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跳线机项目规划设计方案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948" w:history="1">
        <w:r>
          <w:rPr>
            <w:rFonts w:ascii="仿宋" w:eastAsia="仿宋" w:hAnsi="仿宋" w:cs="仿宋" w:hint="eastAsia"/>
            <w:lang w:eastAsia="zh-CN"/>
          </w:rPr>
          <w:t>序言</w:t>
        </w:r>
        <w:r>
          <w:tab/>
        </w:r>
        <w:r>
          <w:fldChar w:fldCharType="begin"/>
        </w:r>
        <w:r>
          <w:instrText xml:space="preserve"> PAGEREF _Toc17948 \h </w:instrText>
        </w:r>
        <w:r>
          <w:fldChar w:fldCharType="separate"/>
        </w:r>
        <w:r>
          <w:t>3</w:t>
        </w:r>
        <w:r>
          <w:fldChar w:fldCharType="end"/>
        </w:r>
      </w:hyperlink>
    </w:p>
    <w:p>
      <w:pPr>
        <w:pStyle w:val="TOC1"/>
        <w:tabs>
          <w:tab w:val="right" w:leader="dot" w:pos="8306"/>
        </w:tabs>
      </w:pPr>
      <w:hyperlink w:anchor="_Toc20694" w:history="1">
        <w:r>
          <w:rPr>
            <w:rFonts w:ascii="仿宋" w:eastAsia="仿宋" w:hAnsi="仿宋" w:cs="仿宋" w:hint="eastAsia"/>
            <w:lang w:eastAsia="zh-CN"/>
          </w:rPr>
          <w:t>一、跳线机项目土建工程</w:t>
        </w:r>
        <w:r>
          <w:tab/>
        </w:r>
        <w:r>
          <w:fldChar w:fldCharType="begin"/>
        </w:r>
        <w:r>
          <w:instrText xml:space="preserve"> PAGEREF _Toc20694 \h </w:instrText>
        </w:r>
        <w:r>
          <w:fldChar w:fldCharType="separate"/>
        </w:r>
        <w:r>
          <w:t>3</w:t>
        </w:r>
        <w:r>
          <w:fldChar w:fldCharType="end"/>
        </w:r>
      </w:hyperlink>
    </w:p>
    <w:p>
      <w:pPr>
        <w:pStyle w:val="TOC2"/>
        <w:tabs>
          <w:tab w:val="right" w:leader="dot" w:pos="8306"/>
        </w:tabs>
      </w:pPr>
      <w:hyperlink w:anchor="_Toc27317" w:history="1">
        <w:r>
          <w:rPr>
            <w:rFonts w:ascii="仿宋" w:eastAsia="仿宋" w:hAnsi="仿宋" w:cs="仿宋" w:hint="eastAsia"/>
            <w:lang w:eastAsia="zh-CN"/>
          </w:rPr>
          <w:t>(一)、建筑工程设计原则</w:t>
        </w:r>
        <w:r>
          <w:tab/>
        </w:r>
        <w:r>
          <w:fldChar w:fldCharType="begin"/>
        </w:r>
        <w:r>
          <w:instrText xml:space="preserve"> PAGEREF _Toc27317 \h </w:instrText>
        </w:r>
        <w:r>
          <w:fldChar w:fldCharType="separate"/>
        </w:r>
        <w:r>
          <w:t>3</w:t>
        </w:r>
        <w:r>
          <w:fldChar w:fldCharType="end"/>
        </w:r>
      </w:hyperlink>
    </w:p>
    <w:p>
      <w:pPr>
        <w:pStyle w:val="TOC2"/>
        <w:tabs>
          <w:tab w:val="right" w:leader="dot" w:pos="8306"/>
        </w:tabs>
      </w:pPr>
      <w:hyperlink w:anchor="_Toc31330" w:history="1">
        <w:r>
          <w:rPr>
            <w:rFonts w:ascii="仿宋" w:eastAsia="仿宋" w:hAnsi="仿宋" w:cs="仿宋" w:hint="eastAsia"/>
            <w:lang w:eastAsia="zh-CN"/>
          </w:rPr>
          <w:t>(二)、土建工程设计年限及安全等级</w:t>
        </w:r>
        <w:r>
          <w:tab/>
        </w:r>
        <w:r>
          <w:fldChar w:fldCharType="begin"/>
        </w:r>
        <w:r>
          <w:instrText xml:space="preserve"> PAGEREF _Toc31330 \h </w:instrText>
        </w:r>
        <w:r>
          <w:fldChar w:fldCharType="separate"/>
        </w:r>
        <w:r>
          <w:t>4</w:t>
        </w:r>
        <w:r>
          <w:fldChar w:fldCharType="end"/>
        </w:r>
      </w:hyperlink>
    </w:p>
    <w:p>
      <w:pPr>
        <w:pStyle w:val="TOC2"/>
        <w:tabs>
          <w:tab w:val="right" w:leader="dot" w:pos="8306"/>
        </w:tabs>
      </w:pPr>
      <w:hyperlink w:anchor="_Toc20777" w:history="1">
        <w:r>
          <w:rPr>
            <w:rFonts w:ascii="仿宋" w:eastAsia="仿宋" w:hAnsi="仿宋" w:cs="仿宋" w:hint="eastAsia"/>
            <w:lang w:eastAsia="zh-CN"/>
          </w:rPr>
          <w:t>(三)、建筑工程设计总体要求</w:t>
        </w:r>
        <w:r>
          <w:tab/>
        </w:r>
        <w:r>
          <w:fldChar w:fldCharType="begin"/>
        </w:r>
        <w:r>
          <w:instrText xml:space="preserve"> PAGEREF _Toc20777 \h </w:instrText>
        </w:r>
        <w:r>
          <w:fldChar w:fldCharType="separate"/>
        </w:r>
        <w:r>
          <w:t>5</w:t>
        </w:r>
        <w:r>
          <w:fldChar w:fldCharType="end"/>
        </w:r>
      </w:hyperlink>
    </w:p>
    <w:p>
      <w:pPr>
        <w:pStyle w:val="TOC2"/>
        <w:tabs>
          <w:tab w:val="right" w:leader="dot" w:pos="8306"/>
        </w:tabs>
      </w:pPr>
      <w:hyperlink w:anchor="_Toc8798" w:history="1">
        <w:r>
          <w:rPr>
            <w:rFonts w:ascii="仿宋" w:eastAsia="仿宋" w:hAnsi="仿宋" w:cs="仿宋" w:hint="eastAsia"/>
            <w:lang w:eastAsia="zh-CN"/>
          </w:rPr>
          <w:t>(四)、土建工程建设指标</w:t>
        </w:r>
        <w:r>
          <w:tab/>
        </w:r>
        <w:r>
          <w:fldChar w:fldCharType="begin"/>
        </w:r>
        <w:r>
          <w:instrText xml:space="preserve"> PAGEREF _Toc8798 \h </w:instrText>
        </w:r>
        <w:r>
          <w:fldChar w:fldCharType="separate"/>
        </w:r>
        <w:r>
          <w:t>6</w:t>
        </w:r>
        <w:r>
          <w:fldChar w:fldCharType="end"/>
        </w:r>
      </w:hyperlink>
    </w:p>
    <w:p>
      <w:pPr>
        <w:pStyle w:val="TOC1"/>
        <w:tabs>
          <w:tab w:val="right" w:leader="dot" w:pos="8306"/>
        </w:tabs>
      </w:pPr>
      <w:hyperlink w:anchor="_Toc14677" w:history="1">
        <w:r>
          <w:rPr>
            <w:rFonts w:ascii="仿宋" w:eastAsia="仿宋" w:hAnsi="仿宋" w:cs="仿宋" w:hint="eastAsia"/>
            <w:lang w:eastAsia="zh-CN"/>
          </w:rPr>
          <w:t>二、跳线机项目可持续发展</w:t>
        </w:r>
        <w:r>
          <w:tab/>
        </w:r>
        <w:r>
          <w:fldChar w:fldCharType="begin"/>
        </w:r>
        <w:r>
          <w:instrText xml:space="preserve"> PAGEREF _Toc14677 \h </w:instrText>
        </w:r>
        <w:r>
          <w:fldChar w:fldCharType="separate"/>
        </w:r>
        <w:r>
          <w:t>6</w:t>
        </w:r>
        <w:r>
          <w:fldChar w:fldCharType="end"/>
        </w:r>
      </w:hyperlink>
    </w:p>
    <w:p>
      <w:pPr>
        <w:pStyle w:val="TOC2"/>
        <w:tabs>
          <w:tab w:val="right" w:leader="dot" w:pos="8306"/>
        </w:tabs>
      </w:pPr>
      <w:hyperlink w:anchor="_Toc29472" w:history="1">
        <w:r>
          <w:rPr>
            <w:rFonts w:ascii="仿宋" w:eastAsia="仿宋" w:hAnsi="仿宋" w:cs="仿宋" w:hint="eastAsia"/>
            <w:lang w:eastAsia="zh-CN"/>
          </w:rPr>
          <w:t>(一)、可持续战略与实践</w:t>
        </w:r>
        <w:r>
          <w:tab/>
        </w:r>
        <w:r>
          <w:fldChar w:fldCharType="begin"/>
        </w:r>
        <w:r>
          <w:instrText xml:space="preserve"> PAGEREF _Toc29472 \h </w:instrText>
        </w:r>
        <w:r>
          <w:fldChar w:fldCharType="separate"/>
        </w:r>
        <w:r>
          <w:t>6</w:t>
        </w:r>
        <w:r>
          <w:fldChar w:fldCharType="end"/>
        </w:r>
      </w:hyperlink>
    </w:p>
    <w:p>
      <w:pPr>
        <w:pStyle w:val="TOC2"/>
        <w:tabs>
          <w:tab w:val="right" w:leader="dot" w:pos="8306"/>
        </w:tabs>
      </w:pPr>
      <w:hyperlink w:anchor="_Toc11865" w:history="1">
        <w:r>
          <w:rPr>
            <w:rFonts w:ascii="仿宋" w:eastAsia="仿宋" w:hAnsi="仿宋" w:cs="仿宋" w:hint="eastAsia"/>
            <w:lang w:eastAsia="zh-CN"/>
          </w:rPr>
          <w:t>(二)、环保与社会责任</w:t>
        </w:r>
        <w:r>
          <w:tab/>
        </w:r>
        <w:r>
          <w:fldChar w:fldCharType="begin"/>
        </w:r>
        <w:r>
          <w:instrText xml:space="preserve"> PAGEREF _Toc11865 \h </w:instrText>
        </w:r>
        <w:r>
          <w:fldChar w:fldCharType="separate"/>
        </w:r>
        <w:r>
          <w:t>7</w:t>
        </w:r>
        <w:r>
          <w:fldChar w:fldCharType="end"/>
        </w:r>
      </w:hyperlink>
    </w:p>
    <w:p>
      <w:pPr>
        <w:pStyle w:val="TOC1"/>
        <w:tabs>
          <w:tab w:val="right" w:leader="dot" w:pos="8306"/>
        </w:tabs>
      </w:pPr>
      <w:hyperlink w:anchor="_Toc21707" w:history="1">
        <w:r>
          <w:rPr>
            <w:rFonts w:ascii="仿宋" w:eastAsia="仿宋" w:hAnsi="仿宋" w:cs="仿宋" w:hint="eastAsia"/>
            <w:lang w:eastAsia="zh-CN"/>
          </w:rPr>
          <w:t>三、跳线机项目概论</w:t>
        </w:r>
        <w:r>
          <w:tab/>
        </w:r>
        <w:r>
          <w:fldChar w:fldCharType="begin"/>
        </w:r>
        <w:r>
          <w:instrText xml:space="preserve"> PAGEREF _Toc21707 \h </w:instrText>
        </w:r>
        <w:r>
          <w:fldChar w:fldCharType="separate"/>
        </w:r>
        <w:r>
          <w:t>8</w:t>
        </w:r>
        <w:r>
          <w:fldChar w:fldCharType="end"/>
        </w:r>
      </w:hyperlink>
    </w:p>
    <w:p>
      <w:pPr>
        <w:pStyle w:val="TOC2"/>
        <w:tabs>
          <w:tab w:val="right" w:leader="dot" w:pos="8306"/>
        </w:tabs>
      </w:pPr>
      <w:hyperlink w:anchor="_Toc25423" w:history="1">
        <w:r>
          <w:rPr>
            <w:rFonts w:ascii="仿宋" w:eastAsia="仿宋" w:hAnsi="仿宋" w:cs="仿宋" w:hint="eastAsia"/>
            <w:lang w:eastAsia="zh-CN"/>
          </w:rPr>
          <w:t>(一)、跳线机项目概况</w:t>
        </w:r>
        <w:r>
          <w:tab/>
        </w:r>
        <w:r>
          <w:fldChar w:fldCharType="begin"/>
        </w:r>
        <w:r>
          <w:instrText xml:space="preserve"> PAGEREF _Toc25423 \h </w:instrText>
        </w:r>
        <w:r>
          <w:fldChar w:fldCharType="separate"/>
        </w:r>
        <w:r>
          <w:t>8</w:t>
        </w:r>
        <w:r>
          <w:fldChar w:fldCharType="end"/>
        </w:r>
      </w:hyperlink>
    </w:p>
    <w:p>
      <w:pPr>
        <w:pStyle w:val="TOC2"/>
        <w:tabs>
          <w:tab w:val="right" w:leader="dot" w:pos="8306"/>
        </w:tabs>
      </w:pPr>
      <w:hyperlink w:anchor="_Toc21416" w:history="1">
        <w:r>
          <w:rPr>
            <w:rFonts w:ascii="仿宋" w:eastAsia="仿宋" w:hAnsi="仿宋" w:cs="仿宋" w:hint="eastAsia"/>
            <w:lang w:eastAsia="zh-CN"/>
          </w:rPr>
          <w:t>(二)、跳线机项目目标</w:t>
        </w:r>
        <w:r>
          <w:tab/>
        </w:r>
        <w:r>
          <w:fldChar w:fldCharType="begin"/>
        </w:r>
        <w:r>
          <w:instrText xml:space="preserve"> PAGEREF _Toc21416 \h </w:instrText>
        </w:r>
        <w:r>
          <w:fldChar w:fldCharType="separate"/>
        </w:r>
        <w:r>
          <w:t>10</w:t>
        </w:r>
        <w:r>
          <w:fldChar w:fldCharType="end"/>
        </w:r>
      </w:hyperlink>
    </w:p>
    <w:p>
      <w:pPr>
        <w:pStyle w:val="TOC2"/>
        <w:tabs>
          <w:tab w:val="right" w:leader="dot" w:pos="8306"/>
        </w:tabs>
      </w:pPr>
      <w:hyperlink w:anchor="_Toc2723" w:history="1">
        <w:r>
          <w:rPr>
            <w:rFonts w:ascii="仿宋" w:eastAsia="仿宋" w:hAnsi="仿宋" w:cs="仿宋" w:hint="eastAsia"/>
            <w:lang w:eastAsia="zh-CN"/>
          </w:rPr>
          <w:t>(三)、跳线机项目提出的理由</w:t>
        </w:r>
        <w:r>
          <w:tab/>
        </w:r>
        <w:r>
          <w:fldChar w:fldCharType="begin"/>
        </w:r>
        <w:r>
          <w:instrText xml:space="preserve"> PAGEREF _Toc2723 \h </w:instrText>
        </w:r>
        <w:r>
          <w:fldChar w:fldCharType="separate"/>
        </w:r>
        <w:r>
          <w:t>11</w:t>
        </w:r>
        <w:r>
          <w:fldChar w:fldCharType="end"/>
        </w:r>
      </w:hyperlink>
    </w:p>
    <w:p>
      <w:pPr>
        <w:pStyle w:val="TOC2"/>
        <w:tabs>
          <w:tab w:val="right" w:leader="dot" w:pos="8306"/>
        </w:tabs>
      </w:pPr>
      <w:hyperlink w:anchor="_Toc31373" w:history="1">
        <w:r>
          <w:rPr>
            <w:rFonts w:ascii="仿宋" w:eastAsia="仿宋" w:hAnsi="仿宋" w:cs="仿宋" w:hint="eastAsia"/>
            <w:lang w:eastAsia="zh-CN"/>
          </w:rPr>
          <w:t>(四)、跳线机项目意义</w:t>
        </w:r>
        <w:r>
          <w:tab/>
        </w:r>
        <w:r>
          <w:fldChar w:fldCharType="begin"/>
        </w:r>
        <w:r>
          <w:instrText xml:space="preserve"> PAGEREF _Toc31373 \h </w:instrText>
        </w:r>
        <w:r>
          <w:fldChar w:fldCharType="separate"/>
        </w:r>
        <w:r>
          <w:t>12</w:t>
        </w:r>
        <w:r>
          <w:fldChar w:fldCharType="end"/>
        </w:r>
      </w:hyperlink>
    </w:p>
    <w:p>
      <w:pPr>
        <w:pStyle w:val="TOC2"/>
        <w:tabs>
          <w:tab w:val="right" w:leader="dot" w:pos="8306"/>
        </w:tabs>
      </w:pPr>
      <w:hyperlink w:anchor="_Toc9578" w:history="1">
        <w:r>
          <w:rPr>
            <w:rFonts w:ascii="仿宋" w:eastAsia="仿宋" w:hAnsi="仿宋" w:cs="仿宋" w:hint="eastAsia"/>
            <w:lang w:eastAsia="zh-CN"/>
          </w:rPr>
          <w:t>(五)、跳线机项目背景</w:t>
        </w:r>
        <w:r>
          <w:tab/>
        </w:r>
        <w:r>
          <w:fldChar w:fldCharType="begin"/>
        </w:r>
        <w:r>
          <w:instrText xml:space="preserve"> PAGEREF _Toc9578 \h </w:instrText>
        </w:r>
        <w:r>
          <w:fldChar w:fldCharType="separate"/>
        </w:r>
        <w:r>
          <w:t>13</w:t>
        </w:r>
        <w:r>
          <w:fldChar w:fldCharType="end"/>
        </w:r>
      </w:hyperlink>
    </w:p>
    <w:p>
      <w:pPr>
        <w:pStyle w:val="TOC1"/>
        <w:tabs>
          <w:tab w:val="right" w:leader="dot" w:pos="8306"/>
        </w:tabs>
      </w:pPr>
      <w:hyperlink w:anchor="_Toc18804" w:history="1">
        <w:r>
          <w:rPr>
            <w:rFonts w:ascii="仿宋" w:eastAsia="仿宋" w:hAnsi="仿宋" w:cs="仿宋" w:hint="eastAsia"/>
            <w:lang w:eastAsia="zh-CN"/>
          </w:rPr>
          <w:t>四、跳线机项目文档管理</w:t>
        </w:r>
        <w:r>
          <w:tab/>
        </w:r>
        <w:r>
          <w:fldChar w:fldCharType="begin"/>
        </w:r>
        <w:r>
          <w:instrText xml:space="preserve"> PAGEREF _Toc18804 \h </w:instrText>
        </w:r>
        <w:r>
          <w:fldChar w:fldCharType="separate"/>
        </w:r>
        <w:r>
          <w:t>14</w:t>
        </w:r>
        <w:r>
          <w:fldChar w:fldCharType="end"/>
        </w:r>
      </w:hyperlink>
    </w:p>
    <w:p>
      <w:pPr>
        <w:pStyle w:val="TOC2"/>
        <w:tabs>
          <w:tab w:val="right" w:leader="dot" w:pos="8306"/>
        </w:tabs>
      </w:pPr>
      <w:hyperlink w:anchor="_Toc29219" w:history="1">
        <w:r>
          <w:rPr>
            <w:rFonts w:ascii="仿宋" w:eastAsia="仿宋" w:hAnsi="仿宋" w:cs="仿宋" w:hint="eastAsia"/>
            <w:lang w:eastAsia="zh-CN"/>
          </w:rPr>
          <w:t>(一)、文档编制与审查</w:t>
        </w:r>
        <w:r>
          <w:tab/>
        </w:r>
        <w:r>
          <w:fldChar w:fldCharType="begin"/>
        </w:r>
        <w:r>
          <w:instrText xml:space="preserve"> PAGEREF _Toc29219 \h </w:instrText>
        </w:r>
        <w:r>
          <w:fldChar w:fldCharType="separate"/>
        </w:r>
        <w:r>
          <w:t>14</w:t>
        </w:r>
        <w:r>
          <w:fldChar w:fldCharType="end"/>
        </w:r>
      </w:hyperlink>
    </w:p>
    <w:p>
      <w:pPr>
        <w:pStyle w:val="TOC2"/>
        <w:tabs>
          <w:tab w:val="right" w:leader="dot" w:pos="8306"/>
        </w:tabs>
      </w:pPr>
      <w:hyperlink w:anchor="_Toc29086" w:history="1">
        <w:r>
          <w:rPr>
            <w:rFonts w:ascii="仿宋" w:eastAsia="仿宋" w:hAnsi="仿宋" w:cs="仿宋" w:hint="eastAsia"/>
            <w:lang w:eastAsia="zh-CN"/>
          </w:rPr>
          <w:t>(二)、文档发布与分发</w:t>
        </w:r>
        <w:r>
          <w:tab/>
        </w:r>
        <w:r>
          <w:fldChar w:fldCharType="begin"/>
        </w:r>
        <w:r>
          <w:instrText xml:space="preserve"> PAGEREF _Toc29086 \h </w:instrText>
        </w:r>
        <w:r>
          <w:fldChar w:fldCharType="separate"/>
        </w:r>
        <w:r>
          <w:t>15</w:t>
        </w:r>
        <w:r>
          <w:fldChar w:fldCharType="end"/>
        </w:r>
      </w:hyperlink>
    </w:p>
    <w:p>
      <w:pPr>
        <w:pStyle w:val="TOC2"/>
        <w:tabs>
          <w:tab w:val="right" w:leader="dot" w:pos="8306"/>
        </w:tabs>
      </w:pPr>
      <w:hyperlink w:anchor="_Toc7878" w:history="1">
        <w:r>
          <w:rPr>
            <w:rFonts w:ascii="仿宋" w:eastAsia="仿宋" w:hAnsi="仿宋" w:cs="仿宋" w:hint="eastAsia"/>
            <w:lang w:eastAsia="zh-CN"/>
          </w:rPr>
          <w:t>(三)、文档存档与归档</w:t>
        </w:r>
        <w:r>
          <w:tab/>
        </w:r>
        <w:r>
          <w:fldChar w:fldCharType="begin"/>
        </w:r>
        <w:r>
          <w:instrText xml:space="preserve"> PAGEREF _Toc7878 \h </w:instrText>
        </w:r>
        <w:r>
          <w:fldChar w:fldCharType="separate"/>
        </w:r>
        <w:r>
          <w:t>16</w:t>
        </w:r>
        <w:r>
          <w:fldChar w:fldCharType="end"/>
        </w:r>
      </w:hyperlink>
    </w:p>
    <w:p>
      <w:pPr>
        <w:pStyle w:val="TOC1"/>
        <w:tabs>
          <w:tab w:val="right" w:leader="dot" w:pos="8306"/>
        </w:tabs>
      </w:pPr>
      <w:hyperlink w:anchor="_Toc3065" w:history="1">
        <w:r>
          <w:rPr>
            <w:rFonts w:ascii="仿宋" w:eastAsia="仿宋" w:hAnsi="仿宋" w:cs="仿宋" w:hint="eastAsia"/>
            <w:lang w:eastAsia="zh-CN"/>
          </w:rPr>
          <w:t>五、跳线机项目建设背景及必要性分析</w:t>
        </w:r>
        <w:r>
          <w:tab/>
        </w:r>
        <w:r>
          <w:fldChar w:fldCharType="begin"/>
        </w:r>
        <w:r>
          <w:instrText xml:space="preserve"> PAGEREF _Toc3065 \h </w:instrText>
        </w:r>
        <w:r>
          <w:fldChar w:fldCharType="separate"/>
        </w:r>
        <w:r>
          <w:t>17</w:t>
        </w:r>
        <w:r>
          <w:fldChar w:fldCharType="end"/>
        </w:r>
      </w:hyperlink>
    </w:p>
    <w:p>
      <w:pPr>
        <w:pStyle w:val="TOC2"/>
        <w:tabs>
          <w:tab w:val="right" w:leader="dot" w:pos="8306"/>
        </w:tabs>
      </w:pPr>
      <w:hyperlink w:anchor="_Toc16400" w:history="1">
        <w:r>
          <w:rPr>
            <w:rFonts w:ascii="仿宋" w:eastAsia="仿宋" w:hAnsi="仿宋" w:cs="仿宋" w:hint="eastAsia"/>
            <w:lang w:eastAsia="zh-CN"/>
          </w:rPr>
          <w:t>(一)、跳线机项目背景分析</w:t>
        </w:r>
        <w:r>
          <w:tab/>
        </w:r>
        <w:r>
          <w:fldChar w:fldCharType="begin"/>
        </w:r>
        <w:r>
          <w:instrText xml:space="preserve"> PAGEREF _Toc16400 \h </w:instrText>
        </w:r>
        <w:r>
          <w:fldChar w:fldCharType="separate"/>
        </w:r>
        <w:r>
          <w:t>17</w:t>
        </w:r>
        <w:r>
          <w:fldChar w:fldCharType="end"/>
        </w:r>
      </w:hyperlink>
    </w:p>
    <w:p>
      <w:pPr>
        <w:pStyle w:val="TOC2"/>
        <w:tabs>
          <w:tab w:val="right" w:leader="dot" w:pos="8306"/>
        </w:tabs>
      </w:pPr>
      <w:hyperlink w:anchor="_Toc25514" w:history="1">
        <w:r>
          <w:rPr>
            <w:rFonts w:ascii="仿宋" w:eastAsia="仿宋" w:hAnsi="仿宋" w:cs="仿宋" w:hint="eastAsia"/>
            <w:lang w:eastAsia="zh-CN"/>
          </w:rPr>
          <w:t>(二)、跳线机项目建设必要性分析</w:t>
        </w:r>
        <w:r>
          <w:tab/>
        </w:r>
        <w:r>
          <w:fldChar w:fldCharType="begin"/>
        </w:r>
        <w:r>
          <w:instrText xml:space="preserve"> PAGEREF _Toc25514 \h </w:instrText>
        </w:r>
        <w:r>
          <w:fldChar w:fldCharType="separate"/>
        </w:r>
        <w:r>
          <w:t>19</w:t>
        </w:r>
        <w:r>
          <w:fldChar w:fldCharType="end"/>
        </w:r>
      </w:hyperlink>
    </w:p>
    <w:p>
      <w:pPr>
        <w:pStyle w:val="TOC1"/>
        <w:tabs>
          <w:tab w:val="right" w:leader="dot" w:pos="8306"/>
        </w:tabs>
      </w:pPr>
      <w:hyperlink w:anchor="_Toc24685" w:history="1">
        <w:r>
          <w:rPr>
            <w:rFonts w:ascii="仿宋" w:eastAsia="仿宋" w:hAnsi="仿宋" w:cs="仿宋" w:hint="eastAsia"/>
            <w:lang w:eastAsia="zh-CN"/>
          </w:rPr>
          <w:t>六、跳线机项目选址可行性分析</w:t>
        </w:r>
        <w:r>
          <w:tab/>
        </w:r>
        <w:r>
          <w:fldChar w:fldCharType="begin"/>
        </w:r>
        <w:r>
          <w:instrText xml:space="preserve"> PAGEREF _Toc24685 \h </w:instrText>
        </w:r>
        <w:r>
          <w:fldChar w:fldCharType="separate"/>
        </w:r>
        <w:r>
          <w:t>20</w:t>
        </w:r>
        <w:r>
          <w:fldChar w:fldCharType="end"/>
        </w:r>
      </w:hyperlink>
    </w:p>
    <w:p>
      <w:pPr>
        <w:pStyle w:val="TOC2"/>
        <w:tabs>
          <w:tab w:val="right" w:leader="dot" w:pos="8306"/>
        </w:tabs>
      </w:pPr>
      <w:hyperlink w:anchor="_Toc32228" w:history="1">
        <w:r>
          <w:rPr>
            <w:rFonts w:ascii="仿宋" w:eastAsia="仿宋" w:hAnsi="仿宋" w:cs="仿宋" w:hint="eastAsia"/>
            <w:lang w:eastAsia="zh-CN"/>
          </w:rPr>
          <w:t>(一)、跳线机项目选址</w:t>
        </w:r>
        <w:r>
          <w:tab/>
        </w:r>
        <w:r>
          <w:fldChar w:fldCharType="begin"/>
        </w:r>
        <w:r>
          <w:instrText xml:space="preserve"> PAGEREF _Toc32228 \h </w:instrText>
        </w:r>
        <w:r>
          <w:fldChar w:fldCharType="separate"/>
        </w:r>
        <w:r>
          <w:t>20</w:t>
        </w:r>
        <w:r>
          <w:fldChar w:fldCharType="end"/>
        </w:r>
      </w:hyperlink>
    </w:p>
    <w:p>
      <w:pPr>
        <w:pStyle w:val="TOC2"/>
        <w:tabs>
          <w:tab w:val="right" w:leader="dot" w:pos="8306"/>
        </w:tabs>
      </w:pPr>
      <w:hyperlink w:anchor="_Toc19182" w:history="1">
        <w:r>
          <w:rPr>
            <w:rFonts w:ascii="仿宋" w:eastAsia="仿宋" w:hAnsi="仿宋" w:cs="仿宋" w:hint="eastAsia"/>
            <w:lang w:eastAsia="zh-CN"/>
          </w:rPr>
          <w:t>(二)、用地控制指标</w:t>
        </w:r>
        <w:r>
          <w:tab/>
        </w:r>
        <w:r>
          <w:fldChar w:fldCharType="begin"/>
        </w:r>
        <w:r>
          <w:instrText xml:space="preserve"> PAGEREF _Toc19182 \h </w:instrText>
        </w:r>
        <w:r>
          <w:fldChar w:fldCharType="separate"/>
        </w:r>
        <w:r>
          <w:t>21</w:t>
        </w:r>
        <w:r>
          <w:fldChar w:fldCharType="end"/>
        </w:r>
      </w:hyperlink>
    </w:p>
    <w:p>
      <w:pPr>
        <w:pStyle w:val="TOC2"/>
        <w:tabs>
          <w:tab w:val="right" w:leader="dot" w:pos="8306"/>
        </w:tabs>
      </w:pPr>
      <w:hyperlink w:anchor="_Toc4466" w:history="1">
        <w:r>
          <w:rPr>
            <w:rFonts w:ascii="仿宋" w:eastAsia="仿宋" w:hAnsi="仿宋" w:cs="仿宋" w:hint="eastAsia"/>
            <w:lang w:eastAsia="zh-CN"/>
          </w:rPr>
          <w:t>(三)、节约用地措施</w:t>
        </w:r>
        <w:r>
          <w:tab/>
        </w:r>
        <w:r>
          <w:fldChar w:fldCharType="begin"/>
        </w:r>
        <w:r>
          <w:instrText xml:space="preserve"> PAGEREF _Toc4466 \h </w:instrText>
        </w:r>
        <w:r>
          <w:fldChar w:fldCharType="separate"/>
        </w:r>
        <w:r>
          <w:t>22</w:t>
        </w:r>
        <w:r>
          <w:fldChar w:fldCharType="end"/>
        </w:r>
      </w:hyperlink>
    </w:p>
    <w:p>
      <w:pPr>
        <w:pStyle w:val="TOC2"/>
        <w:tabs>
          <w:tab w:val="right" w:leader="dot" w:pos="8306"/>
        </w:tabs>
      </w:pPr>
      <w:hyperlink w:anchor="_Toc6955" w:history="1">
        <w:r>
          <w:rPr>
            <w:rFonts w:ascii="仿宋" w:eastAsia="仿宋" w:hAnsi="仿宋" w:cs="仿宋" w:hint="eastAsia"/>
            <w:lang w:eastAsia="zh-CN"/>
          </w:rPr>
          <w:t>(四)、总图布置方案</w:t>
        </w:r>
        <w:r>
          <w:tab/>
        </w:r>
        <w:r>
          <w:fldChar w:fldCharType="begin"/>
        </w:r>
        <w:r>
          <w:instrText xml:space="preserve"> PAGEREF _Toc6955 \h </w:instrText>
        </w:r>
        <w:r>
          <w:fldChar w:fldCharType="separate"/>
        </w:r>
        <w:r>
          <w:t>23</w:t>
        </w:r>
        <w:r>
          <w:fldChar w:fldCharType="end"/>
        </w:r>
      </w:hyperlink>
    </w:p>
    <w:p>
      <w:pPr>
        <w:pStyle w:val="TOC2"/>
        <w:tabs>
          <w:tab w:val="right" w:leader="dot" w:pos="8306"/>
        </w:tabs>
      </w:pPr>
      <w:hyperlink w:anchor="_Toc29603" w:history="1">
        <w:r>
          <w:rPr>
            <w:rFonts w:ascii="仿宋" w:eastAsia="仿宋" w:hAnsi="仿宋" w:cs="仿宋" w:hint="eastAsia"/>
            <w:lang w:eastAsia="zh-CN"/>
          </w:rPr>
          <w:t>(五)、选址综合评价</w:t>
        </w:r>
        <w:r>
          <w:tab/>
        </w:r>
        <w:r>
          <w:fldChar w:fldCharType="begin"/>
        </w:r>
        <w:r>
          <w:instrText xml:space="preserve"> PAGEREF _Toc29603 \h </w:instrText>
        </w:r>
        <w:r>
          <w:fldChar w:fldCharType="separate"/>
        </w:r>
        <w:r>
          <w:t>25</w:t>
        </w:r>
        <w:r>
          <w:fldChar w:fldCharType="end"/>
        </w:r>
      </w:hyperlink>
    </w:p>
    <w:p>
      <w:pPr>
        <w:pStyle w:val="TOC1"/>
        <w:tabs>
          <w:tab w:val="right" w:leader="dot" w:pos="8306"/>
        </w:tabs>
      </w:pPr>
      <w:hyperlink w:anchor="_Toc8453" w:history="1">
        <w:r>
          <w:rPr>
            <w:rFonts w:ascii="仿宋" w:eastAsia="仿宋" w:hAnsi="仿宋" w:cs="仿宋" w:hint="eastAsia"/>
            <w:lang w:eastAsia="zh-CN"/>
          </w:rPr>
          <w:t>七、跳线机项目创新与研发</w:t>
        </w:r>
        <w:r>
          <w:tab/>
        </w:r>
        <w:r>
          <w:fldChar w:fldCharType="begin"/>
        </w:r>
        <w:r>
          <w:instrText xml:space="preserve"> PAGEREF _Toc8453 \h </w:instrText>
        </w:r>
        <w:r>
          <w:fldChar w:fldCharType="separate"/>
        </w:r>
        <w:r>
          <w:t>26</w:t>
        </w:r>
        <w:r>
          <w:fldChar w:fldCharType="end"/>
        </w:r>
      </w:hyperlink>
    </w:p>
    <w:p>
      <w:pPr>
        <w:pStyle w:val="TOC2"/>
        <w:tabs>
          <w:tab w:val="right" w:leader="dot" w:pos="8306"/>
        </w:tabs>
      </w:pPr>
      <w:hyperlink w:anchor="_Toc28018" w:history="1">
        <w:r>
          <w:rPr>
            <w:rFonts w:ascii="仿宋" w:eastAsia="仿宋" w:hAnsi="仿宋" w:cs="仿宋" w:hint="eastAsia"/>
            <w:lang w:eastAsia="zh-CN"/>
          </w:rPr>
          <w:t>(一)、创新策略与方向</w:t>
        </w:r>
        <w:r>
          <w:tab/>
        </w:r>
        <w:r>
          <w:fldChar w:fldCharType="begin"/>
        </w:r>
        <w:r>
          <w:instrText xml:space="preserve"> PAGEREF _Toc28018 \h </w:instrText>
        </w:r>
        <w:r>
          <w:fldChar w:fldCharType="separate"/>
        </w:r>
        <w:r>
          <w:t>26</w:t>
        </w:r>
        <w:r>
          <w:fldChar w:fldCharType="end"/>
        </w:r>
      </w:hyperlink>
    </w:p>
    <w:p>
      <w:pPr>
        <w:pStyle w:val="TOC2"/>
        <w:tabs>
          <w:tab w:val="right" w:leader="dot" w:pos="8306"/>
        </w:tabs>
      </w:pPr>
      <w:hyperlink w:anchor="_Toc24480" w:history="1">
        <w:r>
          <w:rPr>
            <w:rFonts w:ascii="仿宋" w:eastAsia="仿宋" w:hAnsi="仿宋" w:cs="仿宋" w:hint="eastAsia"/>
            <w:lang w:eastAsia="zh-CN"/>
          </w:rPr>
          <w:t>(二)、研发规划与投入</w:t>
        </w:r>
        <w:r>
          <w:tab/>
        </w:r>
        <w:r>
          <w:fldChar w:fldCharType="begin"/>
        </w:r>
        <w:r>
          <w:instrText xml:space="preserve"> PAGEREF _Toc24480 \h </w:instrText>
        </w:r>
        <w:r>
          <w:fldChar w:fldCharType="separate"/>
        </w:r>
        <w:r>
          <w:t>27</w:t>
        </w:r>
        <w:r>
          <w:fldChar w:fldCharType="end"/>
        </w:r>
      </w:hyperlink>
    </w:p>
    <w:p>
      <w:pPr>
        <w:pStyle w:val="TOC1"/>
        <w:tabs>
          <w:tab w:val="right" w:leader="dot" w:pos="8306"/>
        </w:tabs>
      </w:pPr>
      <w:hyperlink w:anchor="_Toc17191" w:history="1">
        <w:r>
          <w:rPr>
            <w:rFonts w:ascii="仿宋" w:eastAsia="仿宋" w:hAnsi="仿宋" w:cs="仿宋" w:hint="eastAsia"/>
            <w:lang w:eastAsia="zh-CN"/>
          </w:rPr>
          <w:t>八、跳线机项目风险管理</w:t>
        </w:r>
        <w:r>
          <w:tab/>
        </w:r>
        <w:r>
          <w:fldChar w:fldCharType="begin"/>
        </w:r>
        <w:r>
          <w:instrText xml:space="preserve"> PAGEREF _Toc17191 \h </w:instrText>
        </w:r>
        <w:r>
          <w:fldChar w:fldCharType="separate"/>
        </w:r>
        <w:r>
          <w:t>29</w:t>
        </w:r>
        <w:r>
          <w:fldChar w:fldCharType="end"/>
        </w:r>
      </w:hyperlink>
    </w:p>
    <w:p>
      <w:pPr>
        <w:pStyle w:val="TOC2"/>
        <w:tabs>
          <w:tab w:val="right" w:leader="dot" w:pos="8306"/>
        </w:tabs>
      </w:pPr>
      <w:hyperlink w:anchor="_Toc26897" w:history="1">
        <w:r>
          <w:rPr>
            <w:rFonts w:ascii="仿宋" w:eastAsia="仿宋" w:hAnsi="仿宋" w:cs="仿宋" w:hint="eastAsia"/>
            <w:lang w:eastAsia="zh-CN"/>
          </w:rPr>
          <w:t>(一)、风险识别与评估</w:t>
        </w:r>
        <w:r>
          <w:tab/>
        </w:r>
        <w:r>
          <w:fldChar w:fldCharType="begin"/>
        </w:r>
        <w:r>
          <w:instrText xml:space="preserve"> PAGEREF _Toc26897 \h </w:instrText>
        </w:r>
        <w:r>
          <w:fldChar w:fldCharType="separate"/>
        </w:r>
        <w:r>
          <w:t>29</w:t>
        </w:r>
        <w:r>
          <w:fldChar w:fldCharType="end"/>
        </w:r>
      </w:hyperlink>
    </w:p>
    <w:p>
      <w:pPr>
        <w:pStyle w:val="TOC2"/>
        <w:tabs>
          <w:tab w:val="right" w:leader="dot" w:pos="8306"/>
        </w:tabs>
      </w:pPr>
      <w:hyperlink w:anchor="_Toc18881" w:history="1">
        <w:r>
          <w:rPr>
            <w:rFonts w:ascii="仿宋" w:eastAsia="仿宋" w:hAnsi="仿宋" w:cs="仿宋" w:hint="eastAsia"/>
            <w:lang w:eastAsia="zh-CN"/>
          </w:rPr>
          <w:t>(二)、风险应对策略</w:t>
        </w:r>
        <w:r>
          <w:tab/>
        </w:r>
        <w:r>
          <w:fldChar w:fldCharType="begin"/>
        </w:r>
        <w:r>
          <w:instrText xml:space="preserve"> PAGEREF _Toc18881 \h </w:instrText>
        </w:r>
        <w:r>
          <w:fldChar w:fldCharType="separate"/>
        </w:r>
        <w:r>
          <w:t>30</w:t>
        </w:r>
        <w:r>
          <w:fldChar w:fldCharType="end"/>
        </w:r>
      </w:hyperlink>
    </w:p>
    <w:p>
      <w:pPr>
        <w:pStyle w:val="TOC2"/>
        <w:tabs>
          <w:tab w:val="right" w:leader="dot" w:pos="8306"/>
        </w:tabs>
      </w:pPr>
      <w:hyperlink w:anchor="_Toc9363" w:history="1">
        <w:r>
          <w:rPr>
            <w:rFonts w:ascii="仿宋" w:eastAsia="仿宋" w:hAnsi="仿宋" w:cs="仿宋" w:hint="eastAsia"/>
            <w:lang w:eastAsia="zh-CN"/>
          </w:rPr>
          <w:t>(三)、风险监控与控制</w:t>
        </w:r>
        <w:r>
          <w:tab/>
        </w:r>
        <w:r>
          <w:fldChar w:fldCharType="begin"/>
        </w:r>
        <w:r>
          <w:instrText xml:space="preserve"> PAGEREF _Toc9363 \h </w:instrText>
        </w:r>
        <w:r>
          <w:fldChar w:fldCharType="separate"/>
        </w:r>
        <w:r>
          <w:t>32</w:t>
        </w:r>
        <w:r>
          <w:fldChar w:fldCharType="end"/>
        </w:r>
      </w:hyperlink>
    </w:p>
    <w:p>
      <w:pPr>
        <w:pStyle w:val="TOC1"/>
        <w:tabs>
          <w:tab w:val="right" w:leader="dot" w:pos="8306"/>
        </w:tabs>
      </w:pPr>
      <w:hyperlink w:anchor="_Toc232" w:history="1">
        <w:r>
          <w:rPr>
            <w:rFonts w:ascii="仿宋" w:eastAsia="仿宋" w:hAnsi="仿宋" w:cs="仿宋" w:hint="eastAsia"/>
            <w:lang w:eastAsia="zh-CN"/>
          </w:rPr>
          <w:t>九、跳线机项目人力资源培养与发展</w:t>
        </w:r>
        <w:r>
          <w:tab/>
        </w:r>
        <w:r>
          <w:fldChar w:fldCharType="begin"/>
        </w:r>
        <w:r>
          <w:instrText xml:space="preserve"> PAGEREF _Toc232 \h </w:instrText>
        </w:r>
        <w:r>
          <w:fldChar w:fldCharType="separate"/>
        </w:r>
        <w:r>
          <w:t>33</w:t>
        </w:r>
        <w:r>
          <w:fldChar w:fldCharType="end"/>
        </w:r>
      </w:hyperlink>
    </w:p>
    <w:p>
      <w:pPr>
        <w:pStyle w:val="TOC2"/>
        <w:tabs>
          <w:tab w:val="right" w:leader="dot" w:pos="8306"/>
        </w:tabs>
      </w:pPr>
      <w:hyperlink w:anchor="_Toc15163" w:history="1">
        <w:r>
          <w:rPr>
            <w:rFonts w:ascii="仿宋" w:eastAsia="仿宋" w:hAnsi="仿宋" w:cs="仿宋" w:hint="eastAsia"/>
            <w:lang w:eastAsia="zh-CN"/>
          </w:rPr>
          <w:t>(一)、人才需求与规划</w:t>
        </w:r>
        <w:r>
          <w:tab/>
        </w:r>
        <w:r>
          <w:fldChar w:fldCharType="begin"/>
        </w:r>
        <w:r>
          <w:instrText xml:space="preserve"> PAGEREF _Toc15163 \h </w:instrText>
        </w:r>
        <w:r>
          <w:fldChar w:fldCharType="separate"/>
        </w:r>
        <w:r>
          <w:t>33</w:t>
        </w:r>
        <w:r>
          <w:fldChar w:fldCharType="end"/>
        </w:r>
      </w:hyperlink>
    </w:p>
    <w:p>
      <w:pPr>
        <w:pStyle w:val="TOC2"/>
        <w:tabs>
          <w:tab w:val="right" w:leader="dot" w:pos="8306"/>
        </w:tabs>
      </w:pPr>
      <w:hyperlink w:anchor="_Toc7482" w:history="1">
        <w:r>
          <w:rPr>
            <w:rFonts w:ascii="仿宋" w:eastAsia="仿宋" w:hAnsi="仿宋" w:cs="仿宋" w:hint="eastAsia"/>
            <w:lang w:eastAsia="zh-CN"/>
          </w:rPr>
          <w:t>(二)、培训与发展计划</w:t>
        </w:r>
        <w:r>
          <w:tab/>
        </w:r>
        <w:r>
          <w:fldChar w:fldCharType="begin"/>
        </w:r>
        <w:r>
          <w:instrText xml:space="preserve"> PAGEREF _Toc7482 \h </w:instrText>
        </w:r>
        <w:r>
          <w:fldChar w:fldCharType="separate"/>
        </w:r>
        <w:r>
          <w:t>33</w:t>
        </w:r>
        <w:r>
          <w:fldChar w:fldCharType="end"/>
        </w:r>
      </w:hyperlink>
    </w:p>
    <w:p>
      <w:pPr>
        <w:pStyle w:val="TOC1"/>
        <w:tabs>
          <w:tab w:val="right" w:leader="dot" w:pos="8306"/>
        </w:tabs>
      </w:pPr>
      <w:hyperlink w:anchor="_Toc1929" w:history="1">
        <w:r>
          <w:rPr>
            <w:rFonts w:ascii="仿宋" w:eastAsia="仿宋" w:hAnsi="仿宋" w:cs="仿宋" w:hint="eastAsia"/>
            <w:lang w:eastAsia="zh-CN"/>
          </w:rPr>
          <w:t>十、跳线机项目技术管理</w:t>
        </w:r>
        <w:r>
          <w:tab/>
        </w:r>
        <w:r>
          <w:fldChar w:fldCharType="begin"/>
        </w:r>
        <w:r>
          <w:instrText xml:space="preserve"> PAGEREF _Toc1929 \h </w:instrText>
        </w:r>
        <w:r>
          <w:fldChar w:fldCharType="separate"/>
        </w:r>
        <w:r>
          <w:t>34</w:t>
        </w:r>
        <w:r>
          <w:fldChar w:fldCharType="end"/>
        </w:r>
      </w:hyperlink>
    </w:p>
    <w:p>
      <w:pPr>
        <w:pStyle w:val="TOC2"/>
        <w:tabs>
          <w:tab w:val="right" w:leader="dot" w:pos="8306"/>
        </w:tabs>
      </w:pPr>
      <w:hyperlink w:anchor="_Toc3626" w:history="1">
        <w:r>
          <w:rPr>
            <w:rFonts w:ascii="仿宋" w:eastAsia="仿宋" w:hAnsi="仿宋" w:cs="仿宋" w:hint="eastAsia"/>
            <w:lang w:eastAsia="zh-CN"/>
          </w:rPr>
          <w:t>(一)、技术方案选用方向</w:t>
        </w:r>
        <w:r>
          <w:tab/>
        </w:r>
        <w:r>
          <w:fldChar w:fldCharType="begin"/>
        </w:r>
        <w:r>
          <w:instrText xml:space="preserve"> PAGEREF _Toc3626 \h </w:instrText>
        </w:r>
        <w:r>
          <w:fldChar w:fldCharType="separate"/>
        </w:r>
        <w:r>
          <w:t>34</w:t>
        </w:r>
        <w:r>
          <w:fldChar w:fldCharType="end"/>
        </w:r>
      </w:hyperlink>
    </w:p>
    <w:p>
      <w:pPr>
        <w:pStyle w:val="TOC2"/>
        <w:tabs>
          <w:tab w:val="right" w:leader="dot" w:pos="8306"/>
        </w:tabs>
      </w:pPr>
      <w:hyperlink w:anchor="_Toc1608" w:history="1">
        <w:r>
          <w:rPr>
            <w:rFonts w:ascii="仿宋" w:eastAsia="仿宋" w:hAnsi="仿宋" w:cs="仿宋" w:hint="eastAsia"/>
            <w:lang w:eastAsia="zh-CN"/>
          </w:rPr>
          <w:t>(二)、工艺技术方案选用原则</w:t>
        </w:r>
        <w:r>
          <w:tab/>
        </w:r>
        <w:r>
          <w:fldChar w:fldCharType="begin"/>
        </w:r>
        <w:r>
          <w:instrText xml:space="preserve"> PAGEREF _Toc1608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177" w:history="1">
        <w:r>
          <w:rPr>
            <w:rFonts w:ascii="仿宋" w:eastAsia="仿宋" w:hAnsi="仿宋" w:cs="仿宋" w:hint="eastAsia"/>
            <w:lang w:eastAsia="zh-CN"/>
          </w:rPr>
          <w:t>(三)、工艺技术方案要求</w:t>
        </w:r>
        <w:r>
          <w:tab/>
        </w:r>
        <w:r>
          <w:fldChar w:fldCharType="begin"/>
        </w:r>
        <w:r>
          <w:instrText xml:space="preserve"> PAGEREF _Toc9177 \h </w:instrText>
        </w:r>
        <w:r>
          <w:fldChar w:fldCharType="separate"/>
        </w:r>
        <w:r>
          <w:t>38</w:t>
        </w:r>
        <w:r>
          <w:fldChar w:fldCharType="end"/>
        </w:r>
      </w:hyperlink>
    </w:p>
    <w:p>
      <w:pPr>
        <w:pStyle w:val="TOC1"/>
        <w:tabs>
          <w:tab w:val="right" w:leader="dot" w:pos="8306"/>
        </w:tabs>
      </w:pPr>
      <w:hyperlink w:anchor="_Toc31638" w:history="1">
        <w:r>
          <w:rPr>
            <w:rFonts w:ascii="仿宋" w:eastAsia="仿宋" w:hAnsi="仿宋" w:cs="仿宋" w:hint="eastAsia"/>
            <w:lang w:eastAsia="zh-CN"/>
          </w:rPr>
          <w:t>十一、跳线机项目计划安排</w:t>
        </w:r>
        <w:r>
          <w:tab/>
        </w:r>
        <w:r>
          <w:fldChar w:fldCharType="begin"/>
        </w:r>
        <w:r>
          <w:instrText xml:space="preserve"> PAGEREF _Toc31638 \h </w:instrText>
        </w:r>
        <w:r>
          <w:fldChar w:fldCharType="separate"/>
        </w:r>
        <w:r>
          <w:t>40</w:t>
        </w:r>
        <w:r>
          <w:fldChar w:fldCharType="end"/>
        </w:r>
      </w:hyperlink>
    </w:p>
    <w:p>
      <w:pPr>
        <w:pStyle w:val="TOC2"/>
        <w:tabs>
          <w:tab w:val="right" w:leader="dot" w:pos="8306"/>
        </w:tabs>
      </w:pPr>
      <w:hyperlink w:anchor="_Toc23679" w:history="1">
        <w:r>
          <w:rPr>
            <w:rFonts w:ascii="仿宋" w:eastAsia="仿宋" w:hAnsi="仿宋" w:cs="仿宋" w:hint="eastAsia"/>
            <w:lang w:eastAsia="zh-CN"/>
          </w:rPr>
          <w:t>(一)、建设周期</w:t>
        </w:r>
        <w:r>
          <w:tab/>
        </w:r>
        <w:r>
          <w:fldChar w:fldCharType="begin"/>
        </w:r>
        <w:r>
          <w:instrText xml:space="preserve"> PAGEREF _Toc23679 \h </w:instrText>
        </w:r>
        <w:r>
          <w:fldChar w:fldCharType="separate"/>
        </w:r>
        <w:r>
          <w:t>40</w:t>
        </w:r>
        <w:r>
          <w:fldChar w:fldCharType="end"/>
        </w:r>
      </w:hyperlink>
    </w:p>
    <w:p>
      <w:pPr>
        <w:pStyle w:val="TOC2"/>
        <w:tabs>
          <w:tab w:val="right" w:leader="dot" w:pos="8306"/>
        </w:tabs>
      </w:pPr>
      <w:hyperlink w:anchor="_Toc21777" w:history="1">
        <w:r>
          <w:rPr>
            <w:rFonts w:ascii="仿宋" w:eastAsia="仿宋" w:hAnsi="仿宋" w:cs="仿宋" w:hint="eastAsia"/>
            <w:lang w:eastAsia="zh-CN"/>
          </w:rPr>
          <w:t>(二)、建设进度</w:t>
        </w:r>
        <w:r>
          <w:tab/>
        </w:r>
        <w:r>
          <w:fldChar w:fldCharType="begin"/>
        </w:r>
        <w:r>
          <w:instrText xml:space="preserve"> PAGEREF _Toc21777 \h </w:instrText>
        </w:r>
        <w:r>
          <w:fldChar w:fldCharType="separate"/>
        </w:r>
        <w:r>
          <w:t>41</w:t>
        </w:r>
        <w:r>
          <w:fldChar w:fldCharType="end"/>
        </w:r>
      </w:hyperlink>
    </w:p>
    <w:p>
      <w:pPr>
        <w:pStyle w:val="TOC2"/>
        <w:tabs>
          <w:tab w:val="right" w:leader="dot" w:pos="8306"/>
        </w:tabs>
      </w:pPr>
      <w:hyperlink w:anchor="_Toc24167" w:history="1">
        <w:r>
          <w:rPr>
            <w:rFonts w:ascii="仿宋" w:eastAsia="仿宋" w:hAnsi="仿宋" w:cs="仿宋" w:hint="eastAsia"/>
            <w:lang w:eastAsia="zh-CN"/>
          </w:rPr>
          <w:t>(三)、进度安排注意事项</w:t>
        </w:r>
        <w:r>
          <w:tab/>
        </w:r>
        <w:r>
          <w:fldChar w:fldCharType="begin"/>
        </w:r>
        <w:r>
          <w:instrText xml:space="preserve"> PAGEREF _Toc24167 \h </w:instrText>
        </w:r>
        <w:r>
          <w:fldChar w:fldCharType="separate"/>
        </w:r>
        <w:r>
          <w:t>41</w:t>
        </w:r>
        <w:r>
          <w:fldChar w:fldCharType="end"/>
        </w:r>
      </w:hyperlink>
    </w:p>
    <w:p>
      <w:pPr>
        <w:pStyle w:val="TOC2"/>
        <w:tabs>
          <w:tab w:val="right" w:leader="dot" w:pos="8306"/>
        </w:tabs>
      </w:pPr>
      <w:hyperlink w:anchor="_Toc23156" w:history="1">
        <w:r>
          <w:rPr>
            <w:rFonts w:ascii="仿宋" w:eastAsia="仿宋" w:hAnsi="仿宋" w:cs="仿宋" w:hint="eastAsia"/>
            <w:lang w:eastAsia="zh-CN"/>
          </w:rPr>
          <w:t>(四)、人力资源配置</w:t>
        </w:r>
        <w:r>
          <w:tab/>
        </w:r>
        <w:r>
          <w:fldChar w:fldCharType="begin"/>
        </w:r>
        <w:r>
          <w:instrText xml:space="preserve"> PAGEREF _Toc23156 \h </w:instrText>
        </w:r>
        <w:r>
          <w:fldChar w:fldCharType="separate"/>
        </w:r>
        <w:r>
          <w:t>43</w:t>
        </w:r>
        <w:r>
          <w:fldChar w:fldCharType="end"/>
        </w:r>
      </w:hyperlink>
    </w:p>
    <w:p>
      <w:pPr>
        <w:pStyle w:val="TOC1"/>
        <w:tabs>
          <w:tab w:val="right" w:leader="dot" w:pos="8306"/>
        </w:tabs>
      </w:pPr>
      <w:hyperlink w:anchor="_Toc2702" w:history="1">
        <w:r>
          <w:rPr>
            <w:rFonts w:ascii="仿宋" w:eastAsia="仿宋" w:hAnsi="仿宋" w:cs="仿宋" w:hint="eastAsia"/>
            <w:lang w:eastAsia="zh-CN"/>
          </w:rPr>
          <w:t>十二、跳线机项目经营效益</w:t>
        </w:r>
        <w:r>
          <w:tab/>
        </w:r>
        <w:r>
          <w:fldChar w:fldCharType="begin"/>
        </w:r>
        <w:r>
          <w:instrText xml:space="preserve"> PAGEREF _Toc2702 \h </w:instrText>
        </w:r>
        <w:r>
          <w:fldChar w:fldCharType="separate"/>
        </w:r>
        <w:r>
          <w:t>44</w:t>
        </w:r>
        <w:r>
          <w:fldChar w:fldCharType="end"/>
        </w:r>
      </w:hyperlink>
    </w:p>
    <w:p>
      <w:pPr>
        <w:pStyle w:val="TOC2"/>
        <w:tabs>
          <w:tab w:val="right" w:leader="dot" w:pos="8306"/>
        </w:tabs>
      </w:pPr>
      <w:hyperlink w:anchor="_Toc2099" w:history="1">
        <w:r>
          <w:rPr>
            <w:rFonts w:ascii="仿宋" w:eastAsia="仿宋" w:hAnsi="仿宋" w:cs="仿宋" w:hint="eastAsia"/>
            <w:lang w:eastAsia="zh-CN"/>
          </w:rPr>
          <w:t>(一)、经济评价财务测算</w:t>
        </w:r>
        <w:r>
          <w:tab/>
        </w:r>
        <w:r>
          <w:fldChar w:fldCharType="begin"/>
        </w:r>
        <w:r>
          <w:instrText xml:space="preserve"> PAGEREF _Toc2099 \h </w:instrText>
        </w:r>
        <w:r>
          <w:fldChar w:fldCharType="separate"/>
        </w:r>
        <w:r>
          <w:t>44</w:t>
        </w:r>
        <w:r>
          <w:fldChar w:fldCharType="end"/>
        </w:r>
      </w:hyperlink>
    </w:p>
    <w:p>
      <w:pPr>
        <w:pStyle w:val="TOC2"/>
        <w:tabs>
          <w:tab w:val="right" w:leader="dot" w:pos="8306"/>
        </w:tabs>
      </w:pPr>
      <w:hyperlink w:anchor="_Toc13658" w:history="1">
        <w:r>
          <w:rPr>
            <w:rFonts w:ascii="仿宋" w:eastAsia="仿宋" w:hAnsi="仿宋" w:cs="仿宋" w:hint="eastAsia"/>
            <w:lang w:eastAsia="zh-CN"/>
          </w:rPr>
          <w:t>(二)、跳线机项目盈利能力分析</w:t>
        </w:r>
        <w:r>
          <w:tab/>
        </w:r>
        <w:r>
          <w:fldChar w:fldCharType="begin"/>
        </w:r>
        <w:r>
          <w:instrText xml:space="preserve"> PAGEREF _Toc13658 \h </w:instrText>
        </w:r>
        <w:r>
          <w:fldChar w:fldCharType="separate"/>
        </w:r>
        <w:r>
          <w:t>45</w:t>
        </w:r>
        <w:r>
          <w:fldChar w:fldCharType="end"/>
        </w:r>
      </w:hyperlink>
    </w:p>
    <w:p>
      <w:pPr>
        <w:pStyle w:val="TOC1"/>
        <w:tabs>
          <w:tab w:val="right" w:leader="dot" w:pos="8306"/>
        </w:tabs>
      </w:pPr>
      <w:hyperlink w:anchor="_Toc3026" w:history="1">
        <w:r>
          <w:rPr>
            <w:rFonts w:ascii="仿宋" w:eastAsia="仿宋" w:hAnsi="仿宋" w:cs="仿宋" w:hint="eastAsia"/>
            <w:lang w:eastAsia="zh-CN"/>
          </w:rPr>
          <w:t>十三、营销与推广策略</w:t>
        </w:r>
        <w:r>
          <w:tab/>
        </w:r>
        <w:r>
          <w:fldChar w:fldCharType="begin"/>
        </w:r>
        <w:r>
          <w:instrText xml:space="preserve"> PAGEREF _Toc3026 \h </w:instrText>
        </w:r>
        <w:r>
          <w:fldChar w:fldCharType="separate"/>
        </w:r>
        <w:r>
          <w:t>46</w:t>
        </w:r>
        <w:r>
          <w:fldChar w:fldCharType="end"/>
        </w:r>
      </w:hyperlink>
    </w:p>
    <w:p>
      <w:pPr>
        <w:pStyle w:val="TOC2"/>
        <w:tabs>
          <w:tab w:val="right" w:leader="dot" w:pos="8306"/>
        </w:tabs>
      </w:pPr>
      <w:hyperlink w:anchor="_Toc15890" w:history="1">
        <w:r>
          <w:rPr>
            <w:rFonts w:ascii="仿宋" w:eastAsia="仿宋" w:hAnsi="仿宋" w:cs="仿宋" w:hint="eastAsia"/>
            <w:lang w:eastAsia="zh-CN"/>
          </w:rPr>
          <w:t>(一)、产品/服务定位与特点</w:t>
        </w:r>
        <w:r>
          <w:tab/>
        </w:r>
        <w:r>
          <w:fldChar w:fldCharType="begin"/>
        </w:r>
        <w:r>
          <w:instrText xml:space="preserve"> PAGEREF _Toc15890 \h </w:instrText>
        </w:r>
        <w:r>
          <w:fldChar w:fldCharType="separate"/>
        </w:r>
        <w:r>
          <w:t>46</w:t>
        </w:r>
        <w:r>
          <w:fldChar w:fldCharType="end"/>
        </w:r>
      </w:hyperlink>
    </w:p>
    <w:p>
      <w:pPr>
        <w:pStyle w:val="TOC2"/>
        <w:tabs>
          <w:tab w:val="right" w:leader="dot" w:pos="8306"/>
        </w:tabs>
      </w:pPr>
      <w:hyperlink w:anchor="_Toc22535" w:history="1">
        <w:r>
          <w:rPr>
            <w:rFonts w:ascii="仿宋" w:eastAsia="仿宋" w:hAnsi="仿宋" w:cs="仿宋" w:hint="eastAsia"/>
            <w:lang w:eastAsia="zh-CN"/>
          </w:rPr>
          <w:t>(二)、市场定位与竞争分析</w:t>
        </w:r>
        <w:r>
          <w:tab/>
        </w:r>
        <w:r>
          <w:fldChar w:fldCharType="begin"/>
        </w:r>
        <w:r>
          <w:instrText xml:space="preserve"> PAGEREF _Toc22535 \h </w:instrText>
        </w:r>
        <w:r>
          <w:fldChar w:fldCharType="separate"/>
        </w:r>
        <w:r>
          <w:t>47</w:t>
        </w:r>
        <w:r>
          <w:fldChar w:fldCharType="end"/>
        </w:r>
      </w:hyperlink>
    </w:p>
    <w:p>
      <w:pPr>
        <w:pStyle w:val="TOC2"/>
        <w:tabs>
          <w:tab w:val="right" w:leader="dot" w:pos="8306"/>
        </w:tabs>
      </w:pPr>
      <w:hyperlink w:anchor="_Toc17143" w:history="1">
        <w:r>
          <w:rPr>
            <w:rFonts w:ascii="仿宋" w:eastAsia="仿宋" w:hAnsi="仿宋" w:cs="仿宋" w:hint="eastAsia"/>
            <w:lang w:eastAsia="zh-CN"/>
          </w:rPr>
          <w:t>(三)、营销渠道与策略</w:t>
        </w:r>
        <w:r>
          <w:tab/>
        </w:r>
        <w:r>
          <w:fldChar w:fldCharType="begin"/>
        </w:r>
        <w:r>
          <w:instrText xml:space="preserve"> PAGEREF _Toc17143 \h </w:instrText>
        </w:r>
        <w:r>
          <w:fldChar w:fldCharType="separate"/>
        </w:r>
        <w:r>
          <w:t>49</w:t>
        </w:r>
        <w:r>
          <w:fldChar w:fldCharType="end"/>
        </w:r>
      </w:hyperlink>
    </w:p>
    <w:p>
      <w:pPr>
        <w:pStyle w:val="TOC2"/>
        <w:tabs>
          <w:tab w:val="right" w:leader="dot" w:pos="8306"/>
        </w:tabs>
      </w:pPr>
      <w:hyperlink w:anchor="_Toc14062" w:history="1">
        <w:r>
          <w:rPr>
            <w:rFonts w:ascii="仿宋" w:eastAsia="仿宋" w:hAnsi="仿宋" w:cs="仿宋" w:hint="eastAsia"/>
            <w:lang w:eastAsia="zh-CN"/>
          </w:rPr>
          <w:t>(四)、推广与宣传活动</w:t>
        </w:r>
        <w:r>
          <w:tab/>
        </w:r>
        <w:r>
          <w:fldChar w:fldCharType="begin"/>
        </w:r>
        <w:r>
          <w:instrText xml:space="preserve"> PAGEREF _Toc14062 \h </w:instrText>
        </w:r>
        <w:r>
          <w:fldChar w:fldCharType="separate"/>
        </w:r>
        <w:r>
          <w:t>50</w:t>
        </w:r>
        <w:r>
          <w:fldChar w:fldCharType="end"/>
        </w:r>
      </w:hyperlink>
    </w:p>
    <w:p>
      <w:pPr>
        <w:pStyle w:val="TOC1"/>
        <w:tabs>
          <w:tab w:val="right" w:leader="dot" w:pos="8306"/>
        </w:tabs>
      </w:pPr>
      <w:hyperlink w:anchor="_Toc24358" w:history="1">
        <w:r>
          <w:rPr>
            <w:rFonts w:ascii="仿宋" w:eastAsia="仿宋" w:hAnsi="仿宋" w:cs="仿宋" w:hint="eastAsia"/>
            <w:lang w:eastAsia="zh-CN"/>
          </w:rPr>
          <w:t>十四、风险识别与分类</w:t>
        </w:r>
        <w:r>
          <w:tab/>
        </w:r>
        <w:r>
          <w:fldChar w:fldCharType="begin"/>
        </w:r>
        <w:r>
          <w:instrText xml:space="preserve"> PAGEREF _Toc24358 \h </w:instrText>
        </w:r>
        <w:r>
          <w:fldChar w:fldCharType="separate"/>
        </w:r>
        <w:r>
          <w:t>55</w:t>
        </w:r>
        <w:r>
          <w:fldChar w:fldCharType="end"/>
        </w:r>
      </w:hyperlink>
    </w:p>
    <w:p>
      <w:pPr>
        <w:pStyle w:val="TOC2"/>
        <w:tabs>
          <w:tab w:val="right" w:leader="dot" w:pos="8306"/>
        </w:tabs>
      </w:pPr>
      <w:hyperlink w:anchor="_Toc13013" w:history="1">
        <w:r>
          <w:rPr>
            <w:rFonts w:ascii="仿宋" w:eastAsia="仿宋" w:hAnsi="仿宋" w:cs="仿宋" w:hint="eastAsia"/>
            <w:lang w:eastAsia="zh-CN"/>
          </w:rPr>
          <w:t>(一)、风险识别</w:t>
        </w:r>
        <w:r>
          <w:tab/>
        </w:r>
        <w:r>
          <w:fldChar w:fldCharType="begin"/>
        </w:r>
        <w:r>
          <w:instrText xml:space="preserve"> PAGEREF _Toc13013 \h </w:instrText>
        </w:r>
        <w:r>
          <w:fldChar w:fldCharType="separate"/>
        </w:r>
        <w:r>
          <w:t>55</w:t>
        </w:r>
        <w:r>
          <w:fldChar w:fldCharType="end"/>
        </w:r>
      </w:hyperlink>
    </w:p>
    <w:p>
      <w:pPr>
        <w:pStyle w:val="TOC2"/>
        <w:tabs>
          <w:tab w:val="right" w:leader="dot" w:pos="8306"/>
        </w:tabs>
      </w:pPr>
      <w:hyperlink w:anchor="_Toc2233" w:history="1">
        <w:r>
          <w:rPr>
            <w:rFonts w:ascii="仿宋" w:eastAsia="仿宋" w:hAnsi="仿宋" w:cs="仿宋" w:hint="eastAsia"/>
            <w:lang w:eastAsia="zh-CN"/>
          </w:rPr>
          <w:t>(二)、风险分类</w:t>
        </w:r>
        <w:r>
          <w:tab/>
        </w:r>
        <w:r>
          <w:fldChar w:fldCharType="begin"/>
        </w:r>
        <w:r>
          <w:instrText xml:space="preserve"> PAGEREF _Toc2233 \h </w:instrText>
        </w:r>
        <w:r>
          <w:fldChar w:fldCharType="separate"/>
        </w:r>
        <w:r>
          <w:t>56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94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0694"/>
      <w:r>
        <w:rPr>
          <w:rFonts w:ascii="仿宋" w:eastAsia="仿宋" w:hAnsi="仿宋" w:cs="仿宋" w:hint="eastAsia"/>
          <w:sz w:val="28"/>
          <w:lang w:eastAsia="zh-CN"/>
        </w:rPr>
        <w:t>一、跳线机项目土建工程</w:t>
      </w:r>
      <w:bookmarkEnd w:id="2"/>
    </w:p>
    <w:p>
      <w:pPr>
        <w:pStyle w:val="Heading2"/>
        <w:rPr>
          <w:rFonts w:ascii="仿宋" w:eastAsia="仿宋" w:hAnsi="仿宋" w:cs="仿宋" w:hint="eastAsia"/>
          <w:lang w:eastAsia="zh-CN"/>
        </w:rPr>
      </w:pPr>
      <w:bookmarkStart w:id="3" w:name="_Toc27317"/>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在跳线机项目的建筑工程设计中，我们将秉承一系列重要的设计原则，以确保跳线机项目建筑在功能、美观、可持续性等方面达到最佳效果。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首要原则是确保建筑的功能性得到最大化的发挥。我们将充分理解跳线机项目的实际需求，合理布局各个功能区域，保证建筑在满足业务需求的同时，提供高效的工作环境。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在建筑设计中，我们将综合考虑建设和运营成本。通过精细的经济效益分析，确保设计方案在高效利用资源的同时，对跳线机项目的长期盈利能力有积极的贡献。</w:t>
      </w:r>
    </w:p>
    <w:p>
      <w:pPr>
        <w:pStyle w:val="Heading2"/>
        <w:ind w:firstLine="560" w:firstLineChars="200"/>
        <w:rPr>
          <w:rFonts w:ascii="仿宋" w:eastAsia="仿宋" w:hAnsi="仿宋" w:cs="仿宋" w:hint="eastAsia"/>
          <w:sz w:val="28"/>
          <w:lang w:eastAsia="zh-CN"/>
        </w:rPr>
      </w:pPr>
      <w:bookmarkStart w:id="4" w:name="_Toc31330"/>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跳线机项目的土建工程设计中，我们将精准设定设计年限，结合跳线机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跳线机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0777"/>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跳线机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跳线机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跳线机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8798"/>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本期工程跳线机项目预计总建筑面积XXX平方米，其中：计容建筑面积XXX平方米，计划建筑工程投资XX万元，占跳线机项目总投资的XX%。</w:t>
      </w:r>
    </w:p>
    <w:p>
      <w:pPr>
        <w:pStyle w:val="Heading1"/>
        <w:ind w:firstLine="560" w:firstLineChars="200"/>
        <w:rPr>
          <w:rFonts w:ascii="仿宋" w:eastAsia="仿宋" w:hAnsi="仿宋" w:cs="仿宋" w:hint="eastAsia"/>
          <w:sz w:val="28"/>
          <w:lang w:eastAsia="zh-CN"/>
        </w:rPr>
      </w:pPr>
      <w:bookmarkStart w:id="7" w:name="_Toc14677"/>
      <w:r>
        <w:rPr>
          <w:rFonts w:ascii="仿宋" w:eastAsia="仿宋" w:hAnsi="仿宋" w:cs="仿宋" w:hint="eastAsia"/>
          <w:sz w:val="28"/>
          <w:lang w:eastAsia="zh-CN"/>
        </w:rPr>
        <w:t>二、跳线机项目可持续发展</w:t>
      </w:r>
      <w:bookmarkEnd w:id="7"/>
    </w:p>
    <w:p>
      <w:pPr>
        <w:pStyle w:val="Heading2"/>
        <w:rPr>
          <w:rFonts w:ascii="仿宋" w:eastAsia="仿宋" w:hAnsi="仿宋" w:cs="仿宋" w:hint="eastAsia"/>
          <w:lang w:eastAsia="zh-CN"/>
        </w:rPr>
      </w:pPr>
      <w:bookmarkStart w:id="8" w:name="_Toc29472"/>
      <w:r>
        <w:rPr>
          <w:rFonts w:ascii="仿宋" w:eastAsia="仿宋" w:hAnsi="仿宋" w:cs="仿宋" w:hint="eastAsia"/>
          <w:lang w:eastAsia="zh-CN"/>
        </w:rPr>
        <w:t>(一)、可持续战略与实践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跳线机项目中，跳线机项目团队着眼于未来，明确了可持续发展的战略方向。制定的具体可持续发展目标包括降低资源使用、采用环保技术、最大化社会效益等。这一步骤不仅有助于跳线机项目在环保和社会责任方面达到最高标准，也为未来提供了明确的指引，确保跳线机项目的发展符合可持续性原则。</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1.2 可持续实践的融入跳线机项目管理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跳线机项目管理周期。从跳线机项目规划开始，跳线机项目团队就考虑了环境和社会的因素。在执行阶段，跳线机项目团队积极推动绿色技术的应用，优化资源利用。此外，关注员工的社会责任，通过培训和沟通活动提高员工对可持续发展的认知，使他们能够在日常工作中践行可持续实践。这些举措不仅为跳线机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9" w:name="_Toc11865"/>
      <w:r>
        <w:rPr>
          <w:rFonts w:ascii="仿宋" w:eastAsia="仿宋" w:hAnsi="仿宋" w:cs="仿宋" w:hint="eastAsia"/>
          <w:sz w:val="28"/>
          <w:lang w:eastAsia="zh-CN"/>
        </w:rPr>
        <w:t>(二)、环保与社会责任</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扎根于跳线机项目的可持续发展理念，我们深信环保与社会责任是跳线机项目成功的关键支柱。在跳线机项目的每一步，我们都致力于通过创新和实践，履行对环境和社会的坚定责任。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跳线机项目团队通过引入先进的环保技术、建立高效的废物处理系统以及推动能源节约措施，积极履行环保责任。定期的环保监测和评估确保跳线机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跳线机项目不仅致力于自身可持续发展，还注重对社会的回馈。通过支持社区跳线机项目、参与慈善事业、提供培训机会等方式，跳线机项目积极履行社会责任。与当地社区建立积极互动，关注员工的工作与生活平衡，以及员工的身心健康，是跳线机项目在社会责任层面的关键举措。这样的实践不仅增强了跳线机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0" w:name="_Toc21707"/>
      <w:r>
        <w:rPr>
          <w:rFonts w:ascii="仿宋" w:eastAsia="仿宋" w:hAnsi="仿宋" w:cs="仿宋" w:hint="eastAsia"/>
          <w:sz w:val="28"/>
          <w:lang w:eastAsia="zh-CN"/>
        </w:rPr>
        <w:t>三、跳线机项目概论</w:t>
      </w:r>
      <w:bookmarkEnd w:id="10"/>
    </w:p>
    <w:p>
      <w:pPr>
        <w:pStyle w:val="Heading2"/>
        <w:rPr>
          <w:rFonts w:ascii="仿宋" w:eastAsia="仿宋" w:hAnsi="仿宋" w:cs="仿宋" w:hint="eastAsia"/>
          <w:lang w:eastAsia="zh-CN"/>
        </w:rPr>
      </w:pPr>
      <w:bookmarkStart w:id="11" w:name="_Toc25423"/>
      <w:r>
        <w:rPr>
          <w:rFonts w:ascii="仿宋" w:eastAsia="仿宋" w:hAnsi="仿宋" w:cs="仿宋" w:hint="eastAsia"/>
          <w:lang w:eastAsia="zh-CN"/>
        </w:rPr>
        <w:t>(一)、跳线机项目概况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跳线机项目的起源追溯至对市场的深入洞察。市场的不断演变与变革为跳线机项目提供了难得的机遇。当前市场存在的需求缺口和变革的大环境共同构成了跳线机项目的背景。这个跳线机项目旨在充分利用市场机遇，填补行业中尚未满足的需求，为客户提供全新的解决方案。市场的变革和需求的增长使得这个跳线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跳线机项目名称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跳线机项目正式命名为跳线机。这个名称不仅仅是一个标识，更代表了跳线机项目的核心理念和愿景。它蕴含着跳线机项目所要解决问题的关键字，具有强烈的表达和辨识度，为跳线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跳线机项目目标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跳线机项目的核心目标是提供一种全新、高效的解决方案，满足客户日益增长的需求。跳线机项目追求的不仅仅是满足市场需求，更是在市场中获得卓越的竞争优势。通过不断提升产品或服务的质量和创新水平，跳线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跳线机项目范围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跳线机项目全面涵盖了产品研发、制造、市场推广和售后服务，确保从产品设计到最终用户体验的全方位关注。这一全面的跳线机项目范围是为了确保跳线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跳线机项目时间表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跳线机项目计划在未来18个月内完成，包括研发、测试、市场试点和正式推出等不同阶段。这个时间表的合理设计是为了确保跳线机项目各个阶段的顺利推进，以便按时交付高质量的成果。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跳线机项目预算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跳线机项目总预算估算为XX百万美元，主要分配在研发、市场推广、人员培训和运营等方面。这一充足的预算为跳线机项目提供了充足的资源，确保跳线机项目在各个方面都能取得优异的表现。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跳线机项目风险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跳线机项目可能面临的风险包括市场接受度低、技术难题、竞争激烈等。跳线机项目团队已经制定了相应的风险应对计划，通过前瞻性的风险管理，确保跳线机项目在面对不确定性时能够迅速做出应对。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跳线机项目团队</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跳线机项目汇聚了一支经验丰富、多领域专业素养的核心团队，确保跳线机项目在各个方面都能拥有高水平的执行力。团队的协同作战是跳线机项目成功的关键因素之一。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跳线机项目背景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跳线机项目的背景根植于市场对更高效、创新产品的渴望，同时也受到科技发展对行业格局的深刻改变的影响。这为跳线机项目提供了广阔的发展空间和市场需求。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跳线机项目现状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截至目前，跳线机项目已完成市场调研和技术验证，取得了初步的成功。这为跳线机项目在未来的发展奠定了坚实的基础，为更远大的目标打下了坚实的基石。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2" w:name="_Toc21416"/>
      <w:r>
        <w:rPr>
          <w:rFonts w:ascii="仿宋" w:eastAsia="仿宋" w:hAnsi="仿宋" w:cs="仿宋" w:hint="eastAsia"/>
          <w:sz w:val="28"/>
          <w:lang w:eastAsia="zh-CN"/>
        </w:rPr>
        <w:t>(二)、跳线机项目目标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keyword》跳线机项目首要业务目标是在市场中占据有利地位，实现产品/服务的成功推广和销售。通过不断提升产品质量、创新性，跳线机项目追求成为行业中的领导者，赢得更多客户的青睐。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在科技迅速发展的时代，跳线机项目着眼于技术创新。通过持续的研发和技术升级，跳线机项目旨在推出更具创新性的产品或服务，以满足市场对新鲜、先进解决方案的需求。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为了建立可持续的客户关系，跳线机项目设定了客户满意度目标。通过提供卓越的产品质量和优质的客户服务，跳线机项目追求赢得客户的信任和忠诚度，确保他们的满意度达到行业领先水平。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跳线机项目注重社会责任和可持续发展。通过实施环保、社会责任跳线机项目，跳线机项目致力于在经济发展的同时保护环境，促进社会公平，实现可持续经营。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跳线机项目的团队是实现目标的核心驱动力。因此，跳线机项目设定了团队发展目标，包括提升团队成员的专业技能、培养领导力，以及搭建协同高效的团队工作氛围。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3" w:name="_Toc2723"/>
      <w:r>
        <w:rPr>
          <w:rFonts w:ascii="仿宋" w:eastAsia="仿宋" w:hAnsi="仿宋" w:cs="仿宋" w:hint="eastAsia"/>
          <w:sz w:val="28"/>
          <w:lang w:eastAsia="zh-CN"/>
        </w:rPr>
        <w:t>(三)、跳线机项目提出的理由</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2. 跳线机项目提出的理由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跳线机项目的提出源于对市场机遇的深刻洞察。当前市场中存在的需求缺口和行业发展趋势表明，有巨大的商业机会等待被开发。通过准确捕捉市场机遇，跳线机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跳线机项目的理念基于对技术创新的信仰。通过持续的研发和技术投入，跳线机项目有望推出更具创新性的产品或服务。在科技飞速发展的当下，跳线机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跳线机项目的提出是为了增强企业的行业竞争力。通过提升产品或服务的质量和独特性，跳线机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跳线机项目响应了消费者需求的变化。随着社会和科技的不断发展，消费者对产品和服务的需求也在发生变化。通过深入了解并及时回应消费者的新需求，跳线机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跳线机项目的提出是企业战略发展规划的一部分。在面对日益激烈的市场竞争和不断变化的商业环境中，跳线机项目作为企业战略的一环，旨在为企业开辟新的增长领域，巩固企业在行业中的地位。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跳线机项目的提出不仅仅是基于商业考量，还注重社会责任。通过推出环保、社会责任等方面的跳线机项目，跳线机企业可以在社会中树立积极形象，为社会做出积极贡献，实现经济效益和社会效益的双赢。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跳线机项目的提出反映了对利益相关者期望的关注。包括客户、员工、投资者等利益相关者在企业发展中都有着各自的期望，跳线机项目力求在满足这些期望的同时，取得更大的共赢。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4" w:name="_Toc31373"/>
      <w:r>
        <w:rPr>
          <w:rFonts w:ascii="仿宋" w:eastAsia="仿宋" w:hAnsi="仿宋" w:cs="仿宋" w:hint="eastAsia"/>
          <w:sz w:val="28"/>
          <w:lang w:eastAsia="zh-CN"/>
        </w:rPr>
        <w:t>(四)、跳线机项目意义</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在实施跳线机项目的过程中，我们不仅仅是在追逐商业成功，更是为企业和社会的多个层面创造了深远的意义。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跳线机项目的首要意义在于提升企业的市场竞争力。通过持续的创新和对产品质量的高标准要求，跳线机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跳线机项目的推进将促使行业技术水平的提升。通过引入先进技术和创新性解决方案，跳线机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在社会层面，跳线机项目不仅创造了大量就业机会，提高了就业水平，还注重社会责任和环保。通过参与社会公益事业和推动环保跳线机项目，跳线机项目为社会贡献了一份力量，体现了企业对社会的积极回馈。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综合而言，跳线机项目意义重大，不仅推动了企业的发展，也为行业和社会的进步贡献了积极力量。这是一个全面而深刻的影响，将在未来产生可持续的正面效应。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5" w:name="_Toc9578"/>
      <w:r>
        <w:rPr>
          <w:rFonts w:ascii="仿宋" w:eastAsia="仿宋" w:hAnsi="仿宋" w:cs="仿宋" w:hint="eastAsia"/>
          <w:sz w:val="28"/>
          <w:lang w:eastAsia="zh-CN"/>
        </w:rPr>
        <w:t>(五)、跳线机项目背景</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在当今迅猛发展的商业环境中，跳线机项目的动因根植于对多方面因素的审慎考量。这个跳线机项目的提出并非孤立的决策，而是对企业所处背景深入思考的产物。</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市场的不断演变是跳线机项目背后的首要原因。科技的迅速发展和全球市场的快速变化使得企业必须灵活应对。跳线机项目应运而生，旨在通过创新性的解决方案迎合市场的多变需求，赢得竞争中的先机。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竞争的激烈程度也是跳线机项目背景中不可忽视的一环。企业需要在激烈竞争中脱颖而出，为此，跳线机项目致力于打破常规，提供独特的价值主张，以吸引客户并确保市场份额的增长。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技术的迅速发展为企业带来了机遇与挑战。作为跳线机项目启动的背景之一，对新兴技术的应用将有助于提升企业的技术水平，使其在不断演进的商业环境中保持竞争优势。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此外，社会对企业责任的期望也在逐渐升高。跳线机项目充分融入了社会责任的理念，通过可持续经营和社会公益跳线机项目，企图为社会贡献一份力量，在商业成功的同时关注社会价值。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6" w:name="_Toc18804"/>
      <w:r>
        <w:rPr>
          <w:rFonts w:ascii="仿宋" w:eastAsia="仿宋" w:hAnsi="仿宋" w:cs="仿宋" w:hint="eastAsia"/>
          <w:sz w:val="28"/>
          <w:lang w:eastAsia="zh-CN"/>
        </w:rPr>
        <w:t>四、跳线机项目文档管理</w:t>
      </w:r>
      <w:bookmarkEnd w:id="16"/>
    </w:p>
    <w:p>
      <w:pPr>
        <w:pStyle w:val="Heading2"/>
        <w:rPr>
          <w:rFonts w:ascii="仿宋" w:eastAsia="仿宋" w:hAnsi="仿宋" w:cs="仿宋" w:hint="eastAsia"/>
          <w:lang w:eastAsia="zh-CN"/>
        </w:rPr>
      </w:pPr>
      <w:bookmarkStart w:id="17" w:name="_Toc29219"/>
      <w:r>
        <w:rPr>
          <w:rFonts w:ascii="仿宋" w:eastAsia="仿宋" w:hAnsi="仿宋" w:cs="仿宋" w:hint="eastAsia"/>
          <w:lang w:eastAsia="zh-CN"/>
        </w:rPr>
        <w:t>(一)、文档编制与审查</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跳线机项目高度重视文档的质量和准确性，以支持跳线机项目的各项活动和决策。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跳线机项目文档的编制始于跳线机项目计划的初期，我们制定了详细的文档编制计划，明确了每个文档的内容、格式和编写责任人。在跳线机项目启动阶段，我们首先编制了跳线机项目章程，明确定义了跳线机项目的目标、范围、风险等关键要素。随后，跳线机项目团队根据计划陆续编制了需求文档、设计文档、测试文档等各类文档，确保跳线机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跳线机项目管理中的重要环节，旨在确保跳线机项目文档符合质量标准和跳线机项目需求。在跳线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除了内部审查，我们还进行了外部审查，邀请跳线机项目相关利益方和专业领域的专家对文档进行独立审查。这有助于获取更全面、客观的反馈，确保跳线机项目文档不仅符合内部标准，也满足外部需求。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跳线机项目在文档编制与审查方面建立了严格的管理机制，通过规范的流程和多维度的审查，确保跳线机项目文档的质量、准确性和可靠性，为跳线机项目的顺利推进提供了有力支持。</w:t>
      </w:r>
    </w:p>
    <w:p>
      <w:pPr>
        <w:pStyle w:val="Heading2"/>
        <w:ind w:firstLine="560" w:firstLineChars="200"/>
        <w:rPr>
          <w:rFonts w:ascii="仿宋" w:eastAsia="仿宋" w:hAnsi="仿宋" w:cs="仿宋" w:hint="eastAsia"/>
          <w:sz w:val="28"/>
          <w:lang w:eastAsia="zh-CN"/>
        </w:rPr>
      </w:pPr>
      <w:bookmarkStart w:id="18" w:name="_Toc29086"/>
      <w:r>
        <w:rPr>
          <w:rFonts w:ascii="仿宋" w:eastAsia="仿宋" w:hAnsi="仿宋" w:cs="仿宋" w:hint="eastAsia"/>
          <w:sz w:val="28"/>
          <w:lang w:eastAsia="zh-CN"/>
        </w:rPr>
        <w:t>(二)、文档发布与分发</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在跳线机项目中，我们致力于优化文档发布与分发过程，以确保信息的高效传递和团队间协作的顺畅进行。以下是我们采取的关键优化策略：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我们通过多渠道发布文档，包括电子邮件、跳线机项目管理平台、内部网站等，以满足不同团队成员的偏好和需求。多渠道发布确保了信息的全面覆盖。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我们采用了精细的权限控制，确保只有授权人员可以访问敏感信息。这种安全措施保护了跳线机项目文档的机密性，防止了未经授权的信息泄露。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9" w:name="_Toc7878"/>
      <w:r>
        <w:rPr>
          <w:rFonts w:ascii="仿宋" w:eastAsia="仿宋" w:hAnsi="仿宋" w:cs="仿宋" w:hint="eastAsia"/>
          <w:sz w:val="28"/>
          <w:lang w:eastAsia="zh-CN"/>
        </w:rPr>
        <w:t>(三)、文档存档与归档</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文档存档与归档是跳线机项目生命周期中一个至关重要的环节，直接关系到跳线机项目信息的长期保存和历史记录的完整性。在跳线机项目中，我们实施了一系列有效的文档存档与归档管理策略：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https://d.book118.com/598055047110006046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跳线机项目规划设计方案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跳线机项目规划设计方案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跳线机项目规划设计方案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跳线机项目规划设计方案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跳线机项目规划设计方案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跳线机项目规划设计方案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跳线机项目规划设计方案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跳线机项目规划设计方案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跳线机项目规划设计方案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跳线机项目规划设计方案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跳线机项目规划设计方案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跳线机项目规划设计方案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跳线机项目规划设计方案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跳线机项目规划设计方案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跳线机项目规划设计方案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跳线机项目规划设计方案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跳线机项目规划设计方案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475ACF"/>
    <w:rsid w:val="20475AC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98055047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2024-03-03T20:55:00Z</dcterms:created>
  <dcterms:modified xsi:type="dcterms:W3CDTF">2024-03-03T20:55:39Z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636AB1B6EB194EB5820B11F6CC08CE9A_11</vt:lpwstr>
  </property>
  <property fmtid="{D5CDD505-2E9C-101B-9397-08002B2CF9AE}" pid="3" name="KSOProductBuildVer">
    <vt:lpwstr>2052-12.1.0.16388</vt:lpwstr>
  </property>
</Properties>
</file>