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钻探机械项目规划设计蓝图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6" w:history="1">
        <w:r>
          <w:rPr>
            <w:rFonts w:ascii="仿宋" w:eastAsia="仿宋" w:hAnsi="仿宋" w:cs="仿宋" w:hint="eastAsia"/>
            <w:lang w:eastAsia="zh-CN"/>
          </w:rPr>
          <w:t>前言</w:t>
        </w:r>
        <w:r>
          <w:tab/>
        </w:r>
        <w:r>
          <w:fldChar w:fldCharType="begin"/>
        </w:r>
        <w:r>
          <w:instrText xml:space="preserve"> PAGEREF _Toc29886 \h </w:instrText>
        </w:r>
        <w:r>
          <w:fldChar w:fldCharType="separate"/>
        </w:r>
        <w:r>
          <w:t>3</w:t>
        </w:r>
        <w:r>
          <w:fldChar w:fldCharType="end"/>
        </w:r>
      </w:hyperlink>
    </w:p>
    <w:p>
      <w:pPr>
        <w:pStyle w:val="TOC1"/>
        <w:tabs>
          <w:tab w:val="right" w:leader="dot" w:pos="8306"/>
        </w:tabs>
      </w:pPr>
      <w:hyperlink w:anchor="_Toc11444" w:history="1">
        <w:r>
          <w:rPr>
            <w:rFonts w:ascii="仿宋" w:eastAsia="仿宋" w:hAnsi="仿宋" w:cs="仿宋" w:hint="eastAsia"/>
            <w:lang w:eastAsia="zh-CN"/>
          </w:rPr>
          <w:t>一、钻探机械项目可持续发展</w:t>
        </w:r>
        <w:r>
          <w:tab/>
        </w:r>
        <w:r>
          <w:fldChar w:fldCharType="begin"/>
        </w:r>
        <w:r>
          <w:instrText xml:space="preserve"> PAGEREF _Toc11444 \h </w:instrText>
        </w:r>
        <w:r>
          <w:fldChar w:fldCharType="separate"/>
        </w:r>
        <w:r>
          <w:t>3</w:t>
        </w:r>
        <w:r>
          <w:fldChar w:fldCharType="end"/>
        </w:r>
      </w:hyperlink>
    </w:p>
    <w:p>
      <w:pPr>
        <w:pStyle w:val="TOC2"/>
        <w:tabs>
          <w:tab w:val="right" w:leader="dot" w:pos="8306"/>
        </w:tabs>
      </w:pPr>
      <w:hyperlink w:anchor="_Toc19571" w:history="1">
        <w:r>
          <w:rPr>
            <w:rFonts w:ascii="仿宋" w:eastAsia="仿宋" w:hAnsi="仿宋" w:cs="仿宋" w:hint="eastAsia"/>
            <w:lang w:eastAsia="zh-CN"/>
          </w:rPr>
          <w:t>(一)、可持续战略与实践</w:t>
        </w:r>
        <w:r>
          <w:tab/>
        </w:r>
        <w:r>
          <w:fldChar w:fldCharType="begin"/>
        </w:r>
        <w:r>
          <w:instrText xml:space="preserve"> PAGEREF _Toc19571 \h </w:instrText>
        </w:r>
        <w:r>
          <w:fldChar w:fldCharType="separate"/>
        </w:r>
        <w:r>
          <w:t>3</w:t>
        </w:r>
        <w:r>
          <w:fldChar w:fldCharType="end"/>
        </w:r>
      </w:hyperlink>
    </w:p>
    <w:p>
      <w:pPr>
        <w:pStyle w:val="TOC2"/>
        <w:tabs>
          <w:tab w:val="right" w:leader="dot" w:pos="8306"/>
        </w:tabs>
      </w:pPr>
      <w:hyperlink w:anchor="_Toc28481" w:history="1">
        <w:r>
          <w:rPr>
            <w:rFonts w:ascii="仿宋" w:eastAsia="仿宋" w:hAnsi="仿宋" w:cs="仿宋" w:hint="eastAsia"/>
            <w:lang w:eastAsia="zh-CN"/>
          </w:rPr>
          <w:t>(二)、环保与社会责任</w:t>
        </w:r>
        <w:r>
          <w:tab/>
        </w:r>
        <w:r>
          <w:fldChar w:fldCharType="begin"/>
        </w:r>
        <w:r>
          <w:instrText xml:space="preserve"> PAGEREF _Toc28481 \h </w:instrText>
        </w:r>
        <w:r>
          <w:fldChar w:fldCharType="separate"/>
        </w:r>
        <w:r>
          <w:t>4</w:t>
        </w:r>
        <w:r>
          <w:fldChar w:fldCharType="end"/>
        </w:r>
      </w:hyperlink>
    </w:p>
    <w:p>
      <w:pPr>
        <w:pStyle w:val="TOC1"/>
        <w:tabs>
          <w:tab w:val="right" w:leader="dot" w:pos="8306"/>
        </w:tabs>
      </w:pPr>
      <w:hyperlink w:anchor="_Toc13796" w:history="1">
        <w:r>
          <w:rPr>
            <w:rFonts w:ascii="仿宋" w:eastAsia="仿宋" w:hAnsi="仿宋" w:cs="仿宋" w:hint="eastAsia"/>
            <w:lang w:eastAsia="zh-CN"/>
          </w:rPr>
          <w:t>二、市场分析、调研</w:t>
        </w:r>
        <w:r>
          <w:tab/>
        </w:r>
        <w:r>
          <w:fldChar w:fldCharType="begin"/>
        </w:r>
        <w:r>
          <w:instrText xml:space="preserve"> PAGEREF _Toc13796 \h </w:instrText>
        </w:r>
        <w:r>
          <w:fldChar w:fldCharType="separate"/>
        </w:r>
        <w:r>
          <w:t>5</w:t>
        </w:r>
        <w:r>
          <w:fldChar w:fldCharType="end"/>
        </w:r>
      </w:hyperlink>
    </w:p>
    <w:p>
      <w:pPr>
        <w:pStyle w:val="TOC2"/>
        <w:tabs>
          <w:tab w:val="right" w:leader="dot" w:pos="8306"/>
        </w:tabs>
      </w:pPr>
      <w:hyperlink w:anchor="_Toc30020" w:history="1">
        <w:r>
          <w:rPr>
            <w:rFonts w:ascii="仿宋" w:eastAsia="仿宋" w:hAnsi="仿宋" w:cs="仿宋" w:hint="eastAsia"/>
            <w:lang w:eastAsia="zh-CN"/>
          </w:rPr>
          <w:t>(一)、钻探机械行业分析</w:t>
        </w:r>
        <w:r>
          <w:tab/>
        </w:r>
        <w:r>
          <w:fldChar w:fldCharType="begin"/>
        </w:r>
        <w:r>
          <w:instrText xml:space="preserve"> PAGEREF _Toc30020 \h </w:instrText>
        </w:r>
        <w:r>
          <w:fldChar w:fldCharType="separate"/>
        </w:r>
        <w:r>
          <w:t>5</w:t>
        </w:r>
        <w:r>
          <w:fldChar w:fldCharType="end"/>
        </w:r>
      </w:hyperlink>
    </w:p>
    <w:p>
      <w:pPr>
        <w:pStyle w:val="TOC2"/>
        <w:tabs>
          <w:tab w:val="right" w:leader="dot" w:pos="8306"/>
        </w:tabs>
      </w:pPr>
      <w:hyperlink w:anchor="_Toc23547" w:history="1">
        <w:r>
          <w:rPr>
            <w:rFonts w:ascii="仿宋" w:eastAsia="仿宋" w:hAnsi="仿宋" w:cs="仿宋" w:hint="eastAsia"/>
            <w:lang w:eastAsia="zh-CN"/>
          </w:rPr>
          <w:t>(二)、钻探机械市场分析预测</w:t>
        </w:r>
        <w:r>
          <w:tab/>
        </w:r>
        <w:r>
          <w:fldChar w:fldCharType="begin"/>
        </w:r>
        <w:r>
          <w:instrText xml:space="preserve"> PAGEREF _Toc23547 \h </w:instrText>
        </w:r>
        <w:r>
          <w:fldChar w:fldCharType="separate"/>
        </w:r>
        <w:r>
          <w:t>5</w:t>
        </w:r>
        <w:r>
          <w:fldChar w:fldCharType="end"/>
        </w:r>
      </w:hyperlink>
    </w:p>
    <w:p>
      <w:pPr>
        <w:pStyle w:val="TOC1"/>
        <w:tabs>
          <w:tab w:val="right" w:leader="dot" w:pos="8306"/>
        </w:tabs>
      </w:pPr>
      <w:hyperlink w:anchor="_Toc23870" w:history="1">
        <w:r>
          <w:rPr>
            <w:rFonts w:ascii="仿宋" w:eastAsia="仿宋" w:hAnsi="仿宋" w:cs="仿宋" w:hint="eastAsia"/>
            <w:lang w:eastAsia="zh-CN"/>
          </w:rPr>
          <w:t>三、钻探机械项目建设背景及必要性分析</w:t>
        </w:r>
        <w:r>
          <w:tab/>
        </w:r>
        <w:r>
          <w:fldChar w:fldCharType="begin"/>
        </w:r>
        <w:r>
          <w:instrText xml:space="preserve"> PAGEREF _Toc23870 \h </w:instrText>
        </w:r>
        <w:r>
          <w:fldChar w:fldCharType="separate"/>
        </w:r>
        <w:r>
          <w:t>6</w:t>
        </w:r>
        <w:r>
          <w:fldChar w:fldCharType="end"/>
        </w:r>
      </w:hyperlink>
    </w:p>
    <w:p>
      <w:pPr>
        <w:pStyle w:val="TOC2"/>
        <w:tabs>
          <w:tab w:val="right" w:leader="dot" w:pos="8306"/>
        </w:tabs>
      </w:pPr>
      <w:hyperlink w:anchor="_Toc3439" w:history="1">
        <w:r>
          <w:rPr>
            <w:rFonts w:ascii="仿宋" w:eastAsia="仿宋" w:hAnsi="仿宋" w:cs="仿宋" w:hint="eastAsia"/>
            <w:lang w:eastAsia="zh-CN"/>
          </w:rPr>
          <w:t>(一)、钻探机械项目背景分析</w:t>
        </w:r>
        <w:r>
          <w:tab/>
        </w:r>
        <w:r>
          <w:fldChar w:fldCharType="begin"/>
        </w:r>
        <w:r>
          <w:instrText xml:space="preserve"> PAGEREF _Toc3439 \h </w:instrText>
        </w:r>
        <w:r>
          <w:fldChar w:fldCharType="separate"/>
        </w:r>
        <w:r>
          <w:t>6</w:t>
        </w:r>
        <w:r>
          <w:fldChar w:fldCharType="end"/>
        </w:r>
      </w:hyperlink>
    </w:p>
    <w:p>
      <w:pPr>
        <w:pStyle w:val="TOC2"/>
        <w:tabs>
          <w:tab w:val="right" w:leader="dot" w:pos="8306"/>
        </w:tabs>
      </w:pPr>
      <w:hyperlink w:anchor="_Toc9310" w:history="1">
        <w:r>
          <w:rPr>
            <w:rFonts w:ascii="仿宋" w:eastAsia="仿宋" w:hAnsi="仿宋" w:cs="仿宋" w:hint="eastAsia"/>
            <w:lang w:eastAsia="zh-CN"/>
          </w:rPr>
          <w:t>(二)、钻探机械项目建设必要性分析</w:t>
        </w:r>
        <w:r>
          <w:tab/>
        </w:r>
        <w:r>
          <w:fldChar w:fldCharType="begin"/>
        </w:r>
        <w:r>
          <w:instrText xml:space="preserve"> PAGEREF _Toc9310 \h </w:instrText>
        </w:r>
        <w:r>
          <w:fldChar w:fldCharType="separate"/>
        </w:r>
        <w:r>
          <w:t>8</w:t>
        </w:r>
        <w:r>
          <w:fldChar w:fldCharType="end"/>
        </w:r>
      </w:hyperlink>
    </w:p>
    <w:p>
      <w:pPr>
        <w:pStyle w:val="TOC1"/>
        <w:tabs>
          <w:tab w:val="right" w:leader="dot" w:pos="8306"/>
        </w:tabs>
      </w:pPr>
      <w:hyperlink w:anchor="_Toc24251" w:history="1">
        <w:r>
          <w:rPr>
            <w:rFonts w:ascii="仿宋" w:eastAsia="仿宋" w:hAnsi="仿宋" w:cs="仿宋" w:hint="eastAsia"/>
            <w:lang w:eastAsia="zh-CN"/>
          </w:rPr>
          <w:t>四、钻探机械项目绩效评估</w:t>
        </w:r>
        <w:r>
          <w:tab/>
        </w:r>
        <w:r>
          <w:fldChar w:fldCharType="begin"/>
        </w:r>
        <w:r>
          <w:instrText xml:space="preserve"> PAGEREF _Toc24251 \h </w:instrText>
        </w:r>
        <w:r>
          <w:fldChar w:fldCharType="separate"/>
        </w:r>
        <w:r>
          <w:t>9</w:t>
        </w:r>
        <w:r>
          <w:fldChar w:fldCharType="end"/>
        </w:r>
      </w:hyperlink>
    </w:p>
    <w:p>
      <w:pPr>
        <w:pStyle w:val="TOC2"/>
        <w:tabs>
          <w:tab w:val="right" w:leader="dot" w:pos="8306"/>
        </w:tabs>
      </w:pPr>
      <w:hyperlink w:anchor="_Toc4372" w:history="1">
        <w:r>
          <w:rPr>
            <w:rFonts w:ascii="仿宋" w:eastAsia="仿宋" w:hAnsi="仿宋" w:cs="仿宋" w:hint="eastAsia"/>
            <w:lang w:eastAsia="zh-CN"/>
          </w:rPr>
          <w:t>(一)、绩效评估指标</w:t>
        </w:r>
        <w:r>
          <w:tab/>
        </w:r>
        <w:r>
          <w:fldChar w:fldCharType="begin"/>
        </w:r>
        <w:r>
          <w:instrText xml:space="preserve"> PAGEREF _Toc4372 \h </w:instrText>
        </w:r>
        <w:r>
          <w:fldChar w:fldCharType="separate"/>
        </w:r>
        <w:r>
          <w:t>9</w:t>
        </w:r>
        <w:r>
          <w:fldChar w:fldCharType="end"/>
        </w:r>
      </w:hyperlink>
    </w:p>
    <w:p>
      <w:pPr>
        <w:pStyle w:val="TOC2"/>
        <w:tabs>
          <w:tab w:val="right" w:leader="dot" w:pos="8306"/>
        </w:tabs>
      </w:pPr>
      <w:hyperlink w:anchor="_Toc30955" w:history="1">
        <w:r>
          <w:rPr>
            <w:rFonts w:ascii="仿宋" w:eastAsia="仿宋" w:hAnsi="仿宋" w:cs="仿宋" w:hint="eastAsia"/>
            <w:lang w:eastAsia="zh-CN"/>
          </w:rPr>
          <w:t>(二)、绩效评估方法</w:t>
        </w:r>
        <w:r>
          <w:tab/>
        </w:r>
        <w:r>
          <w:fldChar w:fldCharType="begin"/>
        </w:r>
        <w:r>
          <w:instrText xml:space="preserve"> PAGEREF _Toc30955 \h </w:instrText>
        </w:r>
        <w:r>
          <w:fldChar w:fldCharType="separate"/>
        </w:r>
        <w:r>
          <w:t>10</w:t>
        </w:r>
        <w:r>
          <w:fldChar w:fldCharType="end"/>
        </w:r>
      </w:hyperlink>
    </w:p>
    <w:p>
      <w:pPr>
        <w:pStyle w:val="TOC2"/>
        <w:tabs>
          <w:tab w:val="right" w:leader="dot" w:pos="8306"/>
        </w:tabs>
      </w:pPr>
      <w:hyperlink w:anchor="_Toc6957" w:history="1">
        <w:r>
          <w:rPr>
            <w:rFonts w:ascii="仿宋" w:eastAsia="仿宋" w:hAnsi="仿宋" w:cs="仿宋" w:hint="eastAsia"/>
            <w:lang w:eastAsia="zh-CN"/>
          </w:rPr>
          <w:t>(三)、绩效评估周期</w:t>
        </w:r>
        <w:r>
          <w:tab/>
        </w:r>
        <w:r>
          <w:fldChar w:fldCharType="begin"/>
        </w:r>
        <w:r>
          <w:instrText xml:space="preserve"> PAGEREF _Toc6957 \h </w:instrText>
        </w:r>
        <w:r>
          <w:fldChar w:fldCharType="separate"/>
        </w:r>
        <w:r>
          <w:t>11</w:t>
        </w:r>
        <w:r>
          <w:fldChar w:fldCharType="end"/>
        </w:r>
      </w:hyperlink>
    </w:p>
    <w:p>
      <w:pPr>
        <w:pStyle w:val="TOC1"/>
        <w:tabs>
          <w:tab w:val="right" w:leader="dot" w:pos="8306"/>
        </w:tabs>
      </w:pPr>
      <w:hyperlink w:anchor="_Toc25537" w:history="1">
        <w:r>
          <w:rPr>
            <w:rFonts w:ascii="仿宋" w:eastAsia="仿宋" w:hAnsi="仿宋" w:cs="仿宋" w:hint="eastAsia"/>
            <w:lang w:eastAsia="zh-CN"/>
          </w:rPr>
          <w:t>五、钻探机械项目建设单位说明</w:t>
        </w:r>
        <w:r>
          <w:tab/>
        </w:r>
        <w:r>
          <w:fldChar w:fldCharType="begin"/>
        </w:r>
        <w:r>
          <w:instrText xml:space="preserve"> PAGEREF _Toc25537 \h </w:instrText>
        </w:r>
        <w:r>
          <w:fldChar w:fldCharType="separate"/>
        </w:r>
        <w:r>
          <w:t>12</w:t>
        </w:r>
        <w:r>
          <w:fldChar w:fldCharType="end"/>
        </w:r>
      </w:hyperlink>
    </w:p>
    <w:p>
      <w:pPr>
        <w:pStyle w:val="TOC2"/>
        <w:tabs>
          <w:tab w:val="right" w:leader="dot" w:pos="8306"/>
        </w:tabs>
      </w:pPr>
      <w:hyperlink w:anchor="_Toc1514" w:history="1">
        <w:r>
          <w:rPr>
            <w:rFonts w:ascii="仿宋" w:eastAsia="仿宋" w:hAnsi="仿宋" w:cs="仿宋" w:hint="eastAsia"/>
            <w:lang w:eastAsia="zh-CN"/>
          </w:rPr>
          <w:t>(一)、钻探机械项目承办单位基本情况</w:t>
        </w:r>
        <w:r>
          <w:tab/>
        </w:r>
        <w:r>
          <w:fldChar w:fldCharType="begin"/>
        </w:r>
        <w:r>
          <w:instrText xml:space="preserve"> PAGEREF _Toc1514 \h </w:instrText>
        </w:r>
        <w:r>
          <w:fldChar w:fldCharType="separate"/>
        </w:r>
        <w:r>
          <w:t>12</w:t>
        </w:r>
        <w:r>
          <w:fldChar w:fldCharType="end"/>
        </w:r>
      </w:hyperlink>
    </w:p>
    <w:p>
      <w:pPr>
        <w:pStyle w:val="TOC2"/>
        <w:tabs>
          <w:tab w:val="right" w:leader="dot" w:pos="8306"/>
        </w:tabs>
      </w:pPr>
      <w:hyperlink w:anchor="_Toc19957" w:history="1">
        <w:r>
          <w:rPr>
            <w:rFonts w:ascii="仿宋" w:eastAsia="仿宋" w:hAnsi="仿宋" w:cs="仿宋" w:hint="eastAsia"/>
            <w:lang w:eastAsia="zh-CN"/>
          </w:rPr>
          <w:t>(二)、公司经济效益分析</w:t>
        </w:r>
        <w:r>
          <w:tab/>
        </w:r>
        <w:r>
          <w:fldChar w:fldCharType="begin"/>
        </w:r>
        <w:r>
          <w:instrText xml:space="preserve"> PAGEREF _Toc19957 \h </w:instrText>
        </w:r>
        <w:r>
          <w:fldChar w:fldCharType="separate"/>
        </w:r>
        <w:r>
          <w:t>13</w:t>
        </w:r>
        <w:r>
          <w:fldChar w:fldCharType="end"/>
        </w:r>
      </w:hyperlink>
    </w:p>
    <w:p>
      <w:pPr>
        <w:pStyle w:val="TOC1"/>
        <w:tabs>
          <w:tab w:val="right" w:leader="dot" w:pos="8306"/>
        </w:tabs>
      </w:pPr>
      <w:hyperlink w:anchor="_Toc17324" w:history="1">
        <w:r>
          <w:rPr>
            <w:rFonts w:ascii="仿宋" w:eastAsia="仿宋" w:hAnsi="仿宋" w:cs="仿宋" w:hint="eastAsia"/>
            <w:lang w:eastAsia="zh-CN"/>
          </w:rPr>
          <w:t>六、钻探机械项目危机管理</w:t>
        </w:r>
        <w:r>
          <w:tab/>
        </w:r>
        <w:r>
          <w:fldChar w:fldCharType="begin"/>
        </w:r>
        <w:r>
          <w:instrText xml:space="preserve"> PAGEREF _Toc17324 \h </w:instrText>
        </w:r>
        <w:r>
          <w:fldChar w:fldCharType="separate"/>
        </w:r>
        <w:r>
          <w:t>14</w:t>
        </w:r>
        <w:r>
          <w:fldChar w:fldCharType="end"/>
        </w:r>
      </w:hyperlink>
    </w:p>
    <w:p>
      <w:pPr>
        <w:pStyle w:val="TOC2"/>
        <w:tabs>
          <w:tab w:val="right" w:leader="dot" w:pos="8306"/>
        </w:tabs>
      </w:pPr>
      <w:hyperlink w:anchor="_Toc11436" w:history="1">
        <w:r>
          <w:rPr>
            <w:rFonts w:ascii="仿宋" w:eastAsia="仿宋" w:hAnsi="仿宋" w:cs="仿宋" w:hint="eastAsia"/>
            <w:lang w:eastAsia="zh-CN"/>
          </w:rPr>
          <w:t>(一)、危机预警与识别</w:t>
        </w:r>
        <w:r>
          <w:tab/>
        </w:r>
        <w:r>
          <w:fldChar w:fldCharType="begin"/>
        </w:r>
        <w:r>
          <w:instrText xml:space="preserve"> PAGEREF _Toc11436 \h </w:instrText>
        </w:r>
        <w:r>
          <w:fldChar w:fldCharType="separate"/>
        </w:r>
        <w:r>
          <w:t>14</w:t>
        </w:r>
        <w:r>
          <w:fldChar w:fldCharType="end"/>
        </w:r>
      </w:hyperlink>
    </w:p>
    <w:p>
      <w:pPr>
        <w:pStyle w:val="TOC2"/>
        <w:tabs>
          <w:tab w:val="right" w:leader="dot" w:pos="8306"/>
        </w:tabs>
      </w:pPr>
      <w:hyperlink w:anchor="_Toc14383" w:history="1">
        <w:r>
          <w:rPr>
            <w:rFonts w:ascii="仿宋" w:eastAsia="仿宋" w:hAnsi="仿宋" w:cs="仿宋" w:hint="eastAsia"/>
            <w:lang w:eastAsia="zh-CN"/>
          </w:rPr>
          <w:t>(二)、危机应对与恢复</w:t>
        </w:r>
        <w:r>
          <w:tab/>
        </w:r>
        <w:r>
          <w:fldChar w:fldCharType="begin"/>
        </w:r>
        <w:r>
          <w:instrText xml:space="preserve"> PAGEREF _Toc14383 \h </w:instrText>
        </w:r>
        <w:r>
          <w:fldChar w:fldCharType="separate"/>
        </w:r>
        <w:r>
          <w:t>15</w:t>
        </w:r>
        <w:r>
          <w:fldChar w:fldCharType="end"/>
        </w:r>
      </w:hyperlink>
    </w:p>
    <w:p>
      <w:pPr>
        <w:pStyle w:val="TOC1"/>
        <w:tabs>
          <w:tab w:val="right" w:leader="dot" w:pos="8306"/>
        </w:tabs>
      </w:pPr>
      <w:hyperlink w:anchor="_Toc4942" w:history="1">
        <w:r>
          <w:rPr>
            <w:rFonts w:ascii="仿宋" w:eastAsia="仿宋" w:hAnsi="仿宋" w:cs="仿宋" w:hint="eastAsia"/>
            <w:lang w:eastAsia="zh-CN"/>
          </w:rPr>
          <w:t>七、钻探机械项目环境影响分析</w:t>
        </w:r>
        <w:r>
          <w:tab/>
        </w:r>
        <w:r>
          <w:fldChar w:fldCharType="begin"/>
        </w:r>
        <w:r>
          <w:instrText xml:space="preserve"> PAGEREF _Toc4942 \h </w:instrText>
        </w:r>
        <w:r>
          <w:fldChar w:fldCharType="separate"/>
        </w:r>
        <w:r>
          <w:t>16</w:t>
        </w:r>
        <w:r>
          <w:fldChar w:fldCharType="end"/>
        </w:r>
      </w:hyperlink>
    </w:p>
    <w:p>
      <w:pPr>
        <w:pStyle w:val="TOC2"/>
        <w:tabs>
          <w:tab w:val="right" w:leader="dot" w:pos="8306"/>
        </w:tabs>
      </w:pPr>
      <w:hyperlink w:anchor="_Toc21865" w:history="1">
        <w:r>
          <w:rPr>
            <w:rFonts w:ascii="仿宋" w:eastAsia="仿宋" w:hAnsi="仿宋" w:cs="仿宋" w:hint="eastAsia"/>
            <w:lang w:eastAsia="zh-CN"/>
          </w:rPr>
          <w:t>(一)、建设区域环境质量现状</w:t>
        </w:r>
        <w:r>
          <w:tab/>
        </w:r>
        <w:r>
          <w:fldChar w:fldCharType="begin"/>
        </w:r>
        <w:r>
          <w:instrText xml:space="preserve"> PAGEREF _Toc21865 \h </w:instrText>
        </w:r>
        <w:r>
          <w:fldChar w:fldCharType="separate"/>
        </w:r>
        <w:r>
          <w:t>16</w:t>
        </w:r>
        <w:r>
          <w:fldChar w:fldCharType="end"/>
        </w:r>
      </w:hyperlink>
    </w:p>
    <w:p>
      <w:pPr>
        <w:pStyle w:val="TOC2"/>
        <w:tabs>
          <w:tab w:val="right" w:leader="dot" w:pos="8306"/>
        </w:tabs>
      </w:pPr>
      <w:hyperlink w:anchor="_Toc28516" w:history="1">
        <w:r>
          <w:rPr>
            <w:rFonts w:ascii="仿宋" w:eastAsia="仿宋" w:hAnsi="仿宋" w:cs="仿宋" w:hint="eastAsia"/>
            <w:lang w:eastAsia="zh-CN"/>
          </w:rPr>
          <w:t>(二)、建设期环境保护</w:t>
        </w:r>
        <w:r>
          <w:tab/>
        </w:r>
        <w:r>
          <w:fldChar w:fldCharType="begin"/>
        </w:r>
        <w:r>
          <w:instrText xml:space="preserve"> PAGEREF _Toc28516 \h </w:instrText>
        </w:r>
        <w:r>
          <w:fldChar w:fldCharType="separate"/>
        </w:r>
        <w:r>
          <w:t>18</w:t>
        </w:r>
        <w:r>
          <w:fldChar w:fldCharType="end"/>
        </w:r>
      </w:hyperlink>
    </w:p>
    <w:p>
      <w:pPr>
        <w:pStyle w:val="TOC2"/>
        <w:tabs>
          <w:tab w:val="right" w:leader="dot" w:pos="8306"/>
        </w:tabs>
      </w:pPr>
      <w:hyperlink w:anchor="_Toc12417" w:history="1">
        <w:r>
          <w:rPr>
            <w:rFonts w:ascii="仿宋" w:eastAsia="仿宋" w:hAnsi="仿宋" w:cs="仿宋" w:hint="eastAsia"/>
            <w:lang w:eastAsia="zh-CN"/>
          </w:rPr>
          <w:t>(三)、运营期环境保护</w:t>
        </w:r>
        <w:r>
          <w:tab/>
        </w:r>
        <w:r>
          <w:fldChar w:fldCharType="begin"/>
        </w:r>
        <w:r>
          <w:instrText xml:space="preserve"> PAGEREF _Toc12417 \h </w:instrText>
        </w:r>
        <w:r>
          <w:fldChar w:fldCharType="separate"/>
        </w:r>
        <w:r>
          <w:t>19</w:t>
        </w:r>
        <w:r>
          <w:fldChar w:fldCharType="end"/>
        </w:r>
      </w:hyperlink>
    </w:p>
    <w:p>
      <w:pPr>
        <w:pStyle w:val="TOC2"/>
        <w:tabs>
          <w:tab w:val="right" w:leader="dot" w:pos="8306"/>
        </w:tabs>
      </w:pPr>
      <w:hyperlink w:anchor="_Toc28718" w:history="1">
        <w:r>
          <w:rPr>
            <w:rFonts w:ascii="仿宋" w:eastAsia="仿宋" w:hAnsi="仿宋" w:cs="仿宋" w:hint="eastAsia"/>
            <w:lang w:eastAsia="zh-CN"/>
          </w:rPr>
          <w:t>(四)、钻探机械项目建设对区域经济的影响</w:t>
        </w:r>
        <w:r>
          <w:tab/>
        </w:r>
        <w:r>
          <w:fldChar w:fldCharType="begin"/>
        </w:r>
        <w:r>
          <w:instrText xml:space="preserve"> PAGEREF _Toc28718 \h </w:instrText>
        </w:r>
        <w:r>
          <w:fldChar w:fldCharType="separate"/>
        </w:r>
        <w:r>
          <w:t>20</w:t>
        </w:r>
        <w:r>
          <w:fldChar w:fldCharType="end"/>
        </w:r>
      </w:hyperlink>
    </w:p>
    <w:p>
      <w:pPr>
        <w:pStyle w:val="TOC2"/>
        <w:tabs>
          <w:tab w:val="right" w:leader="dot" w:pos="8306"/>
        </w:tabs>
      </w:pPr>
      <w:hyperlink w:anchor="_Toc22408" w:history="1">
        <w:r>
          <w:rPr>
            <w:rFonts w:ascii="仿宋" w:eastAsia="仿宋" w:hAnsi="仿宋" w:cs="仿宋" w:hint="eastAsia"/>
            <w:lang w:eastAsia="zh-CN"/>
          </w:rPr>
          <w:t>(五)、废弃物处理</w:t>
        </w:r>
        <w:r>
          <w:tab/>
        </w:r>
        <w:r>
          <w:fldChar w:fldCharType="begin"/>
        </w:r>
        <w:r>
          <w:instrText xml:space="preserve"> PAGEREF _Toc22408 \h </w:instrText>
        </w:r>
        <w:r>
          <w:fldChar w:fldCharType="separate"/>
        </w:r>
        <w:r>
          <w:t>22</w:t>
        </w:r>
        <w:r>
          <w:fldChar w:fldCharType="end"/>
        </w:r>
      </w:hyperlink>
    </w:p>
    <w:p>
      <w:pPr>
        <w:pStyle w:val="TOC2"/>
        <w:tabs>
          <w:tab w:val="right" w:leader="dot" w:pos="8306"/>
        </w:tabs>
      </w:pPr>
      <w:hyperlink w:anchor="_Toc24584" w:history="1">
        <w:r>
          <w:rPr>
            <w:rFonts w:ascii="仿宋" w:eastAsia="仿宋" w:hAnsi="仿宋" w:cs="仿宋" w:hint="eastAsia"/>
            <w:lang w:eastAsia="zh-CN"/>
          </w:rPr>
          <w:t>(六)、特殊环境影响分析</w:t>
        </w:r>
        <w:r>
          <w:tab/>
        </w:r>
        <w:r>
          <w:fldChar w:fldCharType="begin"/>
        </w:r>
        <w:r>
          <w:instrText xml:space="preserve"> PAGEREF _Toc24584 \h </w:instrText>
        </w:r>
        <w:r>
          <w:fldChar w:fldCharType="separate"/>
        </w:r>
        <w:r>
          <w:t>23</w:t>
        </w:r>
        <w:r>
          <w:fldChar w:fldCharType="end"/>
        </w:r>
      </w:hyperlink>
    </w:p>
    <w:p>
      <w:pPr>
        <w:pStyle w:val="TOC2"/>
        <w:tabs>
          <w:tab w:val="right" w:leader="dot" w:pos="8306"/>
        </w:tabs>
      </w:pPr>
      <w:hyperlink w:anchor="_Toc13774" w:history="1">
        <w:r>
          <w:rPr>
            <w:rFonts w:ascii="仿宋" w:eastAsia="仿宋" w:hAnsi="仿宋" w:cs="仿宋" w:hint="eastAsia"/>
            <w:lang w:eastAsia="zh-CN"/>
          </w:rPr>
          <w:t>(七)、清洁生产</w:t>
        </w:r>
        <w:r>
          <w:tab/>
        </w:r>
        <w:r>
          <w:fldChar w:fldCharType="begin"/>
        </w:r>
        <w:r>
          <w:instrText xml:space="preserve"> PAGEREF _Toc13774 \h </w:instrText>
        </w:r>
        <w:r>
          <w:fldChar w:fldCharType="separate"/>
        </w:r>
        <w:r>
          <w:t>24</w:t>
        </w:r>
        <w:r>
          <w:fldChar w:fldCharType="end"/>
        </w:r>
      </w:hyperlink>
    </w:p>
    <w:p>
      <w:pPr>
        <w:pStyle w:val="TOC2"/>
        <w:tabs>
          <w:tab w:val="right" w:leader="dot" w:pos="8306"/>
        </w:tabs>
      </w:pPr>
      <w:hyperlink w:anchor="_Toc9691" w:history="1">
        <w:r>
          <w:rPr>
            <w:rFonts w:ascii="仿宋" w:eastAsia="仿宋" w:hAnsi="仿宋" w:cs="仿宋" w:hint="eastAsia"/>
            <w:lang w:eastAsia="zh-CN"/>
          </w:rPr>
          <w:t>(八)、环境保护综合评价</w:t>
        </w:r>
        <w:r>
          <w:tab/>
        </w:r>
        <w:r>
          <w:fldChar w:fldCharType="begin"/>
        </w:r>
        <w:r>
          <w:instrText xml:space="preserve"> PAGEREF _Toc9691 \h </w:instrText>
        </w:r>
        <w:r>
          <w:fldChar w:fldCharType="separate"/>
        </w:r>
        <w:r>
          <w:t>26</w:t>
        </w:r>
        <w:r>
          <w:fldChar w:fldCharType="end"/>
        </w:r>
      </w:hyperlink>
    </w:p>
    <w:p>
      <w:pPr>
        <w:pStyle w:val="TOC1"/>
        <w:tabs>
          <w:tab w:val="right" w:leader="dot" w:pos="8306"/>
        </w:tabs>
      </w:pPr>
      <w:hyperlink w:anchor="_Toc1034" w:history="1">
        <w:r>
          <w:rPr>
            <w:rFonts w:ascii="仿宋" w:eastAsia="仿宋" w:hAnsi="仿宋" w:cs="仿宋" w:hint="eastAsia"/>
            <w:lang w:eastAsia="zh-CN"/>
          </w:rPr>
          <w:t>八、钻探机械项目创新与研发</w:t>
        </w:r>
        <w:r>
          <w:tab/>
        </w:r>
        <w:r>
          <w:fldChar w:fldCharType="begin"/>
        </w:r>
        <w:r>
          <w:instrText xml:space="preserve"> PAGEREF _Toc1034 \h </w:instrText>
        </w:r>
        <w:r>
          <w:fldChar w:fldCharType="separate"/>
        </w:r>
        <w:r>
          <w:t>27</w:t>
        </w:r>
        <w:r>
          <w:fldChar w:fldCharType="end"/>
        </w:r>
      </w:hyperlink>
    </w:p>
    <w:p>
      <w:pPr>
        <w:pStyle w:val="TOC2"/>
        <w:tabs>
          <w:tab w:val="right" w:leader="dot" w:pos="8306"/>
        </w:tabs>
      </w:pPr>
      <w:hyperlink w:anchor="_Toc5928" w:history="1">
        <w:r>
          <w:rPr>
            <w:rFonts w:ascii="仿宋" w:eastAsia="仿宋" w:hAnsi="仿宋" w:cs="仿宋" w:hint="eastAsia"/>
            <w:lang w:eastAsia="zh-CN"/>
          </w:rPr>
          <w:t>(一)、创新策略与方向</w:t>
        </w:r>
        <w:r>
          <w:tab/>
        </w:r>
        <w:r>
          <w:fldChar w:fldCharType="begin"/>
        </w:r>
        <w:r>
          <w:instrText xml:space="preserve"> PAGEREF _Toc5928 \h </w:instrText>
        </w:r>
        <w:r>
          <w:fldChar w:fldCharType="separate"/>
        </w:r>
        <w:r>
          <w:t>27</w:t>
        </w:r>
        <w:r>
          <w:fldChar w:fldCharType="end"/>
        </w:r>
      </w:hyperlink>
    </w:p>
    <w:p>
      <w:pPr>
        <w:pStyle w:val="TOC2"/>
        <w:tabs>
          <w:tab w:val="right" w:leader="dot" w:pos="8306"/>
        </w:tabs>
      </w:pPr>
      <w:hyperlink w:anchor="_Toc27321" w:history="1">
        <w:r>
          <w:rPr>
            <w:rFonts w:ascii="仿宋" w:eastAsia="仿宋" w:hAnsi="仿宋" w:cs="仿宋" w:hint="eastAsia"/>
            <w:lang w:eastAsia="zh-CN"/>
          </w:rPr>
          <w:t>(二)、研发规划与投入</w:t>
        </w:r>
        <w:r>
          <w:tab/>
        </w:r>
        <w:r>
          <w:fldChar w:fldCharType="begin"/>
        </w:r>
        <w:r>
          <w:instrText xml:space="preserve"> PAGEREF _Toc27321 \h </w:instrText>
        </w:r>
        <w:r>
          <w:fldChar w:fldCharType="separate"/>
        </w:r>
        <w:r>
          <w:t>28</w:t>
        </w:r>
        <w:r>
          <w:fldChar w:fldCharType="end"/>
        </w:r>
      </w:hyperlink>
    </w:p>
    <w:p>
      <w:pPr>
        <w:pStyle w:val="TOC1"/>
        <w:tabs>
          <w:tab w:val="right" w:leader="dot" w:pos="8306"/>
        </w:tabs>
      </w:pPr>
      <w:hyperlink w:anchor="_Toc18297" w:history="1">
        <w:r>
          <w:rPr>
            <w:rFonts w:ascii="仿宋" w:eastAsia="仿宋" w:hAnsi="仿宋" w:cs="仿宋" w:hint="eastAsia"/>
            <w:lang w:eastAsia="zh-CN"/>
          </w:rPr>
          <w:t>九、钻探机械项目社会影响</w:t>
        </w:r>
        <w:r>
          <w:tab/>
        </w:r>
        <w:r>
          <w:fldChar w:fldCharType="begin"/>
        </w:r>
        <w:r>
          <w:instrText xml:space="preserve"> PAGEREF _Toc18297 \h </w:instrText>
        </w:r>
        <w:r>
          <w:fldChar w:fldCharType="separate"/>
        </w:r>
        <w:r>
          <w:t>30</w:t>
        </w:r>
        <w:r>
          <w:fldChar w:fldCharType="end"/>
        </w:r>
      </w:hyperlink>
    </w:p>
    <w:p>
      <w:pPr>
        <w:pStyle w:val="TOC2"/>
        <w:tabs>
          <w:tab w:val="right" w:leader="dot" w:pos="8306"/>
        </w:tabs>
      </w:pPr>
      <w:hyperlink w:anchor="_Toc28752" w:history="1">
        <w:r>
          <w:rPr>
            <w:rFonts w:ascii="仿宋" w:eastAsia="仿宋" w:hAnsi="仿宋" w:cs="仿宋" w:hint="eastAsia"/>
            <w:lang w:eastAsia="zh-CN"/>
          </w:rPr>
          <w:t>(一)、社会责任与义务</w:t>
        </w:r>
        <w:r>
          <w:tab/>
        </w:r>
        <w:r>
          <w:fldChar w:fldCharType="begin"/>
        </w:r>
        <w:r>
          <w:instrText xml:space="preserve"> PAGEREF _Toc28752 \h </w:instrText>
        </w:r>
        <w:r>
          <w:fldChar w:fldCharType="separate"/>
        </w:r>
        <w:r>
          <w:t>30</w:t>
        </w:r>
        <w:r>
          <w:fldChar w:fldCharType="end"/>
        </w:r>
      </w:hyperlink>
    </w:p>
    <w:p>
      <w:pPr>
        <w:pStyle w:val="TOC2"/>
        <w:tabs>
          <w:tab w:val="right" w:leader="dot" w:pos="8306"/>
        </w:tabs>
      </w:pPr>
      <w:hyperlink w:anchor="_Toc10293" w:history="1">
        <w:r>
          <w:rPr>
            <w:rFonts w:ascii="仿宋" w:eastAsia="仿宋" w:hAnsi="仿宋" w:cs="仿宋" w:hint="eastAsia"/>
            <w:lang w:eastAsia="zh-CN"/>
          </w:rPr>
          <w:t>(二)、社会参与与沟通</w:t>
        </w:r>
        <w:r>
          <w:tab/>
        </w:r>
        <w:r>
          <w:fldChar w:fldCharType="begin"/>
        </w:r>
        <w:r>
          <w:instrText xml:space="preserve"> PAGEREF _Toc10293 \h </w:instrText>
        </w:r>
        <w:r>
          <w:fldChar w:fldCharType="separate"/>
        </w:r>
        <w:r>
          <w:t>31</w:t>
        </w:r>
        <w:r>
          <w:fldChar w:fldCharType="end"/>
        </w:r>
      </w:hyperlink>
    </w:p>
    <w:p>
      <w:pPr>
        <w:pStyle w:val="TOC1"/>
        <w:tabs>
          <w:tab w:val="right" w:leader="dot" w:pos="8306"/>
        </w:tabs>
      </w:pPr>
      <w:hyperlink w:anchor="_Toc23103" w:history="1">
        <w:r>
          <w:rPr>
            <w:rFonts w:ascii="仿宋" w:eastAsia="仿宋" w:hAnsi="仿宋" w:cs="仿宋" w:hint="eastAsia"/>
            <w:lang w:eastAsia="zh-CN"/>
          </w:rPr>
          <w:t>十、钻探机械项目经营效益</w:t>
        </w:r>
        <w:r>
          <w:tab/>
        </w:r>
        <w:r>
          <w:fldChar w:fldCharType="begin"/>
        </w:r>
        <w:r>
          <w:instrText xml:space="preserve"> PAGEREF _Toc23103 \h </w:instrText>
        </w:r>
        <w:r>
          <w:fldChar w:fldCharType="separate"/>
        </w:r>
        <w:r>
          <w:t>32</w:t>
        </w:r>
        <w:r>
          <w:fldChar w:fldCharType="end"/>
        </w:r>
      </w:hyperlink>
    </w:p>
    <w:p>
      <w:pPr>
        <w:pStyle w:val="TOC2"/>
        <w:tabs>
          <w:tab w:val="right" w:leader="dot" w:pos="8306"/>
        </w:tabs>
      </w:pPr>
      <w:hyperlink w:anchor="_Toc9252" w:history="1">
        <w:r>
          <w:rPr>
            <w:rFonts w:ascii="仿宋" w:eastAsia="仿宋" w:hAnsi="仿宋" w:cs="仿宋" w:hint="eastAsia"/>
            <w:lang w:eastAsia="zh-CN"/>
          </w:rPr>
          <w:t>(一)、经济评价财务测算</w:t>
        </w:r>
        <w:r>
          <w:tab/>
        </w:r>
        <w:r>
          <w:fldChar w:fldCharType="begin"/>
        </w:r>
        <w:r>
          <w:instrText xml:space="preserve"> PAGEREF _Toc9252 \h </w:instrText>
        </w:r>
        <w:r>
          <w:fldChar w:fldCharType="separate"/>
        </w:r>
        <w:r>
          <w:t>32</w:t>
        </w:r>
        <w:r>
          <w:fldChar w:fldCharType="end"/>
        </w:r>
      </w:hyperlink>
    </w:p>
    <w:p>
      <w:pPr>
        <w:pStyle w:val="TOC2"/>
        <w:tabs>
          <w:tab w:val="right" w:leader="dot" w:pos="8306"/>
        </w:tabs>
      </w:pPr>
      <w:hyperlink w:anchor="_Toc7898" w:history="1">
        <w:r>
          <w:rPr>
            <w:rFonts w:ascii="仿宋" w:eastAsia="仿宋" w:hAnsi="仿宋" w:cs="仿宋" w:hint="eastAsia"/>
            <w:lang w:eastAsia="zh-CN"/>
          </w:rPr>
          <w:t>(二)、钻探机械项目盈利能力分析</w:t>
        </w:r>
        <w:r>
          <w:tab/>
        </w:r>
        <w:r>
          <w:fldChar w:fldCharType="begin"/>
        </w:r>
        <w:r>
          <w:instrText xml:space="preserve"> PAGEREF _Toc7898 \h </w:instrText>
        </w:r>
        <w:r>
          <w:fldChar w:fldCharType="separate"/>
        </w:r>
        <w:r>
          <w:t>33</w:t>
        </w:r>
        <w:r>
          <w:fldChar w:fldCharType="end"/>
        </w:r>
      </w:hyperlink>
    </w:p>
    <w:p>
      <w:pPr>
        <w:pStyle w:val="TOC1"/>
        <w:tabs>
          <w:tab w:val="right" w:leader="dot" w:pos="8306"/>
        </w:tabs>
      </w:pPr>
      <w:hyperlink w:anchor="_Toc31797" w:history="1">
        <w:r>
          <w:rPr>
            <w:rFonts w:ascii="仿宋" w:eastAsia="仿宋" w:hAnsi="仿宋" w:cs="仿宋" w:hint="eastAsia"/>
            <w:lang w:eastAsia="zh-CN"/>
          </w:rPr>
          <w:t>十一、钻探机械项目人力资源培养与发展</w:t>
        </w:r>
        <w:r>
          <w:tab/>
        </w:r>
        <w:r>
          <w:fldChar w:fldCharType="begin"/>
        </w:r>
        <w:r>
          <w:instrText xml:space="preserve"> PAGEREF _Toc31797 \h </w:instrText>
        </w:r>
        <w:r>
          <w:fldChar w:fldCharType="separate"/>
        </w:r>
        <w:r>
          <w:t>34</w:t>
        </w:r>
        <w:r>
          <w:fldChar w:fldCharType="end"/>
        </w:r>
      </w:hyperlink>
    </w:p>
    <w:p>
      <w:pPr>
        <w:pStyle w:val="TOC2"/>
        <w:tabs>
          <w:tab w:val="right" w:leader="dot" w:pos="8306"/>
        </w:tabs>
      </w:pPr>
      <w:hyperlink w:anchor="_Toc14234" w:history="1">
        <w:r>
          <w:rPr>
            <w:rFonts w:ascii="仿宋" w:eastAsia="仿宋" w:hAnsi="仿宋" w:cs="仿宋" w:hint="eastAsia"/>
            <w:lang w:eastAsia="zh-CN"/>
          </w:rPr>
          <w:t>(一)、人才需求与规划</w:t>
        </w:r>
        <w:r>
          <w:tab/>
        </w:r>
        <w:r>
          <w:fldChar w:fldCharType="begin"/>
        </w:r>
        <w:r>
          <w:instrText xml:space="preserve"> PAGEREF _Toc14234 \h </w:instrText>
        </w:r>
        <w:r>
          <w:fldChar w:fldCharType="separate"/>
        </w:r>
        <w:r>
          <w:t>34</w:t>
        </w:r>
        <w:r>
          <w:fldChar w:fldCharType="end"/>
        </w:r>
      </w:hyperlink>
    </w:p>
    <w:p>
      <w:pPr>
        <w:pStyle w:val="TOC2"/>
        <w:tabs>
          <w:tab w:val="right" w:leader="dot" w:pos="8306"/>
        </w:tabs>
      </w:pPr>
      <w:hyperlink w:anchor="_Toc5948" w:history="1">
        <w:r>
          <w:rPr>
            <w:rFonts w:ascii="仿宋" w:eastAsia="仿宋" w:hAnsi="仿宋" w:cs="仿宋" w:hint="eastAsia"/>
            <w:lang w:eastAsia="zh-CN"/>
          </w:rPr>
          <w:t>(二)、培训与发展计划</w:t>
        </w:r>
        <w:r>
          <w:tab/>
        </w:r>
        <w:r>
          <w:fldChar w:fldCharType="begin"/>
        </w:r>
        <w:r>
          <w:instrText xml:space="preserve"> PAGEREF _Toc5948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9" w:history="1">
        <w:r>
          <w:rPr>
            <w:rFonts w:ascii="仿宋" w:eastAsia="仿宋" w:hAnsi="仿宋" w:cs="仿宋" w:hint="eastAsia"/>
            <w:lang w:eastAsia="zh-CN"/>
          </w:rPr>
          <w:t>十二、钻探机械项目投资规划</w:t>
        </w:r>
        <w:r>
          <w:tab/>
        </w:r>
        <w:r>
          <w:fldChar w:fldCharType="begin"/>
        </w:r>
        <w:r>
          <w:instrText xml:space="preserve"> PAGEREF _Toc24149 \h </w:instrText>
        </w:r>
        <w:r>
          <w:fldChar w:fldCharType="separate"/>
        </w:r>
        <w:r>
          <w:t>35</w:t>
        </w:r>
        <w:r>
          <w:fldChar w:fldCharType="end"/>
        </w:r>
      </w:hyperlink>
    </w:p>
    <w:p>
      <w:pPr>
        <w:pStyle w:val="TOC2"/>
        <w:tabs>
          <w:tab w:val="right" w:leader="dot" w:pos="8306"/>
        </w:tabs>
      </w:pPr>
      <w:hyperlink w:anchor="_Toc17595" w:history="1">
        <w:r>
          <w:rPr>
            <w:rFonts w:ascii="仿宋" w:eastAsia="仿宋" w:hAnsi="仿宋" w:cs="仿宋" w:hint="eastAsia"/>
            <w:lang w:eastAsia="zh-CN"/>
          </w:rPr>
          <w:t>(一)、钻探机械项目总投资估算</w:t>
        </w:r>
        <w:r>
          <w:tab/>
        </w:r>
        <w:r>
          <w:fldChar w:fldCharType="begin"/>
        </w:r>
        <w:r>
          <w:instrText xml:space="preserve"> PAGEREF _Toc17595 \h </w:instrText>
        </w:r>
        <w:r>
          <w:fldChar w:fldCharType="separate"/>
        </w:r>
        <w:r>
          <w:t>35</w:t>
        </w:r>
        <w:r>
          <w:fldChar w:fldCharType="end"/>
        </w:r>
      </w:hyperlink>
    </w:p>
    <w:p>
      <w:pPr>
        <w:pStyle w:val="TOC2"/>
        <w:tabs>
          <w:tab w:val="right" w:leader="dot" w:pos="8306"/>
        </w:tabs>
      </w:pPr>
      <w:hyperlink w:anchor="_Toc21861" w:history="1">
        <w:r>
          <w:rPr>
            <w:rFonts w:ascii="仿宋" w:eastAsia="仿宋" w:hAnsi="仿宋" w:cs="仿宋" w:hint="eastAsia"/>
            <w:lang w:eastAsia="zh-CN"/>
          </w:rPr>
          <w:t>(二)、资金筹措</w:t>
        </w:r>
        <w:r>
          <w:tab/>
        </w:r>
        <w:r>
          <w:fldChar w:fldCharType="begin"/>
        </w:r>
        <w:r>
          <w:instrText xml:space="preserve"> PAGEREF _Toc21861 \h </w:instrText>
        </w:r>
        <w:r>
          <w:fldChar w:fldCharType="separate"/>
        </w:r>
        <w:r>
          <w:t>36</w:t>
        </w:r>
        <w:r>
          <w:fldChar w:fldCharType="end"/>
        </w:r>
      </w:hyperlink>
    </w:p>
    <w:p>
      <w:pPr>
        <w:pStyle w:val="TOC1"/>
        <w:tabs>
          <w:tab w:val="right" w:leader="dot" w:pos="8306"/>
        </w:tabs>
      </w:pPr>
      <w:hyperlink w:anchor="_Toc13056" w:history="1">
        <w:r>
          <w:rPr>
            <w:rFonts w:ascii="仿宋" w:eastAsia="仿宋" w:hAnsi="仿宋" w:cs="仿宋" w:hint="eastAsia"/>
            <w:lang w:eastAsia="zh-CN"/>
          </w:rPr>
          <w:t>十三、质量管理体系</w:t>
        </w:r>
        <w:r>
          <w:tab/>
        </w:r>
        <w:r>
          <w:fldChar w:fldCharType="begin"/>
        </w:r>
        <w:r>
          <w:instrText xml:space="preserve"> PAGEREF _Toc13056 \h </w:instrText>
        </w:r>
        <w:r>
          <w:fldChar w:fldCharType="separate"/>
        </w:r>
        <w:r>
          <w:t>37</w:t>
        </w:r>
        <w:r>
          <w:fldChar w:fldCharType="end"/>
        </w:r>
      </w:hyperlink>
    </w:p>
    <w:p>
      <w:pPr>
        <w:pStyle w:val="TOC2"/>
        <w:tabs>
          <w:tab w:val="right" w:leader="dot" w:pos="8306"/>
        </w:tabs>
      </w:pPr>
      <w:hyperlink w:anchor="_Toc6613" w:history="1">
        <w:r>
          <w:rPr>
            <w:rFonts w:ascii="仿宋" w:eastAsia="仿宋" w:hAnsi="仿宋" w:cs="仿宋" w:hint="eastAsia"/>
            <w:lang w:eastAsia="zh-CN"/>
          </w:rPr>
          <w:t>(一)、质量目标与方针</w:t>
        </w:r>
        <w:r>
          <w:tab/>
        </w:r>
        <w:r>
          <w:fldChar w:fldCharType="begin"/>
        </w:r>
        <w:r>
          <w:instrText xml:space="preserve"> PAGEREF _Toc6613 \h </w:instrText>
        </w:r>
        <w:r>
          <w:fldChar w:fldCharType="separate"/>
        </w:r>
        <w:r>
          <w:t>37</w:t>
        </w:r>
        <w:r>
          <w:fldChar w:fldCharType="end"/>
        </w:r>
      </w:hyperlink>
    </w:p>
    <w:p>
      <w:pPr>
        <w:pStyle w:val="TOC2"/>
        <w:tabs>
          <w:tab w:val="right" w:leader="dot" w:pos="8306"/>
        </w:tabs>
      </w:pPr>
      <w:hyperlink w:anchor="_Toc6935" w:history="1">
        <w:r>
          <w:rPr>
            <w:rFonts w:ascii="仿宋" w:eastAsia="仿宋" w:hAnsi="仿宋" w:cs="仿宋" w:hint="eastAsia"/>
            <w:lang w:eastAsia="zh-CN"/>
          </w:rPr>
          <w:t>(二)、质量管理责任</w:t>
        </w:r>
        <w:r>
          <w:tab/>
        </w:r>
        <w:r>
          <w:fldChar w:fldCharType="begin"/>
        </w:r>
        <w:r>
          <w:instrText xml:space="preserve"> PAGEREF _Toc6935 \h </w:instrText>
        </w:r>
        <w:r>
          <w:fldChar w:fldCharType="separate"/>
        </w:r>
        <w:r>
          <w:t>38</w:t>
        </w:r>
        <w:r>
          <w:fldChar w:fldCharType="end"/>
        </w:r>
      </w:hyperlink>
    </w:p>
    <w:p>
      <w:pPr>
        <w:pStyle w:val="TOC2"/>
        <w:tabs>
          <w:tab w:val="right" w:leader="dot" w:pos="8306"/>
        </w:tabs>
      </w:pPr>
      <w:hyperlink w:anchor="_Toc6146" w:history="1">
        <w:r>
          <w:rPr>
            <w:rFonts w:ascii="仿宋" w:eastAsia="仿宋" w:hAnsi="仿宋" w:cs="仿宋" w:hint="eastAsia"/>
            <w:lang w:eastAsia="zh-CN"/>
          </w:rPr>
          <w:t>(三)、质量管理体系文件</w:t>
        </w:r>
        <w:r>
          <w:tab/>
        </w:r>
        <w:r>
          <w:fldChar w:fldCharType="begin"/>
        </w:r>
        <w:r>
          <w:instrText xml:space="preserve"> PAGEREF _Toc6146 \h </w:instrText>
        </w:r>
        <w:r>
          <w:fldChar w:fldCharType="separate"/>
        </w:r>
        <w:r>
          <w:t>39</w:t>
        </w:r>
        <w:r>
          <w:fldChar w:fldCharType="end"/>
        </w:r>
      </w:hyperlink>
    </w:p>
    <w:p>
      <w:pPr>
        <w:pStyle w:val="TOC2"/>
        <w:tabs>
          <w:tab w:val="right" w:leader="dot" w:pos="8306"/>
        </w:tabs>
      </w:pPr>
      <w:hyperlink w:anchor="_Toc31071" w:history="1">
        <w:r>
          <w:rPr>
            <w:rFonts w:ascii="仿宋" w:eastAsia="仿宋" w:hAnsi="仿宋" w:cs="仿宋" w:hint="eastAsia"/>
            <w:lang w:eastAsia="zh-CN"/>
          </w:rPr>
          <w:t>(四)、质量培训与教育</w:t>
        </w:r>
        <w:r>
          <w:tab/>
        </w:r>
        <w:r>
          <w:fldChar w:fldCharType="begin"/>
        </w:r>
        <w:r>
          <w:instrText xml:space="preserve"> PAGEREF _Toc31071 \h </w:instrText>
        </w:r>
        <w:r>
          <w:fldChar w:fldCharType="separate"/>
        </w:r>
        <w:r>
          <w:t>41</w:t>
        </w:r>
        <w:r>
          <w:fldChar w:fldCharType="end"/>
        </w:r>
      </w:hyperlink>
    </w:p>
    <w:p>
      <w:pPr>
        <w:pStyle w:val="TOC2"/>
        <w:tabs>
          <w:tab w:val="right" w:leader="dot" w:pos="8306"/>
        </w:tabs>
      </w:pPr>
      <w:hyperlink w:anchor="_Toc32351" w:history="1">
        <w:r>
          <w:rPr>
            <w:rFonts w:ascii="仿宋" w:eastAsia="仿宋" w:hAnsi="仿宋" w:cs="仿宋" w:hint="eastAsia"/>
            <w:lang w:eastAsia="zh-CN"/>
          </w:rPr>
          <w:t>(五)、质量审核与评价</w:t>
        </w:r>
        <w:r>
          <w:tab/>
        </w:r>
        <w:r>
          <w:fldChar w:fldCharType="begin"/>
        </w:r>
        <w:r>
          <w:instrText xml:space="preserve"> PAGEREF _Toc32351 \h </w:instrText>
        </w:r>
        <w:r>
          <w:fldChar w:fldCharType="separate"/>
        </w:r>
        <w:r>
          <w:t>42</w:t>
        </w:r>
        <w:r>
          <w:fldChar w:fldCharType="end"/>
        </w:r>
      </w:hyperlink>
    </w:p>
    <w:p>
      <w:pPr>
        <w:pStyle w:val="TOC2"/>
        <w:tabs>
          <w:tab w:val="right" w:leader="dot" w:pos="8306"/>
        </w:tabs>
      </w:pPr>
      <w:hyperlink w:anchor="_Toc8138" w:history="1">
        <w:r>
          <w:rPr>
            <w:rFonts w:ascii="仿宋" w:eastAsia="仿宋" w:hAnsi="仿宋" w:cs="仿宋" w:hint="eastAsia"/>
            <w:lang w:eastAsia="zh-CN"/>
          </w:rPr>
          <w:t>(六)、不符合与纠正措施</w:t>
        </w:r>
        <w:r>
          <w:tab/>
        </w:r>
        <w:r>
          <w:fldChar w:fldCharType="begin"/>
        </w:r>
        <w:r>
          <w:instrText xml:space="preserve"> PAGEREF _Toc8138 \h </w:instrText>
        </w:r>
        <w:r>
          <w:fldChar w:fldCharType="separate"/>
        </w:r>
        <w:r>
          <w:t>43</w:t>
        </w:r>
        <w:r>
          <w:fldChar w:fldCharType="end"/>
        </w:r>
      </w:hyperlink>
    </w:p>
    <w:p>
      <w:pPr>
        <w:pStyle w:val="TOC1"/>
        <w:tabs>
          <w:tab w:val="right" w:leader="dot" w:pos="8306"/>
        </w:tabs>
      </w:pPr>
      <w:hyperlink w:anchor="_Toc26425" w:history="1">
        <w:r>
          <w:rPr>
            <w:rFonts w:ascii="仿宋" w:eastAsia="仿宋" w:hAnsi="仿宋" w:cs="仿宋" w:hint="eastAsia"/>
            <w:lang w:eastAsia="zh-CN"/>
          </w:rPr>
          <w:t>十四、钻探机械项目实施保障措施</w:t>
        </w:r>
        <w:r>
          <w:tab/>
        </w:r>
        <w:r>
          <w:fldChar w:fldCharType="begin"/>
        </w:r>
        <w:r>
          <w:instrText xml:space="preserve"> PAGEREF _Toc26425 \h </w:instrText>
        </w:r>
        <w:r>
          <w:fldChar w:fldCharType="separate"/>
        </w:r>
        <w:r>
          <w:t>44</w:t>
        </w:r>
        <w:r>
          <w:fldChar w:fldCharType="end"/>
        </w:r>
      </w:hyperlink>
    </w:p>
    <w:p>
      <w:pPr>
        <w:pStyle w:val="TOC2"/>
        <w:tabs>
          <w:tab w:val="right" w:leader="dot" w:pos="8306"/>
        </w:tabs>
      </w:pPr>
      <w:hyperlink w:anchor="_Toc5898" w:history="1">
        <w:r>
          <w:rPr>
            <w:rFonts w:ascii="仿宋" w:eastAsia="仿宋" w:hAnsi="仿宋" w:cs="仿宋" w:hint="eastAsia"/>
            <w:lang w:eastAsia="zh-CN"/>
          </w:rPr>
          <w:t>(一)、钻探机械项目实施保障机制</w:t>
        </w:r>
        <w:r>
          <w:tab/>
        </w:r>
        <w:r>
          <w:fldChar w:fldCharType="begin"/>
        </w:r>
        <w:r>
          <w:instrText xml:space="preserve"> PAGEREF _Toc5898 \h </w:instrText>
        </w:r>
        <w:r>
          <w:fldChar w:fldCharType="separate"/>
        </w:r>
        <w:r>
          <w:t>44</w:t>
        </w:r>
        <w:r>
          <w:fldChar w:fldCharType="end"/>
        </w:r>
      </w:hyperlink>
    </w:p>
    <w:p>
      <w:pPr>
        <w:pStyle w:val="TOC2"/>
        <w:tabs>
          <w:tab w:val="right" w:leader="dot" w:pos="8306"/>
        </w:tabs>
      </w:pPr>
      <w:hyperlink w:anchor="_Toc6570" w:history="1">
        <w:r>
          <w:rPr>
            <w:rFonts w:ascii="仿宋" w:eastAsia="仿宋" w:hAnsi="仿宋" w:cs="仿宋" w:hint="eastAsia"/>
            <w:lang w:eastAsia="zh-CN"/>
          </w:rPr>
          <w:t>(二)、钻探机械项目法律合规要求</w:t>
        </w:r>
        <w:r>
          <w:tab/>
        </w:r>
        <w:r>
          <w:fldChar w:fldCharType="begin"/>
        </w:r>
        <w:r>
          <w:instrText xml:space="preserve"> PAGEREF _Toc6570 \h </w:instrText>
        </w:r>
        <w:r>
          <w:fldChar w:fldCharType="separate"/>
        </w:r>
        <w:r>
          <w:t>48</w:t>
        </w:r>
        <w:r>
          <w:fldChar w:fldCharType="end"/>
        </w:r>
      </w:hyperlink>
    </w:p>
    <w:p>
      <w:pPr>
        <w:pStyle w:val="TOC2"/>
        <w:tabs>
          <w:tab w:val="right" w:leader="dot" w:pos="8306"/>
        </w:tabs>
      </w:pPr>
      <w:hyperlink w:anchor="_Toc11837" w:history="1">
        <w:r>
          <w:rPr>
            <w:rFonts w:ascii="仿宋" w:eastAsia="仿宋" w:hAnsi="仿宋" w:cs="仿宋" w:hint="eastAsia"/>
            <w:lang w:eastAsia="zh-CN"/>
          </w:rPr>
          <w:t>(三)、钻探机械项目合同管理与法律事务</w:t>
        </w:r>
        <w:r>
          <w:tab/>
        </w:r>
        <w:r>
          <w:fldChar w:fldCharType="begin"/>
        </w:r>
        <w:r>
          <w:instrText xml:space="preserve"> PAGEREF _Toc11837 \h </w:instrText>
        </w:r>
        <w:r>
          <w:fldChar w:fldCharType="separate"/>
        </w:r>
        <w:r>
          <w:t>52</w:t>
        </w:r>
        <w:r>
          <w:fldChar w:fldCharType="end"/>
        </w:r>
      </w:hyperlink>
    </w:p>
    <w:p>
      <w:pPr>
        <w:pStyle w:val="TOC2"/>
        <w:tabs>
          <w:tab w:val="right" w:leader="dot" w:pos="8306"/>
        </w:tabs>
      </w:pPr>
      <w:hyperlink w:anchor="_Toc25377" w:history="1">
        <w:r>
          <w:rPr>
            <w:rFonts w:ascii="仿宋" w:eastAsia="仿宋" w:hAnsi="仿宋" w:cs="仿宋" w:hint="eastAsia"/>
            <w:lang w:eastAsia="zh-CN"/>
          </w:rPr>
          <w:t>(四)、钻探机械项目知识产权保护策略</w:t>
        </w:r>
        <w:r>
          <w:tab/>
        </w:r>
        <w:r>
          <w:fldChar w:fldCharType="begin"/>
        </w:r>
        <w:r>
          <w:instrText xml:space="preserve"> PAGEREF _Toc25377 \h </w:instrText>
        </w:r>
        <w:r>
          <w:fldChar w:fldCharType="separate"/>
        </w:r>
        <w:r>
          <w:t>58</w:t>
        </w:r>
        <w:r>
          <w:fldChar w:fldCharType="end"/>
        </w:r>
      </w:hyperlink>
    </w:p>
    <w:p>
      <w:pPr>
        <w:pStyle w:val="TOC1"/>
        <w:tabs>
          <w:tab w:val="right" w:leader="dot" w:pos="8306"/>
        </w:tabs>
      </w:pPr>
      <w:hyperlink w:anchor="_Toc21710" w:history="1">
        <w:r>
          <w:rPr>
            <w:rFonts w:ascii="仿宋" w:eastAsia="仿宋" w:hAnsi="仿宋" w:cs="仿宋" w:hint="eastAsia"/>
            <w:lang w:eastAsia="zh-CN"/>
          </w:rPr>
          <w:t>十五、钻探机械项目实施时间节点</w:t>
        </w:r>
        <w:r>
          <w:tab/>
        </w:r>
        <w:r>
          <w:fldChar w:fldCharType="begin"/>
        </w:r>
        <w:r>
          <w:instrText xml:space="preserve"> PAGEREF _Toc21710 \h </w:instrText>
        </w:r>
        <w:r>
          <w:fldChar w:fldCharType="separate"/>
        </w:r>
        <w:r>
          <w:t>61</w:t>
        </w:r>
        <w:r>
          <w:fldChar w:fldCharType="end"/>
        </w:r>
      </w:hyperlink>
    </w:p>
    <w:p>
      <w:pPr>
        <w:pStyle w:val="TOC2"/>
        <w:tabs>
          <w:tab w:val="right" w:leader="dot" w:pos="8306"/>
        </w:tabs>
      </w:pPr>
      <w:hyperlink w:anchor="_Toc22054" w:history="1">
        <w:r>
          <w:rPr>
            <w:rFonts w:ascii="仿宋" w:eastAsia="仿宋" w:hAnsi="仿宋" w:cs="仿宋" w:hint="eastAsia"/>
            <w:lang w:eastAsia="zh-CN"/>
          </w:rPr>
          <w:t>(一)、钻探机械项目启动阶段时间节点</w:t>
        </w:r>
        <w:r>
          <w:tab/>
        </w:r>
        <w:r>
          <w:fldChar w:fldCharType="begin"/>
        </w:r>
        <w:r>
          <w:instrText xml:space="preserve"> PAGEREF _Toc22054 \h </w:instrText>
        </w:r>
        <w:r>
          <w:fldChar w:fldCharType="separate"/>
        </w:r>
        <w:r>
          <w:t>61</w:t>
        </w:r>
        <w:r>
          <w:fldChar w:fldCharType="end"/>
        </w:r>
      </w:hyperlink>
    </w:p>
    <w:p>
      <w:pPr>
        <w:pStyle w:val="TOC2"/>
        <w:tabs>
          <w:tab w:val="right" w:leader="dot" w:pos="8306"/>
        </w:tabs>
      </w:pPr>
      <w:hyperlink w:anchor="_Toc30898" w:history="1">
        <w:r>
          <w:rPr>
            <w:rFonts w:ascii="仿宋" w:eastAsia="仿宋" w:hAnsi="仿宋" w:cs="仿宋" w:hint="eastAsia"/>
            <w:lang w:eastAsia="zh-CN"/>
          </w:rPr>
          <w:t>(二)、钻探机械项目执行阶段时间节点</w:t>
        </w:r>
        <w:r>
          <w:tab/>
        </w:r>
        <w:r>
          <w:fldChar w:fldCharType="begin"/>
        </w:r>
        <w:r>
          <w:instrText xml:space="preserve"> PAGEREF _Toc30898 \h </w:instrText>
        </w:r>
        <w:r>
          <w:fldChar w:fldCharType="separate"/>
        </w:r>
        <w:r>
          <w:t>62</w:t>
        </w:r>
        <w:r>
          <w:fldChar w:fldCharType="end"/>
        </w:r>
      </w:hyperlink>
    </w:p>
    <w:p>
      <w:pPr>
        <w:pStyle w:val="TOC2"/>
        <w:tabs>
          <w:tab w:val="right" w:leader="dot" w:pos="8306"/>
        </w:tabs>
      </w:pPr>
      <w:hyperlink w:anchor="_Toc24644" w:history="1">
        <w:r>
          <w:rPr>
            <w:rFonts w:ascii="仿宋" w:eastAsia="仿宋" w:hAnsi="仿宋" w:cs="仿宋" w:hint="eastAsia"/>
            <w:lang w:eastAsia="zh-CN"/>
          </w:rPr>
          <w:t>(三)、钻探机械项目完成阶段时间节点</w:t>
        </w:r>
        <w:r>
          <w:tab/>
        </w:r>
        <w:r>
          <w:fldChar w:fldCharType="begin"/>
        </w:r>
        <w:r>
          <w:instrText xml:space="preserve"> PAGEREF _Toc24644 \h </w:instrText>
        </w:r>
        <w:r>
          <w:fldChar w:fldCharType="separate"/>
        </w:r>
        <w:r>
          <w:t>63</w:t>
        </w:r>
        <w:r>
          <w:fldChar w:fldCharType="end"/>
        </w:r>
      </w:hyperlink>
    </w:p>
    <w:p>
      <w:pPr>
        <w:pStyle w:val="TOC1"/>
        <w:tabs>
          <w:tab w:val="right" w:leader="dot" w:pos="8306"/>
        </w:tabs>
      </w:pPr>
      <w:hyperlink w:anchor="_Toc13089" w:history="1">
        <w:r>
          <w:rPr>
            <w:rFonts w:ascii="仿宋" w:eastAsia="仿宋" w:hAnsi="仿宋" w:cs="仿宋" w:hint="eastAsia"/>
            <w:lang w:eastAsia="zh-CN"/>
          </w:rPr>
          <w:t>十六、钻探机械项目变更管理</w:t>
        </w:r>
        <w:r>
          <w:tab/>
        </w:r>
        <w:r>
          <w:fldChar w:fldCharType="begin"/>
        </w:r>
        <w:r>
          <w:instrText xml:space="preserve"> PAGEREF _Toc13089 \h </w:instrText>
        </w:r>
        <w:r>
          <w:fldChar w:fldCharType="separate"/>
        </w:r>
        <w:r>
          <w:t>64</w:t>
        </w:r>
        <w:r>
          <w:fldChar w:fldCharType="end"/>
        </w:r>
      </w:hyperlink>
    </w:p>
    <w:p>
      <w:pPr>
        <w:pStyle w:val="TOC2"/>
        <w:tabs>
          <w:tab w:val="right" w:leader="dot" w:pos="8306"/>
        </w:tabs>
      </w:pPr>
      <w:hyperlink w:anchor="_Toc30782" w:history="1">
        <w:r>
          <w:rPr>
            <w:rFonts w:ascii="仿宋" w:eastAsia="仿宋" w:hAnsi="仿宋" w:cs="仿宋" w:hint="eastAsia"/>
            <w:lang w:eastAsia="zh-CN"/>
          </w:rPr>
          <w:t>(一)、变更申请与评估</w:t>
        </w:r>
        <w:r>
          <w:tab/>
        </w:r>
        <w:r>
          <w:fldChar w:fldCharType="begin"/>
        </w:r>
        <w:r>
          <w:instrText xml:space="preserve"> PAGEREF _Toc30782 \h </w:instrText>
        </w:r>
        <w:r>
          <w:fldChar w:fldCharType="separate"/>
        </w:r>
        <w:r>
          <w:t>64</w:t>
        </w:r>
        <w:r>
          <w:fldChar w:fldCharType="end"/>
        </w:r>
      </w:hyperlink>
    </w:p>
    <w:p>
      <w:pPr>
        <w:pStyle w:val="TOC2"/>
        <w:tabs>
          <w:tab w:val="right" w:leader="dot" w:pos="8306"/>
        </w:tabs>
      </w:pPr>
      <w:hyperlink w:anchor="_Toc8314" w:history="1">
        <w:r>
          <w:rPr>
            <w:rFonts w:ascii="仿宋" w:eastAsia="仿宋" w:hAnsi="仿宋" w:cs="仿宋" w:hint="eastAsia"/>
            <w:lang w:eastAsia="zh-CN"/>
          </w:rPr>
          <w:t>(二)、变更实施与控制</w:t>
        </w:r>
        <w:r>
          <w:tab/>
        </w:r>
        <w:r>
          <w:fldChar w:fldCharType="begin"/>
        </w:r>
        <w:r>
          <w:instrText xml:space="preserve"> PAGEREF _Toc8314 \h </w:instrText>
        </w:r>
        <w:r>
          <w:fldChar w:fldCharType="separate"/>
        </w:r>
        <w:r>
          <w:t>64</w:t>
        </w:r>
        <w:r>
          <w:fldChar w:fldCharType="end"/>
        </w:r>
      </w:hyperlink>
    </w:p>
    <w:p>
      <w:pPr>
        <w:pStyle w:val="TOC1"/>
        <w:tabs>
          <w:tab w:val="right" w:leader="dot" w:pos="8306"/>
        </w:tabs>
      </w:pPr>
      <w:hyperlink w:anchor="_Toc28414" w:history="1">
        <w:r>
          <w:rPr>
            <w:rFonts w:ascii="仿宋" w:eastAsia="仿宋" w:hAnsi="仿宋" w:cs="仿宋" w:hint="eastAsia"/>
            <w:lang w:eastAsia="zh-CN"/>
          </w:rPr>
          <w:t>十七、利益相关者分析与沟通计划</w:t>
        </w:r>
        <w:r>
          <w:tab/>
        </w:r>
        <w:r>
          <w:fldChar w:fldCharType="begin"/>
        </w:r>
        <w:r>
          <w:instrText xml:space="preserve"> PAGEREF _Toc28414 \h </w:instrText>
        </w:r>
        <w:r>
          <w:fldChar w:fldCharType="separate"/>
        </w:r>
        <w:r>
          <w:t>65</w:t>
        </w:r>
        <w:r>
          <w:fldChar w:fldCharType="end"/>
        </w:r>
      </w:hyperlink>
    </w:p>
    <w:p>
      <w:pPr>
        <w:pStyle w:val="TOC2"/>
        <w:tabs>
          <w:tab w:val="right" w:leader="dot" w:pos="8306"/>
        </w:tabs>
      </w:pPr>
      <w:hyperlink w:anchor="_Toc25595" w:history="1">
        <w:r>
          <w:rPr>
            <w:rFonts w:ascii="仿宋" w:eastAsia="仿宋" w:hAnsi="仿宋" w:cs="仿宋" w:hint="eastAsia"/>
            <w:lang w:eastAsia="zh-CN"/>
          </w:rPr>
          <w:t>(一)、利益相关者分析</w:t>
        </w:r>
        <w:r>
          <w:tab/>
        </w:r>
        <w:r>
          <w:fldChar w:fldCharType="begin"/>
        </w:r>
        <w:r>
          <w:instrText xml:space="preserve"> PAGEREF _Toc25595 \h </w:instrText>
        </w:r>
        <w:r>
          <w:fldChar w:fldCharType="separate"/>
        </w:r>
        <w:r>
          <w:t>65</w:t>
        </w:r>
        <w:r>
          <w:fldChar w:fldCharType="end"/>
        </w:r>
      </w:hyperlink>
    </w:p>
    <w:p>
      <w:pPr>
        <w:pStyle w:val="TOC2"/>
        <w:tabs>
          <w:tab w:val="right" w:leader="dot" w:pos="8306"/>
        </w:tabs>
      </w:pPr>
      <w:hyperlink w:anchor="_Toc218" w:history="1">
        <w:r>
          <w:rPr>
            <w:rFonts w:ascii="仿宋" w:eastAsia="仿宋" w:hAnsi="仿宋" w:cs="仿宋" w:hint="eastAsia"/>
            <w:lang w:eastAsia="zh-CN"/>
          </w:rPr>
          <w:t>(二)、沟通计划</w:t>
        </w:r>
        <w:r>
          <w:tab/>
        </w:r>
        <w:r>
          <w:fldChar w:fldCharType="begin"/>
        </w:r>
        <w:r>
          <w:instrText xml:space="preserve"> PAGEREF _Toc218 \h </w:instrText>
        </w:r>
        <w:r>
          <w:fldChar w:fldCharType="separate"/>
        </w:r>
        <w:r>
          <w:t>66</w:t>
        </w:r>
        <w:r>
          <w:fldChar w:fldCharType="end"/>
        </w:r>
      </w:hyperlink>
    </w:p>
    <w:p>
      <w:pPr>
        <w:pStyle w:val="TOC1"/>
        <w:tabs>
          <w:tab w:val="right" w:leader="dot" w:pos="8306"/>
        </w:tabs>
      </w:pPr>
      <w:hyperlink w:anchor="_Toc7784" w:history="1">
        <w:r>
          <w:rPr>
            <w:rFonts w:ascii="仿宋" w:eastAsia="仿宋" w:hAnsi="仿宋" w:cs="仿宋" w:hint="eastAsia"/>
            <w:lang w:eastAsia="zh-CN"/>
          </w:rPr>
          <w:t>十八、供应链管理</w:t>
        </w:r>
        <w:r>
          <w:tab/>
        </w:r>
        <w:r>
          <w:fldChar w:fldCharType="begin"/>
        </w:r>
        <w:r>
          <w:instrText xml:space="preserve"> PAGEREF _Toc7784 \h </w:instrText>
        </w:r>
        <w:r>
          <w:fldChar w:fldCharType="separate"/>
        </w:r>
        <w:r>
          <w:t>67</w:t>
        </w:r>
        <w:r>
          <w:fldChar w:fldCharType="end"/>
        </w:r>
      </w:hyperlink>
    </w:p>
    <w:p>
      <w:pPr>
        <w:pStyle w:val="TOC2"/>
        <w:tabs>
          <w:tab w:val="right" w:leader="dot" w:pos="8306"/>
        </w:tabs>
      </w:pPr>
      <w:hyperlink w:anchor="_Toc29222" w:history="1">
        <w:r>
          <w:rPr>
            <w:rFonts w:ascii="仿宋" w:eastAsia="仿宋" w:hAnsi="仿宋" w:cs="仿宋" w:hint="eastAsia"/>
            <w:lang w:eastAsia="zh-CN"/>
          </w:rPr>
          <w:t>(一)、供应链战略规划</w:t>
        </w:r>
        <w:r>
          <w:tab/>
        </w:r>
        <w:r>
          <w:fldChar w:fldCharType="begin"/>
        </w:r>
        <w:r>
          <w:instrText xml:space="preserve"> PAGEREF _Toc29222 \h </w:instrText>
        </w:r>
        <w:r>
          <w:fldChar w:fldCharType="separate"/>
        </w:r>
        <w:r>
          <w:t>67</w:t>
        </w:r>
        <w:r>
          <w:fldChar w:fldCharType="end"/>
        </w:r>
      </w:hyperlink>
    </w:p>
    <w:p>
      <w:pPr>
        <w:pStyle w:val="TOC2"/>
        <w:tabs>
          <w:tab w:val="right" w:leader="dot" w:pos="8306"/>
        </w:tabs>
      </w:pPr>
      <w:hyperlink w:anchor="_Toc5863" w:history="1">
        <w:r>
          <w:rPr>
            <w:rFonts w:ascii="仿宋" w:eastAsia="仿宋" w:hAnsi="仿宋" w:cs="仿宋" w:hint="eastAsia"/>
            <w:lang w:eastAsia="zh-CN"/>
          </w:rPr>
          <w:t>(二)、供应商选择与合作</w:t>
        </w:r>
        <w:r>
          <w:tab/>
        </w:r>
        <w:r>
          <w:fldChar w:fldCharType="begin"/>
        </w:r>
        <w:r>
          <w:instrText xml:space="preserve"> PAGEREF _Toc5863 \h </w:instrText>
        </w:r>
        <w:r>
          <w:fldChar w:fldCharType="separate"/>
        </w:r>
        <w:r>
          <w:t>69</w:t>
        </w:r>
        <w:r>
          <w:fldChar w:fldCharType="end"/>
        </w:r>
      </w:hyperlink>
    </w:p>
    <w:p>
      <w:pPr>
        <w:pStyle w:val="TOC2"/>
        <w:tabs>
          <w:tab w:val="right" w:leader="dot" w:pos="8306"/>
        </w:tabs>
      </w:pPr>
      <w:hyperlink w:anchor="_Toc6441" w:history="1">
        <w:r>
          <w:rPr>
            <w:rFonts w:ascii="仿宋" w:eastAsia="仿宋" w:hAnsi="仿宋" w:cs="仿宋" w:hint="eastAsia"/>
            <w:lang w:eastAsia="zh-CN"/>
          </w:rPr>
          <w:t>(三)、物流与库存管理</w:t>
        </w:r>
        <w:r>
          <w:tab/>
        </w:r>
        <w:r>
          <w:fldChar w:fldCharType="begin"/>
        </w:r>
        <w:r>
          <w:instrText xml:space="preserve"> PAGEREF _Toc6441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44"/>
      <w:r>
        <w:rPr>
          <w:rFonts w:ascii="仿宋" w:eastAsia="仿宋" w:hAnsi="仿宋" w:cs="仿宋" w:hint="eastAsia"/>
          <w:sz w:val="28"/>
          <w:lang w:eastAsia="zh-CN"/>
        </w:rPr>
        <w:t>一、钻探机械项目可持续发展</w:t>
      </w:r>
      <w:bookmarkEnd w:id="2"/>
    </w:p>
    <w:p>
      <w:pPr>
        <w:pStyle w:val="Heading2"/>
        <w:rPr>
          <w:rFonts w:ascii="仿宋" w:eastAsia="仿宋" w:hAnsi="仿宋" w:cs="仿宋" w:hint="eastAsia"/>
          <w:lang w:eastAsia="zh-CN"/>
        </w:rPr>
      </w:pPr>
      <w:bookmarkStart w:id="3" w:name="_Toc195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中，钻探机械项目团队着眼于未来，明确了可持续发展的战略方向。制定的具体可持续发展目标包括降低资源使用、采用环保技术、最大化社会效益等。这一步骤不仅有助于钻探机械项目在环保和社会责任方面达到最高标准，也为未来提供了明确的指引，确保钻探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可持续实践的融入钻探机械项目管理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钻探机械项目管理周期。从钻探机械项目规划开始，钻探机械项目团队就考虑了环境和社会的因素。在执行阶段，钻探机械项目团队积极推动绿色技术的应用，优化资源利用。此外，关注员工的社会责任，通过培训和沟通活动提高员工对可持续发展的认知，使他们能够在日常工作中践行可持续实践。这些举措不仅为钻探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4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扎根于钻探机械项目的可持续发展理念，我们深信环保与社会责任是钻探机械项目成功的关键支柱。在钻探机械项目的每一步，我们都致力于通过创新和实践，履行对环境和社会的坚定责任。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团队通过引入先进的环保技术、建立高效的废物处理系统以及推动能源节约措施，积极履行环保责任。定期的环保监测和评估确保钻探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不仅致力于自身可持续发展，还注重对社会的回馈。通过支持社区钻探机械项目、参与慈善事业、提供培训机会等方式，钻探机械项目积极履行社会责任。与当地社区建立积极互动，关注员工的工作与生活平衡，以及员工的身心健康，是钻探机械项目在社会责任层面的关键举措。这样的实践不仅增强了钻探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79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020"/>
      <w:r>
        <w:rPr>
          <w:rFonts w:ascii="仿宋" w:eastAsia="仿宋" w:hAnsi="仿宋" w:cs="仿宋" w:hint="eastAsia"/>
          <w:lang w:eastAsia="zh-CN"/>
        </w:rPr>
        <w:t>(一)、钻探机械行业分析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行业一直以来都是市场的关注焦点。行业内的发展趋势、竞争态势以及潜在机会都对钻探机械项目的推进产生深远的影响。通过深入研究行业的整体概貌，我们将更好地理解行业的核心特征，为钻探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行业，技术一直是推动创新和发展的关键因素。我们将对当前技术趋势进行详尽分析，包括但不限于人工智能、大数据应用、先进制造技术等。这有助于钻探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钻探机械项目成功的基础。我们将对主要竞争对手进行深入研究，包括其市场份额、产品特点、市场定位等。通过全面了解竞争对手的优势和劣势，钻探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547"/>
      <w:r>
        <w:rPr>
          <w:rFonts w:ascii="仿宋" w:eastAsia="仿宋" w:hAnsi="仿宋" w:cs="仿宋" w:hint="eastAsia"/>
          <w:sz w:val="28"/>
          <w:lang w:eastAsia="zh-CN"/>
        </w:rPr>
        <w:t>(二)、钻探机械市场分析预测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通过对市场规模的深入调研，我们将预测钻探机械市场未来的增长趋势。这包括市场的整体规模、各细分领域的发展趋势等。钻探机械项目可以根据市场的扩张速度和潜在机会，制定更符合市场需求的发展策略。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钻探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钻探机械项目实施过程中需要充分考虑的因素。我们将对市场风险进行全面评估，包括但不限于政策法规风险、市场竞争风险、技术变革风险等。通过对潜在风险的深入分析，钻探机械项目可以制定相应的风险缓解策略，降低不确定性对钻探机械项目的影响。</w:t>
      </w:r>
    </w:p>
    <w:p>
      <w:pPr>
        <w:pStyle w:val="Heading1"/>
        <w:ind w:firstLine="560" w:firstLineChars="200"/>
        <w:rPr>
          <w:rFonts w:ascii="仿宋" w:eastAsia="仿宋" w:hAnsi="仿宋" w:cs="仿宋" w:hint="eastAsia"/>
          <w:sz w:val="28"/>
          <w:lang w:eastAsia="zh-CN"/>
        </w:rPr>
      </w:pPr>
      <w:bookmarkStart w:id="8" w:name="_Toc23870"/>
      <w:r>
        <w:rPr>
          <w:rFonts w:ascii="仿宋" w:eastAsia="仿宋" w:hAnsi="仿宋" w:cs="仿宋" w:hint="eastAsia"/>
          <w:sz w:val="28"/>
          <w:lang w:eastAsia="zh-CN"/>
        </w:rPr>
        <w:t>三、钻探机械项目建设背景及必要性分析</w:t>
      </w:r>
      <w:bookmarkEnd w:id="8"/>
    </w:p>
    <w:p>
      <w:pPr>
        <w:pStyle w:val="Heading2"/>
        <w:rPr>
          <w:rFonts w:ascii="仿宋" w:eastAsia="仿宋" w:hAnsi="仿宋" w:cs="仿宋" w:hint="eastAsia"/>
          <w:lang w:eastAsia="zh-CN"/>
        </w:rPr>
      </w:pPr>
      <w:bookmarkStart w:id="9" w:name="_Toc3439"/>
      <w:r>
        <w:rPr>
          <w:rFonts w:ascii="仿宋" w:eastAsia="仿宋" w:hAnsi="仿宋" w:cs="仿宋" w:hint="eastAsia"/>
          <w:lang w:eastAsia="zh-CN"/>
        </w:rPr>
        <w:t>(一)、钻探机械项目背景分析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钻探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探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探机械项目在这个潮流中的定位。同时，我们将关注行业内涌现的新兴机遇，以便钻探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探机械项目提供了强大的发展动力。我们将聚焦于行业内最新的技术发展趋势，包括但不限于人工智能、大数据分析、物联网等领域。通过深度的技术研究，我们将确保钻探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探机械项目发展的源泉。我们将投入更多的精力对市场需求进行深入剖析，超越表面的需求，深入挖掘潜在的市场痛点和机遇。通过对市场需求的细致了解，钻探机械项目将更有针对性地设计解决方案，满足市场的多样化需求，从而更好地促进钻探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钻探机械项目战略至关重要。我们将对竞争态势进行更为深入的分析，包括但不限于市场份额、产品特点、客户满意度等多个维度。通过深度的竞争分析，钻探机械项目将能够更准确地把握市场脉搏，制定具有竞争力的钻探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钻探机械项目的发展具有直接的影响。我们将进行更为全面的法规和政策分析，了解行业发展中的潜在法律风险和合规挑战。通过充分了解和遵守相关法规，钻探机械项目将确保在法律框架内合法合规运营，为钻探机械项目的稳健发展提供有力支持。</w:t>
      </w:r>
    </w:p>
    <w:p>
      <w:pPr>
        <w:pStyle w:val="Heading2"/>
        <w:ind w:firstLine="560" w:firstLineChars="200"/>
        <w:rPr>
          <w:rFonts w:ascii="仿宋" w:eastAsia="仿宋" w:hAnsi="仿宋" w:cs="仿宋" w:hint="eastAsia"/>
          <w:sz w:val="28"/>
          <w:lang w:eastAsia="zh-CN"/>
        </w:rPr>
      </w:pPr>
      <w:bookmarkStart w:id="10" w:name="_Toc9310"/>
      <w:r>
        <w:rPr>
          <w:rFonts w:ascii="仿宋" w:eastAsia="仿宋" w:hAnsi="仿宋" w:cs="仿宋" w:hint="eastAsia"/>
          <w:sz w:val="28"/>
          <w:lang w:eastAsia="zh-CN"/>
        </w:rPr>
        <w:t>(二)、钻探机械项目建设必要性分析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建设的迫切性源于对行业发展趋势的深刻洞察。我们正处于一个行业变革的时代，科技创新、数字化转型成为企业发展的关键动力。钻探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建设不仅仅是为了跟上潮流，更是为了通过技术创新推动企业的持续发展。通过引入先进的技术和解决方案，钻探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钻探机械项目的建设成为必然选择，通过提高产品质量、拓展服务领域，从而在竞争中获得更多的机会。钻探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钻探机械项目建设的必要性体现在对客户需求更精准的满足。通过钻探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建设的背后是对企业持续创新的追求。只有通过不断创新，企业才能在竞争中立于不败之地。钻探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251"/>
      <w:r>
        <w:rPr>
          <w:rFonts w:ascii="仿宋" w:eastAsia="仿宋" w:hAnsi="仿宋" w:cs="仿宋" w:hint="eastAsia"/>
          <w:sz w:val="28"/>
          <w:lang w:eastAsia="zh-CN"/>
        </w:rPr>
        <w:t>四、钻探机械项目绩效评估</w:t>
      </w:r>
      <w:bookmarkEnd w:id="11"/>
    </w:p>
    <w:p>
      <w:pPr>
        <w:pStyle w:val="Heading2"/>
        <w:rPr>
          <w:rFonts w:ascii="仿宋" w:eastAsia="仿宋" w:hAnsi="仿宋" w:cs="仿宋" w:hint="eastAsia"/>
          <w:lang w:eastAsia="zh-CN"/>
        </w:rPr>
      </w:pPr>
      <w:bookmarkStart w:id="12" w:name="_Toc437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中，我们设计了一套全面的绩效评估指标，以确保钻探机械项目的可控和成功交付。这些指标跨足钻探机械项目目标、成本、进度和质量等多个维度，为我们提供了全面洞察钻探机械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目标达成率是我们关注的首要指标。我们设定了明确的目标，并通过定期监测和评估，迅速发现并应对潜在的目标偏差。这为钻探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成本绩效是另一个核心关注点。通过实际成本与预算成本的对比分析，我们深入了解成本差异的原因，及时调整资源分配，保持钻探机械项目在经济效益方面的合理水平。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进度作为关键的绩效指标之一，得到了精心的关注。我们制定了详细的钻探机械项目进度计划，并设立了进度符合度指标，确保实际进度与计划进度保持一致。这使我们能够快速发现和解决潜在的进度问题，保持钻探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探机械项目绩效的不可或缺的一环。我们引入了一系列的质量标准和客户满意度指标，以确保钻探机械项目交付的成果在质量上达到或超越预期水平。通过持续监测这些指标，我们努力提升钻探机械项目整体质量水平，为钻探机械项目的成功交付提供有力保障。通过这些科学且全面的绩效评估，我们能够更好地引导钻探机械项目的持续改进，确保钻探机械项目目标的顺利达成。</w:t>
      </w:r>
    </w:p>
    <w:p>
      <w:pPr>
        <w:pStyle w:val="Heading2"/>
        <w:ind w:firstLine="560" w:firstLineChars="200"/>
        <w:rPr>
          <w:rFonts w:ascii="仿宋" w:eastAsia="仿宋" w:hAnsi="仿宋" w:cs="仿宋" w:hint="eastAsia"/>
          <w:sz w:val="28"/>
          <w:lang w:eastAsia="zh-CN"/>
        </w:rPr>
      </w:pPr>
      <w:bookmarkStart w:id="13" w:name="_Toc3095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绩效评估是钻探机械项目中的关键环节，为确保钻探机械项目达到预期目标，我们采用了多层次、多维度的绩效评估方法。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探机械项目的战略目标对齐，确保每个决策和行动都与钻探机械项目整体目标保持一致。团队会定期召开战略对齐会议，审视当前工作与钻探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探机械项目进度、质量、成本和风险等方面。这些指标通过数据收集和分析，为钻探机械项目管理团队提供了客观的评估依据。例如，我们通过钻探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绩效评估不仅仅停留在钻探机械项目内部，还考虑了钻探机械项目对外部环境的影响。我们定期进行干系人满意度调查，以了解各利益相关方对钻探机械项目的期望和满意度，并及时做出调整。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这种多层次、多角度的绩效评估方法，使得我们能够全面了解钻探机械项目的运行状态，及时做出调整，确保钻探机械项目在不断变化的环境中保持稳健前行。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695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为了确保钻探机械项目的有效管理和不断优化，我们采用了精心设计的绩效评估周期。这个周期旨在实现灵活、实时和全面的评估，以适应钻探机械项目执行中的各种挑战。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探机械项目的不同需求，分为短期、中期和长期。短期评估关注每个迭代或工作周期，以及时发现和解决当前任务中的问题。中期评估涵盖几个迭代，深入了解整体钻探机械项目的趋势和性能。长期评估则着眼于整个钻探机械项目阶段，确保钻探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探机械项目管理工具和协作平台，团队成员能够随时更新和分享钻探机械项目数据。这种实时性的反馈机制使我们能够及时察觉潜在问题，快速调整，保持钻探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钻探机械项目的决策制定密不可分。每个周期的钻探机械项目回顾会议成为集体总结经验、识别问题深层次原因并找到创新解决方案的平台。这种定期的反思与调整机制使钻探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537"/>
      <w:r>
        <w:rPr>
          <w:rFonts w:ascii="仿宋" w:eastAsia="仿宋" w:hAnsi="仿宋" w:cs="仿宋" w:hint="eastAsia"/>
          <w:sz w:val="28"/>
          <w:lang w:eastAsia="zh-CN"/>
        </w:rPr>
        <w:t>五、钻探机械项目建设单位说明</w:t>
      </w:r>
      <w:bookmarkEnd w:id="15"/>
    </w:p>
    <w:p>
      <w:pPr>
        <w:pStyle w:val="Heading2"/>
        <w:rPr>
          <w:rFonts w:ascii="仿宋" w:eastAsia="仿宋" w:hAnsi="仿宋" w:cs="仿宋" w:hint="eastAsia"/>
          <w:lang w:eastAsia="zh-CN"/>
        </w:rPr>
      </w:pPr>
      <w:bookmarkStart w:id="16" w:name="_Toc1514"/>
      <w:r>
        <w:rPr>
          <w:rFonts w:ascii="仿宋" w:eastAsia="仿宋" w:hAnsi="仿宋" w:cs="仿宋" w:hint="eastAsia"/>
          <w:lang w:eastAsia="zh-CN"/>
        </w:rPr>
        <w:t>(一)、钻探机械项目承办单位基本情况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995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钻探机械项目承办单位的XXXX，我们着眼于实现可持续的经济效益。通过技术创新和解决方案的提供，公司预计在钻探机械项目执行期间将获得可观的收入增长。这一收入来源主要包括钻探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同时，我们注重成本控制和效率提升，以确保钻探机械项目的可持续盈利。透过精细的管理和资源优化，公司期望实现钻探机械项目利润最大化。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钻探机械项目实施进行全面的投资评估，包括钻探机械项目启动阶段的资金投入和后续运营成本。通过对钻探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钻探机械项目实施过程中具备足够的资金流动性，公司将进行详尽的现金流分析。这包括资金需求的合理预测、钻探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7324"/>
      <w:r>
        <w:rPr>
          <w:rFonts w:ascii="仿宋" w:eastAsia="仿宋" w:hAnsi="仿宋" w:cs="仿宋" w:hint="eastAsia"/>
          <w:sz w:val="28"/>
          <w:lang w:eastAsia="zh-CN"/>
        </w:rPr>
        <w:t>六、钻探机械项目危机管理</w:t>
      </w:r>
      <w:bookmarkEnd w:id="18"/>
    </w:p>
    <w:p>
      <w:pPr>
        <w:pStyle w:val="Heading2"/>
        <w:rPr>
          <w:rFonts w:ascii="仿宋" w:eastAsia="仿宋" w:hAnsi="仿宋" w:cs="仿宋" w:hint="eastAsia"/>
          <w:lang w:eastAsia="zh-CN"/>
        </w:rPr>
      </w:pPr>
      <w:bookmarkStart w:id="19" w:name="_Toc1143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危机管理中，危机预警与识别是确保钻探机械项目稳健运行的核心步骤。通过建立全面的监测机制，钻探机械项目团队旨在及时发现和理解潜在的风险和危机因素，以便采取及时的预防和应对措施，确保钻探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首先，通过深入的风险评估，钻探机械项目团队全面分析了整个钻探机械项目和各个阶段可能存在的威胁。这包括准确评估每个潜在风险的发生概率和可能影响的程度，为后续危机预警提供了有力支持。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探机械项目团队着重于明确定义钻探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探机械项目进展的持续监控，团队能够及时发现潜在问题并作出迅速反应。钻探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在这一阶段，团队的专业素养和反应速度将发挥至关重要的作用，以确保潜在危机能够在初期得到有效的处理，最大程度地减轻负面影响。通过危机预警与识别，钻探机械项目得以更有序、可控地推进。</w:t>
      </w:r>
    </w:p>
    <w:p>
      <w:pPr>
        <w:pStyle w:val="Heading2"/>
        <w:ind w:firstLine="560" w:firstLineChars="200"/>
        <w:rPr>
          <w:rFonts w:ascii="仿宋" w:eastAsia="仿宋" w:hAnsi="仿宋" w:cs="仿宋" w:hint="eastAsia"/>
          <w:sz w:val="28"/>
          <w:lang w:eastAsia="zh-CN"/>
        </w:rPr>
      </w:pPr>
      <w:bookmarkStart w:id="20" w:name="_Toc1438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在危机发生时，钻探机械项目团队立即行动，成立了应急小组。该小组的任务是迅速制定并实施紧急应对措施，以最小化潜在损失。以下是采取的主要措施：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暂停钻探机械项目进度：为遏制危机蔓延，钻探机械项目暂时停止进行，以便全面评估当前状况。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资源重新分配：重新评估钻探机械项目资源的分配，确保最大限度地减小损失。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实时沟通：与关键利益相关者建立实时沟通机制，向他们传递钻探机械项目危机的实际状况，保障钻探机械项目核心利益。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在紧急应对的同时，钻探机械项目团队强调了团队协作和有效沟通的重要性。以下是团队协作的关键举措：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信息共享机制：建立了信息共享平台，确保团队成员能够及时获取钻探机械项目危机的实时信息。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领导者沟通：钻探机械项目领导者通过定期会议和即时沟通工具，指导团队应对危机，保持团队稳定运行。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随着危机得到初步控制，钻探机械项目团队转向制定恢复计划，以确保钻探机械项目能够从中迅速恢复。主要恢复计划包括：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修复受损的进度计划：重新评估钻探机械项目进度，制定修复计划，确保钻探机械项目尽快回归正常进程。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重新调整资源分配：优化资源分配，确保钻探机械项目在有限资源下高效运转。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风险管理机制加强：对钻探机械项目风险进行全面评估，制定更强化的风险管理策略，以预防未来可能的危机。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4942"/>
      <w:r>
        <w:rPr>
          <w:rFonts w:ascii="仿宋" w:eastAsia="仿宋" w:hAnsi="仿宋" w:cs="仿宋" w:hint="eastAsia"/>
          <w:sz w:val="28"/>
          <w:lang w:eastAsia="zh-CN"/>
        </w:rPr>
        <w:t>七、钻探机械项目环境影响分析</w:t>
      </w:r>
      <w:bookmarkEnd w:id="21"/>
    </w:p>
    <w:p>
      <w:pPr>
        <w:pStyle w:val="Heading2"/>
        <w:rPr>
          <w:rFonts w:ascii="仿宋" w:eastAsia="仿宋" w:hAnsi="仿宋" w:cs="仿宋" w:hint="eastAsia"/>
          <w:lang w:eastAsia="zh-CN"/>
        </w:rPr>
      </w:pPr>
      <w:bookmarkStart w:id="22" w:name="_Toc21865"/>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建设的区域环境质量是整个钻探机械项目顺利实施和未来运营的关键因素之一。在选择建设区域时，我们进行了深入的现状评估，以确保钻探机械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https://d.book118.com/598075037050006025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F5BD9"/>
    <w:rsid w:val="25CF5B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750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2024-01-09T07:53:00Z</dcterms:created>
  <dcterms:modified xsi:type="dcterms:W3CDTF">2024-01-09T07:54:04Z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DA74CC35E9394C7D99502952DB361A37_11</vt:lpwstr>
  </property>
  <property fmtid="{D5CDD505-2E9C-101B-9397-08002B2CF9AE}" pid="3" name="KSOProductBuildVer">
    <vt:lpwstr>2052-12.1.0.16120</vt:lpwstr>
  </property>
</Properties>
</file>