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建筑安装项目规划设计方案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07" w:history="1">
        <w:r>
          <w:rPr>
            <w:rFonts w:ascii="仿宋" w:eastAsia="仿宋" w:hAnsi="仿宋" w:cs="仿宋" w:hint="eastAsia"/>
            <w:lang w:eastAsia="zh-CN"/>
          </w:rPr>
          <w:t>概论</w:t>
        </w:r>
        <w:r>
          <w:tab/>
        </w:r>
        <w:r>
          <w:fldChar w:fldCharType="begin"/>
        </w:r>
        <w:r>
          <w:instrText xml:space="preserve"> PAGEREF _Toc24707 \h </w:instrText>
        </w:r>
        <w:r>
          <w:fldChar w:fldCharType="separate"/>
        </w:r>
        <w:r>
          <w:t>3</w:t>
        </w:r>
        <w:r>
          <w:fldChar w:fldCharType="end"/>
        </w:r>
      </w:hyperlink>
    </w:p>
    <w:p>
      <w:pPr>
        <w:pStyle w:val="TOC1"/>
        <w:tabs>
          <w:tab w:val="right" w:leader="dot" w:pos="8306"/>
        </w:tabs>
      </w:pPr>
      <w:hyperlink w:anchor="_Toc3473" w:history="1">
        <w:r>
          <w:rPr>
            <w:rFonts w:ascii="仿宋" w:eastAsia="仿宋" w:hAnsi="仿宋" w:cs="仿宋" w:hint="eastAsia"/>
            <w:lang w:eastAsia="zh-CN"/>
          </w:rPr>
          <w:t>一、建筑安装项目文档管理</w:t>
        </w:r>
        <w:r>
          <w:tab/>
        </w:r>
        <w:r>
          <w:fldChar w:fldCharType="begin"/>
        </w:r>
        <w:r>
          <w:instrText xml:space="preserve"> PAGEREF _Toc3473 \h </w:instrText>
        </w:r>
        <w:r>
          <w:fldChar w:fldCharType="separate"/>
        </w:r>
        <w:r>
          <w:t>3</w:t>
        </w:r>
        <w:r>
          <w:fldChar w:fldCharType="end"/>
        </w:r>
      </w:hyperlink>
    </w:p>
    <w:p>
      <w:pPr>
        <w:pStyle w:val="TOC2"/>
        <w:tabs>
          <w:tab w:val="right" w:leader="dot" w:pos="8306"/>
        </w:tabs>
      </w:pPr>
      <w:hyperlink w:anchor="_Toc1940" w:history="1">
        <w:r>
          <w:rPr>
            <w:rFonts w:ascii="仿宋" w:eastAsia="仿宋" w:hAnsi="仿宋" w:cs="仿宋" w:hint="eastAsia"/>
            <w:lang w:eastAsia="zh-CN"/>
          </w:rPr>
          <w:t>(一)、文档编制与审查</w:t>
        </w:r>
        <w:r>
          <w:tab/>
        </w:r>
        <w:r>
          <w:fldChar w:fldCharType="begin"/>
        </w:r>
        <w:r>
          <w:instrText xml:space="preserve"> PAGEREF _Toc1940 \h </w:instrText>
        </w:r>
        <w:r>
          <w:fldChar w:fldCharType="separate"/>
        </w:r>
        <w:r>
          <w:t>3</w:t>
        </w:r>
        <w:r>
          <w:fldChar w:fldCharType="end"/>
        </w:r>
      </w:hyperlink>
    </w:p>
    <w:p>
      <w:pPr>
        <w:pStyle w:val="TOC2"/>
        <w:tabs>
          <w:tab w:val="right" w:leader="dot" w:pos="8306"/>
        </w:tabs>
      </w:pPr>
      <w:hyperlink w:anchor="_Toc17914" w:history="1">
        <w:r>
          <w:rPr>
            <w:rFonts w:ascii="仿宋" w:eastAsia="仿宋" w:hAnsi="仿宋" w:cs="仿宋" w:hint="eastAsia"/>
            <w:lang w:eastAsia="zh-CN"/>
          </w:rPr>
          <w:t>(二)、文档发布与分发</w:t>
        </w:r>
        <w:r>
          <w:tab/>
        </w:r>
        <w:r>
          <w:fldChar w:fldCharType="begin"/>
        </w:r>
        <w:r>
          <w:instrText xml:space="preserve"> PAGEREF _Toc17914 \h </w:instrText>
        </w:r>
        <w:r>
          <w:fldChar w:fldCharType="separate"/>
        </w:r>
        <w:r>
          <w:t>4</w:t>
        </w:r>
        <w:r>
          <w:fldChar w:fldCharType="end"/>
        </w:r>
      </w:hyperlink>
    </w:p>
    <w:p>
      <w:pPr>
        <w:pStyle w:val="TOC2"/>
        <w:tabs>
          <w:tab w:val="right" w:leader="dot" w:pos="8306"/>
        </w:tabs>
      </w:pPr>
      <w:hyperlink w:anchor="_Toc13741" w:history="1">
        <w:r>
          <w:rPr>
            <w:rFonts w:ascii="仿宋" w:eastAsia="仿宋" w:hAnsi="仿宋" w:cs="仿宋" w:hint="eastAsia"/>
            <w:lang w:eastAsia="zh-CN"/>
          </w:rPr>
          <w:t>(三)、文档存档与归档</w:t>
        </w:r>
        <w:r>
          <w:tab/>
        </w:r>
        <w:r>
          <w:fldChar w:fldCharType="begin"/>
        </w:r>
        <w:r>
          <w:instrText xml:space="preserve"> PAGEREF _Toc13741 \h </w:instrText>
        </w:r>
        <w:r>
          <w:fldChar w:fldCharType="separate"/>
        </w:r>
        <w:r>
          <w:t>5</w:t>
        </w:r>
        <w:r>
          <w:fldChar w:fldCharType="end"/>
        </w:r>
      </w:hyperlink>
    </w:p>
    <w:p>
      <w:pPr>
        <w:pStyle w:val="TOC1"/>
        <w:tabs>
          <w:tab w:val="right" w:leader="dot" w:pos="8306"/>
        </w:tabs>
      </w:pPr>
      <w:hyperlink w:anchor="_Toc5459" w:history="1">
        <w:r>
          <w:rPr>
            <w:rFonts w:ascii="仿宋" w:eastAsia="仿宋" w:hAnsi="仿宋" w:cs="仿宋" w:hint="eastAsia"/>
            <w:lang w:eastAsia="zh-CN"/>
          </w:rPr>
          <w:t>二、建筑安装项目选址可行性分析</w:t>
        </w:r>
        <w:r>
          <w:tab/>
        </w:r>
        <w:r>
          <w:fldChar w:fldCharType="begin"/>
        </w:r>
        <w:r>
          <w:instrText xml:space="preserve"> PAGEREF _Toc5459 \h </w:instrText>
        </w:r>
        <w:r>
          <w:fldChar w:fldCharType="separate"/>
        </w:r>
        <w:r>
          <w:t>6</w:t>
        </w:r>
        <w:r>
          <w:fldChar w:fldCharType="end"/>
        </w:r>
      </w:hyperlink>
    </w:p>
    <w:p>
      <w:pPr>
        <w:pStyle w:val="TOC2"/>
        <w:tabs>
          <w:tab w:val="right" w:leader="dot" w:pos="8306"/>
        </w:tabs>
      </w:pPr>
      <w:hyperlink w:anchor="_Toc7119" w:history="1">
        <w:r>
          <w:rPr>
            <w:rFonts w:ascii="仿宋" w:eastAsia="仿宋" w:hAnsi="仿宋" w:cs="仿宋" w:hint="eastAsia"/>
            <w:lang w:eastAsia="zh-CN"/>
          </w:rPr>
          <w:t>(一)、建筑安装项目选址</w:t>
        </w:r>
        <w:r>
          <w:tab/>
        </w:r>
        <w:r>
          <w:fldChar w:fldCharType="begin"/>
        </w:r>
        <w:r>
          <w:instrText xml:space="preserve"> PAGEREF _Toc7119 \h </w:instrText>
        </w:r>
        <w:r>
          <w:fldChar w:fldCharType="separate"/>
        </w:r>
        <w:r>
          <w:t>6</w:t>
        </w:r>
        <w:r>
          <w:fldChar w:fldCharType="end"/>
        </w:r>
      </w:hyperlink>
    </w:p>
    <w:p>
      <w:pPr>
        <w:pStyle w:val="TOC2"/>
        <w:tabs>
          <w:tab w:val="right" w:leader="dot" w:pos="8306"/>
        </w:tabs>
      </w:pPr>
      <w:hyperlink w:anchor="_Toc17154" w:history="1">
        <w:r>
          <w:rPr>
            <w:rFonts w:ascii="仿宋" w:eastAsia="仿宋" w:hAnsi="仿宋" w:cs="仿宋" w:hint="eastAsia"/>
            <w:lang w:eastAsia="zh-CN"/>
          </w:rPr>
          <w:t>(二)、用地控制指标</w:t>
        </w:r>
        <w:r>
          <w:tab/>
        </w:r>
        <w:r>
          <w:fldChar w:fldCharType="begin"/>
        </w:r>
        <w:r>
          <w:instrText xml:space="preserve"> PAGEREF _Toc17154 \h </w:instrText>
        </w:r>
        <w:r>
          <w:fldChar w:fldCharType="separate"/>
        </w:r>
        <w:r>
          <w:t>6</w:t>
        </w:r>
        <w:r>
          <w:fldChar w:fldCharType="end"/>
        </w:r>
      </w:hyperlink>
    </w:p>
    <w:p>
      <w:pPr>
        <w:pStyle w:val="TOC2"/>
        <w:tabs>
          <w:tab w:val="right" w:leader="dot" w:pos="8306"/>
        </w:tabs>
      </w:pPr>
      <w:hyperlink w:anchor="_Toc23717" w:history="1">
        <w:r>
          <w:rPr>
            <w:rFonts w:ascii="仿宋" w:eastAsia="仿宋" w:hAnsi="仿宋" w:cs="仿宋" w:hint="eastAsia"/>
            <w:lang w:eastAsia="zh-CN"/>
          </w:rPr>
          <w:t>(三)、节约用地措施</w:t>
        </w:r>
        <w:r>
          <w:tab/>
        </w:r>
        <w:r>
          <w:fldChar w:fldCharType="begin"/>
        </w:r>
        <w:r>
          <w:instrText xml:space="preserve"> PAGEREF _Toc23717 \h </w:instrText>
        </w:r>
        <w:r>
          <w:fldChar w:fldCharType="separate"/>
        </w:r>
        <w:r>
          <w:t>8</w:t>
        </w:r>
        <w:r>
          <w:fldChar w:fldCharType="end"/>
        </w:r>
      </w:hyperlink>
    </w:p>
    <w:p>
      <w:pPr>
        <w:pStyle w:val="TOC2"/>
        <w:tabs>
          <w:tab w:val="right" w:leader="dot" w:pos="8306"/>
        </w:tabs>
      </w:pPr>
      <w:hyperlink w:anchor="_Toc25715" w:history="1">
        <w:r>
          <w:rPr>
            <w:rFonts w:ascii="仿宋" w:eastAsia="仿宋" w:hAnsi="仿宋" w:cs="仿宋" w:hint="eastAsia"/>
            <w:lang w:eastAsia="zh-CN"/>
          </w:rPr>
          <w:t>(四)、总图布置方案</w:t>
        </w:r>
        <w:r>
          <w:tab/>
        </w:r>
        <w:r>
          <w:fldChar w:fldCharType="begin"/>
        </w:r>
        <w:r>
          <w:instrText xml:space="preserve"> PAGEREF _Toc25715 \h </w:instrText>
        </w:r>
        <w:r>
          <w:fldChar w:fldCharType="separate"/>
        </w:r>
        <w:r>
          <w:t>9</w:t>
        </w:r>
        <w:r>
          <w:fldChar w:fldCharType="end"/>
        </w:r>
      </w:hyperlink>
    </w:p>
    <w:p>
      <w:pPr>
        <w:pStyle w:val="TOC2"/>
        <w:tabs>
          <w:tab w:val="right" w:leader="dot" w:pos="8306"/>
        </w:tabs>
      </w:pPr>
      <w:hyperlink w:anchor="_Toc1943" w:history="1">
        <w:r>
          <w:rPr>
            <w:rFonts w:ascii="仿宋" w:eastAsia="仿宋" w:hAnsi="仿宋" w:cs="仿宋" w:hint="eastAsia"/>
            <w:lang w:eastAsia="zh-CN"/>
          </w:rPr>
          <w:t>(五)、选址综合评价</w:t>
        </w:r>
        <w:r>
          <w:tab/>
        </w:r>
        <w:r>
          <w:fldChar w:fldCharType="begin"/>
        </w:r>
        <w:r>
          <w:instrText xml:space="preserve"> PAGEREF _Toc1943 \h </w:instrText>
        </w:r>
        <w:r>
          <w:fldChar w:fldCharType="separate"/>
        </w:r>
        <w:r>
          <w:t>10</w:t>
        </w:r>
        <w:r>
          <w:fldChar w:fldCharType="end"/>
        </w:r>
      </w:hyperlink>
    </w:p>
    <w:p>
      <w:pPr>
        <w:pStyle w:val="TOC1"/>
        <w:tabs>
          <w:tab w:val="right" w:leader="dot" w:pos="8306"/>
        </w:tabs>
      </w:pPr>
      <w:hyperlink w:anchor="_Toc1139" w:history="1">
        <w:r>
          <w:rPr>
            <w:rFonts w:ascii="仿宋" w:eastAsia="仿宋" w:hAnsi="仿宋" w:cs="仿宋" w:hint="eastAsia"/>
            <w:lang w:eastAsia="zh-CN"/>
          </w:rPr>
          <w:t>三、建筑安装项目建设背景及必要性分析</w:t>
        </w:r>
        <w:r>
          <w:tab/>
        </w:r>
        <w:r>
          <w:fldChar w:fldCharType="begin"/>
        </w:r>
        <w:r>
          <w:instrText xml:space="preserve"> PAGEREF _Toc1139 \h </w:instrText>
        </w:r>
        <w:r>
          <w:fldChar w:fldCharType="separate"/>
        </w:r>
        <w:r>
          <w:t>12</w:t>
        </w:r>
        <w:r>
          <w:fldChar w:fldCharType="end"/>
        </w:r>
      </w:hyperlink>
    </w:p>
    <w:p>
      <w:pPr>
        <w:pStyle w:val="TOC2"/>
        <w:tabs>
          <w:tab w:val="right" w:leader="dot" w:pos="8306"/>
        </w:tabs>
      </w:pPr>
      <w:hyperlink w:anchor="_Toc22834" w:history="1">
        <w:r>
          <w:rPr>
            <w:rFonts w:ascii="仿宋" w:eastAsia="仿宋" w:hAnsi="仿宋" w:cs="仿宋" w:hint="eastAsia"/>
            <w:lang w:eastAsia="zh-CN"/>
          </w:rPr>
          <w:t>(一)、建筑安装项目背景分析</w:t>
        </w:r>
        <w:r>
          <w:tab/>
        </w:r>
        <w:r>
          <w:fldChar w:fldCharType="begin"/>
        </w:r>
        <w:r>
          <w:instrText xml:space="preserve"> PAGEREF _Toc22834 \h </w:instrText>
        </w:r>
        <w:r>
          <w:fldChar w:fldCharType="separate"/>
        </w:r>
        <w:r>
          <w:t>12</w:t>
        </w:r>
        <w:r>
          <w:fldChar w:fldCharType="end"/>
        </w:r>
      </w:hyperlink>
    </w:p>
    <w:p>
      <w:pPr>
        <w:pStyle w:val="TOC2"/>
        <w:tabs>
          <w:tab w:val="right" w:leader="dot" w:pos="8306"/>
        </w:tabs>
      </w:pPr>
      <w:hyperlink w:anchor="_Toc15983" w:history="1">
        <w:r>
          <w:rPr>
            <w:rFonts w:ascii="仿宋" w:eastAsia="仿宋" w:hAnsi="仿宋" w:cs="仿宋" w:hint="eastAsia"/>
            <w:lang w:eastAsia="zh-CN"/>
          </w:rPr>
          <w:t>(二)、建筑安装项目建设必要性分析</w:t>
        </w:r>
        <w:r>
          <w:tab/>
        </w:r>
        <w:r>
          <w:fldChar w:fldCharType="begin"/>
        </w:r>
        <w:r>
          <w:instrText xml:space="preserve"> PAGEREF _Toc15983 \h </w:instrText>
        </w:r>
        <w:r>
          <w:fldChar w:fldCharType="separate"/>
        </w:r>
        <w:r>
          <w:t>13</w:t>
        </w:r>
        <w:r>
          <w:fldChar w:fldCharType="end"/>
        </w:r>
      </w:hyperlink>
    </w:p>
    <w:p>
      <w:pPr>
        <w:pStyle w:val="TOC1"/>
        <w:tabs>
          <w:tab w:val="right" w:leader="dot" w:pos="8306"/>
        </w:tabs>
      </w:pPr>
      <w:hyperlink w:anchor="_Toc21502" w:history="1">
        <w:r>
          <w:rPr>
            <w:rFonts w:ascii="仿宋" w:eastAsia="仿宋" w:hAnsi="仿宋" w:cs="仿宋" w:hint="eastAsia"/>
            <w:lang w:eastAsia="zh-CN"/>
          </w:rPr>
          <w:t>四、建筑安装项目可持续发展</w:t>
        </w:r>
        <w:r>
          <w:tab/>
        </w:r>
        <w:r>
          <w:fldChar w:fldCharType="begin"/>
        </w:r>
        <w:r>
          <w:instrText xml:space="preserve"> PAGEREF _Toc21502 \h </w:instrText>
        </w:r>
        <w:r>
          <w:fldChar w:fldCharType="separate"/>
        </w:r>
        <w:r>
          <w:t>15</w:t>
        </w:r>
        <w:r>
          <w:fldChar w:fldCharType="end"/>
        </w:r>
      </w:hyperlink>
    </w:p>
    <w:p>
      <w:pPr>
        <w:pStyle w:val="TOC2"/>
        <w:tabs>
          <w:tab w:val="right" w:leader="dot" w:pos="8306"/>
        </w:tabs>
      </w:pPr>
      <w:hyperlink w:anchor="_Toc13418" w:history="1">
        <w:r>
          <w:rPr>
            <w:rFonts w:ascii="仿宋" w:eastAsia="仿宋" w:hAnsi="仿宋" w:cs="仿宋" w:hint="eastAsia"/>
            <w:lang w:eastAsia="zh-CN"/>
          </w:rPr>
          <w:t>(一)、可持续战略与实践</w:t>
        </w:r>
        <w:r>
          <w:tab/>
        </w:r>
        <w:r>
          <w:fldChar w:fldCharType="begin"/>
        </w:r>
        <w:r>
          <w:instrText xml:space="preserve"> PAGEREF _Toc13418 \h </w:instrText>
        </w:r>
        <w:r>
          <w:fldChar w:fldCharType="separate"/>
        </w:r>
        <w:r>
          <w:t>15</w:t>
        </w:r>
        <w:r>
          <w:fldChar w:fldCharType="end"/>
        </w:r>
      </w:hyperlink>
    </w:p>
    <w:p>
      <w:pPr>
        <w:pStyle w:val="TOC2"/>
        <w:tabs>
          <w:tab w:val="right" w:leader="dot" w:pos="8306"/>
        </w:tabs>
      </w:pPr>
      <w:hyperlink w:anchor="_Toc7436" w:history="1">
        <w:r>
          <w:rPr>
            <w:rFonts w:ascii="仿宋" w:eastAsia="仿宋" w:hAnsi="仿宋" w:cs="仿宋" w:hint="eastAsia"/>
            <w:lang w:eastAsia="zh-CN"/>
          </w:rPr>
          <w:t>(二)、环保与社会责任</w:t>
        </w:r>
        <w:r>
          <w:tab/>
        </w:r>
        <w:r>
          <w:fldChar w:fldCharType="begin"/>
        </w:r>
        <w:r>
          <w:instrText xml:space="preserve"> PAGEREF _Toc7436 \h </w:instrText>
        </w:r>
        <w:r>
          <w:fldChar w:fldCharType="separate"/>
        </w:r>
        <w:r>
          <w:t>15</w:t>
        </w:r>
        <w:r>
          <w:fldChar w:fldCharType="end"/>
        </w:r>
      </w:hyperlink>
    </w:p>
    <w:p>
      <w:pPr>
        <w:pStyle w:val="TOC1"/>
        <w:tabs>
          <w:tab w:val="right" w:leader="dot" w:pos="8306"/>
        </w:tabs>
      </w:pPr>
      <w:hyperlink w:anchor="_Toc15851" w:history="1">
        <w:r>
          <w:rPr>
            <w:rFonts w:ascii="仿宋" w:eastAsia="仿宋" w:hAnsi="仿宋" w:cs="仿宋" w:hint="eastAsia"/>
            <w:lang w:eastAsia="zh-CN"/>
          </w:rPr>
          <w:t>五、建筑安装项目绩效评估</w:t>
        </w:r>
        <w:r>
          <w:tab/>
        </w:r>
        <w:r>
          <w:fldChar w:fldCharType="begin"/>
        </w:r>
        <w:r>
          <w:instrText xml:space="preserve"> PAGEREF _Toc15851 \h </w:instrText>
        </w:r>
        <w:r>
          <w:fldChar w:fldCharType="separate"/>
        </w:r>
        <w:r>
          <w:t>16</w:t>
        </w:r>
        <w:r>
          <w:fldChar w:fldCharType="end"/>
        </w:r>
      </w:hyperlink>
    </w:p>
    <w:p>
      <w:pPr>
        <w:pStyle w:val="TOC2"/>
        <w:tabs>
          <w:tab w:val="right" w:leader="dot" w:pos="8306"/>
        </w:tabs>
      </w:pPr>
      <w:hyperlink w:anchor="_Toc8620" w:history="1">
        <w:r>
          <w:rPr>
            <w:rFonts w:ascii="仿宋" w:eastAsia="仿宋" w:hAnsi="仿宋" w:cs="仿宋" w:hint="eastAsia"/>
            <w:lang w:eastAsia="zh-CN"/>
          </w:rPr>
          <w:t>(一)、绩效评估指标</w:t>
        </w:r>
        <w:r>
          <w:tab/>
        </w:r>
        <w:r>
          <w:fldChar w:fldCharType="begin"/>
        </w:r>
        <w:r>
          <w:instrText xml:space="preserve"> PAGEREF _Toc8620 \h </w:instrText>
        </w:r>
        <w:r>
          <w:fldChar w:fldCharType="separate"/>
        </w:r>
        <w:r>
          <w:t>16</w:t>
        </w:r>
        <w:r>
          <w:fldChar w:fldCharType="end"/>
        </w:r>
      </w:hyperlink>
    </w:p>
    <w:p>
      <w:pPr>
        <w:pStyle w:val="TOC2"/>
        <w:tabs>
          <w:tab w:val="right" w:leader="dot" w:pos="8306"/>
        </w:tabs>
      </w:pPr>
      <w:hyperlink w:anchor="_Toc24383" w:history="1">
        <w:r>
          <w:rPr>
            <w:rFonts w:ascii="仿宋" w:eastAsia="仿宋" w:hAnsi="仿宋" w:cs="仿宋" w:hint="eastAsia"/>
            <w:lang w:eastAsia="zh-CN"/>
          </w:rPr>
          <w:t>(二)、绩效评估方法</w:t>
        </w:r>
        <w:r>
          <w:tab/>
        </w:r>
        <w:r>
          <w:fldChar w:fldCharType="begin"/>
        </w:r>
        <w:r>
          <w:instrText xml:space="preserve"> PAGEREF _Toc24383 \h </w:instrText>
        </w:r>
        <w:r>
          <w:fldChar w:fldCharType="separate"/>
        </w:r>
        <w:r>
          <w:t>17</w:t>
        </w:r>
        <w:r>
          <w:fldChar w:fldCharType="end"/>
        </w:r>
      </w:hyperlink>
    </w:p>
    <w:p>
      <w:pPr>
        <w:pStyle w:val="TOC2"/>
        <w:tabs>
          <w:tab w:val="right" w:leader="dot" w:pos="8306"/>
        </w:tabs>
      </w:pPr>
      <w:hyperlink w:anchor="_Toc30774" w:history="1">
        <w:r>
          <w:rPr>
            <w:rFonts w:ascii="仿宋" w:eastAsia="仿宋" w:hAnsi="仿宋" w:cs="仿宋" w:hint="eastAsia"/>
            <w:lang w:eastAsia="zh-CN"/>
          </w:rPr>
          <w:t>(三)、绩效评估周期</w:t>
        </w:r>
        <w:r>
          <w:tab/>
        </w:r>
        <w:r>
          <w:fldChar w:fldCharType="begin"/>
        </w:r>
        <w:r>
          <w:instrText xml:space="preserve"> PAGEREF _Toc30774 \h </w:instrText>
        </w:r>
        <w:r>
          <w:fldChar w:fldCharType="separate"/>
        </w:r>
        <w:r>
          <w:t>18</w:t>
        </w:r>
        <w:r>
          <w:fldChar w:fldCharType="end"/>
        </w:r>
      </w:hyperlink>
    </w:p>
    <w:p>
      <w:pPr>
        <w:pStyle w:val="TOC1"/>
        <w:tabs>
          <w:tab w:val="right" w:leader="dot" w:pos="8306"/>
        </w:tabs>
      </w:pPr>
      <w:hyperlink w:anchor="_Toc21425" w:history="1">
        <w:r>
          <w:rPr>
            <w:rFonts w:ascii="仿宋" w:eastAsia="仿宋" w:hAnsi="仿宋" w:cs="仿宋" w:hint="eastAsia"/>
            <w:lang w:eastAsia="zh-CN"/>
          </w:rPr>
          <w:t>六、建筑安装项目土建工程</w:t>
        </w:r>
        <w:r>
          <w:tab/>
        </w:r>
        <w:r>
          <w:fldChar w:fldCharType="begin"/>
        </w:r>
        <w:r>
          <w:instrText xml:space="preserve"> PAGEREF _Toc21425 \h </w:instrText>
        </w:r>
        <w:r>
          <w:fldChar w:fldCharType="separate"/>
        </w:r>
        <w:r>
          <w:t>19</w:t>
        </w:r>
        <w:r>
          <w:fldChar w:fldCharType="end"/>
        </w:r>
      </w:hyperlink>
    </w:p>
    <w:p>
      <w:pPr>
        <w:pStyle w:val="TOC2"/>
        <w:tabs>
          <w:tab w:val="right" w:leader="dot" w:pos="8306"/>
        </w:tabs>
      </w:pPr>
      <w:hyperlink w:anchor="_Toc15312" w:history="1">
        <w:r>
          <w:rPr>
            <w:rFonts w:ascii="仿宋" w:eastAsia="仿宋" w:hAnsi="仿宋" w:cs="仿宋" w:hint="eastAsia"/>
            <w:lang w:eastAsia="zh-CN"/>
          </w:rPr>
          <w:t>(一)、建筑工程设计原则</w:t>
        </w:r>
        <w:r>
          <w:tab/>
        </w:r>
        <w:r>
          <w:fldChar w:fldCharType="begin"/>
        </w:r>
        <w:r>
          <w:instrText xml:space="preserve"> PAGEREF _Toc15312 \h </w:instrText>
        </w:r>
        <w:r>
          <w:fldChar w:fldCharType="separate"/>
        </w:r>
        <w:r>
          <w:t>19</w:t>
        </w:r>
        <w:r>
          <w:fldChar w:fldCharType="end"/>
        </w:r>
      </w:hyperlink>
    </w:p>
    <w:p>
      <w:pPr>
        <w:pStyle w:val="TOC2"/>
        <w:tabs>
          <w:tab w:val="right" w:leader="dot" w:pos="8306"/>
        </w:tabs>
      </w:pPr>
      <w:hyperlink w:anchor="_Toc2734" w:history="1">
        <w:r>
          <w:rPr>
            <w:rFonts w:ascii="仿宋" w:eastAsia="仿宋" w:hAnsi="仿宋" w:cs="仿宋" w:hint="eastAsia"/>
            <w:lang w:eastAsia="zh-CN"/>
          </w:rPr>
          <w:t>(二)、土建工程设计年限及安全等级</w:t>
        </w:r>
        <w:r>
          <w:tab/>
        </w:r>
        <w:r>
          <w:fldChar w:fldCharType="begin"/>
        </w:r>
        <w:r>
          <w:instrText xml:space="preserve"> PAGEREF _Toc2734 \h </w:instrText>
        </w:r>
        <w:r>
          <w:fldChar w:fldCharType="separate"/>
        </w:r>
        <w:r>
          <w:t>21</w:t>
        </w:r>
        <w:r>
          <w:fldChar w:fldCharType="end"/>
        </w:r>
      </w:hyperlink>
    </w:p>
    <w:p>
      <w:pPr>
        <w:pStyle w:val="TOC2"/>
        <w:tabs>
          <w:tab w:val="right" w:leader="dot" w:pos="8306"/>
        </w:tabs>
      </w:pPr>
      <w:hyperlink w:anchor="_Toc25485" w:history="1">
        <w:r>
          <w:rPr>
            <w:rFonts w:ascii="仿宋" w:eastAsia="仿宋" w:hAnsi="仿宋" w:cs="仿宋" w:hint="eastAsia"/>
            <w:lang w:eastAsia="zh-CN"/>
          </w:rPr>
          <w:t>(三)、建筑工程设计总体要求</w:t>
        </w:r>
        <w:r>
          <w:tab/>
        </w:r>
        <w:r>
          <w:fldChar w:fldCharType="begin"/>
        </w:r>
        <w:r>
          <w:instrText xml:space="preserve"> PAGEREF _Toc25485 \h </w:instrText>
        </w:r>
        <w:r>
          <w:fldChar w:fldCharType="separate"/>
        </w:r>
        <w:r>
          <w:t>22</w:t>
        </w:r>
        <w:r>
          <w:fldChar w:fldCharType="end"/>
        </w:r>
      </w:hyperlink>
    </w:p>
    <w:p>
      <w:pPr>
        <w:pStyle w:val="TOC2"/>
        <w:tabs>
          <w:tab w:val="right" w:leader="dot" w:pos="8306"/>
        </w:tabs>
      </w:pPr>
      <w:hyperlink w:anchor="_Toc14070" w:history="1">
        <w:r>
          <w:rPr>
            <w:rFonts w:ascii="仿宋" w:eastAsia="仿宋" w:hAnsi="仿宋" w:cs="仿宋" w:hint="eastAsia"/>
            <w:lang w:eastAsia="zh-CN"/>
          </w:rPr>
          <w:t>(四)、土建工程建设指标</w:t>
        </w:r>
        <w:r>
          <w:tab/>
        </w:r>
        <w:r>
          <w:fldChar w:fldCharType="begin"/>
        </w:r>
        <w:r>
          <w:instrText xml:space="preserve"> PAGEREF _Toc14070 \h </w:instrText>
        </w:r>
        <w:r>
          <w:fldChar w:fldCharType="separate"/>
        </w:r>
        <w:r>
          <w:t>22</w:t>
        </w:r>
        <w:r>
          <w:fldChar w:fldCharType="end"/>
        </w:r>
      </w:hyperlink>
    </w:p>
    <w:p>
      <w:pPr>
        <w:pStyle w:val="TOC1"/>
        <w:tabs>
          <w:tab w:val="right" w:leader="dot" w:pos="8306"/>
        </w:tabs>
      </w:pPr>
      <w:hyperlink w:anchor="_Toc22365" w:history="1">
        <w:r>
          <w:rPr>
            <w:rFonts w:ascii="仿宋" w:eastAsia="仿宋" w:hAnsi="仿宋" w:cs="仿宋" w:hint="eastAsia"/>
            <w:lang w:eastAsia="zh-CN"/>
          </w:rPr>
          <w:t>七、建筑安装项目投资规划</w:t>
        </w:r>
        <w:r>
          <w:tab/>
        </w:r>
        <w:r>
          <w:fldChar w:fldCharType="begin"/>
        </w:r>
        <w:r>
          <w:instrText xml:space="preserve"> PAGEREF _Toc22365 \h </w:instrText>
        </w:r>
        <w:r>
          <w:fldChar w:fldCharType="separate"/>
        </w:r>
        <w:r>
          <w:t>23</w:t>
        </w:r>
        <w:r>
          <w:fldChar w:fldCharType="end"/>
        </w:r>
      </w:hyperlink>
    </w:p>
    <w:p>
      <w:pPr>
        <w:pStyle w:val="TOC2"/>
        <w:tabs>
          <w:tab w:val="right" w:leader="dot" w:pos="8306"/>
        </w:tabs>
      </w:pPr>
      <w:hyperlink w:anchor="_Toc18489" w:history="1">
        <w:r>
          <w:rPr>
            <w:rFonts w:ascii="仿宋" w:eastAsia="仿宋" w:hAnsi="仿宋" w:cs="仿宋" w:hint="eastAsia"/>
            <w:lang w:eastAsia="zh-CN"/>
          </w:rPr>
          <w:t>(一)、建筑安装项目总投资估算</w:t>
        </w:r>
        <w:r>
          <w:tab/>
        </w:r>
        <w:r>
          <w:fldChar w:fldCharType="begin"/>
        </w:r>
        <w:r>
          <w:instrText xml:space="preserve"> PAGEREF _Toc18489 \h </w:instrText>
        </w:r>
        <w:r>
          <w:fldChar w:fldCharType="separate"/>
        </w:r>
        <w:r>
          <w:t>23</w:t>
        </w:r>
        <w:r>
          <w:fldChar w:fldCharType="end"/>
        </w:r>
      </w:hyperlink>
    </w:p>
    <w:p>
      <w:pPr>
        <w:pStyle w:val="TOC2"/>
        <w:tabs>
          <w:tab w:val="right" w:leader="dot" w:pos="8306"/>
        </w:tabs>
      </w:pPr>
      <w:hyperlink w:anchor="_Toc22946" w:history="1">
        <w:r>
          <w:rPr>
            <w:rFonts w:ascii="仿宋" w:eastAsia="仿宋" w:hAnsi="仿宋" w:cs="仿宋" w:hint="eastAsia"/>
            <w:lang w:eastAsia="zh-CN"/>
          </w:rPr>
          <w:t>(二)、资金筹措</w:t>
        </w:r>
        <w:r>
          <w:tab/>
        </w:r>
        <w:r>
          <w:fldChar w:fldCharType="begin"/>
        </w:r>
        <w:r>
          <w:instrText xml:space="preserve"> PAGEREF _Toc22946 \h </w:instrText>
        </w:r>
        <w:r>
          <w:fldChar w:fldCharType="separate"/>
        </w:r>
        <w:r>
          <w:t>24</w:t>
        </w:r>
        <w:r>
          <w:fldChar w:fldCharType="end"/>
        </w:r>
      </w:hyperlink>
    </w:p>
    <w:p>
      <w:pPr>
        <w:pStyle w:val="TOC1"/>
        <w:tabs>
          <w:tab w:val="right" w:leader="dot" w:pos="8306"/>
        </w:tabs>
      </w:pPr>
      <w:hyperlink w:anchor="_Toc10975" w:history="1">
        <w:r>
          <w:rPr>
            <w:rFonts w:ascii="仿宋" w:eastAsia="仿宋" w:hAnsi="仿宋" w:cs="仿宋" w:hint="eastAsia"/>
            <w:lang w:eastAsia="zh-CN"/>
          </w:rPr>
          <w:t>八、建筑安装项目财务管理</w:t>
        </w:r>
        <w:r>
          <w:tab/>
        </w:r>
        <w:r>
          <w:fldChar w:fldCharType="begin"/>
        </w:r>
        <w:r>
          <w:instrText xml:space="preserve"> PAGEREF _Toc10975 \h </w:instrText>
        </w:r>
        <w:r>
          <w:fldChar w:fldCharType="separate"/>
        </w:r>
        <w:r>
          <w:t>25</w:t>
        </w:r>
        <w:r>
          <w:fldChar w:fldCharType="end"/>
        </w:r>
      </w:hyperlink>
    </w:p>
    <w:p>
      <w:pPr>
        <w:pStyle w:val="TOC2"/>
        <w:tabs>
          <w:tab w:val="right" w:leader="dot" w:pos="8306"/>
        </w:tabs>
      </w:pPr>
      <w:hyperlink w:anchor="_Toc21106" w:history="1">
        <w:r>
          <w:rPr>
            <w:rFonts w:ascii="仿宋" w:eastAsia="仿宋" w:hAnsi="仿宋" w:cs="仿宋" w:hint="eastAsia"/>
            <w:lang w:eastAsia="zh-CN"/>
          </w:rPr>
          <w:t>(一)、资金需求大</w:t>
        </w:r>
        <w:r>
          <w:tab/>
        </w:r>
        <w:r>
          <w:fldChar w:fldCharType="begin"/>
        </w:r>
        <w:r>
          <w:instrText xml:space="preserve"> PAGEREF _Toc21106 \h </w:instrText>
        </w:r>
        <w:r>
          <w:fldChar w:fldCharType="separate"/>
        </w:r>
        <w:r>
          <w:t>25</w:t>
        </w:r>
        <w:r>
          <w:fldChar w:fldCharType="end"/>
        </w:r>
      </w:hyperlink>
    </w:p>
    <w:p>
      <w:pPr>
        <w:pStyle w:val="TOC2"/>
        <w:tabs>
          <w:tab w:val="right" w:leader="dot" w:pos="8306"/>
        </w:tabs>
      </w:pPr>
      <w:hyperlink w:anchor="_Toc18120" w:history="1">
        <w:r>
          <w:rPr>
            <w:rFonts w:ascii="仿宋" w:eastAsia="仿宋" w:hAnsi="仿宋" w:cs="仿宋" w:hint="eastAsia"/>
            <w:lang w:eastAsia="zh-CN"/>
          </w:rPr>
          <w:t>(二)、研发周期长</w:t>
        </w:r>
        <w:r>
          <w:tab/>
        </w:r>
        <w:r>
          <w:fldChar w:fldCharType="begin"/>
        </w:r>
        <w:r>
          <w:instrText xml:space="preserve"> PAGEREF _Toc18120 \h </w:instrText>
        </w:r>
        <w:r>
          <w:fldChar w:fldCharType="separate"/>
        </w:r>
        <w:r>
          <w:t>26</w:t>
        </w:r>
        <w:r>
          <w:fldChar w:fldCharType="end"/>
        </w:r>
      </w:hyperlink>
    </w:p>
    <w:p>
      <w:pPr>
        <w:pStyle w:val="TOC2"/>
        <w:tabs>
          <w:tab w:val="right" w:leader="dot" w:pos="8306"/>
        </w:tabs>
      </w:pPr>
      <w:hyperlink w:anchor="_Toc12741" w:history="1">
        <w:r>
          <w:rPr>
            <w:rFonts w:ascii="仿宋" w:eastAsia="仿宋" w:hAnsi="仿宋" w:cs="仿宋" w:hint="eastAsia"/>
            <w:lang w:eastAsia="zh-CN"/>
          </w:rPr>
          <w:t>(三)、市场风险大</w:t>
        </w:r>
        <w:r>
          <w:tab/>
        </w:r>
        <w:r>
          <w:fldChar w:fldCharType="begin"/>
        </w:r>
        <w:r>
          <w:instrText xml:space="preserve"> PAGEREF _Toc12741 \h </w:instrText>
        </w:r>
        <w:r>
          <w:fldChar w:fldCharType="separate"/>
        </w:r>
        <w:r>
          <w:t>27</w:t>
        </w:r>
        <w:r>
          <w:fldChar w:fldCharType="end"/>
        </w:r>
      </w:hyperlink>
    </w:p>
    <w:p>
      <w:pPr>
        <w:pStyle w:val="TOC2"/>
        <w:tabs>
          <w:tab w:val="right" w:leader="dot" w:pos="8306"/>
        </w:tabs>
      </w:pPr>
      <w:hyperlink w:anchor="_Toc15683" w:history="1">
        <w:r>
          <w:rPr>
            <w:rFonts w:ascii="仿宋" w:eastAsia="仿宋" w:hAnsi="仿宋" w:cs="仿宋" w:hint="eastAsia"/>
            <w:lang w:eastAsia="zh-CN"/>
          </w:rPr>
          <w:t>(四)、利润率高</w:t>
        </w:r>
        <w:r>
          <w:tab/>
        </w:r>
        <w:r>
          <w:fldChar w:fldCharType="begin"/>
        </w:r>
        <w:r>
          <w:instrText xml:space="preserve"> PAGEREF _Toc15683 \h </w:instrText>
        </w:r>
        <w:r>
          <w:fldChar w:fldCharType="separate"/>
        </w:r>
        <w:r>
          <w:t>30</w:t>
        </w:r>
        <w:r>
          <w:fldChar w:fldCharType="end"/>
        </w:r>
      </w:hyperlink>
    </w:p>
    <w:p>
      <w:pPr>
        <w:pStyle w:val="TOC1"/>
        <w:tabs>
          <w:tab w:val="right" w:leader="dot" w:pos="8306"/>
        </w:tabs>
      </w:pPr>
      <w:hyperlink w:anchor="_Toc2073" w:history="1">
        <w:r>
          <w:rPr>
            <w:rFonts w:ascii="仿宋" w:eastAsia="仿宋" w:hAnsi="仿宋" w:cs="仿宋" w:hint="eastAsia"/>
            <w:lang w:eastAsia="zh-CN"/>
          </w:rPr>
          <w:t>九、建筑安装项目创新与研发</w:t>
        </w:r>
        <w:r>
          <w:tab/>
        </w:r>
        <w:r>
          <w:fldChar w:fldCharType="begin"/>
        </w:r>
        <w:r>
          <w:instrText xml:space="preserve"> PAGEREF _Toc2073 \h </w:instrText>
        </w:r>
        <w:r>
          <w:fldChar w:fldCharType="separate"/>
        </w:r>
        <w:r>
          <w:t>32</w:t>
        </w:r>
        <w:r>
          <w:fldChar w:fldCharType="end"/>
        </w:r>
      </w:hyperlink>
    </w:p>
    <w:p>
      <w:pPr>
        <w:pStyle w:val="TOC2"/>
        <w:tabs>
          <w:tab w:val="right" w:leader="dot" w:pos="8306"/>
        </w:tabs>
      </w:pPr>
      <w:hyperlink w:anchor="_Toc10131" w:history="1">
        <w:r>
          <w:rPr>
            <w:rFonts w:ascii="仿宋" w:eastAsia="仿宋" w:hAnsi="仿宋" w:cs="仿宋" w:hint="eastAsia"/>
            <w:lang w:eastAsia="zh-CN"/>
          </w:rPr>
          <w:t>(一)、创新策略与方向</w:t>
        </w:r>
        <w:r>
          <w:tab/>
        </w:r>
        <w:r>
          <w:fldChar w:fldCharType="begin"/>
        </w:r>
        <w:r>
          <w:instrText xml:space="preserve"> PAGEREF _Toc10131 \h </w:instrText>
        </w:r>
        <w:r>
          <w:fldChar w:fldCharType="separate"/>
        </w:r>
        <w:r>
          <w:t>32</w:t>
        </w:r>
        <w:r>
          <w:fldChar w:fldCharType="end"/>
        </w:r>
      </w:hyperlink>
    </w:p>
    <w:p>
      <w:pPr>
        <w:pStyle w:val="TOC2"/>
        <w:tabs>
          <w:tab w:val="right" w:leader="dot" w:pos="8306"/>
        </w:tabs>
      </w:pPr>
      <w:hyperlink w:anchor="_Toc12642" w:history="1">
        <w:r>
          <w:rPr>
            <w:rFonts w:ascii="仿宋" w:eastAsia="仿宋" w:hAnsi="仿宋" w:cs="仿宋" w:hint="eastAsia"/>
            <w:lang w:eastAsia="zh-CN"/>
          </w:rPr>
          <w:t>(二)、研发规划与投入</w:t>
        </w:r>
        <w:r>
          <w:tab/>
        </w:r>
        <w:r>
          <w:fldChar w:fldCharType="begin"/>
        </w:r>
        <w:r>
          <w:instrText xml:space="preserve"> PAGEREF _Toc12642 \h </w:instrText>
        </w:r>
        <w:r>
          <w:fldChar w:fldCharType="separate"/>
        </w:r>
        <w:r>
          <w:t>33</w:t>
        </w:r>
        <w:r>
          <w:fldChar w:fldCharType="end"/>
        </w:r>
      </w:hyperlink>
    </w:p>
    <w:p>
      <w:pPr>
        <w:pStyle w:val="TOC1"/>
        <w:tabs>
          <w:tab w:val="right" w:leader="dot" w:pos="8306"/>
        </w:tabs>
      </w:pPr>
      <w:hyperlink w:anchor="_Toc25267" w:history="1">
        <w:r>
          <w:rPr>
            <w:rFonts w:ascii="仿宋" w:eastAsia="仿宋" w:hAnsi="仿宋" w:cs="仿宋" w:hint="eastAsia"/>
            <w:lang w:eastAsia="zh-CN"/>
          </w:rPr>
          <w:t>十、建筑安装项目风险管理</w:t>
        </w:r>
        <w:r>
          <w:tab/>
        </w:r>
        <w:r>
          <w:fldChar w:fldCharType="begin"/>
        </w:r>
        <w:r>
          <w:instrText xml:space="preserve"> PAGEREF _Toc25267 \h </w:instrText>
        </w:r>
        <w:r>
          <w:fldChar w:fldCharType="separate"/>
        </w:r>
        <w:r>
          <w:t>35</w:t>
        </w:r>
        <w:r>
          <w:fldChar w:fldCharType="end"/>
        </w:r>
      </w:hyperlink>
    </w:p>
    <w:p>
      <w:pPr>
        <w:pStyle w:val="TOC2"/>
        <w:tabs>
          <w:tab w:val="right" w:leader="dot" w:pos="8306"/>
        </w:tabs>
      </w:pPr>
      <w:hyperlink w:anchor="_Toc3125" w:history="1">
        <w:r>
          <w:rPr>
            <w:rFonts w:ascii="仿宋" w:eastAsia="仿宋" w:hAnsi="仿宋" w:cs="仿宋" w:hint="eastAsia"/>
            <w:lang w:eastAsia="zh-CN"/>
          </w:rPr>
          <w:t>(一)、风险识别与评估</w:t>
        </w:r>
        <w:r>
          <w:tab/>
        </w:r>
        <w:r>
          <w:fldChar w:fldCharType="begin"/>
        </w:r>
        <w:r>
          <w:instrText xml:space="preserve"> PAGEREF _Toc3125 \h </w:instrText>
        </w:r>
        <w:r>
          <w:fldChar w:fldCharType="separate"/>
        </w:r>
        <w:r>
          <w:t>35</w:t>
        </w:r>
        <w:r>
          <w:fldChar w:fldCharType="end"/>
        </w:r>
      </w:hyperlink>
    </w:p>
    <w:p>
      <w:pPr>
        <w:pStyle w:val="TOC2"/>
        <w:tabs>
          <w:tab w:val="right" w:leader="dot" w:pos="8306"/>
        </w:tabs>
      </w:pPr>
      <w:hyperlink w:anchor="_Toc6721" w:history="1">
        <w:r>
          <w:rPr>
            <w:rFonts w:ascii="仿宋" w:eastAsia="仿宋" w:hAnsi="仿宋" w:cs="仿宋" w:hint="eastAsia"/>
            <w:lang w:eastAsia="zh-CN"/>
          </w:rPr>
          <w:t>(二)、风险应对策略</w:t>
        </w:r>
        <w:r>
          <w:tab/>
        </w:r>
        <w:r>
          <w:fldChar w:fldCharType="begin"/>
        </w:r>
        <w:r>
          <w:instrText xml:space="preserve"> PAGEREF _Toc6721 \h </w:instrText>
        </w:r>
        <w:r>
          <w:fldChar w:fldCharType="separate"/>
        </w:r>
        <w:r>
          <w:t>36</w:t>
        </w:r>
        <w:r>
          <w:fldChar w:fldCharType="end"/>
        </w:r>
      </w:hyperlink>
    </w:p>
    <w:p>
      <w:pPr>
        <w:pStyle w:val="TOC2"/>
        <w:tabs>
          <w:tab w:val="right" w:leader="dot" w:pos="8306"/>
        </w:tabs>
      </w:pPr>
      <w:hyperlink w:anchor="_Toc18321" w:history="1">
        <w:r>
          <w:rPr>
            <w:rFonts w:ascii="仿宋" w:eastAsia="仿宋" w:hAnsi="仿宋" w:cs="仿宋" w:hint="eastAsia"/>
            <w:lang w:eastAsia="zh-CN"/>
          </w:rPr>
          <w:t>(三)、风险监控与控制</w:t>
        </w:r>
        <w:r>
          <w:tab/>
        </w:r>
        <w:r>
          <w:fldChar w:fldCharType="begin"/>
        </w:r>
        <w:r>
          <w:instrText xml:space="preserve"> PAGEREF _Toc18321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47" w:history="1">
        <w:r>
          <w:rPr>
            <w:rFonts w:ascii="仿宋" w:eastAsia="仿宋" w:hAnsi="仿宋" w:cs="仿宋" w:hint="eastAsia"/>
            <w:lang w:eastAsia="zh-CN"/>
          </w:rPr>
          <w:t>十一、建筑安装项目经营效益</w:t>
        </w:r>
        <w:r>
          <w:tab/>
        </w:r>
        <w:r>
          <w:fldChar w:fldCharType="begin"/>
        </w:r>
        <w:r>
          <w:instrText xml:space="preserve"> PAGEREF _Toc5047 \h </w:instrText>
        </w:r>
        <w:r>
          <w:fldChar w:fldCharType="separate"/>
        </w:r>
        <w:r>
          <w:t>39</w:t>
        </w:r>
        <w:r>
          <w:fldChar w:fldCharType="end"/>
        </w:r>
      </w:hyperlink>
    </w:p>
    <w:p>
      <w:pPr>
        <w:pStyle w:val="TOC2"/>
        <w:tabs>
          <w:tab w:val="right" w:leader="dot" w:pos="8306"/>
        </w:tabs>
      </w:pPr>
      <w:hyperlink w:anchor="_Toc25526" w:history="1">
        <w:r>
          <w:rPr>
            <w:rFonts w:ascii="仿宋" w:eastAsia="仿宋" w:hAnsi="仿宋" w:cs="仿宋" w:hint="eastAsia"/>
            <w:lang w:eastAsia="zh-CN"/>
          </w:rPr>
          <w:t>(一)、经济评价财务测算</w:t>
        </w:r>
        <w:r>
          <w:tab/>
        </w:r>
        <w:r>
          <w:fldChar w:fldCharType="begin"/>
        </w:r>
        <w:r>
          <w:instrText xml:space="preserve"> PAGEREF _Toc25526 \h </w:instrText>
        </w:r>
        <w:r>
          <w:fldChar w:fldCharType="separate"/>
        </w:r>
        <w:r>
          <w:t>39</w:t>
        </w:r>
        <w:r>
          <w:fldChar w:fldCharType="end"/>
        </w:r>
      </w:hyperlink>
    </w:p>
    <w:p>
      <w:pPr>
        <w:pStyle w:val="TOC2"/>
        <w:tabs>
          <w:tab w:val="right" w:leader="dot" w:pos="8306"/>
        </w:tabs>
      </w:pPr>
      <w:hyperlink w:anchor="_Toc1105" w:history="1">
        <w:r>
          <w:rPr>
            <w:rFonts w:ascii="仿宋" w:eastAsia="仿宋" w:hAnsi="仿宋" w:cs="仿宋" w:hint="eastAsia"/>
            <w:lang w:eastAsia="zh-CN"/>
          </w:rPr>
          <w:t>(二)、建筑安装项目盈利能力分析</w:t>
        </w:r>
        <w:r>
          <w:tab/>
        </w:r>
        <w:r>
          <w:fldChar w:fldCharType="begin"/>
        </w:r>
        <w:r>
          <w:instrText xml:space="preserve"> PAGEREF _Toc1105 \h </w:instrText>
        </w:r>
        <w:r>
          <w:fldChar w:fldCharType="separate"/>
        </w:r>
        <w:r>
          <w:t>40</w:t>
        </w:r>
        <w:r>
          <w:fldChar w:fldCharType="end"/>
        </w:r>
      </w:hyperlink>
    </w:p>
    <w:p>
      <w:pPr>
        <w:pStyle w:val="TOC1"/>
        <w:tabs>
          <w:tab w:val="right" w:leader="dot" w:pos="8306"/>
        </w:tabs>
      </w:pPr>
      <w:hyperlink w:anchor="_Toc9960" w:history="1">
        <w:r>
          <w:rPr>
            <w:rFonts w:ascii="仿宋" w:eastAsia="仿宋" w:hAnsi="仿宋" w:cs="仿宋" w:hint="eastAsia"/>
            <w:lang w:eastAsia="zh-CN"/>
          </w:rPr>
          <w:t>十二、建筑安装项目人力资源管理</w:t>
        </w:r>
        <w:r>
          <w:tab/>
        </w:r>
        <w:r>
          <w:fldChar w:fldCharType="begin"/>
        </w:r>
        <w:r>
          <w:instrText xml:space="preserve"> PAGEREF _Toc9960 \h </w:instrText>
        </w:r>
        <w:r>
          <w:fldChar w:fldCharType="separate"/>
        </w:r>
        <w:r>
          <w:t>41</w:t>
        </w:r>
        <w:r>
          <w:fldChar w:fldCharType="end"/>
        </w:r>
      </w:hyperlink>
    </w:p>
    <w:p>
      <w:pPr>
        <w:pStyle w:val="TOC2"/>
        <w:tabs>
          <w:tab w:val="right" w:leader="dot" w:pos="8306"/>
        </w:tabs>
      </w:pPr>
      <w:hyperlink w:anchor="_Toc20315" w:history="1">
        <w:r>
          <w:rPr>
            <w:rFonts w:ascii="仿宋" w:eastAsia="仿宋" w:hAnsi="仿宋" w:cs="仿宋" w:hint="eastAsia"/>
            <w:lang w:eastAsia="zh-CN"/>
          </w:rPr>
          <w:t>(一)、建立健全的预算管理制度</w:t>
        </w:r>
        <w:r>
          <w:tab/>
        </w:r>
        <w:r>
          <w:fldChar w:fldCharType="begin"/>
        </w:r>
        <w:r>
          <w:instrText xml:space="preserve"> PAGEREF _Toc20315 \h </w:instrText>
        </w:r>
        <w:r>
          <w:fldChar w:fldCharType="separate"/>
        </w:r>
        <w:r>
          <w:t>41</w:t>
        </w:r>
        <w:r>
          <w:fldChar w:fldCharType="end"/>
        </w:r>
      </w:hyperlink>
    </w:p>
    <w:p>
      <w:pPr>
        <w:pStyle w:val="TOC2"/>
        <w:tabs>
          <w:tab w:val="right" w:leader="dot" w:pos="8306"/>
        </w:tabs>
      </w:pPr>
      <w:hyperlink w:anchor="_Toc3343" w:history="1">
        <w:r>
          <w:rPr>
            <w:rFonts w:ascii="仿宋" w:eastAsia="仿宋" w:hAnsi="仿宋" w:cs="仿宋" w:hint="eastAsia"/>
            <w:lang w:eastAsia="zh-CN"/>
          </w:rPr>
          <w:t>(二)、加强资金流动监控</w:t>
        </w:r>
        <w:r>
          <w:tab/>
        </w:r>
        <w:r>
          <w:fldChar w:fldCharType="begin"/>
        </w:r>
        <w:r>
          <w:instrText xml:space="preserve"> PAGEREF _Toc3343 \h </w:instrText>
        </w:r>
        <w:r>
          <w:fldChar w:fldCharType="separate"/>
        </w:r>
        <w:r>
          <w:t>42</w:t>
        </w:r>
        <w:r>
          <w:fldChar w:fldCharType="end"/>
        </w:r>
      </w:hyperlink>
    </w:p>
    <w:p>
      <w:pPr>
        <w:pStyle w:val="TOC2"/>
        <w:tabs>
          <w:tab w:val="right" w:leader="dot" w:pos="8306"/>
        </w:tabs>
      </w:pPr>
      <w:hyperlink w:anchor="_Toc14266" w:history="1">
        <w:r>
          <w:rPr>
            <w:rFonts w:ascii="仿宋" w:eastAsia="仿宋" w:hAnsi="仿宋" w:cs="仿宋" w:hint="eastAsia"/>
            <w:lang w:eastAsia="zh-CN"/>
          </w:rPr>
          <w:t>(三)、制定完善的风险控制机制</w:t>
        </w:r>
        <w:r>
          <w:tab/>
        </w:r>
        <w:r>
          <w:fldChar w:fldCharType="begin"/>
        </w:r>
        <w:r>
          <w:instrText xml:space="preserve"> PAGEREF _Toc14266 \h </w:instrText>
        </w:r>
        <w:r>
          <w:fldChar w:fldCharType="separate"/>
        </w:r>
        <w:r>
          <w:t>43</w:t>
        </w:r>
        <w:r>
          <w:fldChar w:fldCharType="end"/>
        </w:r>
      </w:hyperlink>
    </w:p>
    <w:p>
      <w:pPr>
        <w:pStyle w:val="TOC2"/>
        <w:tabs>
          <w:tab w:val="right" w:leader="dot" w:pos="8306"/>
        </w:tabs>
      </w:pPr>
      <w:hyperlink w:anchor="_Toc12691" w:history="1">
        <w:r>
          <w:rPr>
            <w:rFonts w:ascii="仿宋" w:eastAsia="仿宋" w:hAnsi="仿宋" w:cs="仿宋" w:hint="eastAsia"/>
            <w:lang w:eastAsia="zh-CN"/>
          </w:rPr>
          <w:t>(四)、优化成本管理</w:t>
        </w:r>
        <w:r>
          <w:tab/>
        </w:r>
        <w:r>
          <w:fldChar w:fldCharType="begin"/>
        </w:r>
        <w:r>
          <w:instrText xml:space="preserve"> PAGEREF _Toc12691 \h </w:instrText>
        </w:r>
        <w:r>
          <w:fldChar w:fldCharType="separate"/>
        </w:r>
        <w:r>
          <w:t>45</w:t>
        </w:r>
        <w:r>
          <w:fldChar w:fldCharType="end"/>
        </w:r>
      </w:hyperlink>
    </w:p>
    <w:p>
      <w:pPr>
        <w:pStyle w:val="TOC1"/>
        <w:tabs>
          <w:tab w:val="right" w:leader="dot" w:pos="8306"/>
        </w:tabs>
      </w:pPr>
      <w:hyperlink w:anchor="_Toc9962" w:history="1">
        <w:r>
          <w:rPr>
            <w:rFonts w:ascii="仿宋" w:eastAsia="仿宋" w:hAnsi="仿宋" w:cs="仿宋" w:hint="eastAsia"/>
            <w:lang w:eastAsia="zh-CN"/>
          </w:rPr>
          <w:t>十三、利益相关者分析与沟通计划</w:t>
        </w:r>
        <w:r>
          <w:tab/>
        </w:r>
        <w:r>
          <w:fldChar w:fldCharType="begin"/>
        </w:r>
        <w:r>
          <w:instrText xml:space="preserve"> PAGEREF _Toc9962 \h </w:instrText>
        </w:r>
        <w:r>
          <w:fldChar w:fldCharType="separate"/>
        </w:r>
        <w:r>
          <w:t>46</w:t>
        </w:r>
        <w:r>
          <w:fldChar w:fldCharType="end"/>
        </w:r>
      </w:hyperlink>
    </w:p>
    <w:p>
      <w:pPr>
        <w:pStyle w:val="TOC2"/>
        <w:tabs>
          <w:tab w:val="right" w:leader="dot" w:pos="8306"/>
        </w:tabs>
      </w:pPr>
      <w:hyperlink w:anchor="_Toc27882" w:history="1">
        <w:r>
          <w:rPr>
            <w:rFonts w:ascii="仿宋" w:eastAsia="仿宋" w:hAnsi="仿宋" w:cs="仿宋" w:hint="eastAsia"/>
            <w:lang w:eastAsia="zh-CN"/>
          </w:rPr>
          <w:t>(一)、利益相关者分析</w:t>
        </w:r>
        <w:r>
          <w:tab/>
        </w:r>
        <w:r>
          <w:fldChar w:fldCharType="begin"/>
        </w:r>
        <w:r>
          <w:instrText xml:space="preserve"> PAGEREF _Toc27882 \h </w:instrText>
        </w:r>
        <w:r>
          <w:fldChar w:fldCharType="separate"/>
        </w:r>
        <w:r>
          <w:t>46</w:t>
        </w:r>
        <w:r>
          <w:fldChar w:fldCharType="end"/>
        </w:r>
      </w:hyperlink>
    </w:p>
    <w:p>
      <w:pPr>
        <w:pStyle w:val="TOC2"/>
        <w:tabs>
          <w:tab w:val="right" w:leader="dot" w:pos="8306"/>
        </w:tabs>
      </w:pPr>
      <w:hyperlink w:anchor="_Toc31950" w:history="1">
        <w:r>
          <w:rPr>
            <w:rFonts w:ascii="仿宋" w:eastAsia="仿宋" w:hAnsi="仿宋" w:cs="仿宋" w:hint="eastAsia"/>
            <w:lang w:eastAsia="zh-CN"/>
          </w:rPr>
          <w:t>(二)、沟通计划</w:t>
        </w:r>
        <w:r>
          <w:tab/>
        </w:r>
        <w:r>
          <w:fldChar w:fldCharType="begin"/>
        </w:r>
        <w:r>
          <w:instrText xml:space="preserve"> PAGEREF _Toc31950 \h </w:instrText>
        </w:r>
        <w:r>
          <w:fldChar w:fldCharType="separate"/>
        </w:r>
        <w:r>
          <w:t>47</w:t>
        </w:r>
        <w:r>
          <w:fldChar w:fldCharType="end"/>
        </w:r>
      </w:hyperlink>
    </w:p>
    <w:p>
      <w:pPr>
        <w:pStyle w:val="TOC1"/>
        <w:tabs>
          <w:tab w:val="right" w:leader="dot" w:pos="8306"/>
        </w:tabs>
      </w:pPr>
      <w:hyperlink w:anchor="_Toc27559" w:history="1">
        <w:r>
          <w:rPr>
            <w:rFonts w:ascii="仿宋" w:eastAsia="仿宋" w:hAnsi="仿宋" w:cs="仿宋" w:hint="eastAsia"/>
            <w:lang w:eastAsia="zh-CN"/>
          </w:rPr>
          <w:t>十四、风险识别与分类</w:t>
        </w:r>
        <w:r>
          <w:tab/>
        </w:r>
        <w:r>
          <w:fldChar w:fldCharType="begin"/>
        </w:r>
        <w:r>
          <w:instrText xml:space="preserve"> PAGEREF _Toc27559 \h </w:instrText>
        </w:r>
        <w:r>
          <w:fldChar w:fldCharType="separate"/>
        </w:r>
        <w:r>
          <w:t>48</w:t>
        </w:r>
        <w:r>
          <w:fldChar w:fldCharType="end"/>
        </w:r>
      </w:hyperlink>
    </w:p>
    <w:p>
      <w:pPr>
        <w:pStyle w:val="TOC2"/>
        <w:tabs>
          <w:tab w:val="right" w:leader="dot" w:pos="8306"/>
        </w:tabs>
      </w:pPr>
      <w:hyperlink w:anchor="_Toc14074" w:history="1">
        <w:r>
          <w:rPr>
            <w:rFonts w:ascii="仿宋" w:eastAsia="仿宋" w:hAnsi="仿宋" w:cs="仿宋" w:hint="eastAsia"/>
            <w:lang w:eastAsia="zh-CN"/>
          </w:rPr>
          <w:t>(一)、风险识别</w:t>
        </w:r>
        <w:r>
          <w:tab/>
        </w:r>
        <w:r>
          <w:fldChar w:fldCharType="begin"/>
        </w:r>
        <w:r>
          <w:instrText xml:space="preserve"> PAGEREF _Toc14074 \h </w:instrText>
        </w:r>
        <w:r>
          <w:fldChar w:fldCharType="separate"/>
        </w:r>
        <w:r>
          <w:t>48</w:t>
        </w:r>
        <w:r>
          <w:fldChar w:fldCharType="end"/>
        </w:r>
      </w:hyperlink>
    </w:p>
    <w:p>
      <w:pPr>
        <w:pStyle w:val="TOC2"/>
        <w:tabs>
          <w:tab w:val="right" w:leader="dot" w:pos="8306"/>
        </w:tabs>
      </w:pPr>
      <w:hyperlink w:anchor="_Toc29466" w:history="1">
        <w:r>
          <w:rPr>
            <w:rFonts w:ascii="仿宋" w:eastAsia="仿宋" w:hAnsi="仿宋" w:cs="仿宋" w:hint="eastAsia"/>
            <w:lang w:eastAsia="zh-CN"/>
          </w:rPr>
          <w:t>(二)、风险分类</w:t>
        </w:r>
        <w:r>
          <w:tab/>
        </w:r>
        <w:r>
          <w:fldChar w:fldCharType="begin"/>
        </w:r>
        <w:r>
          <w:instrText xml:space="preserve"> PAGEREF _Toc29466 \h </w:instrText>
        </w:r>
        <w:r>
          <w:fldChar w:fldCharType="separate"/>
        </w:r>
        <w:r>
          <w:t>50</w:t>
        </w:r>
        <w:r>
          <w:fldChar w:fldCharType="end"/>
        </w:r>
      </w:hyperlink>
    </w:p>
    <w:p>
      <w:pPr>
        <w:pStyle w:val="TOC1"/>
        <w:tabs>
          <w:tab w:val="right" w:leader="dot" w:pos="8306"/>
        </w:tabs>
      </w:pPr>
      <w:hyperlink w:anchor="_Toc29540" w:history="1">
        <w:r>
          <w:rPr>
            <w:rFonts w:ascii="仿宋" w:eastAsia="仿宋" w:hAnsi="仿宋" w:cs="仿宋" w:hint="eastAsia"/>
            <w:lang w:eastAsia="zh-CN"/>
          </w:rPr>
          <w:t>十五、建筑安装项目实施时间节点</w:t>
        </w:r>
        <w:r>
          <w:tab/>
        </w:r>
        <w:r>
          <w:fldChar w:fldCharType="begin"/>
        </w:r>
        <w:r>
          <w:instrText xml:space="preserve"> PAGEREF _Toc29540 \h </w:instrText>
        </w:r>
        <w:r>
          <w:fldChar w:fldCharType="separate"/>
        </w:r>
        <w:r>
          <w:t>51</w:t>
        </w:r>
        <w:r>
          <w:fldChar w:fldCharType="end"/>
        </w:r>
      </w:hyperlink>
    </w:p>
    <w:p>
      <w:pPr>
        <w:pStyle w:val="TOC2"/>
        <w:tabs>
          <w:tab w:val="right" w:leader="dot" w:pos="8306"/>
        </w:tabs>
      </w:pPr>
      <w:hyperlink w:anchor="_Toc26548" w:history="1">
        <w:r>
          <w:rPr>
            <w:rFonts w:ascii="仿宋" w:eastAsia="仿宋" w:hAnsi="仿宋" w:cs="仿宋" w:hint="eastAsia"/>
            <w:lang w:eastAsia="zh-CN"/>
          </w:rPr>
          <w:t>(一)、建筑安装项目启动阶段时间节点</w:t>
        </w:r>
        <w:r>
          <w:tab/>
        </w:r>
        <w:r>
          <w:fldChar w:fldCharType="begin"/>
        </w:r>
        <w:r>
          <w:instrText xml:space="preserve"> PAGEREF _Toc26548 \h </w:instrText>
        </w:r>
        <w:r>
          <w:fldChar w:fldCharType="separate"/>
        </w:r>
        <w:r>
          <w:t>51</w:t>
        </w:r>
        <w:r>
          <w:fldChar w:fldCharType="end"/>
        </w:r>
      </w:hyperlink>
    </w:p>
    <w:p>
      <w:pPr>
        <w:pStyle w:val="TOC2"/>
        <w:tabs>
          <w:tab w:val="right" w:leader="dot" w:pos="8306"/>
        </w:tabs>
      </w:pPr>
      <w:hyperlink w:anchor="_Toc12712" w:history="1">
        <w:r>
          <w:rPr>
            <w:rFonts w:ascii="仿宋" w:eastAsia="仿宋" w:hAnsi="仿宋" w:cs="仿宋" w:hint="eastAsia"/>
            <w:lang w:eastAsia="zh-CN"/>
          </w:rPr>
          <w:t>(二)、建筑安装项目执行阶段时间节点</w:t>
        </w:r>
        <w:r>
          <w:tab/>
        </w:r>
        <w:r>
          <w:fldChar w:fldCharType="begin"/>
        </w:r>
        <w:r>
          <w:instrText xml:space="preserve"> PAGEREF _Toc12712 \h </w:instrText>
        </w:r>
        <w:r>
          <w:fldChar w:fldCharType="separate"/>
        </w:r>
        <w:r>
          <w:t>53</w:t>
        </w:r>
        <w:r>
          <w:fldChar w:fldCharType="end"/>
        </w:r>
      </w:hyperlink>
    </w:p>
    <w:p>
      <w:pPr>
        <w:pStyle w:val="TOC2"/>
        <w:tabs>
          <w:tab w:val="right" w:leader="dot" w:pos="8306"/>
        </w:tabs>
      </w:pPr>
      <w:hyperlink w:anchor="_Toc3025" w:history="1">
        <w:r>
          <w:rPr>
            <w:rFonts w:ascii="仿宋" w:eastAsia="仿宋" w:hAnsi="仿宋" w:cs="仿宋" w:hint="eastAsia"/>
            <w:lang w:eastAsia="zh-CN"/>
          </w:rPr>
          <w:t>(三)、建筑安装项目完成阶段时间节点</w:t>
        </w:r>
        <w:r>
          <w:tab/>
        </w:r>
        <w:r>
          <w:fldChar w:fldCharType="begin"/>
        </w:r>
        <w:r>
          <w:instrText xml:space="preserve"> PAGEREF _Toc3025 \h </w:instrText>
        </w:r>
        <w:r>
          <w:fldChar w:fldCharType="separate"/>
        </w:r>
        <w:r>
          <w:t>53</w:t>
        </w:r>
        <w:r>
          <w:fldChar w:fldCharType="end"/>
        </w:r>
      </w:hyperlink>
    </w:p>
    <w:p>
      <w:pPr>
        <w:pStyle w:val="TOC1"/>
        <w:tabs>
          <w:tab w:val="right" w:leader="dot" w:pos="8306"/>
        </w:tabs>
      </w:pPr>
      <w:hyperlink w:anchor="_Toc3894" w:history="1">
        <w:r>
          <w:rPr>
            <w:rFonts w:ascii="仿宋" w:eastAsia="仿宋" w:hAnsi="仿宋" w:cs="仿宋" w:hint="eastAsia"/>
            <w:lang w:eastAsia="zh-CN"/>
          </w:rPr>
          <w:t>十六、建筑安装项目变更管理</w:t>
        </w:r>
        <w:r>
          <w:tab/>
        </w:r>
        <w:r>
          <w:fldChar w:fldCharType="begin"/>
        </w:r>
        <w:r>
          <w:instrText xml:space="preserve"> PAGEREF _Toc3894 \h </w:instrText>
        </w:r>
        <w:r>
          <w:fldChar w:fldCharType="separate"/>
        </w:r>
        <w:r>
          <w:t>55</w:t>
        </w:r>
        <w:r>
          <w:fldChar w:fldCharType="end"/>
        </w:r>
      </w:hyperlink>
    </w:p>
    <w:p>
      <w:pPr>
        <w:pStyle w:val="TOC2"/>
        <w:tabs>
          <w:tab w:val="right" w:leader="dot" w:pos="8306"/>
        </w:tabs>
      </w:pPr>
      <w:hyperlink w:anchor="_Toc24986" w:history="1">
        <w:r>
          <w:rPr>
            <w:rFonts w:ascii="仿宋" w:eastAsia="仿宋" w:hAnsi="仿宋" w:cs="仿宋" w:hint="eastAsia"/>
            <w:lang w:eastAsia="zh-CN"/>
          </w:rPr>
          <w:t>(一)、变更申请与评估</w:t>
        </w:r>
        <w:r>
          <w:tab/>
        </w:r>
        <w:r>
          <w:fldChar w:fldCharType="begin"/>
        </w:r>
        <w:r>
          <w:instrText xml:space="preserve"> PAGEREF _Toc24986 \h </w:instrText>
        </w:r>
        <w:r>
          <w:fldChar w:fldCharType="separate"/>
        </w:r>
        <w:r>
          <w:t>55</w:t>
        </w:r>
        <w:r>
          <w:fldChar w:fldCharType="end"/>
        </w:r>
      </w:hyperlink>
    </w:p>
    <w:p>
      <w:pPr>
        <w:pStyle w:val="TOC2"/>
        <w:tabs>
          <w:tab w:val="right" w:leader="dot" w:pos="8306"/>
        </w:tabs>
      </w:pPr>
      <w:hyperlink w:anchor="_Toc24101" w:history="1">
        <w:r>
          <w:rPr>
            <w:rFonts w:ascii="仿宋" w:eastAsia="仿宋" w:hAnsi="仿宋" w:cs="仿宋" w:hint="eastAsia"/>
            <w:lang w:eastAsia="zh-CN"/>
          </w:rPr>
          <w:t>(二)、变更实施与控制</w:t>
        </w:r>
        <w:r>
          <w:tab/>
        </w:r>
        <w:r>
          <w:fldChar w:fldCharType="begin"/>
        </w:r>
        <w:r>
          <w:instrText xml:space="preserve"> PAGEREF _Toc24101 \h </w:instrText>
        </w:r>
        <w:r>
          <w:fldChar w:fldCharType="separate"/>
        </w:r>
        <w:r>
          <w:t>55</w:t>
        </w:r>
        <w:r>
          <w:fldChar w:fldCharType="end"/>
        </w:r>
      </w:hyperlink>
    </w:p>
    <w:p>
      <w:pPr>
        <w:pStyle w:val="TOC1"/>
        <w:tabs>
          <w:tab w:val="right" w:leader="dot" w:pos="8306"/>
        </w:tabs>
      </w:pPr>
      <w:hyperlink w:anchor="_Toc12563" w:history="1">
        <w:r>
          <w:rPr>
            <w:rFonts w:ascii="仿宋" w:eastAsia="仿宋" w:hAnsi="仿宋" w:cs="仿宋" w:hint="eastAsia"/>
            <w:lang w:eastAsia="zh-CN"/>
          </w:rPr>
          <w:t>十七、供应链管理</w:t>
        </w:r>
        <w:r>
          <w:tab/>
        </w:r>
        <w:r>
          <w:fldChar w:fldCharType="begin"/>
        </w:r>
        <w:r>
          <w:instrText xml:space="preserve"> PAGEREF _Toc12563 \h </w:instrText>
        </w:r>
        <w:r>
          <w:fldChar w:fldCharType="separate"/>
        </w:r>
        <w:r>
          <w:t>56</w:t>
        </w:r>
        <w:r>
          <w:fldChar w:fldCharType="end"/>
        </w:r>
      </w:hyperlink>
    </w:p>
    <w:p>
      <w:pPr>
        <w:pStyle w:val="TOC2"/>
        <w:tabs>
          <w:tab w:val="right" w:leader="dot" w:pos="8306"/>
        </w:tabs>
      </w:pPr>
      <w:hyperlink w:anchor="_Toc13192" w:history="1">
        <w:r>
          <w:rPr>
            <w:rFonts w:ascii="仿宋" w:eastAsia="仿宋" w:hAnsi="仿宋" w:cs="仿宋" w:hint="eastAsia"/>
            <w:lang w:eastAsia="zh-CN"/>
          </w:rPr>
          <w:t>(一)、供应链战略规划</w:t>
        </w:r>
        <w:r>
          <w:tab/>
        </w:r>
        <w:r>
          <w:fldChar w:fldCharType="begin"/>
        </w:r>
        <w:r>
          <w:instrText xml:space="preserve"> PAGEREF _Toc13192 \h </w:instrText>
        </w:r>
        <w:r>
          <w:fldChar w:fldCharType="separate"/>
        </w:r>
        <w:r>
          <w:t>56</w:t>
        </w:r>
        <w:r>
          <w:fldChar w:fldCharType="end"/>
        </w:r>
      </w:hyperlink>
    </w:p>
    <w:p>
      <w:pPr>
        <w:pStyle w:val="TOC2"/>
        <w:tabs>
          <w:tab w:val="right" w:leader="dot" w:pos="8306"/>
        </w:tabs>
      </w:pPr>
      <w:hyperlink w:anchor="_Toc31645" w:history="1">
        <w:r>
          <w:rPr>
            <w:rFonts w:ascii="仿宋" w:eastAsia="仿宋" w:hAnsi="仿宋" w:cs="仿宋" w:hint="eastAsia"/>
            <w:lang w:eastAsia="zh-CN"/>
          </w:rPr>
          <w:t>(二)、供应商选择与合作</w:t>
        </w:r>
        <w:r>
          <w:tab/>
        </w:r>
        <w:r>
          <w:fldChar w:fldCharType="begin"/>
        </w:r>
        <w:r>
          <w:instrText xml:space="preserve"> PAGEREF _Toc31645 \h </w:instrText>
        </w:r>
        <w:r>
          <w:fldChar w:fldCharType="separate"/>
        </w:r>
        <w:r>
          <w:t>57</w:t>
        </w:r>
        <w:r>
          <w:fldChar w:fldCharType="end"/>
        </w:r>
      </w:hyperlink>
    </w:p>
    <w:p>
      <w:pPr>
        <w:pStyle w:val="TOC2"/>
        <w:tabs>
          <w:tab w:val="right" w:leader="dot" w:pos="8306"/>
        </w:tabs>
      </w:pPr>
      <w:hyperlink w:anchor="_Toc12658" w:history="1">
        <w:r>
          <w:rPr>
            <w:rFonts w:ascii="仿宋" w:eastAsia="仿宋" w:hAnsi="仿宋" w:cs="仿宋" w:hint="eastAsia"/>
            <w:lang w:eastAsia="zh-CN"/>
          </w:rPr>
          <w:t>(三)、物流与库存管理</w:t>
        </w:r>
        <w:r>
          <w:tab/>
        </w:r>
        <w:r>
          <w:fldChar w:fldCharType="begin"/>
        </w:r>
        <w:r>
          <w:instrText xml:space="preserve"> PAGEREF _Toc12658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73"/>
      <w:r>
        <w:rPr>
          <w:rFonts w:ascii="仿宋" w:eastAsia="仿宋" w:hAnsi="仿宋" w:cs="仿宋" w:hint="eastAsia"/>
          <w:sz w:val="28"/>
          <w:lang w:eastAsia="zh-CN"/>
        </w:rPr>
        <w:t>一、建筑安装项目文档管理</w:t>
      </w:r>
      <w:bookmarkEnd w:id="2"/>
    </w:p>
    <w:p>
      <w:pPr>
        <w:pStyle w:val="Heading2"/>
        <w:rPr>
          <w:rFonts w:ascii="仿宋" w:eastAsia="仿宋" w:hAnsi="仿宋" w:cs="仿宋" w:hint="eastAsia"/>
          <w:lang w:eastAsia="zh-CN"/>
        </w:rPr>
      </w:pPr>
      <w:bookmarkStart w:id="3" w:name="_Toc19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建筑安装项目高度重视文档的质量和准确性，以支持建筑安装项目的各项活动和决策。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文档的编制始于建筑安装项目计划的初期，我们制定了详细的文档编制计划，明确了每个文档的内容、格式和编写责任人。在建筑安装项目启动阶段，我们首先编制了建筑安装项目章程，明确定义了建筑安装项目的目标、范围、风险等关键要素。随后，建筑安装项目团队根据计划陆续编制了需求文档、设计文档、测试文档等各类文档，确保建筑安装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安装项目管理中的重要环节，旨在确保建筑安装项目文档符合质量标准和建筑安装项目需求。在建筑安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除了内部审查，我们还进行了外部审查，邀请建筑安装项目相关利益方和专业领域的专家对文档进行独立审查。这有助于获取更全面、客观的反馈，确保建筑安装项目文档不仅符合内部标准，也满足外部需求。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建筑安装项目在文档编制与审查方面建立了严格的管理机制，通过规范的流程和多维度的审查，确保建筑安装项目文档的质量、准确性和可靠性，为建筑安装项目的顺利推进提供了有力支持。</w:t>
      </w:r>
    </w:p>
    <w:p>
      <w:pPr>
        <w:pStyle w:val="Heading2"/>
        <w:ind w:firstLine="560" w:firstLineChars="200"/>
        <w:rPr>
          <w:rFonts w:ascii="仿宋" w:eastAsia="仿宋" w:hAnsi="仿宋" w:cs="仿宋" w:hint="eastAsia"/>
          <w:sz w:val="28"/>
          <w:lang w:eastAsia="zh-CN"/>
        </w:rPr>
      </w:pPr>
      <w:bookmarkStart w:id="4" w:name="_Toc179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在建筑安装项目中，我们致力于优化文档发布与分发过程，以确保信息的高效传递和团队间协作的顺畅进行。以下是我们采取的关键优化策略：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我们通过多渠道发布文档，包括电子邮件、建筑安装项目管理平台、内部网站等，以满足不同团队成员的偏好和需求。多渠道发布确保了信息的全面覆盖。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我们采用了精细的权限控制，确保只有授权人员可以访问敏感信息。这种安全措施保护了建筑安装项目文档的机密性，防止了未经授权的信息泄露。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7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文档存档与归档是建筑安装项目生命周期中一个至关重要的环节，直接关系到建筑安装项目信息的长期保存和历史记录的完整性。在建筑安装项目中，我们实施了一系列有效的文档存档与归档管理策略：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459"/>
      <w:r>
        <w:rPr>
          <w:rFonts w:ascii="仿宋" w:eastAsia="仿宋" w:hAnsi="仿宋" w:cs="仿宋" w:hint="eastAsia"/>
          <w:sz w:val="28"/>
          <w:lang w:eastAsia="zh-CN"/>
        </w:rPr>
        <w:t>二、建筑安装项目选址可行性分析</w:t>
      </w:r>
      <w:bookmarkEnd w:id="6"/>
    </w:p>
    <w:p>
      <w:pPr>
        <w:pStyle w:val="Heading2"/>
        <w:rPr>
          <w:rFonts w:ascii="仿宋" w:eastAsia="仿宋" w:hAnsi="仿宋" w:cs="仿宋" w:hint="eastAsia"/>
          <w:lang w:eastAsia="zh-CN"/>
        </w:rPr>
      </w:pPr>
      <w:bookmarkStart w:id="7" w:name="_Toc7119"/>
      <w:r>
        <w:rPr>
          <w:rFonts w:ascii="仿宋" w:eastAsia="仿宋" w:hAnsi="仿宋" w:cs="仿宋" w:hint="eastAsia"/>
          <w:lang w:eastAsia="zh-CN"/>
        </w:rPr>
        <w:t>(一)、建筑安装项目选址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该建筑安装项目选址位于XX省XX市XX区XXX街道</w:t>
      </w:r>
    </w:p>
    <w:p>
      <w:pPr>
        <w:pStyle w:val="Heading2"/>
        <w:ind w:firstLine="560" w:firstLineChars="200"/>
        <w:rPr>
          <w:rFonts w:ascii="仿宋" w:eastAsia="仿宋" w:hAnsi="仿宋" w:cs="仿宋" w:hint="eastAsia"/>
          <w:sz w:val="28"/>
          <w:lang w:eastAsia="zh-CN"/>
        </w:rPr>
      </w:pPr>
      <w:bookmarkStart w:id="8" w:name="_Toc1715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建筑安装项目的征地面积将根据建筑安装项目的实际规模和需求进行精确规划。具体面积XXX平方米，旨在确保建筑安装项目不仅能够满足当前的发展需求，还能够预留空间以适应未来的扩展。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净用地面积是在征地面积基础上去除不可利用面积后的实际可开发用地。具体面积XXX平方米，考虑到环保、交通、安全等多方面因素，以确保建筑安装项目在整体利用效率上达到最优。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建筑安装项目计划建设的建筑总规模具体面积XXX平方米。这一规模的确定综合考虑了建筑安装项目的性质、规模，以及城市规划的相关要求，确保建筑布局与周边环境协调一致。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绿地率是建筑安装项目用地中被规划为绿地的比例。具体面积XXX平方米，旨在通过合理规划绿地，改善建筑安装项目周边环境，提升居民生活质量，并符合城市整体绿化规划。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容积率是用地上可以建设的建筑总体积与用地面积之比。具体面积XXX，通过合理的容积率规划，确保建筑安装项目建筑规模与周边环境和谐共生。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确保建筑安装项目选址与当地城市规划相一致，具体面积XXX平方米。通过与城市规划部门深入沟通，确保建筑安装项目不仅符合城市的整体发展方向，还能够融入城市的发展布局，为城市的长远发展贡献力量。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建筑安装项目选址符合当地产业政策，具体面积XXX平方米。这包括建筑安装项目对当地经济的促进作用，以及对相关产业的带动效应，确保建筑安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用地总体要求必须符合环保和可持续发展的原则，具体面积XXX平方米。通过采用绿色建筑设计、节能减排等措施，确保建筑安装项目在建设和运营过程中对环境的影响最小化，达到可持续发展的要求。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确保建筑安装项目选址具备必要的公共设施配套，具体面积XXX平方米。这包括交通便利性、教育、医疗等基础设施，以提高居民生活品质，使得建筑安装项目选址更具吸引力。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考虑用地总体要求对当地社会稳定性的影响，具体面积XXX平方米。通过深入了解当地社区反馈，确保建筑安装项目的选址和建设过程对当地社会和谐稳定产生积极作用。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安装项目选址不仅符合法规和规划，还在实际操作中具有可行性。这一全面规划将为建筑安装项目的成功实施提供坚实的基础，确保建筑安装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71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安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安装项目的设备规划和空间设计中，我们将采取灵活设备布局的措施。设备布局将根据实际需求进行灵活设计，避免不必要的浪费。通过合理规划设备摆放位置，我们将提高设备的利用率，减少设备间距，以确保建筑安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安装项目内部引入共享设施的概念，例如共享会议室、办公区等。通过这种方式，我们可以减少对资源的重复建设，提高资源共享效率，从而减小建筑安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71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安装项目的总图布置中，我们将不同功能区域进行明确的规划，以最大程度满足建筑安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4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建筑安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建筑安装项目对环境的影响是综合评价的重要因素之一。我们将详细考虑选址周边的自然环境、生态保护区、水源地等情况，确保建筑安装项目的建设和运营对环境影响最小化，并符合当地的环保法规标准。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对选址的评价还需充分考虑当地政府的产业政策和法规。我们将详细了解建筑安装项目所在地的相关政策，确保建筑安装项目的规划和运营与当地法规相符，降低不必要的法律风险。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考虑到社会稳定性对企业运营的重要性，我们将评估选址地区的社会安全情况、劳工关系、社区反馈等方面，以确保建筑安装项目的建设和运营不会受到社会稳定性的负面影响。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最后，我们将综合考虑用地成本，包括土地购置费用、土地开发成本等。通过对用地成本的详细评估，我们能够做出更为精确的经济效益分析，为建筑安装项目的投资决策提供有力支持。</w:t>
      </w:r>
    </w:p>
    <w:p>
      <w:pPr>
        <w:pStyle w:val="Heading1"/>
        <w:ind w:firstLine="560" w:firstLineChars="200"/>
        <w:rPr>
          <w:rFonts w:ascii="仿宋" w:eastAsia="仿宋" w:hAnsi="仿宋" w:cs="仿宋" w:hint="eastAsia"/>
          <w:sz w:val="28"/>
          <w:lang w:eastAsia="zh-CN"/>
        </w:rPr>
      </w:pPr>
      <w:bookmarkStart w:id="12" w:name="_Toc1139"/>
      <w:r>
        <w:rPr>
          <w:rFonts w:ascii="仿宋" w:eastAsia="仿宋" w:hAnsi="仿宋" w:cs="仿宋" w:hint="eastAsia"/>
          <w:sz w:val="28"/>
          <w:lang w:eastAsia="zh-CN"/>
        </w:rPr>
        <w:t>三、建筑安装项目建设背景及必要性分析</w:t>
      </w:r>
      <w:bookmarkEnd w:id="12"/>
    </w:p>
    <w:p>
      <w:pPr>
        <w:pStyle w:val="Heading2"/>
        <w:rPr>
          <w:rFonts w:ascii="仿宋" w:eastAsia="仿宋" w:hAnsi="仿宋" w:cs="仿宋" w:hint="eastAsia"/>
          <w:lang w:eastAsia="zh-CN"/>
        </w:rPr>
      </w:pPr>
      <w:bookmarkStart w:id="13" w:name="_Toc22834"/>
      <w:r>
        <w:rPr>
          <w:rFonts w:ascii="仿宋" w:eastAsia="仿宋" w:hAnsi="仿宋" w:cs="仿宋" w:hint="eastAsia"/>
          <w:lang w:eastAsia="zh-CN"/>
        </w:rPr>
        <w:t>(一)、建筑安装项目背景分析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安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安装项目在这个潮流中的定位。同时，我们将关注行业内涌现的新兴机遇，以便建筑安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安装项目提供了强大的发展动力。我们将聚焦于行业内最新的技术发展趋势，包括但不限于人工智能、大数据分析、物联网等领域。通过深度的技术研究，我们将确保建筑安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安装项目发展的源泉。我们将投入更多的精力对市场需求进行深入剖析，超越表面的需求，深入挖掘潜在的市场痛点和机遇。通过对市场需求的细致了解，建筑安装项目将更有针对性地设计解决方案，满足市场的多样化需求，从而更好地促进建筑安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安装项目战略至关重要。我们将对竞争态势进行更为深入的分析，包括但不限于市场份额、产品特点、客户满意度等多个维度。通过深度的竞争分析，建筑安装项目将能够更准确地把握市场脉搏，制定具有竞争力的建筑安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安装项目的发展具有直接的影响。我们将进行更为全面的法规和政策分析，了解行业发展中的潜在法律风险和合规挑战。通过充分了解和遵守相关法规，建筑安装项目将确保在法律框架内合法合规运营，为建筑安装项目的稳健发展提供有力支持。</w:t>
      </w:r>
    </w:p>
    <w:p>
      <w:pPr>
        <w:pStyle w:val="Heading2"/>
        <w:ind w:firstLine="560" w:firstLineChars="200"/>
        <w:rPr>
          <w:rFonts w:ascii="仿宋" w:eastAsia="仿宋" w:hAnsi="仿宋" w:cs="仿宋" w:hint="eastAsia"/>
          <w:sz w:val="28"/>
          <w:lang w:eastAsia="zh-CN"/>
        </w:rPr>
      </w:pPr>
      <w:bookmarkStart w:id="14" w:name="_Toc15983"/>
      <w:r>
        <w:rPr>
          <w:rFonts w:ascii="仿宋" w:eastAsia="仿宋" w:hAnsi="仿宋" w:cs="仿宋" w:hint="eastAsia"/>
          <w:sz w:val="28"/>
          <w:lang w:eastAsia="zh-CN"/>
        </w:rPr>
        <w:t>(二)、建筑安装项目建设必要性分析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安装项目建设的迫切性源于对行业发展趋势的深刻洞察。我们正处于一个行业变革的时代，科技创新、数字化转型成为企业发展的关键动力。建筑安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建设不仅仅是为了跟上潮流，更是为了通过技术创新推动企业的持续发展。通过引入先进的技术和解决方案，建筑安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安装项目的建设成为必然选择，通过提高产品质量、拓展服务领域，从而在竞争中获得更多的机会。建筑安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安装项目建设的必要性体现在对客户需求更精准的满足。通过建筑安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安装项目建设的背后是对企业持续创新的追求。只有通过不断创新，企业才能在竞争中立于不败之地。建筑安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502"/>
      <w:r>
        <w:rPr>
          <w:rFonts w:ascii="仿宋" w:eastAsia="仿宋" w:hAnsi="仿宋" w:cs="仿宋" w:hint="eastAsia"/>
          <w:sz w:val="28"/>
          <w:lang w:eastAsia="zh-CN"/>
        </w:rPr>
        <w:t>四、建筑安装项目可持续发展</w:t>
      </w:r>
      <w:bookmarkEnd w:id="15"/>
    </w:p>
    <w:p>
      <w:pPr>
        <w:pStyle w:val="Heading2"/>
        <w:rPr>
          <w:rFonts w:ascii="仿宋" w:eastAsia="仿宋" w:hAnsi="仿宋" w:cs="仿宋" w:hint="eastAsia"/>
          <w:lang w:eastAsia="zh-CN"/>
        </w:rPr>
      </w:pPr>
      <w:bookmarkStart w:id="16" w:name="_Toc1341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安装项目中，建筑安装项目团队着眼于未来，明确了可持续发展的战略方向。制定的具体可持续发展目标包括降低资源使用、采用环保技术、最大化社会效益等。这一步骤不仅有助于建筑安装项目在环保和社会责任方面达到最高标准，也为未来提供了明确的指引，确保建筑安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可持续实践的融入建筑安装项目管理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安装项目管理周期。从建筑安装项目规划开始，建筑安装项目团队就考虑了环境和社会的因素。在执行阶段，建筑安装项目团队积极推动绿色技术的应用，优化资源利用。此外，关注员工的社会责任，通过培训和沟通活动提高员工对可持续发展的认知，使他们能够在日常工作中践行可持续实践。这些举措不仅为建筑安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743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扎根于建筑安装项目的可持续发展理念，我们深信环保与社会责任是建筑安装项目成功的关键支柱。在建筑安装项目的每一步，我们都致力于通过创新和实践，履行对环境和社会的坚定责任。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团队通过引入先进的环保技术、建立高效的废物处理系统以及推动能源节约措施，积极履行环保责任。定期的环保监测和评估确保建筑安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不仅致力于自身可持续发展，还注重对社会的回馈。通过支持社区建筑安装项目、参与慈善事业、提供培训机会等方式，建筑安装项目积极履行社会责任。与当地社区建立积极互动，关注员工的工作与生活平衡，以及员工的身心健康，是建筑安装项目在社会责任层面的关键举措。这样的实践不仅增强了建筑安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5851"/>
      <w:r>
        <w:rPr>
          <w:rFonts w:ascii="仿宋" w:eastAsia="仿宋" w:hAnsi="仿宋" w:cs="仿宋" w:hint="eastAsia"/>
          <w:sz w:val="28"/>
          <w:lang w:eastAsia="zh-CN"/>
        </w:rPr>
        <w:t>五、建筑安装项目绩效评估</w:t>
      </w:r>
      <w:bookmarkEnd w:id="18"/>
    </w:p>
    <w:p>
      <w:pPr>
        <w:pStyle w:val="Heading2"/>
        <w:rPr>
          <w:rFonts w:ascii="仿宋" w:eastAsia="仿宋" w:hAnsi="仿宋" w:cs="仿宋" w:hint="eastAsia"/>
          <w:lang w:eastAsia="zh-CN"/>
        </w:rPr>
      </w:pPr>
      <w:bookmarkStart w:id="19" w:name="_Toc862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建筑安装项目中，我们设计了一套全面的绩效评估指标，以确保建筑安装项目的可控和成功交付。这些指标跨足建筑安装项目目标、成本、进度和质量等多个维度，为我们提供了全面洞察建筑安装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https://d.book118.com/598076077117006023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F7CED"/>
    <w:rsid w:val="4E9F7C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7607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2024-01-04T02:01:00Z</dcterms:created>
  <dcterms:modified xsi:type="dcterms:W3CDTF">2024-01-04T02:01:45Z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3738CF03E6C847DEB8990D11F68F6F2C_11</vt:lpwstr>
  </property>
  <property fmtid="{D5CDD505-2E9C-101B-9397-08002B2CF9AE}" pid="3" name="KSOProductBuildVer">
    <vt:lpwstr>2052-12.1.0.16120</vt:lpwstr>
  </property>
</Properties>
</file>