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信号扩展检测设备项目规划设计方案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03" w:history="1">
        <w:r>
          <w:rPr>
            <w:rFonts w:ascii="仿宋" w:eastAsia="仿宋" w:hAnsi="仿宋" w:cs="仿宋" w:hint="eastAsia"/>
            <w:lang w:eastAsia="zh-CN"/>
          </w:rPr>
          <w:t>前言</w:t>
        </w:r>
        <w:r>
          <w:tab/>
        </w:r>
        <w:r>
          <w:fldChar w:fldCharType="begin"/>
        </w:r>
        <w:r>
          <w:instrText xml:space="preserve"> PAGEREF _Toc12603 \h </w:instrText>
        </w:r>
        <w:r>
          <w:fldChar w:fldCharType="separate"/>
        </w:r>
        <w:r>
          <w:t>4</w:t>
        </w:r>
        <w:r>
          <w:fldChar w:fldCharType="end"/>
        </w:r>
      </w:hyperlink>
    </w:p>
    <w:p>
      <w:pPr>
        <w:pStyle w:val="TOC1"/>
        <w:tabs>
          <w:tab w:val="right" w:leader="dot" w:pos="8306"/>
        </w:tabs>
      </w:pPr>
      <w:hyperlink w:anchor="_Toc21296" w:history="1">
        <w:r>
          <w:rPr>
            <w:rFonts w:ascii="仿宋" w:eastAsia="仿宋" w:hAnsi="仿宋" w:cs="仿宋" w:hint="eastAsia"/>
            <w:lang w:eastAsia="zh-CN"/>
          </w:rPr>
          <w:t>一、项目选址分析</w:t>
        </w:r>
        <w:r>
          <w:tab/>
        </w:r>
        <w:r>
          <w:fldChar w:fldCharType="begin"/>
        </w:r>
        <w:r>
          <w:instrText xml:space="preserve"> PAGEREF _Toc21296 \h </w:instrText>
        </w:r>
        <w:r>
          <w:fldChar w:fldCharType="separate"/>
        </w:r>
        <w:r>
          <w:t>4</w:t>
        </w:r>
        <w:r>
          <w:fldChar w:fldCharType="end"/>
        </w:r>
      </w:hyperlink>
    </w:p>
    <w:p>
      <w:pPr>
        <w:pStyle w:val="TOC2"/>
        <w:tabs>
          <w:tab w:val="right" w:leader="dot" w:pos="8306"/>
        </w:tabs>
      </w:pPr>
      <w:hyperlink w:anchor="_Toc2055" w:history="1">
        <w:r>
          <w:rPr>
            <w:rFonts w:ascii="仿宋" w:eastAsia="仿宋" w:hAnsi="仿宋" w:cs="仿宋" w:hint="eastAsia"/>
            <w:lang w:eastAsia="zh-CN"/>
          </w:rPr>
          <w:t>(一)、项目选址原则</w:t>
        </w:r>
        <w:r>
          <w:tab/>
        </w:r>
        <w:r>
          <w:fldChar w:fldCharType="begin"/>
        </w:r>
        <w:r>
          <w:instrText xml:space="preserve"> PAGEREF _Toc2055 \h </w:instrText>
        </w:r>
        <w:r>
          <w:fldChar w:fldCharType="separate"/>
        </w:r>
        <w:r>
          <w:t>4</w:t>
        </w:r>
        <w:r>
          <w:fldChar w:fldCharType="end"/>
        </w:r>
      </w:hyperlink>
    </w:p>
    <w:p>
      <w:pPr>
        <w:pStyle w:val="TOC2"/>
        <w:tabs>
          <w:tab w:val="right" w:leader="dot" w:pos="8306"/>
        </w:tabs>
      </w:pPr>
      <w:hyperlink w:anchor="_Toc26324" w:history="1">
        <w:r>
          <w:rPr>
            <w:rFonts w:ascii="仿宋" w:eastAsia="仿宋" w:hAnsi="仿宋" w:cs="仿宋" w:hint="eastAsia"/>
            <w:lang w:eastAsia="zh-CN"/>
          </w:rPr>
          <w:t>(二)、项目选址</w:t>
        </w:r>
        <w:r>
          <w:tab/>
        </w:r>
        <w:r>
          <w:fldChar w:fldCharType="begin"/>
        </w:r>
        <w:r>
          <w:instrText xml:space="preserve"> PAGEREF _Toc26324 \h </w:instrText>
        </w:r>
        <w:r>
          <w:fldChar w:fldCharType="separate"/>
        </w:r>
        <w:r>
          <w:t>5</w:t>
        </w:r>
        <w:r>
          <w:fldChar w:fldCharType="end"/>
        </w:r>
      </w:hyperlink>
    </w:p>
    <w:p>
      <w:pPr>
        <w:pStyle w:val="TOC2"/>
        <w:tabs>
          <w:tab w:val="right" w:leader="dot" w:pos="8306"/>
        </w:tabs>
      </w:pPr>
      <w:hyperlink w:anchor="_Toc10789" w:history="1">
        <w:r>
          <w:rPr>
            <w:rFonts w:ascii="仿宋" w:eastAsia="仿宋" w:hAnsi="仿宋" w:cs="仿宋" w:hint="eastAsia"/>
            <w:lang w:eastAsia="zh-CN"/>
          </w:rPr>
          <w:t>(三)、建设条件分析</w:t>
        </w:r>
        <w:r>
          <w:tab/>
        </w:r>
        <w:r>
          <w:fldChar w:fldCharType="begin"/>
        </w:r>
        <w:r>
          <w:instrText xml:space="preserve"> PAGEREF _Toc10789 \h </w:instrText>
        </w:r>
        <w:r>
          <w:fldChar w:fldCharType="separate"/>
        </w:r>
        <w:r>
          <w:t>7</w:t>
        </w:r>
        <w:r>
          <w:fldChar w:fldCharType="end"/>
        </w:r>
      </w:hyperlink>
    </w:p>
    <w:p>
      <w:pPr>
        <w:pStyle w:val="TOC2"/>
        <w:tabs>
          <w:tab w:val="right" w:leader="dot" w:pos="8306"/>
        </w:tabs>
      </w:pPr>
      <w:hyperlink w:anchor="_Toc31220" w:history="1">
        <w:r>
          <w:rPr>
            <w:rFonts w:ascii="仿宋" w:eastAsia="仿宋" w:hAnsi="仿宋" w:cs="仿宋" w:hint="eastAsia"/>
            <w:lang w:eastAsia="zh-CN"/>
          </w:rPr>
          <w:t>(四)、用地控制指标</w:t>
        </w:r>
        <w:r>
          <w:tab/>
        </w:r>
        <w:r>
          <w:fldChar w:fldCharType="begin"/>
        </w:r>
        <w:r>
          <w:instrText xml:space="preserve"> PAGEREF _Toc31220 \h </w:instrText>
        </w:r>
        <w:r>
          <w:fldChar w:fldCharType="separate"/>
        </w:r>
        <w:r>
          <w:t>9</w:t>
        </w:r>
        <w:r>
          <w:fldChar w:fldCharType="end"/>
        </w:r>
      </w:hyperlink>
    </w:p>
    <w:p>
      <w:pPr>
        <w:pStyle w:val="TOC2"/>
        <w:tabs>
          <w:tab w:val="right" w:leader="dot" w:pos="8306"/>
        </w:tabs>
      </w:pPr>
      <w:hyperlink w:anchor="_Toc21102" w:history="1">
        <w:r>
          <w:rPr>
            <w:rFonts w:ascii="仿宋" w:eastAsia="仿宋" w:hAnsi="仿宋" w:cs="仿宋" w:hint="eastAsia"/>
            <w:lang w:eastAsia="zh-CN"/>
          </w:rPr>
          <w:t>(五)、节约用地措施</w:t>
        </w:r>
        <w:r>
          <w:tab/>
        </w:r>
        <w:r>
          <w:fldChar w:fldCharType="begin"/>
        </w:r>
        <w:r>
          <w:instrText xml:space="preserve"> PAGEREF _Toc21102 \h </w:instrText>
        </w:r>
        <w:r>
          <w:fldChar w:fldCharType="separate"/>
        </w:r>
        <w:r>
          <w:t>11</w:t>
        </w:r>
        <w:r>
          <w:fldChar w:fldCharType="end"/>
        </w:r>
      </w:hyperlink>
    </w:p>
    <w:p>
      <w:pPr>
        <w:pStyle w:val="TOC2"/>
        <w:tabs>
          <w:tab w:val="right" w:leader="dot" w:pos="8306"/>
        </w:tabs>
      </w:pPr>
      <w:hyperlink w:anchor="_Toc29121" w:history="1">
        <w:r>
          <w:rPr>
            <w:rFonts w:ascii="仿宋" w:eastAsia="仿宋" w:hAnsi="仿宋" w:cs="仿宋" w:hint="eastAsia"/>
            <w:lang w:eastAsia="zh-CN"/>
          </w:rPr>
          <w:t>(六)、总图布置方案</w:t>
        </w:r>
        <w:r>
          <w:tab/>
        </w:r>
        <w:r>
          <w:fldChar w:fldCharType="begin"/>
        </w:r>
        <w:r>
          <w:instrText xml:space="preserve"> PAGEREF _Toc29121 \h </w:instrText>
        </w:r>
        <w:r>
          <w:fldChar w:fldCharType="separate"/>
        </w:r>
        <w:r>
          <w:t>13</w:t>
        </w:r>
        <w:r>
          <w:fldChar w:fldCharType="end"/>
        </w:r>
      </w:hyperlink>
    </w:p>
    <w:p>
      <w:pPr>
        <w:pStyle w:val="TOC2"/>
        <w:tabs>
          <w:tab w:val="right" w:leader="dot" w:pos="8306"/>
        </w:tabs>
      </w:pPr>
      <w:hyperlink w:anchor="_Toc22583" w:history="1">
        <w:r>
          <w:rPr>
            <w:rFonts w:ascii="仿宋" w:eastAsia="仿宋" w:hAnsi="仿宋" w:cs="仿宋" w:hint="eastAsia"/>
            <w:lang w:eastAsia="zh-CN"/>
          </w:rPr>
          <w:t>(七)、选址综合评价</w:t>
        </w:r>
        <w:r>
          <w:tab/>
        </w:r>
        <w:r>
          <w:fldChar w:fldCharType="begin"/>
        </w:r>
        <w:r>
          <w:instrText xml:space="preserve"> PAGEREF _Toc22583 \h </w:instrText>
        </w:r>
        <w:r>
          <w:fldChar w:fldCharType="separate"/>
        </w:r>
        <w:r>
          <w:t>15</w:t>
        </w:r>
        <w:r>
          <w:fldChar w:fldCharType="end"/>
        </w:r>
      </w:hyperlink>
    </w:p>
    <w:p>
      <w:pPr>
        <w:pStyle w:val="TOC1"/>
        <w:tabs>
          <w:tab w:val="right" w:leader="dot" w:pos="8306"/>
        </w:tabs>
      </w:pPr>
      <w:hyperlink w:anchor="_Toc23413" w:history="1">
        <w:r>
          <w:rPr>
            <w:rFonts w:ascii="仿宋" w:eastAsia="仿宋" w:hAnsi="仿宋" w:cs="仿宋" w:hint="eastAsia"/>
            <w:lang w:eastAsia="zh-CN"/>
          </w:rPr>
          <w:t>二、危险、有害因素的辨识与分析</w:t>
        </w:r>
        <w:r>
          <w:tab/>
        </w:r>
        <w:r>
          <w:fldChar w:fldCharType="begin"/>
        </w:r>
        <w:r>
          <w:instrText xml:space="preserve"> PAGEREF _Toc23413 \h </w:instrText>
        </w:r>
        <w:r>
          <w:fldChar w:fldCharType="separate"/>
        </w:r>
        <w:r>
          <w:t>17</w:t>
        </w:r>
        <w:r>
          <w:fldChar w:fldCharType="end"/>
        </w:r>
      </w:hyperlink>
    </w:p>
    <w:p>
      <w:pPr>
        <w:pStyle w:val="TOC2"/>
        <w:tabs>
          <w:tab w:val="right" w:leader="dot" w:pos="8306"/>
        </w:tabs>
      </w:pPr>
      <w:hyperlink w:anchor="_Toc25100" w:history="1">
        <w:r>
          <w:rPr>
            <w:rFonts w:ascii="仿宋" w:eastAsia="仿宋" w:hAnsi="仿宋" w:cs="仿宋" w:hint="eastAsia"/>
            <w:lang w:eastAsia="zh-CN"/>
          </w:rPr>
          <w:t>(一)、辨识与分析危险、有害因素的依据</w:t>
        </w:r>
        <w:r>
          <w:tab/>
        </w:r>
        <w:r>
          <w:fldChar w:fldCharType="begin"/>
        </w:r>
        <w:r>
          <w:instrText xml:space="preserve"> PAGEREF _Toc25100 \h </w:instrText>
        </w:r>
        <w:r>
          <w:fldChar w:fldCharType="separate"/>
        </w:r>
        <w:r>
          <w:t>17</w:t>
        </w:r>
        <w:r>
          <w:fldChar w:fldCharType="end"/>
        </w:r>
      </w:hyperlink>
    </w:p>
    <w:p>
      <w:pPr>
        <w:pStyle w:val="TOC2"/>
        <w:tabs>
          <w:tab w:val="right" w:leader="dot" w:pos="8306"/>
        </w:tabs>
      </w:pPr>
      <w:hyperlink w:anchor="_Toc16577" w:history="1">
        <w:r>
          <w:rPr>
            <w:rFonts w:ascii="仿宋" w:eastAsia="仿宋" w:hAnsi="仿宋" w:cs="仿宋" w:hint="eastAsia"/>
            <w:lang w:eastAsia="zh-CN"/>
          </w:rPr>
          <w:t>(二)、主要危险、有害物质分析</w:t>
        </w:r>
        <w:r>
          <w:tab/>
        </w:r>
        <w:r>
          <w:fldChar w:fldCharType="begin"/>
        </w:r>
        <w:r>
          <w:instrText xml:space="preserve"> PAGEREF _Toc16577 \h </w:instrText>
        </w:r>
        <w:r>
          <w:fldChar w:fldCharType="separate"/>
        </w:r>
        <w:r>
          <w:t>18</w:t>
        </w:r>
        <w:r>
          <w:fldChar w:fldCharType="end"/>
        </w:r>
      </w:hyperlink>
    </w:p>
    <w:p>
      <w:pPr>
        <w:pStyle w:val="TOC2"/>
        <w:tabs>
          <w:tab w:val="right" w:leader="dot" w:pos="8306"/>
        </w:tabs>
      </w:pPr>
      <w:hyperlink w:anchor="_Toc8934" w:history="1">
        <w:r>
          <w:rPr>
            <w:rFonts w:ascii="仿宋" w:eastAsia="仿宋" w:hAnsi="仿宋" w:cs="仿宋" w:hint="eastAsia"/>
            <w:lang w:eastAsia="zh-CN"/>
          </w:rPr>
          <w:t>(三)、生产过程中危险有害因素的辨识与分析</w:t>
        </w:r>
        <w:r>
          <w:tab/>
        </w:r>
        <w:r>
          <w:fldChar w:fldCharType="begin"/>
        </w:r>
        <w:r>
          <w:instrText xml:space="preserve"> PAGEREF _Toc8934 \h </w:instrText>
        </w:r>
        <w:r>
          <w:fldChar w:fldCharType="separate"/>
        </w:r>
        <w:r>
          <w:t>19</w:t>
        </w:r>
        <w:r>
          <w:fldChar w:fldCharType="end"/>
        </w:r>
      </w:hyperlink>
    </w:p>
    <w:p>
      <w:pPr>
        <w:pStyle w:val="TOC2"/>
        <w:tabs>
          <w:tab w:val="right" w:leader="dot" w:pos="8306"/>
        </w:tabs>
      </w:pPr>
      <w:hyperlink w:anchor="_Toc16540" w:history="1">
        <w:r>
          <w:rPr>
            <w:rFonts w:ascii="仿宋" w:eastAsia="仿宋" w:hAnsi="仿宋" w:cs="仿宋" w:hint="eastAsia"/>
            <w:lang w:eastAsia="zh-CN"/>
          </w:rPr>
          <w:t>(四)、自然条件危险、有害因素辨识与分析</w:t>
        </w:r>
        <w:r>
          <w:tab/>
        </w:r>
        <w:r>
          <w:fldChar w:fldCharType="begin"/>
        </w:r>
        <w:r>
          <w:instrText xml:space="preserve"> PAGEREF _Toc16540 \h </w:instrText>
        </w:r>
        <w:r>
          <w:fldChar w:fldCharType="separate"/>
        </w:r>
        <w:r>
          <w:t>21</w:t>
        </w:r>
        <w:r>
          <w:fldChar w:fldCharType="end"/>
        </w:r>
      </w:hyperlink>
    </w:p>
    <w:p>
      <w:pPr>
        <w:pStyle w:val="TOC2"/>
        <w:tabs>
          <w:tab w:val="right" w:leader="dot" w:pos="8306"/>
        </w:tabs>
      </w:pPr>
      <w:hyperlink w:anchor="_Toc7735" w:history="1">
        <w:r>
          <w:rPr>
            <w:rFonts w:ascii="仿宋" w:eastAsia="仿宋" w:hAnsi="仿宋" w:cs="仿宋" w:hint="eastAsia"/>
            <w:lang w:eastAsia="zh-CN"/>
          </w:rPr>
          <w:t>(五)、安全管理不当导致的危险、有害因素辨识与分析</w:t>
        </w:r>
        <w:r>
          <w:tab/>
        </w:r>
        <w:r>
          <w:fldChar w:fldCharType="begin"/>
        </w:r>
        <w:r>
          <w:instrText xml:space="preserve"> PAGEREF _Toc7735 \h </w:instrText>
        </w:r>
        <w:r>
          <w:fldChar w:fldCharType="separate"/>
        </w:r>
        <w:r>
          <w:t>23</w:t>
        </w:r>
        <w:r>
          <w:fldChar w:fldCharType="end"/>
        </w:r>
      </w:hyperlink>
    </w:p>
    <w:p>
      <w:pPr>
        <w:pStyle w:val="TOC2"/>
        <w:tabs>
          <w:tab w:val="right" w:leader="dot" w:pos="8306"/>
        </w:tabs>
      </w:pPr>
      <w:hyperlink w:anchor="_Toc6054" w:history="1">
        <w:r>
          <w:rPr>
            <w:rFonts w:ascii="仿宋" w:eastAsia="仿宋" w:hAnsi="仿宋" w:cs="仿宋" w:hint="eastAsia"/>
            <w:lang w:eastAsia="zh-CN"/>
          </w:rPr>
          <w:t>(六)、重大危险源辨识结果</w:t>
        </w:r>
        <w:r>
          <w:tab/>
        </w:r>
        <w:r>
          <w:fldChar w:fldCharType="begin"/>
        </w:r>
        <w:r>
          <w:instrText xml:space="preserve"> PAGEREF _Toc6054 \h </w:instrText>
        </w:r>
        <w:r>
          <w:fldChar w:fldCharType="separate"/>
        </w:r>
        <w:r>
          <w:t>24</w:t>
        </w:r>
        <w:r>
          <w:fldChar w:fldCharType="end"/>
        </w:r>
      </w:hyperlink>
    </w:p>
    <w:p>
      <w:pPr>
        <w:pStyle w:val="TOC1"/>
        <w:tabs>
          <w:tab w:val="right" w:leader="dot" w:pos="8306"/>
        </w:tabs>
      </w:pPr>
      <w:hyperlink w:anchor="_Toc4426" w:history="1">
        <w:r>
          <w:rPr>
            <w:rFonts w:ascii="仿宋" w:eastAsia="仿宋" w:hAnsi="仿宋" w:cs="仿宋" w:hint="eastAsia"/>
            <w:lang w:eastAsia="zh-CN"/>
          </w:rPr>
          <w:t>三、信号扩展检测设备行业背景及市场分析</w:t>
        </w:r>
        <w:r>
          <w:tab/>
        </w:r>
        <w:r>
          <w:fldChar w:fldCharType="begin"/>
        </w:r>
        <w:r>
          <w:instrText xml:space="preserve"> PAGEREF _Toc4426 \h </w:instrText>
        </w:r>
        <w:r>
          <w:fldChar w:fldCharType="separate"/>
        </w:r>
        <w:r>
          <w:t>25</w:t>
        </w:r>
        <w:r>
          <w:fldChar w:fldCharType="end"/>
        </w:r>
      </w:hyperlink>
    </w:p>
    <w:p>
      <w:pPr>
        <w:pStyle w:val="TOC2"/>
        <w:tabs>
          <w:tab w:val="right" w:leader="dot" w:pos="8306"/>
        </w:tabs>
      </w:pPr>
      <w:hyperlink w:anchor="_Toc23671" w:history="1">
        <w:r>
          <w:rPr>
            <w:rFonts w:ascii="仿宋" w:eastAsia="仿宋" w:hAnsi="仿宋" w:cs="仿宋" w:hint="eastAsia"/>
            <w:lang w:eastAsia="zh-CN"/>
          </w:rPr>
          <w:t>(一)、环境与对策</w:t>
        </w:r>
        <w:r>
          <w:tab/>
        </w:r>
        <w:r>
          <w:fldChar w:fldCharType="begin"/>
        </w:r>
        <w:r>
          <w:instrText xml:space="preserve"> PAGEREF _Toc23671 \h </w:instrText>
        </w:r>
        <w:r>
          <w:fldChar w:fldCharType="separate"/>
        </w:r>
        <w:r>
          <w:t>25</w:t>
        </w:r>
        <w:r>
          <w:fldChar w:fldCharType="end"/>
        </w:r>
      </w:hyperlink>
    </w:p>
    <w:p>
      <w:pPr>
        <w:pStyle w:val="TOC2"/>
        <w:tabs>
          <w:tab w:val="right" w:leader="dot" w:pos="8306"/>
        </w:tabs>
      </w:pPr>
      <w:hyperlink w:anchor="_Toc21713" w:history="1">
        <w:r>
          <w:rPr>
            <w:rFonts w:ascii="仿宋" w:eastAsia="仿宋" w:hAnsi="仿宋" w:cs="仿宋" w:hint="eastAsia"/>
            <w:lang w:eastAsia="zh-CN"/>
          </w:rPr>
          <w:t>(二)、前景</w:t>
        </w:r>
        <w:r>
          <w:tab/>
        </w:r>
        <w:r>
          <w:fldChar w:fldCharType="begin"/>
        </w:r>
        <w:r>
          <w:instrText xml:space="preserve"> PAGEREF _Toc21713 \h </w:instrText>
        </w:r>
        <w:r>
          <w:fldChar w:fldCharType="separate"/>
        </w:r>
        <w:r>
          <w:t>27</w:t>
        </w:r>
        <w:r>
          <w:fldChar w:fldCharType="end"/>
        </w:r>
      </w:hyperlink>
    </w:p>
    <w:p>
      <w:pPr>
        <w:pStyle w:val="TOC2"/>
        <w:tabs>
          <w:tab w:val="right" w:leader="dot" w:pos="8306"/>
        </w:tabs>
      </w:pPr>
      <w:hyperlink w:anchor="_Toc6035" w:history="1">
        <w:r>
          <w:rPr>
            <w:rFonts w:ascii="仿宋" w:eastAsia="仿宋" w:hAnsi="仿宋" w:cs="仿宋" w:hint="eastAsia"/>
            <w:lang w:eastAsia="zh-CN"/>
          </w:rPr>
          <w:t>(三)、实施路径分析</w:t>
        </w:r>
        <w:r>
          <w:tab/>
        </w:r>
        <w:r>
          <w:fldChar w:fldCharType="begin"/>
        </w:r>
        <w:r>
          <w:instrText xml:space="preserve"> PAGEREF _Toc6035 \h </w:instrText>
        </w:r>
        <w:r>
          <w:fldChar w:fldCharType="separate"/>
        </w:r>
        <w:r>
          <w:t>28</w:t>
        </w:r>
        <w:r>
          <w:fldChar w:fldCharType="end"/>
        </w:r>
      </w:hyperlink>
    </w:p>
    <w:p>
      <w:pPr>
        <w:pStyle w:val="TOC2"/>
        <w:tabs>
          <w:tab w:val="right" w:leader="dot" w:pos="8306"/>
        </w:tabs>
      </w:pPr>
      <w:hyperlink w:anchor="_Toc24459" w:history="1">
        <w:r>
          <w:rPr>
            <w:rFonts w:ascii="仿宋" w:eastAsia="仿宋" w:hAnsi="仿宋" w:cs="仿宋" w:hint="eastAsia"/>
            <w:lang w:eastAsia="zh-CN"/>
          </w:rPr>
          <w:t>(四)、特征</w:t>
        </w:r>
        <w:r>
          <w:tab/>
        </w:r>
        <w:r>
          <w:fldChar w:fldCharType="begin"/>
        </w:r>
        <w:r>
          <w:instrText xml:space="preserve"> PAGEREF _Toc24459 \h </w:instrText>
        </w:r>
        <w:r>
          <w:fldChar w:fldCharType="separate"/>
        </w:r>
        <w:r>
          <w:t>30</w:t>
        </w:r>
        <w:r>
          <w:fldChar w:fldCharType="end"/>
        </w:r>
      </w:hyperlink>
    </w:p>
    <w:p>
      <w:pPr>
        <w:pStyle w:val="TOC1"/>
        <w:tabs>
          <w:tab w:val="right" w:leader="dot" w:pos="8306"/>
        </w:tabs>
      </w:pPr>
      <w:hyperlink w:anchor="_Toc23518" w:history="1">
        <w:r>
          <w:rPr>
            <w:rFonts w:ascii="仿宋" w:eastAsia="仿宋" w:hAnsi="仿宋" w:cs="仿宋" w:hint="eastAsia"/>
            <w:lang w:eastAsia="zh-CN"/>
          </w:rPr>
          <w:t>四、经济效益分析</w:t>
        </w:r>
        <w:r>
          <w:tab/>
        </w:r>
        <w:r>
          <w:fldChar w:fldCharType="begin"/>
        </w:r>
        <w:r>
          <w:instrText xml:space="preserve"> PAGEREF _Toc23518 \h </w:instrText>
        </w:r>
        <w:r>
          <w:fldChar w:fldCharType="separate"/>
        </w:r>
        <w:r>
          <w:t>32</w:t>
        </w:r>
        <w:r>
          <w:fldChar w:fldCharType="end"/>
        </w:r>
      </w:hyperlink>
    </w:p>
    <w:p>
      <w:pPr>
        <w:pStyle w:val="TOC2"/>
        <w:tabs>
          <w:tab w:val="right" w:leader="dot" w:pos="8306"/>
        </w:tabs>
      </w:pPr>
      <w:hyperlink w:anchor="_Toc7013" w:history="1">
        <w:r>
          <w:rPr>
            <w:rFonts w:ascii="仿宋" w:eastAsia="仿宋" w:hAnsi="仿宋" w:cs="仿宋" w:hint="eastAsia"/>
            <w:lang w:eastAsia="zh-CN"/>
          </w:rPr>
          <w:t>(一)、信号扩展检测设备项目财务管理</w:t>
        </w:r>
        <w:r>
          <w:tab/>
        </w:r>
        <w:r>
          <w:fldChar w:fldCharType="begin"/>
        </w:r>
        <w:r>
          <w:instrText xml:space="preserve"> PAGEREF _Toc7013 \h </w:instrText>
        </w:r>
        <w:r>
          <w:fldChar w:fldCharType="separate"/>
        </w:r>
        <w:r>
          <w:t>32</w:t>
        </w:r>
        <w:r>
          <w:fldChar w:fldCharType="end"/>
        </w:r>
      </w:hyperlink>
    </w:p>
    <w:p>
      <w:pPr>
        <w:pStyle w:val="TOC2"/>
        <w:tabs>
          <w:tab w:val="right" w:leader="dot" w:pos="8306"/>
        </w:tabs>
      </w:pPr>
      <w:hyperlink w:anchor="_Toc27582" w:history="1">
        <w:r>
          <w:rPr>
            <w:rFonts w:ascii="仿宋" w:eastAsia="仿宋" w:hAnsi="仿宋" w:cs="仿宋" w:hint="eastAsia"/>
            <w:lang w:eastAsia="zh-CN"/>
          </w:rPr>
          <w:t>(二)、盈利能力分析</w:t>
        </w:r>
        <w:r>
          <w:tab/>
        </w:r>
        <w:r>
          <w:fldChar w:fldCharType="begin"/>
        </w:r>
        <w:r>
          <w:instrText xml:space="preserve"> PAGEREF _Toc27582 \h </w:instrText>
        </w:r>
        <w:r>
          <w:fldChar w:fldCharType="separate"/>
        </w:r>
        <w:r>
          <w:t>34</w:t>
        </w:r>
        <w:r>
          <w:fldChar w:fldCharType="end"/>
        </w:r>
      </w:hyperlink>
    </w:p>
    <w:p>
      <w:pPr>
        <w:pStyle w:val="TOC2"/>
        <w:tabs>
          <w:tab w:val="right" w:leader="dot" w:pos="8306"/>
        </w:tabs>
      </w:pPr>
      <w:hyperlink w:anchor="_Toc2198" w:history="1">
        <w:r>
          <w:rPr>
            <w:rFonts w:ascii="仿宋" w:eastAsia="仿宋" w:hAnsi="仿宋" w:cs="仿宋" w:hint="eastAsia"/>
            <w:lang w:eastAsia="zh-CN"/>
          </w:rPr>
          <w:t>(三)、运营有效性</w:t>
        </w:r>
        <w:r>
          <w:tab/>
        </w:r>
        <w:r>
          <w:fldChar w:fldCharType="begin"/>
        </w:r>
        <w:r>
          <w:instrText xml:space="preserve"> PAGEREF _Toc2198 \h </w:instrText>
        </w:r>
        <w:r>
          <w:fldChar w:fldCharType="separate"/>
        </w:r>
        <w:r>
          <w:t>36</w:t>
        </w:r>
        <w:r>
          <w:fldChar w:fldCharType="end"/>
        </w:r>
      </w:hyperlink>
    </w:p>
    <w:p>
      <w:pPr>
        <w:pStyle w:val="TOC2"/>
        <w:tabs>
          <w:tab w:val="right" w:leader="dot" w:pos="8306"/>
        </w:tabs>
      </w:pPr>
      <w:hyperlink w:anchor="_Toc6230" w:history="1">
        <w:r>
          <w:rPr>
            <w:rFonts w:ascii="仿宋" w:eastAsia="仿宋" w:hAnsi="仿宋" w:cs="仿宋" w:hint="eastAsia"/>
            <w:lang w:eastAsia="zh-CN"/>
          </w:rPr>
          <w:t>(四)、财务合理性</w:t>
        </w:r>
        <w:r>
          <w:tab/>
        </w:r>
        <w:r>
          <w:fldChar w:fldCharType="begin"/>
        </w:r>
        <w:r>
          <w:instrText xml:space="preserve"> PAGEREF _Toc6230 \h </w:instrText>
        </w:r>
        <w:r>
          <w:fldChar w:fldCharType="separate"/>
        </w:r>
        <w:r>
          <w:t>37</w:t>
        </w:r>
        <w:r>
          <w:fldChar w:fldCharType="end"/>
        </w:r>
      </w:hyperlink>
    </w:p>
    <w:p>
      <w:pPr>
        <w:pStyle w:val="TOC2"/>
        <w:tabs>
          <w:tab w:val="right" w:leader="dot" w:pos="8306"/>
        </w:tabs>
      </w:pPr>
      <w:hyperlink w:anchor="_Toc18034" w:history="1">
        <w:r>
          <w:rPr>
            <w:rFonts w:ascii="仿宋" w:eastAsia="仿宋" w:hAnsi="仿宋" w:cs="仿宋" w:hint="eastAsia"/>
            <w:lang w:eastAsia="zh-CN"/>
          </w:rPr>
          <w:t>(五)、风险可控性</w:t>
        </w:r>
        <w:r>
          <w:tab/>
        </w:r>
        <w:r>
          <w:fldChar w:fldCharType="begin"/>
        </w:r>
        <w:r>
          <w:instrText xml:space="preserve"> PAGEREF _Toc18034 \h </w:instrText>
        </w:r>
        <w:r>
          <w:fldChar w:fldCharType="separate"/>
        </w:r>
        <w:r>
          <w:t>38</w:t>
        </w:r>
        <w:r>
          <w:fldChar w:fldCharType="end"/>
        </w:r>
      </w:hyperlink>
    </w:p>
    <w:p>
      <w:pPr>
        <w:pStyle w:val="TOC1"/>
        <w:tabs>
          <w:tab w:val="right" w:leader="dot" w:pos="8306"/>
        </w:tabs>
      </w:pPr>
      <w:hyperlink w:anchor="_Toc13173" w:history="1">
        <w:r>
          <w:rPr>
            <w:rFonts w:ascii="仿宋" w:eastAsia="仿宋" w:hAnsi="仿宋" w:cs="仿宋" w:hint="eastAsia"/>
            <w:lang w:eastAsia="zh-CN"/>
          </w:rPr>
          <w:t>五、背景及必要性</w:t>
        </w:r>
        <w:r>
          <w:tab/>
        </w:r>
        <w:r>
          <w:fldChar w:fldCharType="begin"/>
        </w:r>
        <w:r>
          <w:instrText xml:space="preserve"> PAGEREF _Toc13173 \h </w:instrText>
        </w:r>
        <w:r>
          <w:fldChar w:fldCharType="separate"/>
        </w:r>
        <w:r>
          <w:t>39</w:t>
        </w:r>
        <w:r>
          <w:fldChar w:fldCharType="end"/>
        </w:r>
      </w:hyperlink>
    </w:p>
    <w:p>
      <w:pPr>
        <w:pStyle w:val="TOC2"/>
        <w:tabs>
          <w:tab w:val="right" w:leader="dot" w:pos="8306"/>
        </w:tabs>
      </w:pPr>
      <w:hyperlink w:anchor="_Toc6164" w:history="1">
        <w:r>
          <w:rPr>
            <w:rFonts w:ascii="仿宋" w:eastAsia="仿宋" w:hAnsi="仿宋" w:cs="仿宋" w:hint="eastAsia"/>
            <w:lang w:eastAsia="zh-CN"/>
          </w:rPr>
          <w:t>(一)、信号扩展检测设备项目背景分析</w:t>
        </w:r>
        <w:r>
          <w:tab/>
        </w:r>
        <w:r>
          <w:fldChar w:fldCharType="begin"/>
        </w:r>
        <w:r>
          <w:instrText xml:space="preserve"> PAGEREF _Toc6164 \h </w:instrText>
        </w:r>
        <w:r>
          <w:fldChar w:fldCharType="separate"/>
        </w:r>
        <w:r>
          <w:t>39</w:t>
        </w:r>
        <w:r>
          <w:fldChar w:fldCharType="end"/>
        </w:r>
      </w:hyperlink>
    </w:p>
    <w:p>
      <w:pPr>
        <w:pStyle w:val="TOC2"/>
        <w:tabs>
          <w:tab w:val="right" w:leader="dot" w:pos="8306"/>
        </w:tabs>
      </w:pPr>
      <w:hyperlink w:anchor="_Toc29237" w:history="1">
        <w:r>
          <w:rPr>
            <w:rFonts w:ascii="仿宋" w:eastAsia="仿宋" w:hAnsi="仿宋" w:cs="仿宋" w:hint="eastAsia"/>
            <w:lang w:eastAsia="zh-CN"/>
          </w:rPr>
          <w:t>(二)、实施信号扩展检测设备项目的必要性</w:t>
        </w:r>
        <w:r>
          <w:tab/>
        </w:r>
        <w:r>
          <w:fldChar w:fldCharType="begin"/>
        </w:r>
        <w:r>
          <w:instrText xml:space="preserve"> PAGEREF _Toc29237 \h </w:instrText>
        </w:r>
        <w:r>
          <w:fldChar w:fldCharType="separate"/>
        </w:r>
        <w:r>
          <w:t>40</w:t>
        </w:r>
        <w:r>
          <w:fldChar w:fldCharType="end"/>
        </w:r>
      </w:hyperlink>
    </w:p>
    <w:p>
      <w:pPr>
        <w:pStyle w:val="TOC1"/>
        <w:tabs>
          <w:tab w:val="right" w:leader="dot" w:pos="8306"/>
        </w:tabs>
      </w:pPr>
      <w:hyperlink w:anchor="_Toc27399" w:history="1">
        <w:r>
          <w:rPr>
            <w:rFonts w:ascii="仿宋" w:eastAsia="仿宋" w:hAnsi="仿宋" w:cs="仿宋" w:hint="eastAsia"/>
            <w:lang w:eastAsia="zh-CN"/>
          </w:rPr>
          <w:t>六、信号扩展检测设备项目总体情况说明</w:t>
        </w:r>
        <w:r>
          <w:tab/>
        </w:r>
        <w:r>
          <w:fldChar w:fldCharType="begin"/>
        </w:r>
        <w:r>
          <w:instrText xml:space="preserve"> PAGEREF _Toc27399 \h </w:instrText>
        </w:r>
        <w:r>
          <w:fldChar w:fldCharType="separate"/>
        </w:r>
        <w:r>
          <w:t>41</w:t>
        </w:r>
        <w:r>
          <w:fldChar w:fldCharType="end"/>
        </w:r>
      </w:hyperlink>
    </w:p>
    <w:p>
      <w:pPr>
        <w:pStyle w:val="TOC2"/>
        <w:tabs>
          <w:tab w:val="right" w:leader="dot" w:pos="8306"/>
        </w:tabs>
      </w:pPr>
      <w:hyperlink w:anchor="_Toc19807" w:history="1">
        <w:r>
          <w:rPr>
            <w:rFonts w:ascii="仿宋" w:eastAsia="仿宋" w:hAnsi="仿宋" w:cs="仿宋" w:hint="eastAsia"/>
            <w:lang w:eastAsia="zh-CN"/>
          </w:rPr>
          <w:t>(一)、经营环境分析</w:t>
        </w:r>
        <w:r>
          <w:tab/>
        </w:r>
        <w:r>
          <w:fldChar w:fldCharType="begin"/>
        </w:r>
        <w:r>
          <w:instrText xml:space="preserve"> PAGEREF _Toc19807 \h </w:instrText>
        </w:r>
        <w:r>
          <w:fldChar w:fldCharType="separate"/>
        </w:r>
        <w:r>
          <w:t>41</w:t>
        </w:r>
        <w:r>
          <w:fldChar w:fldCharType="end"/>
        </w:r>
      </w:hyperlink>
    </w:p>
    <w:p>
      <w:pPr>
        <w:pStyle w:val="TOC2"/>
        <w:tabs>
          <w:tab w:val="right" w:leader="dot" w:pos="8306"/>
        </w:tabs>
      </w:pPr>
      <w:hyperlink w:anchor="_Toc22684" w:history="1">
        <w:r>
          <w:rPr>
            <w:rFonts w:ascii="仿宋" w:eastAsia="仿宋" w:hAnsi="仿宋" w:cs="仿宋" w:hint="eastAsia"/>
            <w:lang w:eastAsia="zh-CN"/>
          </w:rPr>
          <w:t>(二)、信号扩展检测设备项目情况说明</w:t>
        </w:r>
        <w:r>
          <w:tab/>
        </w:r>
        <w:r>
          <w:fldChar w:fldCharType="begin"/>
        </w:r>
        <w:r>
          <w:instrText xml:space="preserve"> PAGEREF _Toc22684 \h </w:instrText>
        </w:r>
        <w:r>
          <w:fldChar w:fldCharType="separate"/>
        </w:r>
        <w:r>
          <w:t>43</w:t>
        </w:r>
        <w:r>
          <w:fldChar w:fldCharType="end"/>
        </w:r>
      </w:hyperlink>
    </w:p>
    <w:p>
      <w:pPr>
        <w:pStyle w:val="TOC2"/>
        <w:tabs>
          <w:tab w:val="right" w:leader="dot" w:pos="8306"/>
        </w:tabs>
      </w:pPr>
      <w:hyperlink w:anchor="_Toc5639" w:history="1">
        <w:r>
          <w:rPr>
            <w:rFonts w:ascii="仿宋" w:eastAsia="仿宋" w:hAnsi="仿宋" w:cs="仿宋" w:hint="eastAsia"/>
            <w:lang w:eastAsia="zh-CN"/>
          </w:rPr>
          <w:t>(三)、经营结果分析</w:t>
        </w:r>
        <w:r>
          <w:tab/>
        </w:r>
        <w:r>
          <w:fldChar w:fldCharType="begin"/>
        </w:r>
        <w:r>
          <w:instrText xml:space="preserve"> PAGEREF _Toc5639 \h </w:instrText>
        </w:r>
        <w:r>
          <w:fldChar w:fldCharType="separate"/>
        </w:r>
        <w:r>
          <w:t>44</w:t>
        </w:r>
        <w:r>
          <w:fldChar w:fldCharType="end"/>
        </w:r>
      </w:hyperlink>
    </w:p>
    <w:p>
      <w:pPr>
        <w:pStyle w:val="TOC1"/>
        <w:tabs>
          <w:tab w:val="right" w:leader="dot" w:pos="8306"/>
        </w:tabs>
      </w:pPr>
      <w:hyperlink w:anchor="_Toc7824" w:history="1">
        <w:r>
          <w:rPr>
            <w:rFonts w:ascii="仿宋" w:eastAsia="仿宋" w:hAnsi="仿宋" w:cs="仿宋" w:hint="eastAsia"/>
            <w:lang w:eastAsia="zh-CN"/>
          </w:rPr>
          <w:t>七、事故原因分析及事故后果预测</w:t>
        </w:r>
        <w:r>
          <w:tab/>
        </w:r>
        <w:r>
          <w:fldChar w:fldCharType="begin"/>
        </w:r>
        <w:r>
          <w:instrText xml:space="preserve"> PAGEREF _Toc7824 \h </w:instrText>
        </w:r>
        <w:r>
          <w:fldChar w:fldCharType="separate"/>
        </w:r>
        <w:r>
          <w:t>46</w:t>
        </w:r>
        <w:r>
          <w:fldChar w:fldCharType="end"/>
        </w:r>
      </w:hyperlink>
    </w:p>
    <w:p>
      <w:pPr>
        <w:pStyle w:val="TOC2"/>
        <w:tabs>
          <w:tab w:val="right" w:leader="dot" w:pos="8306"/>
        </w:tabs>
      </w:pPr>
      <w:hyperlink w:anchor="_Toc26629" w:history="1">
        <w:r>
          <w:rPr>
            <w:rFonts w:ascii="仿宋" w:eastAsia="仿宋" w:hAnsi="仿宋" w:cs="仿宋" w:hint="eastAsia"/>
            <w:lang w:eastAsia="zh-CN"/>
          </w:rPr>
          <w:t>(一)、事故案例及原因分析</w:t>
        </w:r>
        <w:r>
          <w:tab/>
        </w:r>
        <w:r>
          <w:fldChar w:fldCharType="begin"/>
        </w:r>
        <w:r>
          <w:instrText xml:space="preserve"> PAGEREF _Toc26629 \h </w:instrText>
        </w:r>
        <w:r>
          <w:fldChar w:fldCharType="separate"/>
        </w:r>
        <w:r>
          <w:t>46</w:t>
        </w:r>
        <w:r>
          <w:fldChar w:fldCharType="end"/>
        </w:r>
      </w:hyperlink>
    </w:p>
    <w:p>
      <w:pPr>
        <w:pStyle w:val="TOC2"/>
        <w:tabs>
          <w:tab w:val="right" w:leader="dot" w:pos="8306"/>
        </w:tabs>
      </w:pPr>
      <w:hyperlink w:anchor="_Toc12839" w:history="1">
        <w:r>
          <w:rPr>
            <w:rFonts w:ascii="仿宋" w:eastAsia="仿宋" w:hAnsi="仿宋" w:cs="仿宋" w:hint="eastAsia"/>
            <w:lang w:eastAsia="zh-CN"/>
          </w:rPr>
          <w:t>(二)、事故后果预测</w:t>
        </w:r>
        <w:r>
          <w:tab/>
        </w:r>
        <w:r>
          <w:fldChar w:fldCharType="begin"/>
        </w:r>
        <w:r>
          <w:instrText xml:space="preserve"> PAGEREF _Toc12839 \h </w:instrText>
        </w:r>
        <w:r>
          <w:fldChar w:fldCharType="separate"/>
        </w:r>
        <w:r>
          <w:t>47</w:t>
        </w:r>
        <w:r>
          <w:fldChar w:fldCharType="end"/>
        </w:r>
      </w:hyperlink>
    </w:p>
    <w:p>
      <w:pPr>
        <w:pStyle w:val="TOC1"/>
        <w:tabs>
          <w:tab w:val="right" w:leader="dot" w:pos="8306"/>
        </w:tabs>
      </w:pPr>
      <w:hyperlink w:anchor="_Toc12593" w:history="1">
        <w:r>
          <w:rPr>
            <w:rFonts w:ascii="仿宋" w:eastAsia="仿宋" w:hAnsi="仿宋" w:cs="仿宋" w:hint="eastAsia"/>
            <w:lang w:eastAsia="zh-CN"/>
          </w:rPr>
          <w:t>八、信号扩展检测设备项目总结与建议</w:t>
        </w:r>
        <w:r>
          <w:tab/>
        </w:r>
        <w:r>
          <w:fldChar w:fldCharType="begin"/>
        </w:r>
        <w:r>
          <w:instrText xml:space="preserve"> PAGEREF _Toc12593 \h </w:instrText>
        </w:r>
        <w:r>
          <w:fldChar w:fldCharType="separate"/>
        </w:r>
        <w:r>
          <w:t>48</w:t>
        </w:r>
        <w:r>
          <w:fldChar w:fldCharType="end"/>
        </w:r>
      </w:hyperlink>
    </w:p>
    <w:p>
      <w:pPr>
        <w:pStyle w:val="TOC2"/>
        <w:tabs>
          <w:tab w:val="right" w:leader="dot" w:pos="8306"/>
        </w:tabs>
      </w:pPr>
      <w:hyperlink w:anchor="_Toc26864" w:history="1">
        <w:r>
          <w:rPr>
            <w:rFonts w:ascii="仿宋" w:eastAsia="仿宋" w:hAnsi="仿宋" w:cs="仿宋" w:hint="eastAsia"/>
            <w:lang w:eastAsia="zh-CN"/>
          </w:rPr>
          <w:t>(一)、安全工作总结</w:t>
        </w:r>
        <w:r>
          <w:tab/>
        </w:r>
        <w:r>
          <w:fldChar w:fldCharType="begin"/>
        </w:r>
        <w:r>
          <w:instrText xml:space="preserve"> PAGEREF _Toc26864 \h </w:instrText>
        </w:r>
        <w:r>
          <w:fldChar w:fldCharType="separate"/>
        </w:r>
        <w:r>
          <w:t>48</w:t>
        </w:r>
        <w:r>
          <w:fldChar w:fldCharType="end"/>
        </w:r>
      </w:hyperlink>
    </w:p>
    <w:p>
      <w:pPr>
        <w:pStyle w:val="TOC2"/>
        <w:tabs>
          <w:tab w:val="right" w:leader="dot" w:pos="8306"/>
        </w:tabs>
      </w:pPr>
      <w:hyperlink w:anchor="_Toc31632" w:history="1">
        <w:r>
          <w:rPr>
            <w:rFonts w:ascii="仿宋" w:eastAsia="仿宋" w:hAnsi="仿宋" w:cs="仿宋" w:hint="eastAsia"/>
            <w:lang w:eastAsia="zh-CN"/>
          </w:rPr>
          <w:t>(二)、安全工作建议</w:t>
        </w:r>
        <w:r>
          <w:tab/>
        </w:r>
        <w:r>
          <w:fldChar w:fldCharType="begin"/>
        </w:r>
        <w:r>
          <w:instrText xml:space="preserve"> PAGEREF _Toc31632 \h </w:instrText>
        </w:r>
        <w:r>
          <w:fldChar w:fldCharType="separate"/>
        </w:r>
        <w:r>
          <w:t>49</w:t>
        </w:r>
        <w:r>
          <w:fldChar w:fldCharType="end"/>
        </w:r>
      </w:hyperlink>
    </w:p>
    <w:p>
      <w:pPr>
        <w:pStyle w:val="TOC1"/>
        <w:tabs>
          <w:tab w:val="right" w:leader="dot" w:pos="8306"/>
        </w:tabs>
      </w:pPr>
      <w:hyperlink w:anchor="_Toc19653" w:history="1">
        <w:r>
          <w:rPr>
            <w:rFonts w:ascii="仿宋" w:eastAsia="仿宋" w:hAnsi="仿宋" w:cs="仿宋" w:hint="eastAsia"/>
            <w:lang w:eastAsia="zh-CN"/>
          </w:rPr>
          <w:t>九、组织架构分析</w:t>
        </w:r>
        <w:r>
          <w:tab/>
        </w:r>
        <w:r>
          <w:fldChar w:fldCharType="begin"/>
        </w:r>
        <w:r>
          <w:instrText xml:space="preserve"> PAGEREF _Toc19653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96" w:history="1">
        <w:r>
          <w:rPr>
            <w:rFonts w:ascii="仿宋" w:eastAsia="仿宋" w:hAnsi="仿宋" w:cs="仿宋" w:hint="eastAsia"/>
            <w:lang w:eastAsia="zh-CN"/>
          </w:rPr>
          <w:t>(一)、人力资源配</w:t>
        </w:r>
        <w:r>
          <w:tab/>
        </w:r>
        <w:r>
          <w:fldChar w:fldCharType="begin"/>
        </w:r>
        <w:r>
          <w:instrText xml:space="preserve"> PAGEREF _Toc22996 \h </w:instrText>
        </w:r>
        <w:r>
          <w:fldChar w:fldCharType="separate"/>
        </w:r>
        <w:r>
          <w:t>50</w:t>
        </w:r>
        <w:r>
          <w:fldChar w:fldCharType="end"/>
        </w:r>
      </w:hyperlink>
    </w:p>
    <w:p>
      <w:pPr>
        <w:pStyle w:val="TOC2"/>
        <w:tabs>
          <w:tab w:val="right" w:leader="dot" w:pos="8306"/>
        </w:tabs>
      </w:pPr>
      <w:hyperlink w:anchor="_Toc7376" w:history="1">
        <w:r>
          <w:rPr>
            <w:rFonts w:ascii="仿宋" w:eastAsia="仿宋" w:hAnsi="仿宋" w:cs="仿宋" w:hint="eastAsia"/>
            <w:lang w:eastAsia="zh-CN"/>
          </w:rPr>
          <w:t>(二)、员工技能培训</w:t>
        </w:r>
        <w:r>
          <w:tab/>
        </w:r>
        <w:r>
          <w:fldChar w:fldCharType="begin"/>
        </w:r>
        <w:r>
          <w:instrText xml:space="preserve"> PAGEREF _Toc7376 \h </w:instrText>
        </w:r>
        <w:r>
          <w:fldChar w:fldCharType="separate"/>
        </w:r>
        <w:r>
          <w:t>51</w:t>
        </w:r>
        <w:r>
          <w:fldChar w:fldCharType="end"/>
        </w:r>
      </w:hyperlink>
    </w:p>
    <w:p>
      <w:pPr>
        <w:pStyle w:val="TOC1"/>
        <w:tabs>
          <w:tab w:val="right" w:leader="dot" w:pos="8306"/>
        </w:tabs>
      </w:pPr>
      <w:hyperlink w:anchor="_Toc4308" w:history="1">
        <w:r>
          <w:rPr>
            <w:rFonts w:ascii="仿宋" w:eastAsia="仿宋" w:hAnsi="仿宋" w:cs="仿宋" w:hint="eastAsia"/>
            <w:lang w:eastAsia="zh-CN"/>
          </w:rPr>
          <w:t>十、劳动安全生产分析</w:t>
        </w:r>
        <w:r>
          <w:tab/>
        </w:r>
        <w:r>
          <w:fldChar w:fldCharType="begin"/>
        </w:r>
        <w:r>
          <w:instrText xml:space="preserve"> PAGEREF _Toc4308 \h </w:instrText>
        </w:r>
        <w:r>
          <w:fldChar w:fldCharType="separate"/>
        </w:r>
        <w:r>
          <w:t>52</w:t>
        </w:r>
        <w:r>
          <w:fldChar w:fldCharType="end"/>
        </w:r>
      </w:hyperlink>
    </w:p>
    <w:p>
      <w:pPr>
        <w:pStyle w:val="TOC2"/>
        <w:tabs>
          <w:tab w:val="right" w:leader="dot" w:pos="8306"/>
        </w:tabs>
      </w:pPr>
      <w:hyperlink w:anchor="_Toc19343" w:history="1">
        <w:r>
          <w:rPr>
            <w:rFonts w:ascii="仿宋" w:eastAsia="仿宋" w:hAnsi="仿宋" w:cs="仿宋" w:hint="eastAsia"/>
            <w:lang w:eastAsia="zh-CN"/>
          </w:rPr>
          <w:t>(一)、编制依据</w:t>
        </w:r>
        <w:r>
          <w:tab/>
        </w:r>
        <w:r>
          <w:fldChar w:fldCharType="begin"/>
        </w:r>
        <w:r>
          <w:instrText xml:space="preserve"> PAGEREF _Toc19343 \h </w:instrText>
        </w:r>
        <w:r>
          <w:fldChar w:fldCharType="separate"/>
        </w:r>
        <w:r>
          <w:t>52</w:t>
        </w:r>
        <w:r>
          <w:fldChar w:fldCharType="end"/>
        </w:r>
      </w:hyperlink>
    </w:p>
    <w:p>
      <w:pPr>
        <w:pStyle w:val="TOC2"/>
        <w:tabs>
          <w:tab w:val="right" w:leader="dot" w:pos="8306"/>
        </w:tabs>
      </w:pPr>
      <w:hyperlink w:anchor="_Toc11764" w:history="1">
        <w:r>
          <w:rPr>
            <w:rFonts w:ascii="仿宋" w:eastAsia="仿宋" w:hAnsi="仿宋" w:cs="仿宋" w:hint="eastAsia"/>
            <w:lang w:eastAsia="zh-CN"/>
          </w:rPr>
          <w:t>(二)、防范措施</w:t>
        </w:r>
        <w:r>
          <w:tab/>
        </w:r>
        <w:r>
          <w:fldChar w:fldCharType="begin"/>
        </w:r>
        <w:r>
          <w:instrText xml:space="preserve"> PAGEREF _Toc11764 \h </w:instrText>
        </w:r>
        <w:r>
          <w:fldChar w:fldCharType="separate"/>
        </w:r>
        <w:r>
          <w:t>53</w:t>
        </w:r>
        <w:r>
          <w:fldChar w:fldCharType="end"/>
        </w:r>
      </w:hyperlink>
    </w:p>
    <w:p>
      <w:pPr>
        <w:pStyle w:val="TOC2"/>
        <w:tabs>
          <w:tab w:val="right" w:leader="dot" w:pos="8306"/>
        </w:tabs>
      </w:pPr>
      <w:hyperlink w:anchor="_Toc2614" w:history="1">
        <w:r>
          <w:rPr>
            <w:rFonts w:ascii="仿宋" w:eastAsia="仿宋" w:hAnsi="仿宋" w:cs="仿宋" w:hint="eastAsia"/>
            <w:lang w:eastAsia="zh-CN"/>
          </w:rPr>
          <w:t>(三)、预期效果评价</w:t>
        </w:r>
        <w:r>
          <w:tab/>
        </w:r>
        <w:r>
          <w:fldChar w:fldCharType="begin"/>
        </w:r>
        <w:r>
          <w:instrText xml:space="preserve"> PAGEREF _Toc2614 \h </w:instrText>
        </w:r>
        <w:r>
          <w:fldChar w:fldCharType="separate"/>
        </w:r>
        <w:r>
          <w:t>55</w:t>
        </w:r>
        <w:r>
          <w:fldChar w:fldCharType="end"/>
        </w:r>
      </w:hyperlink>
    </w:p>
    <w:p>
      <w:pPr>
        <w:pStyle w:val="TOC1"/>
        <w:tabs>
          <w:tab w:val="right" w:leader="dot" w:pos="8306"/>
        </w:tabs>
      </w:pPr>
      <w:hyperlink w:anchor="_Toc31118" w:history="1">
        <w:r>
          <w:rPr>
            <w:rFonts w:ascii="仿宋" w:eastAsia="仿宋" w:hAnsi="仿宋" w:cs="仿宋" w:hint="eastAsia"/>
            <w:lang w:eastAsia="zh-CN"/>
          </w:rPr>
          <w:t>十一、安全评价结论</w:t>
        </w:r>
        <w:r>
          <w:tab/>
        </w:r>
        <w:r>
          <w:fldChar w:fldCharType="begin"/>
        </w:r>
        <w:r>
          <w:instrText xml:space="preserve"> PAGEREF _Toc31118 \h </w:instrText>
        </w:r>
        <w:r>
          <w:fldChar w:fldCharType="separate"/>
        </w:r>
        <w:r>
          <w:t>56</w:t>
        </w:r>
        <w:r>
          <w:fldChar w:fldCharType="end"/>
        </w:r>
      </w:hyperlink>
    </w:p>
    <w:p>
      <w:pPr>
        <w:pStyle w:val="TOC2"/>
        <w:tabs>
          <w:tab w:val="right" w:leader="dot" w:pos="8306"/>
        </w:tabs>
      </w:pPr>
      <w:hyperlink w:anchor="_Toc13277" w:history="1">
        <w:r>
          <w:rPr>
            <w:rFonts w:ascii="仿宋" w:eastAsia="仿宋" w:hAnsi="仿宋" w:cs="仿宋" w:hint="eastAsia"/>
            <w:lang w:eastAsia="zh-CN"/>
          </w:rPr>
          <w:t>(一)、危险、有害因素辨识与分析结论</w:t>
        </w:r>
        <w:r>
          <w:tab/>
        </w:r>
        <w:r>
          <w:fldChar w:fldCharType="begin"/>
        </w:r>
        <w:r>
          <w:instrText xml:space="preserve"> PAGEREF _Toc13277 \h </w:instrText>
        </w:r>
        <w:r>
          <w:fldChar w:fldCharType="separate"/>
        </w:r>
        <w:r>
          <w:t>56</w:t>
        </w:r>
        <w:r>
          <w:fldChar w:fldCharType="end"/>
        </w:r>
      </w:hyperlink>
    </w:p>
    <w:p>
      <w:pPr>
        <w:pStyle w:val="TOC2"/>
        <w:tabs>
          <w:tab w:val="right" w:leader="dot" w:pos="8306"/>
        </w:tabs>
      </w:pPr>
      <w:hyperlink w:anchor="_Toc28122" w:history="1">
        <w:r>
          <w:rPr>
            <w:rFonts w:ascii="仿宋" w:eastAsia="仿宋" w:hAnsi="仿宋" w:cs="仿宋" w:hint="eastAsia"/>
            <w:lang w:eastAsia="zh-CN"/>
          </w:rPr>
          <w:t>(二)、分析评价综述</w:t>
        </w:r>
        <w:r>
          <w:tab/>
        </w:r>
        <w:r>
          <w:fldChar w:fldCharType="begin"/>
        </w:r>
        <w:r>
          <w:instrText xml:space="preserve"> PAGEREF _Toc28122 \h </w:instrText>
        </w:r>
        <w:r>
          <w:fldChar w:fldCharType="separate"/>
        </w:r>
        <w:r>
          <w:t>56</w:t>
        </w:r>
        <w:r>
          <w:fldChar w:fldCharType="end"/>
        </w:r>
      </w:hyperlink>
    </w:p>
    <w:p>
      <w:pPr>
        <w:pStyle w:val="TOC2"/>
        <w:tabs>
          <w:tab w:val="right" w:leader="dot" w:pos="8306"/>
        </w:tabs>
      </w:pPr>
      <w:hyperlink w:anchor="_Toc16217" w:history="1">
        <w:r>
          <w:rPr>
            <w:rFonts w:ascii="仿宋" w:eastAsia="仿宋" w:hAnsi="仿宋" w:cs="仿宋" w:hint="eastAsia"/>
            <w:lang w:eastAsia="zh-CN"/>
          </w:rPr>
          <w:t>(三)、应重视的安全对策措施建议</w:t>
        </w:r>
        <w:r>
          <w:tab/>
        </w:r>
        <w:r>
          <w:fldChar w:fldCharType="begin"/>
        </w:r>
        <w:r>
          <w:instrText xml:space="preserve"> PAGEREF _Toc16217 \h </w:instrText>
        </w:r>
        <w:r>
          <w:fldChar w:fldCharType="separate"/>
        </w:r>
        <w:r>
          <w:t>57</w:t>
        </w:r>
        <w:r>
          <w:fldChar w:fldCharType="end"/>
        </w:r>
      </w:hyperlink>
    </w:p>
    <w:p>
      <w:pPr>
        <w:pStyle w:val="TOC2"/>
        <w:tabs>
          <w:tab w:val="right" w:leader="dot" w:pos="8306"/>
        </w:tabs>
      </w:pPr>
      <w:hyperlink w:anchor="_Toc24042" w:history="1">
        <w:r>
          <w:rPr>
            <w:rFonts w:ascii="仿宋" w:eastAsia="仿宋" w:hAnsi="仿宋" w:cs="仿宋" w:hint="eastAsia"/>
            <w:lang w:eastAsia="zh-CN"/>
          </w:rPr>
          <w:t>(四)、总体评价结论</w:t>
        </w:r>
        <w:r>
          <w:tab/>
        </w:r>
        <w:r>
          <w:fldChar w:fldCharType="begin"/>
        </w:r>
        <w:r>
          <w:instrText xml:space="preserve"> PAGEREF _Toc24042 \h </w:instrText>
        </w:r>
        <w:r>
          <w:fldChar w:fldCharType="separate"/>
        </w:r>
        <w:r>
          <w:t>58</w:t>
        </w:r>
        <w:r>
          <w:fldChar w:fldCharType="end"/>
        </w:r>
      </w:hyperlink>
    </w:p>
    <w:p>
      <w:pPr>
        <w:pStyle w:val="TOC1"/>
        <w:tabs>
          <w:tab w:val="right" w:leader="dot" w:pos="8306"/>
        </w:tabs>
      </w:pPr>
      <w:hyperlink w:anchor="_Toc21689" w:history="1">
        <w:r>
          <w:rPr>
            <w:rFonts w:ascii="仿宋" w:eastAsia="仿宋" w:hAnsi="仿宋" w:cs="仿宋" w:hint="eastAsia"/>
            <w:lang w:eastAsia="zh-CN"/>
          </w:rPr>
          <w:t>十二、人力资源的特点及管理过程</w:t>
        </w:r>
        <w:r>
          <w:tab/>
        </w:r>
        <w:r>
          <w:fldChar w:fldCharType="begin"/>
        </w:r>
        <w:r>
          <w:instrText xml:space="preserve"> PAGEREF _Toc21689 \h </w:instrText>
        </w:r>
        <w:r>
          <w:fldChar w:fldCharType="separate"/>
        </w:r>
        <w:r>
          <w:t>59</w:t>
        </w:r>
        <w:r>
          <w:fldChar w:fldCharType="end"/>
        </w:r>
      </w:hyperlink>
    </w:p>
    <w:p>
      <w:pPr>
        <w:pStyle w:val="TOC2"/>
        <w:tabs>
          <w:tab w:val="right" w:leader="dot" w:pos="8306"/>
        </w:tabs>
      </w:pPr>
      <w:hyperlink w:anchor="_Toc5558" w:history="1">
        <w:r>
          <w:rPr>
            <w:rFonts w:ascii="仿宋" w:eastAsia="仿宋" w:hAnsi="仿宋" w:cs="仿宋" w:hint="eastAsia"/>
            <w:lang w:eastAsia="zh-CN"/>
          </w:rPr>
          <w:t>(一)、人力资源本身的特点</w:t>
        </w:r>
        <w:r>
          <w:tab/>
        </w:r>
        <w:r>
          <w:fldChar w:fldCharType="begin"/>
        </w:r>
        <w:r>
          <w:instrText xml:space="preserve"> PAGEREF _Toc5558 \h </w:instrText>
        </w:r>
        <w:r>
          <w:fldChar w:fldCharType="separate"/>
        </w:r>
        <w:r>
          <w:t>59</w:t>
        </w:r>
        <w:r>
          <w:fldChar w:fldCharType="end"/>
        </w:r>
      </w:hyperlink>
    </w:p>
    <w:p>
      <w:pPr>
        <w:pStyle w:val="TOC2"/>
        <w:tabs>
          <w:tab w:val="right" w:leader="dot" w:pos="8306"/>
        </w:tabs>
      </w:pPr>
      <w:hyperlink w:anchor="_Toc19380" w:history="1">
        <w:r>
          <w:rPr>
            <w:rFonts w:ascii="仿宋" w:eastAsia="仿宋" w:hAnsi="仿宋" w:cs="仿宋" w:hint="eastAsia"/>
            <w:lang w:eastAsia="zh-CN"/>
          </w:rPr>
          <w:t>(二)、人力资源管理过程</w:t>
        </w:r>
        <w:r>
          <w:tab/>
        </w:r>
        <w:r>
          <w:fldChar w:fldCharType="begin"/>
        </w:r>
        <w:r>
          <w:instrText xml:space="preserve"> PAGEREF _Toc19380 \h </w:instrText>
        </w:r>
        <w:r>
          <w:fldChar w:fldCharType="separate"/>
        </w:r>
        <w:r>
          <w:t>60</w:t>
        </w:r>
        <w:r>
          <w:fldChar w:fldCharType="end"/>
        </w:r>
      </w:hyperlink>
    </w:p>
    <w:p>
      <w:pPr>
        <w:pStyle w:val="TOC1"/>
        <w:tabs>
          <w:tab w:val="right" w:leader="dot" w:pos="8306"/>
        </w:tabs>
      </w:pPr>
      <w:hyperlink w:anchor="_Toc17225" w:history="1">
        <w:r>
          <w:rPr>
            <w:rFonts w:ascii="仿宋" w:eastAsia="仿宋" w:hAnsi="仿宋" w:cs="仿宋" w:hint="eastAsia"/>
            <w:lang w:eastAsia="zh-CN"/>
          </w:rPr>
          <w:t>十三、安全与应急管理</w:t>
        </w:r>
        <w:r>
          <w:tab/>
        </w:r>
        <w:r>
          <w:fldChar w:fldCharType="begin"/>
        </w:r>
        <w:r>
          <w:instrText xml:space="preserve"> PAGEREF _Toc17225 \h </w:instrText>
        </w:r>
        <w:r>
          <w:fldChar w:fldCharType="separate"/>
        </w:r>
        <w:r>
          <w:t>61</w:t>
        </w:r>
        <w:r>
          <w:fldChar w:fldCharType="end"/>
        </w:r>
      </w:hyperlink>
    </w:p>
    <w:p>
      <w:pPr>
        <w:pStyle w:val="TOC2"/>
        <w:tabs>
          <w:tab w:val="right" w:leader="dot" w:pos="8306"/>
        </w:tabs>
      </w:pPr>
      <w:hyperlink w:anchor="_Toc17043" w:history="1">
        <w:r>
          <w:rPr>
            <w:rFonts w:ascii="仿宋" w:eastAsia="仿宋" w:hAnsi="仿宋" w:cs="仿宋" w:hint="eastAsia"/>
            <w:lang w:eastAsia="zh-CN"/>
          </w:rPr>
          <w:t>(一)、安全生产管理</w:t>
        </w:r>
        <w:r>
          <w:tab/>
        </w:r>
        <w:r>
          <w:fldChar w:fldCharType="begin"/>
        </w:r>
        <w:r>
          <w:instrText xml:space="preserve"> PAGEREF _Toc17043 \h </w:instrText>
        </w:r>
        <w:r>
          <w:fldChar w:fldCharType="separate"/>
        </w:r>
        <w:r>
          <w:t>61</w:t>
        </w:r>
        <w:r>
          <w:fldChar w:fldCharType="end"/>
        </w:r>
      </w:hyperlink>
    </w:p>
    <w:p>
      <w:pPr>
        <w:pStyle w:val="TOC2"/>
        <w:tabs>
          <w:tab w:val="right" w:leader="dot" w:pos="8306"/>
        </w:tabs>
      </w:pPr>
      <w:hyperlink w:anchor="_Toc14985" w:history="1">
        <w:r>
          <w:rPr>
            <w:rFonts w:ascii="仿宋" w:eastAsia="仿宋" w:hAnsi="仿宋" w:cs="仿宋" w:hint="eastAsia"/>
            <w:lang w:eastAsia="zh-CN"/>
          </w:rPr>
          <w:t>(二)、应急预案与响应</w:t>
        </w:r>
        <w:r>
          <w:tab/>
        </w:r>
        <w:r>
          <w:fldChar w:fldCharType="begin"/>
        </w:r>
        <w:r>
          <w:instrText xml:space="preserve"> PAGEREF _Toc14985 \h </w:instrText>
        </w:r>
        <w:r>
          <w:fldChar w:fldCharType="separate"/>
        </w:r>
        <w:r>
          <w:t>63</w:t>
        </w:r>
        <w:r>
          <w:fldChar w:fldCharType="end"/>
        </w:r>
      </w:hyperlink>
    </w:p>
    <w:p>
      <w:pPr>
        <w:pStyle w:val="TOC1"/>
        <w:tabs>
          <w:tab w:val="right" w:leader="dot" w:pos="8306"/>
        </w:tabs>
      </w:pPr>
      <w:hyperlink w:anchor="_Toc14681" w:history="1">
        <w:r>
          <w:rPr>
            <w:rFonts w:ascii="仿宋" w:eastAsia="仿宋" w:hAnsi="仿宋" w:cs="仿宋" w:hint="eastAsia"/>
            <w:lang w:eastAsia="zh-CN"/>
          </w:rPr>
          <w:t>十四、合作伙伴关系管理</w:t>
        </w:r>
        <w:r>
          <w:tab/>
        </w:r>
        <w:r>
          <w:fldChar w:fldCharType="begin"/>
        </w:r>
        <w:r>
          <w:instrText xml:space="preserve"> PAGEREF _Toc14681 \h </w:instrText>
        </w:r>
        <w:r>
          <w:fldChar w:fldCharType="separate"/>
        </w:r>
        <w:r>
          <w:t>64</w:t>
        </w:r>
        <w:r>
          <w:fldChar w:fldCharType="end"/>
        </w:r>
      </w:hyperlink>
    </w:p>
    <w:p>
      <w:pPr>
        <w:pStyle w:val="TOC2"/>
        <w:tabs>
          <w:tab w:val="right" w:leader="dot" w:pos="8306"/>
        </w:tabs>
      </w:pPr>
      <w:hyperlink w:anchor="_Toc28736" w:history="1">
        <w:r>
          <w:rPr>
            <w:rFonts w:ascii="仿宋" w:eastAsia="仿宋" w:hAnsi="仿宋" w:cs="仿宋" w:hint="eastAsia"/>
            <w:lang w:eastAsia="zh-CN"/>
          </w:rPr>
          <w:t>(一)、合作伙伴选择与评估</w:t>
        </w:r>
        <w:r>
          <w:tab/>
        </w:r>
        <w:r>
          <w:fldChar w:fldCharType="begin"/>
        </w:r>
        <w:r>
          <w:instrText xml:space="preserve"> PAGEREF _Toc28736 \h </w:instrText>
        </w:r>
        <w:r>
          <w:fldChar w:fldCharType="separate"/>
        </w:r>
        <w:r>
          <w:t>64</w:t>
        </w:r>
        <w:r>
          <w:fldChar w:fldCharType="end"/>
        </w:r>
      </w:hyperlink>
    </w:p>
    <w:p>
      <w:pPr>
        <w:pStyle w:val="TOC2"/>
        <w:tabs>
          <w:tab w:val="right" w:leader="dot" w:pos="8306"/>
        </w:tabs>
      </w:pPr>
      <w:hyperlink w:anchor="_Toc15158" w:history="1">
        <w:r>
          <w:rPr>
            <w:rFonts w:ascii="仿宋" w:eastAsia="仿宋" w:hAnsi="仿宋" w:cs="仿宋" w:hint="eastAsia"/>
            <w:lang w:eastAsia="zh-CN"/>
          </w:rPr>
          <w:t>(二)、合作伙伴协议与合同管理</w:t>
        </w:r>
        <w:r>
          <w:tab/>
        </w:r>
        <w:r>
          <w:fldChar w:fldCharType="begin"/>
        </w:r>
        <w:r>
          <w:instrText xml:space="preserve"> PAGEREF _Toc15158 \h </w:instrText>
        </w:r>
        <w:r>
          <w:fldChar w:fldCharType="separate"/>
        </w:r>
        <w:r>
          <w:t>65</w:t>
        </w:r>
        <w:r>
          <w:fldChar w:fldCharType="end"/>
        </w:r>
      </w:hyperlink>
    </w:p>
    <w:p>
      <w:pPr>
        <w:pStyle w:val="TOC2"/>
        <w:tabs>
          <w:tab w:val="right" w:leader="dot" w:pos="8306"/>
        </w:tabs>
      </w:pPr>
      <w:hyperlink w:anchor="_Toc11842" w:history="1">
        <w:r>
          <w:rPr>
            <w:rFonts w:ascii="仿宋" w:eastAsia="仿宋" w:hAnsi="仿宋" w:cs="仿宋" w:hint="eastAsia"/>
            <w:lang w:eastAsia="zh-CN"/>
          </w:rPr>
          <w:t>(三)、风险共担与利益共享机制</w:t>
        </w:r>
        <w:r>
          <w:tab/>
        </w:r>
        <w:r>
          <w:fldChar w:fldCharType="begin"/>
        </w:r>
        <w:r>
          <w:instrText xml:space="preserve"> PAGEREF _Toc11842 \h </w:instrText>
        </w:r>
        <w:r>
          <w:fldChar w:fldCharType="separate"/>
        </w:r>
        <w:r>
          <w:t>66</w:t>
        </w:r>
        <w:r>
          <w:fldChar w:fldCharType="end"/>
        </w:r>
      </w:hyperlink>
    </w:p>
    <w:p>
      <w:pPr>
        <w:pStyle w:val="TOC2"/>
        <w:tabs>
          <w:tab w:val="right" w:leader="dot" w:pos="8306"/>
        </w:tabs>
      </w:pPr>
      <w:hyperlink w:anchor="_Toc12424" w:history="1">
        <w:r>
          <w:rPr>
            <w:rFonts w:ascii="仿宋" w:eastAsia="仿宋" w:hAnsi="仿宋" w:cs="仿宋" w:hint="eastAsia"/>
            <w:lang w:eastAsia="zh-CN"/>
          </w:rPr>
          <w:t>(四)、定期合作评估与调整</w:t>
        </w:r>
        <w:r>
          <w:tab/>
        </w:r>
        <w:r>
          <w:fldChar w:fldCharType="begin"/>
        </w:r>
        <w:r>
          <w:instrText xml:space="preserve"> PAGEREF _Toc12424 \h </w:instrText>
        </w:r>
        <w:r>
          <w:fldChar w:fldCharType="separate"/>
        </w:r>
        <w:r>
          <w:t>67</w:t>
        </w:r>
        <w:r>
          <w:fldChar w:fldCharType="end"/>
        </w:r>
      </w:hyperlink>
    </w:p>
    <w:p>
      <w:pPr>
        <w:pStyle w:val="TOC1"/>
        <w:tabs>
          <w:tab w:val="right" w:leader="dot" w:pos="8306"/>
        </w:tabs>
      </w:pPr>
      <w:hyperlink w:anchor="_Toc20964" w:history="1">
        <w:r>
          <w:rPr>
            <w:rFonts w:ascii="仿宋" w:eastAsia="仿宋" w:hAnsi="仿宋" w:cs="仿宋" w:hint="eastAsia"/>
            <w:lang w:eastAsia="zh-CN"/>
          </w:rPr>
          <w:t>十五、团队介绍</w:t>
        </w:r>
        <w:r>
          <w:tab/>
        </w:r>
        <w:r>
          <w:fldChar w:fldCharType="begin"/>
        </w:r>
        <w:r>
          <w:instrText xml:space="preserve"> PAGEREF _Toc20964 \h </w:instrText>
        </w:r>
        <w:r>
          <w:fldChar w:fldCharType="separate"/>
        </w:r>
        <w:r>
          <w:t>68</w:t>
        </w:r>
        <w:r>
          <w:fldChar w:fldCharType="end"/>
        </w:r>
      </w:hyperlink>
    </w:p>
    <w:p>
      <w:pPr>
        <w:pStyle w:val="TOC2"/>
        <w:tabs>
          <w:tab w:val="right" w:leader="dot" w:pos="8306"/>
        </w:tabs>
      </w:pPr>
      <w:hyperlink w:anchor="_Toc1530" w:history="1">
        <w:r>
          <w:rPr>
            <w:rFonts w:ascii="仿宋" w:eastAsia="仿宋" w:hAnsi="仿宋" w:cs="仿宋" w:hint="eastAsia"/>
            <w:lang w:eastAsia="zh-CN"/>
          </w:rPr>
          <w:t>(一)、创始团队</w:t>
        </w:r>
        <w:r>
          <w:tab/>
        </w:r>
        <w:r>
          <w:fldChar w:fldCharType="begin"/>
        </w:r>
        <w:r>
          <w:instrText xml:space="preserve"> PAGEREF _Toc1530 \h </w:instrText>
        </w:r>
        <w:r>
          <w:fldChar w:fldCharType="separate"/>
        </w:r>
        <w:r>
          <w:t>68</w:t>
        </w:r>
        <w:r>
          <w:fldChar w:fldCharType="end"/>
        </w:r>
      </w:hyperlink>
    </w:p>
    <w:p>
      <w:pPr>
        <w:pStyle w:val="TOC2"/>
        <w:tabs>
          <w:tab w:val="right" w:leader="dot" w:pos="8306"/>
        </w:tabs>
      </w:pPr>
      <w:hyperlink w:anchor="_Toc12071" w:history="1">
        <w:r>
          <w:rPr>
            <w:rFonts w:ascii="仿宋" w:eastAsia="仿宋" w:hAnsi="仿宋" w:cs="仿宋" w:hint="eastAsia"/>
            <w:lang w:eastAsia="zh-CN"/>
          </w:rPr>
          <w:t>(二)、管理团队</w:t>
        </w:r>
        <w:r>
          <w:tab/>
        </w:r>
        <w:r>
          <w:fldChar w:fldCharType="begin"/>
        </w:r>
        <w:r>
          <w:instrText xml:space="preserve"> PAGEREF _Toc12071 \h </w:instrText>
        </w:r>
        <w:r>
          <w:fldChar w:fldCharType="separate"/>
        </w:r>
        <w:r>
          <w:t>69</w:t>
        </w:r>
        <w:r>
          <w:fldChar w:fldCharType="end"/>
        </w:r>
      </w:hyperlink>
    </w:p>
    <w:p>
      <w:pPr>
        <w:pStyle w:val="TOC2"/>
        <w:tabs>
          <w:tab w:val="right" w:leader="dot" w:pos="8306"/>
        </w:tabs>
      </w:pPr>
      <w:hyperlink w:anchor="_Toc31104" w:history="1">
        <w:r>
          <w:rPr>
            <w:rFonts w:ascii="仿宋" w:eastAsia="仿宋" w:hAnsi="仿宋" w:cs="仿宋" w:hint="eastAsia"/>
            <w:lang w:eastAsia="zh-CN"/>
          </w:rPr>
          <w:t>(三)、顾问团队</w:t>
        </w:r>
        <w:r>
          <w:tab/>
        </w:r>
        <w:r>
          <w:fldChar w:fldCharType="begin"/>
        </w:r>
        <w:r>
          <w:instrText xml:space="preserve"> PAGEREF _Toc31104 \h </w:instrText>
        </w:r>
        <w:r>
          <w:fldChar w:fldCharType="separate"/>
        </w:r>
        <w:r>
          <w:t>70</w:t>
        </w:r>
        <w:r>
          <w:fldChar w:fldCharType="end"/>
        </w:r>
      </w:hyperlink>
    </w:p>
    <w:p>
      <w:pPr>
        <w:pStyle w:val="TOC1"/>
        <w:tabs>
          <w:tab w:val="right" w:leader="dot" w:pos="8306"/>
        </w:tabs>
      </w:pPr>
      <w:hyperlink w:anchor="_Toc17989" w:history="1">
        <w:r>
          <w:rPr>
            <w:rFonts w:ascii="仿宋" w:eastAsia="仿宋" w:hAnsi="仿宋" w:cs="仿宋" w:hint="eastAsia"/>
            <w:lang w:eastAsia="zh-CN"/>
          </w:rPr>
          <w:t>十六、合规与风险管理</w:t>
        </w:r>
        <w:r>
          <w:tab/>
        </w:r>
        <w:r>
          <w:fldChar w:fldCharType="begin"/>
        </w:r>
        <w:r>
          <w:instrText xml:space="preserve"> PAGEREF _Toc17989 \h </w:instrText>
        </w:r>
        <w:r>
          <w:fldChar w:fldCharType="separate"/>
        </w:r>
        <w:r>
          <w:t>70</w:t>
        </w:r>
        <w:r>
          <w:fldChar w:fldCharType="end"/>
        </w:r>
      </w:hyperlink>
    </w:p>
    <w:p>
      <w:pPr>
        <w:pStyle w:val="TOC2"/>
        <w:tabs>
          <w:tab w:val="right" w:leader="dot" w:pos="8306"/>
        </w:tabs>
      </w:pPr>
      <w:hyperlink w:anchor="_Toc9275" w:history="1">
        <w:r>
          <w:rPr>
            <w:rFonts w:ascii="仿宋" w:eastAsia="仿宋" w:hAnsi="仿宋" w:cs="仿宋" w:hint="eastAsia"/>
            <w:lang w:eastAsia="zh-CN"/>
          </w:rPr>
          <w:t>(一)、法律法规合规体系</w:t>
        </w:r>
        <w:r>
          <w:tab/>
        </w:r>
        <w:r>
          <w:fldChar w:fldCharType="begin"/>
        </w:r>
        <w:r>
          <w:instrText xml:space="preserve"> PAGEREF _Toc9275 \h </w:instrText>
        </w:r>
        <w:r>
          <w:fldChar w:fldCharType="separate"/>
        </w:r>
        <w:r>
          <w:t>70</w:t>
        </w:r>
        <w:r>
          <w:fldChar w:fldCharType="end"/>
        </w:r>
      </w:hyperlink>
    </w:p>
    <w:p>
      <w:pPr>
        <w:pStyle w:val="TOC2"/>
        <w:tabs>
          <w:tab w:val="right" w:leader="dot" w:pos="8306"/>
        </w:tabs>
      </w:pPr>
      <w:hyperlink w:anchor="_Toc9847" w:history="1">
        <w:r>
          <w:rPr>
            <w:rFonts w:ascii="仿宋" w:eastAsia="仿宋" w:hAnsi="仿宋" w:cs="仿宋" w:hint="eastAsia"/>
            <w:lang w:eastAsia="zh-CN"/>
          </w:rPr>
          <w:t>(二)、内部控制与风险评估</w:t>
        </w:r>
        <w:r>
          <w:tab/>
        </w:r>
        <w:r>
          <w:fldChar w:fldCharType="begin"/>
        </w:r>
        <w:r>
          <w:instrText xml:space="preserve"> PAGEREF _Toc9847 \h </w:instrText>
        </w:r>
        <w:r>
          <w:fldChar w:fldCharType="separate"/>
        </w:r>
        <w:r>
          <w:t>71</w:t>
        </w:r>
        <w:r>
          <w:fldChar w:fldCharType="end"/>
        </w:r>
      </w:hyperlink>
    </w:p>
    <w:p>
      <w:pPr>
        <w:pStyle w:val="TOC2"/>
        <w:tabs>
          <w:tab w:val="right" w:leader="dot" w:pos="8306"/>
        </w:tabs>
      </w:pPr>
      <w:hyperlink w:anchor="_Toc20629" w:history="1">
        <w:r>
          <w:rPr>
            <w:rFonts w:ascii="仿宋" w:eastAsia="仿宋" w:hAnsi="仿宋" w:cs="仿宋" w:hint="eastAsia"/>
            <w:lang w:eastAsia="zh-CN"/>
          </w:rPr>
          <w:t>(三)、合规培训与执行</w:t>
        </w:r>
        <w:r>
          <w:tab/>
        </w:r>
        <w:r>
          <w:fldChar w:fldCharType="begin"/>
        </w:r>
        <w:r>
          <w:instrText xml:space="preserve"> PAGEREF _Toc20629 \h </w:instrText>
        </w:r>
        <w:r>
          <w:fldChar w:fldCharType="separate"/>
        </w:r>
        <w:r>
          <w:t>72</w:t>
        </w:r>
        <w:r>
          <w:fldChar w:fldCharType="end"/>
        </w:r>
      </w:hyperlink>
    </w:p>
    <w:p>
      <w:pPr>
        <w:pStyle w:val="TOC2"/>
        <w:tabs>
          <w:tab w:val="right" w:leader="dot" w:pos="8306"/>
        </w:tabs>
      </w:pPr>
      <w:hyperlink w:anchor="_Toc28728" w:history="1">
        <w:r>
          <w:rPr>
            <w:rFonts w:ascii="仿宋" w:eastAsia="仿宋" w:hAnsi="仿宋" w:cs="仿宋" w:hint="eastAsia"/>
            <w:lang w:eastAsia="zh-CN"/>
          </w:rPr>
          <w:t>(四)、合规监测与修正机制</w:t>
        </w:r>
        <w:r>
          <w:tab/>
        </w:r>
        <w:r>
          <w:fldChar w:fldCharType="begin"/>
        </w:r>
        <w:r>
          <w:instrText xml:space="preserve"> PAGEREF _Toc28728 \h </w:instrText>
        </w:r>
        <w:r>
          <w:fldChar w:fldCharType="separate"/>
        </w:r>
        <w:r>
          <w:t>73</w:t>
        </w:r>
        <w:r>
          <w:fldChar w:fldCharType="end"/>
        </w:r>
      </w:hyperlink>
    </w:p>
    <w:p>
      <w:pPr>
        <w:pStyle w:val="TOC1"/>
        <w:tabs>
          <w:tab w:val="right" w:leader="dot" w:pos="8306"/>
        </w:tabs>
      </w:pPr>
      <w:hyperlink w:anchor="_Toc26123" w:history="1">
        <w:r>
          <w:rPr>
            <w:rFonts w:ascii="仿宋" w:eastAsia="仿宋" w:hAnsi="仿宋" w:cs="仿宋" w:hint="eastAsia"/>
            <w:lang w:eastAsia="zh-CN"/>
          </w:rPr>
          <w:t>十七、战略的定量评价决策方法</w:t>
        </w:r>
        <w:r>
          <w:tab/>
        </w:r>
        <w:r>
          <w:fldChar w:fldCharType="begin"/>
        </w:r>
        <w:r>
          <w:instrText xml:space="preserve"> PAGEREF _Toc26123 \h </w:instrText>
        </w:r>
        <w:r>
          <w:fldChar w:fldCharType="separate"/>
        </w:r>
        <w:r>
          <w:t>75</w:t>
        </w:r>
        <w:r>
          <w:fldChar w:fldCharType="end"/>
        </w:r>
      </w:hyperlink>
    </w:p>
    <w:p>
      <w:pPr>
        <w:pStyle w:val="TOC2"/>
        <w:tabs>
          <w:tab w:val="right" w:leader="dot" w:pos="8306"/>
        </w:tabs>
      </w:pPr>
      <w:hyperlink w:anchor="_Toc14926" w:history="1">
        <w:r>
          <w:rPr>
            <w:rFonts w:ascii="仿宋" w:eastAsia="仿宋" w:hAnsi="仿宋" w:cs="仿宋" w:hint="eastAsia"/>
            <w:lang w:eastAsia="zh-CN"/>
          </w:rPr>
          <w:t>(一)、战略的定量评价决策方法</w:t>
        </w:r>
        <w:r>
          <w:tab/>
        </w:r>
        <w:r>
          <w:fldChar w:fldCharType="begin"/>
        </w:r>
        <w:r>
          <w:instrText xml:space="preserve"> PAGEREF _Toc14926 \h </w:instrText>
        </w:r>
        <w:r>
          <w:fldChar w:fldCharType="separate"/>
        </w:r>
        <w:r>
          <w:t>75</w:t>
        </w:r>
        <w:r>
          <w:fldChar w:fldCharType="end"/>
        </w:r>
      </w:hyperlink>
    </w:p>
    <w:p>
      <w:pPr>
        <w:pStyle w:val="TOC1"/>
        <w:tabs>
          <w:tab w:val="right" w:leader="dot" w:pos="8306"/>
        </w:tabs>
      </w:pPr>
      <w:hyperlink w:anchor="_Toc16515" w:history="1">
        <w:r>
          <w:rPr>
            <w:rFonts w:ascii="仿宋" w:eastAsia="仿宋" w:hAnsi="仿宋" w:cs="仿宋" w:hint="eastAsia"/>
            <w:lang w:eastAsia="zh-CN"/>
          </w:rPr>
          <w:t>十八、信号扩展检测设备人力资源管理方案</w:t>
        </w:r>
        <w:r>
          <w:tab/>
        </w:r>
        <w:r>
          <w:fldChar w:fldCharType="begin"/>
        </w:r>
        <w:r>
          <w:instrText xml:space="preserve"> PAGEREF _Toc16515 \h </w:instrText>
        </w:r>
        <w:r>
          <w:fldChar w:fldCharType="separate"/>
        </w:r>
        <w:r>
          <w:t>76</w:t>
        </w:r>
        <w:r>
          <w:fldChar w:fldCharType="end"/>
        </w:r>
      </w:hyperlink>
    </w:p>
    <w:p>
      <w:pPr>
        <w:pStyle w:val="TOC2"/>
        <w:tabs>
          <w:tab w:val="right" w:leader="dot" w:pos="8306"/>
        </w:tabs>
      </w:pPr>
      <w:hyperlink w:anchor="_Toc30810" w:history="1">
        <w:r>
          <w:rPr>
            <w:rFonts w:ascii="仿宋" w:eastAsia="仿宋" w:hAnsi="仿宋" w:cs="仿宋" w:hint="eastAsia"/>
            <w:lang w:eastAsia="zh-CN"/>
          </w:rPr>
          <w:t>(一)、信号扩展检测设备人力资源管理原则</w:t>
        </w:r>
        <w:r>
          <w:tab/>
        </w:r>
        <w:r>
          <w:fldChar w:fldCharType="begin"/>
        </w:r>
        <w:r>
          <w:instrText xml:space="preserve"> PAGEREF _Toc30810 \h </w:instrText>
        </w:r>
        <w:r>
          <w:fldChar w:fldCharType="separate"/>
        </w:r>
        <w:r>
          <w:t>76</w:t>
        </w:r>
        <w:r>
          <w:fldChar w:fldCharType="end"/>
        </w:r>
      </w:hyperlink>
    </w:p>
    <w:p>
      <w:pPr>
        <w:pStyle w:val="TOC2"/>
        <w:tabs>
          <w:tab w:val="right" w:leader="dot" w:pos="8306"/>
        </w:tabs>
      </w:pPr>
      <w:hyperlink w:anchor="_Toc14116" w:history="1">
        <w:r>
          <w:rPr>
            <w:rFonts w:ascii="仿宋" w:eastAsia="仿宋" w:hAnsi="仿宋" w:cs="仿宋" w:hint="eastAsia"/>
            <w:lang w:eastAsia="zh-CN"/>
          </w:rPr>
          <w:t>(二)、信号扩展检测设备人力资源组织架构</w:t>
        </w:r>
        <w:r>
          <w:tab/>
        </w:r>
        <w:r>
          <w:fldChar w:fldCharType="begin"/>
        </w:r>
        <w:r>
          <w:instrText xml:space="preserve"> PAGEREF _Toc14116 \h </w:instrText>
        </w:r>
        <w:r>
          <w:fldChar w:fldCharType="separate"/>
        </w:r>
        <w:r>
          <w:t>78</w:t>
        </w:r>
        <w:r>
          <w:fldChar w:fldCharType="end"/>
        </w:r>
      </w:hyperlink>
    </w:p>
    <w:p>
      <w:pPr>
        <w:pStyle w:val="TOC2"/>
        <w:tabs>
          <w:tab w:val="right" w:leader="dot" w:pos="8306"/>
        </w:tabs>
      </w:pPr>
      <w:hyperlink w:anchor="_Toc14024" w:history="1">
        <w:r>
          <w:rPr>
            <w:rFonts w:ascii="仿宋" w:eastAsia="仿宋" w:hAnsi="仿宋" w:cs="仿宋" w:hint="eastAsia"/>
            <w:lang w:eastAsia="zh-CN"/>
          </w:rPr>
          <w:t>(三)、信号扩展检测设备人力资源培训与开发方案</w:t>
        </w:r>
        <w:r>
          <w:tab/>
        </w:r>
        <w:r>
          <w:fldChar w:fldCharType="begin"/>
        </w:r>
        <w:r>
          <w:instrText xml:space="preserve"> PAGEREF _Toc14024 \h </w:instrText>
        </w:r>
        <w:r>
          <w:fldChar w:fldCharType="separate"/>
        </w:r>
        <w:r>
          <w:t>80</w:t>
        </w:r>
        <w:r>
          <w:fldChar w:fldCharType="end"/>
        </w:r>
      </w:hyperlink>
    </w:p>
    <w:p>
      <w:pPr>
        <w:pStyle w:val="TOC2"/>
        <w:tabs>
          <w:tab w:val="right" w:leader="dot" w:pos="8306"/>
        </w:tabs>
      </w:pPr>
      <w:hyperlink w:anchor="_Toc30466" w:history="1">
        <w:r>
          <w:rPr>
            <w:rFonts w:ascii="仿宋" w:eastAsia="仿宋" w:hAnsi="仿宋" w:cs="仿宋" w:hint="eastAsia"/>
            <w:lang w:eastAsia="zh-CN"/>
          </w:rPr>
          <w:t>(四)、信号扩展检测设备人员配置方案</w:t>
        </w:r>
        <w:r>
          <w:tab/>
        </w:r>
        <w:r>
          <w:fldChar w:fldCharType="begin"/>
        </w:r>
        <w:r>
          <w:instrText xml:space="preserve"> PAGEREF _Toc30466 \h </w:instrText>
        </w:r>
        <w:r>
          <w:fldChar w:fldCharType="separate"/>
        </w:r>
        <w:r>
          <w:t>83</w:t>
        </w:r>
        <w:r>
          <w:fldChar w:fldCharType="end"/>
        </w:r>
      </w:hyperlink>
    </w:p>
    <w:p>
      <w:pPr>
        <w:pStyle w:val="TOC2"/>
        <w:tabs>
          <w:tab w:val="right" w:leader="dot" w:pos="8306"/>
        </w:tabs>
      </w:pPr>
      <w:hyperlink w:anchor="_Toc24401" w:history="1">
        <w:r>
          <w:rPr>
            <w:rFonts w:ascii="仿宋" w:eastAsia="仿宋" w:hAnsi="仿宋" w:cs="仿宋" w:hint="eastAsia"/>
            <w:lang w:eastAsia="zh-CN"/>
          </w:rPr>
          <w:t>(五)、信号扩展检测设备绩效和薪酬管理方案</w:t>
        </w:r>
        <w:r>
          <w:tab/>
        </w:r>
        <w:r>
          <w:fldChar w:fldCharType="begin"/>
        </w:r>
        <w:r>
          <w:instrText xml:space="preserve"> PAGEREF _Toc24401 \h </w:instrText>
        </w:r>
        <w:r>
          <w:fldChar w:fldCharType="separate"/>
        </w:r>
        <w:r>
          <w:t>84</w:t>
        </w:r>
        <w:r>
          <w:fldChar w:fldCharType="end"/>
        </w:r>
      </w:hyperlink>
    </w:p>
    <w:p>
      <w:pPr>
        <w:pStyle w:val="TOC2"/>
        <w:tabs>
          <w:tab w:val="right" w:leader="dot" w:pos="8306"/>
        </w:tabs>
      </w:pPr>
      <w:hyperlink w:anchor="_Toc14368" w:history="1">
        <w:r>
          <w:rPr>
            <w:rFonts w:ascii="仿宋" w:eastAsia="仿宋" w:hAnsi="仿宋" w:cs="仿宋" w:hint="eastAsia"/>
            <w:lang w:eastAsia="zh-CN"/>
          </w:rPr>
          <w:t>(六)、信号扩展检测设备员工福利管理方案</w:t>
        </w:r>
        <w:r>
          <w:tab/>
        </w:r>
        <w:r>
          <w:fldChar w:fldCharType="begin"/>
        </w:r>
        <w:r>
          <w:instrText xml:space="preserve"> PAGEREF _Toc14368 \h </w:instrText>
        </w:r>
        <w:r>
          <w:fldChar w:fldCharType="separate"/>
        </w:r>
        <w:r>
          <w:t>86</w:t>
        </w:r>
        <w:r>
          <w:fldChar w:fldCharType="end"/>
        </w:r>
      </w:hyperlink>
    </w:p>
    <w:p>
      <w:pPr>
        <w:pStyle w:val="TOC1"/>
        <w:tabs>
          <w:tab w:val="right" w:leader="dot" w:pos="8306"/>
        </w:tabs>
      </w:pPr>
      <w:hyperlink w:anchor="_Toc4713" w:history="1">
        <w:r>
          <w:rPr>
            <w:rFonts w:ascii="仿宋" w:eastAsia="仿宋" w:hAnsi="仿宋" w:cs="仿宋" w:hint="eastAsia"/>
            <w:lang w:eastAsia="zh-CN"/>
          </w:rPr>
          <w:t>十九、招聘与人才发展</w:t>
        </w:r>
        <w:r>
          <w:tab/>
        </w:r>
        <w:r>
          <w:fldChar w:fldCharType="begin"/>
        </w:r>
        <w:r>
          <w:instrText xml:space="preserve"> PAGEREF _Toc4713 \h </w:instrText>
        </w:r>
        <w:r>
          <w:fldChar w:fldCharType="separate"/>
        </w:r>
        <w:r>
          <w:t>87</w:t>
        </w:r>
        <w:r>
          <w:fldChar w:fldCharType="end"/>
        </w:r>
      </w:hyperlink>
    </w:p>
    <w:p>
      <w:pPr>
        <w:pStyle w:val="TOC2"/>
        <w:tabs>
          <w:tab w:val="right" w:leader="dot" w:pos="8306"/>
        </w:tabs>
      </w:pPr>
      <w:hyperlink w:anchor="_Toc18330" w:history="1">
        <w:r>
          <w:rPr>
            <w:rFonts w:ascii="仿宋" w:eastAsia="仿宋" w:hAnsi="仿宋" w:cs="仿宋" w:hint="eastAsia"/>
            <w:lang w:eastAsia="zh-CN"/>
          </w:rPr>
          <w:t>(一)、人才需求分析</w:t>
        </w:r>
        <w:r>
          <w:tab/>
        </w:r>
        <w:r>
          <w:fldChar w:fldCharType="begin"/>
        </w:r>
        <w:r>
          <w:instrText xml:space="preserve"> PAGEREF _Toc18330 \h </w:instrText>
        </w:r>
        <w:r>
          <w:fldChar w:fldCharType="separate"/>
        </w:r>
        <w:r>
          <w:t>87</w:t>
        </w:r>
        <w:r>
          <w:fldChar w:fldCharType="end"/>
        </w:r>
      </w:hyperlink>
    </w:p>
    <w:p>
      <w:pPr>
        <w:pStyle w:val="TOC2"/>
        <w:tabs>
          <w:tab w:val="right" w:leader="dot" w:pos="8306"/>
        </w:tabs>
      </w:pPr>
      <w:hyperlink w:anchor="_Toc17749" w:history="1">
        <w:r>
          <w:rPr>
            <w:rFonts w:ascii="仿宋" w:eastAsia="仿宋" w:hAnsi="仿宋" w:cs="仿宋" w:hint="eastAsia"/>
            <w:lang w:eastAsia="zh-CN"/>
          </w:rPr>
          <w:t>(二)、招聘计划与流程</w:t>
        </w:r>
        <w:r>
          <w:tab/>
        </w:r>
        <w:r>
          <w:fldChar w:fldCharType="begin"/>
        </w:r>
        <w:r>
          <w:instrText xml:space="preserve"> PAGEREF _Toc17749 \h </w:instrText>
        </w:r>
        <w:r>
          <w:fldChar w:fldCharType="separate"/>
        </w:r>
        <w:r>
          <w:t>88</w:t>
        </w:r>
        <w:r>
          <w:fldChar w:fldCharType="end"/>
        </w:r>
      </w:hyperlink>
    </w:p>
    <w:p>
      <w:pPr>
        <w:pStyle w:val="TOC2"/>
        <w:tabs>
          <w:tab w:val="right" w:leader="dot" w:pos="8306"/>
        </w:tabs>
      </w:pPr>
      <w:hyperlink w:anchor="_Toc30701" w:history="1">
        <w:r>
          <w:rPr>
            <w:rFonts w:ascii="仿宋" w:eastAsia="仿宋" w:hAnsi="仿宋" w:cs="仿宋" w:hint="eastAsia"/>
            <w:lang w:eastAsia="zh-CN"/>
          </w:rPr>
          <w:t>(三)、员工培训与发展</w:t>
        </w:r>
        <w:r>
          <w:tab/>
        </w:r>
        <w:r>
          <w:fldChar w:fldCharType="begin"/>
        </w:r>
        <w:r>
          <w:instrText xml:space="preserve"> PAGEREF _Toc30701 \h </w:instrText>
        </w:r>
        <w:r>
          <w:fldChar w:fldCharType="separate"/>
        </w:r>
        <w:r>
          <w:t>90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4541" w:history="1">
        <w:r>
          <w:rPr>
            <w:rFonts w:ascii="仿宋" w:eastAsia="仿宋" w:hAnsi="仿宋" w:cs="仿宋" w:hint="eastAsia"/>
            <w:lang w:eastAsia="zh-CN"/>
          </w:rPr>
          <w:t>(四)、绩效考核与激励</w:t>
        </w:r>
        <w:r>
          <w:tab/>
        </w:r>
        <w:r>
          <w:fldChar w:fldCharType="begin"/>
        </w:r>
        <w:r>
          <w:instrText xml:space="preserve"> PAGEREF _Toc4541 \h </w:instrText>
        </w:r>
        <w:r>
          <w:fldChar w:fldCharType="separate"/>
        </w:r>
        <w:r>
          <w:t>91</w:t>
        </w:r>
        <w:r>
          <w:fldChar w:fldCharType="end"/>
        </w:r>
      </w:hyperlink>
    </w:p>
    <w:p>
      <w:pPr>
        <w:pStyle w:val="TOC2"/>
        <w:tabs>
          <w:tab w:val="right" w:leader="dot" w:pos="8306"/>
        </w:tabs>
      </w:pPr>
      <w:hyperlink w:anchor="_Toc20665" w:history="1">
        <w:r>
          <w:rPr>
            <w:rFonts w:ascii="仿宋" w:eastAsia="仿宋" w:hAnsi="仿宋" w:cs="仿宋" w:hint="eastAsia"/>
            <w:lang w:eastAsia="zh-CN"/>
          </w:rPr>
          <w:t>(五)、人才流动与留存</w:t>
        </w:r>
        <w:r>
          <w:tab/>
        </w:r>
        <w:r>
          <w:fldChar w:fldCharType="begin"/>
        </w:r>
        <w:r>
          <w:instrText xml:space="preserve"> PAGEREF _Toc20665 \h </w:instrText>
        </w:r>
        <w:r>
          <w:fldChar w:fldCharType="separate"/>
        </w:r>
        <w:r>
          <w:t>92</w:t>
        </w:r>
        <w:r>
          <w:fldChar w:fldCharType="end"/>
        </w:r>
      </w:hyperlink>
    </w:p>
    <w:p>
      <w:pPr>
        <w:pStyle w:val="TOC1"/>
        <w:tabs>
          <w:tab w:val="right" w:leader="dot" w:pos="8306"/>
        </w:tabs>
      </w:pPr>
      <w:hyperlink w:anchor="_Toc19184" w:history="1">
        <w:r>
          <w:rPr>
            <w:rFonts w:ascii="仿宋" w:eastAsia="仿宋" w:hAnsi="仿宋" w:cs="仿宋" w:hint="eastAsia"/>
            <w:lang w:eastAsia="zh-CN"/>
          </w:rPr>
          <w:t>二十、设施与设备管理</w:t>
        </w:r>
        <w:r>
          <w:tab/>
        </w:r>
        <w:r>
          <w:fldChar w:fldCharType="begin"/>
        </w:r>
        <w:r>
          <w:instrText xml:space="preserve"> PAGEREF _Toc19184 \h </w:instrText>
        </w:r>
        <w:r>
          <w:fldChar w:fldCharType="separate"/>
        </w:r>
        <w:r>
          <w:t>93</w:t>
        </w:r>
        <w:r>
          <w:fldChar w:fldCharType="end"/>
        </w:r>
      </w:hyperlink>
    </w:p>
    <w:p>
      <w:pPr>
        <w:pStyle w:val="TOC2"/>
        <w:tabs>
          <w:tab w:val="right" w:leader="dot" w:pos="8306"/>
        </w:tabs>
      </w:pPr>
      <w:hyperlink w:anchor="_Toc24955" w:history="1">
        <w:r>
          <w:rPr>
            <w:rFonts w:ascii="仿宋" w:eastAsia="仿宋" w:hAnsi="仿宋" w:cs="仿宋" w:hint="eastAsia"/>
            <w:lang w:eastAsia="zh-CN"/>
          </w:rPr>
          <w:t>(一)、设施规划与配置</w:t>
        </w:r>
        <w:r>
          <w:tab/>
        </w:r>
        <w:r>
          <w:fldChar w:fldCharType="begin"/>
        </w:r>
        <w:r>
          <w:instrText xml:space="preserve"> PAGEREF _Toc24955 \h </w:instrText>
        </w:r>
        <w:r>
          <w:fldChar w:fldCharType="separate"/>
        </w:r>
        <w:r>
          <w:t>93</w:t>
        </w:r>
        <w:r>
          <w:fldChar w:fldCharType="end"/>
        </w:r>
      </w:hyperlink>
    </w:p>
    <w:p>
      <w:pPr>
        <w:pStyle w:val="TOC2"/>
        <w:tabs>
          <w:tab w:val="right" w:leader="dot" w:pos="8306"/>
        </w:tabs>
      </w:pPr>
      <w:hyperlink w:anchor="_Toc20027" w:history="1">
        <w:r>
          <w:rPr>
            <w:rFonts w:ascii="仿宋" w:eastAsia="仿宋" w:hAnsi="仿宋" w:cs="仿宋" w:hint="eastAsia"/>
            <w:lang w:eastAsia="zh-CN"/>
          </w:rPr>
          <w:t>(二)、设备采购与维护管理</w:t>
        </w:r>
        <w:r>
          <w:tab/>
        </w:r>
        <w:r>
          <w:fldChar w:fldCharType="begin"/>
        </w:r>
        <w:r>
          <w:instrText xml:space="preserve"> PAGEREF _Toc20027 \h </w:instrText>
        </w:r>
        <w:r>
          <w:fldChar w:fldCharType="separate"/>
        </w:r>
        <w:r>
          <w:t>93</w:t>
        </w:r>
        <w:r>
          <w:fldChar w:fldCharType="end"/>
        </w:r>
      </w:hyperlink>
    </w:p>
    <w:p>
      <w:pPr>
        <w:pStyle w:val="TOC2"/>
        <w:tabs>
          <w:tab w:val="right" w:leader="dot" w:pos="8306"/>
        </w:tabs>
      </w:pPr>
      <w:hyperlink w:anchor="_Toc30467" w:history="1">
        <w:r>
          <w:rPr>
            <w:rFonts w:ascii="仿宋" w:eastAsia="仿宋" w:hAnsi="仿宋" w:cs="仿宋" w:hint="eastAsia"/>
            <w:lang w:eastAsia="zh-CN"/>
          </w:rPr>
          <w:t>(三)、设施设备升级策略</w:t>
        </w:r>
        <w:r>
          <w:tab/>
        </w:r>
        <w:r>
          <w:fldChar w:fldCharType="begin"/>
        </w:r>
        <w:r>
          <w:instrText xml:space="preserve"> PAGEREF _Toc30467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21296"/>
      <w:r>
        <w:rPr>
          <w:rFonts w:ascii="仿宋" w:eastAsia="仿宋" w:hAnsi="仿宋" w:cs="仿宋" w:hint="eastAsia"/>
          <w:sz w:val="28"/>
          <w:lang w:eastAsia="zh-CN"/>
        </w:rPr>
        <w:t>一、项目选址分析</w:t>
      </w:r>
      <w:bookmarkEnd w:id="2"/>
    </w:p>
    <w:p>
      <w:pPr>
        <w:pStyle w:val="Heading2"/>
        <w:rPr>
          <w:rFonts w:ascii="仿宋" w:eastAsia="仿宋" w:hAnsi="仿宋" w:cs="仿宋" w:hint="eastAsia"/>
          <w:lang w:eastAsia="zh-CN"/>
        </w:rPr>
      </w:pPr>
      <w:bookmarkStart w:id="3" w:name="_Toc205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在投资信号扩展检测设备项目选址过程中，除了上述提到的基本原则外，还有一些其他因素值得关注，以更全面地确保信号扩展检测设备项目的成功运营和可持续发展。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 劳动力市场： 选址地的劳动力市场状况直接影响到信号扩展检测设备项目的生产效率和成本。地区是否有足够的技术工人、专业人才以及劳动力成本的相对水平都是需要考虑的因素。有时候，选择在劳动力成本较低的地区建设项目可能会带来一定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2. 政府政策和支持： 不同地区的政府政策和支持水平不同，可能会对信号扩展检测设备项目产生深远影响。了解当地的税收政策、产业支持政策、用地政策等，可以帮助投资者更好地规划信号扩展检测设备项目的财务和法务方面的事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https://d.book118.com/598102025046006045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6A09E7"/>
    <w:rsid w:val="4593521B"/>
    <w:rsid w:val="5A6A09E7"/>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98102025046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2024-03-13T03:27:00Z</dcterms:created>
  <dcterms:modified xsi:type="dcterms:W3CDTF">2024-03-13T03:27:23Z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5C3DAE113863483B92E502F95C2BD315_11</vt:lpwstr>
  </property>
  <property fmtid="{D5CDD505-2E9C-101B-9397-08002B2CF9AE}" pid="3" name="KSOProductBuildVer">
    <vt:lpwstr>2052-12.1.0.16399</vt:lpwstr>
  </property>
</Properties>
</file>