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医疗CT项目建设方案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120" w:history="1">
        <w:r>
          <w:rPr>
            <w:rFonts w:ascii="仿宋" w:eastAsia="仿宋" w:hAnsi="仿宋" w:cs="仿宋" w:hint="eastAsia"/>
            <w:lang w:eastAsia="zh-CN"/>
          </w:rPr>
          <w:t>序言</w:t>
        </w:r>
        <w:r>
          <w:tab/>
        </w:r>
        <w:r>
          <w:fldChar w:fldCharType="begin"/>
        </w:r>
        <w:r>
          <w:instrText xml:space="preserve"> PAGEREF _Toc26120 \h </w:instrText>
        </w:r>
        <w:r>
          <w:fldChar w:fldCharType="separate"/>
        </w:r>
        <w:r>
          <w:t>3</w:t>
        </w:r>
        <w:r>
          <w:fldChar w:fldCharType="end"/>
        </w:r>
      </w:hyperlink>
    </w:p>
    <w:p>
      <w:pPr>
        <w:pStyle w:val="TOC1"/>
        <w:tabs>
          <w:tab w:val="right" w:leader="dot" w:pos="8306"/>
        </w:tabs>
      </w:pPr>
      <w:hyperlink w:anchor="_Toc7399" w:history="1">
        <w:r>
          <w:rPr>
            <w:rFonts w:ascii="仿宋" w:eastAsia="仿宋" w:hAnsi="仿宋" w:cs="仿宋" w:hint="eastAsia"/>
            <w:lang w:eastAsia="zh-CN"/>
          </w:rPr>
          <w:t>一、医疗CT项目概论</w:t>
        </w:r>
        <w:r>
          <w:tab/>
        </w:r>
        <w:r>
          <w:fldChar w:fldCharType="begin"/>
        </w:r>
        <w:r>
          <w:instrText xml:space="preserve"> PAGEREF _Toc7399 \h </w:instrText>
        </w:r>
        <w:r>
          <w:fldChar w:fldCharType="separate"/>
        </w:r>
        <w:r>
          <w:t>3</w:t>
        </w:r>
        <w:r>
          <w:fldChar w:fldCharType="end"/>
        </w:r>
      </w:hyperlink>
    </w:p>
    <w:p>
      <w:pPr>
        <w:pStyle w:val="TOC2"/>
        <w:tabs>
          <w:tab w:val="right" w:leader="dot" w:pos="8306"/>
        </w:tabs>
      </w:pPr>
      <w:hyperlink w:anchor="_Toc8563" w:history="1">
        <w:r>
          <w:rPr>
            <w:rFonts w:ascii="仿宋" w:eastAsia="仿宋" w:hAnsi="仿宋" w:cs="仿宋" w:hint="eastAsia"/>
            <w:lang w:eastAsia="zh-CN"/>
          </w:rPr>
          <w:t>(一)、项目申报单位概况</w:t>
        </w:r>
        <w:r>
          <w:tab/>
        </w:r>
        <w:r>
          <w:fldChar w:fldCharType="begin"/>
        </w:r>
        <w:r>
          <w:instrText xml:space="preserve"> PAGEREF _Toc8563 \h </w:instrText>
        </w:r>
        <w:r>
          <w:fldChar w:fldCharType="separate"/>
        </w:r>
        <w:r>
          <w:t>3</w:t>
        </w:r>
        <w:r>
          <w:fldChar w:fldCharType="end"/>
        </w:r>
      </w:hyperlink>
    </w:p>
    <w:p>
      <w:pPr>
        <w:pStyle w:val="TOC2"/>
        <w:tabs>
          <w:tab w:val="right" w:leader="dot" w:pos="8306"/>
        </w:tabs>
      </w:pPr>
      <w:hyperlink w:anchor="_Toc27142" w:history="1">
        <w:r>
          <w:rPr>
            <w:rFonts w:ascii="仿宋" w:eastAsia="仿宋" w:hAnsi="仿宋" w:cs="仿宋" w:hint="eastAsia"/>
            <w:lang w:eastAsia="zh-CN"/>
          </w:rPr>
          <w:t>(二)、项目概况</w:t>
        </w:r>
        <w:r>
          <w:tab/>
        </w:r>
        <w:r>
          <w:fldChar w:fldCharType="begin"/>
        </w:r>
        <w:r>
          <w:instrText xml:space="preserve"> PAGEREF _Toc27142 \h </w:instrText>
        </w:r>
        <w:r>
          <w:fldChar w:fldCharType="separate"/>
        </w:r>
        <w:r>
          <w:t>4</w:t>
        </w:r>
        <w:r>
          <w:fldChar w:fldCharType="end"/>
        </w:r>
      </w:hyperlink>
    </w:p>
    <w:p>
      <w:pPr>
        <w:pStyle w:val="TOC1"/>
        <w:tabs>
          <w:tab w:val="right" w:leader="dot" w:pos="8306"/>
        </w:tabs>
      </w:pPr>
      <w:hyperlink w:anchor="_Toc22683" w:history="1">
        <w:r>
          <w:rPr>
            <w:rFonts w:ascii="仿宋" w:eastAsia="仿宋" w:hAnsi="仿宋" w:cs="仿宋" w:hint="eastAsia"/>
            <w:lang w:eastAsia="zh-CN"/>
          </w:rPr>
          <w:t>二、项目选址研究</w:t>
        </w:r>
        <w:r>
          <w:tab/>
        </w:r>
        <w:r>
          <w:fldChar w:fldCharType="begin"/>
        </w:r>
        <w:r>
          <w:instrText xml:space="preserve"> PAGEREF _Toc22683 \h </w:instrText>
        </w:r>
        <w:r>
          <w:fldChar w:fldCharType="separate"/>
        </w:r>
        <w:r>
          <w:t>7</w:t>
        </w:r>
        <w:r>
          <w:fldChar w:fldCharType="end"/>
        </w:r>
      </w:hyperlink>
    </w:p>
    <w:p>
      <w:pPr>
        <w:pStyle w:val="TOC2"/>
        <w:tabs>
          <w:tab w:val="right" w:leader="dot" w:pos="8306"/>
        </w:tabs>
      </w:pPr>
      <w:hyperlink w:anchor="_Toc4896" w:history="1">
        <w:r>
          <w:rPr>
            <w:rFonts w:ascii="仿宋" w:eastAsia="仿宋" w:hAnsi="仿宋" w:cs="仿宋" w:hint="eastAsia"/>
            <w:lang w:eastAsia="zh-CN"/>
          </w:rPr>
          <w:t>(一)、项目选址原则</w:t>
        </w:r>
        <w:r>
          <w:tab/>
        </w:r>
        <w:r>
          <w:fldChar w:fldCharType="begin"/>
        </w:r>
        <w:r>
          <w:instrText xml:space="preserve"> PAGEREF _Toc4896 \h </w:instrText>
        </w:r>
        <w:r>
          <w:fldChar w:fldCharType="separate"/>
        </w:r>
        <w:r>
          <w:t>7</w:t>
        </w:r>
        <w:r>
          <w:fldChar w:fldCharType="end"/>
        </w:r>
      </w:hyperlink>
    </w:p>
    <w:p>
      <w:pPr>
        <w:pStyle w:val="TOC2"/>
        <w:tabs>
          <w:tab w:val="right" w:leader="dot" w:pos="8306"/>
        </w:tabs>
      </w:pPr>
      <w:hyperlink w:anchor="_Toc29489" w:history="1">
        <w:r>
          <w:rPr>
            <w:rFonts w:ascii="仿宋" w:eastAsia="仿宋" w:hAnsi="仿宋" w:cs="仿宋" w:hint="eastAsia"/>
            <w:lang w:eastAsia="zh-CN"/>
          </w:rPr>
          <w:t>(二)、项目选址</w:t>
        </w:r>
        <w:r>
          <w:tab/>
        </w:r>
        <w:r>
          <w:fldChar w:fldCharType="begin"/>
        </w:r>
        <w:r>
          <w:instrText xml:space="preserve"> PAGEREF _Toc29489 \h </w:instrText>
        </w:r>
        <w:r>
          <w:fldChar w:fldCharType="separate"/>
        </w:r>
        <w:r>
          <w:t>10</w:t>
        </w:r>
        <w:r>
          <w:fldChar w:fldCharType="end"/>
        </w:r>
      </w:hyperlink>
    </w:p>
    <w:p>
      <w:pPr>
        <w:pStyle w:val="TOC2"/>
        <w:tabs>
          <w:tab w:val="right" w:leader="dot" w:pos="8306"/>
        </w:tabs>
      </w:pPr>
      <w:hyperlink w:anchor="_Toc31956" w:history="1">
        <w:r>
          <w:rPr>
            <w:rFonts w:ascii="仿宋" w:eastAsia="仿宋" w:hAnsi="仿宋" w:cs="仿宋" w:hint="eastAsia"/>
            <w:lang w:eastAsia="zh-CN"/>
          </w:rPr>
          <w:t>(三)、建设条件分析</w:t>
        </w:r>
        <w:r>
          <w:tab/>
        </w:r>
        <w:r>
          <w:fldChar w:fldCharType="begin"/>
        </w:r>
        <w:r>
          <w:instrText xml:space="preserve"> PAGEREF _Toc31956 \h </w:instrText>
        </w:r>
        <w:r>
          <w:fldChar w:fldCharType="separate"/>
        </w:r>
        <w:r>
          <w:t>12</w:t>
        </w:r>
        <w:r>
          <w:fldChar w:fldCharType="end"/>
        </w:r>
      </w:hyperlink>
    </w:p>
    <w:p>
      <w:pPr>
        <w:pStyle w:val="TOC2"/>
        <w:tabs>
          <w:tab w:val="right" w:leader="dot" w:pos="8306"/>
        </w:tabs>
      </w:pPr>
      <w:hyperlink w:anchor="_Toc6236" w:history="1">
        <w:r>
          <w:rPr>
            <w:rFonts w:ascii="仿宋" w:eastAsia="仿宋" w:hAnsi="仿宋" w:cs="仿宋" w:hint="eastAsia"/>
            <w:lang w:eastAsia="zh-CN"/>
          </w:rPr>
          <w:t>(四)、用地控制指标</w:t>
        </w:r>
        <w:r>
          <w:tab/>
        </w:r>
        <w:r>
          <w:fldChar w:fldCharType="begin"/>
        </w:r>
        <w:r>
          <w:instrText xml:space="preserve"> PAGEREF _Toc6236 \h </w:instrText>
        </w:r>
        <w:r>
          <w:fldChar w:fldCharType="separate"/>
        </w:r>
        <w:r>
          <w:t>14</w:t>
        </w:r>
        <w:r>
          <w:fldChar w:fldCharType="end"/>
        </w:r>
      </w:hyperlink>
    </w:p>
    <w:p>
      <w:pPr>
        <w:pStyle w:val="TOC2"/>
        <w:tabs>
          <w:tab w:val="right" w:leader="dot" w:pos="8306"/>
        </w:tabs>
      </w:pPr>
      <w:hyperlink w:anchor="_Toc15004" w:history="1">
        <w:r>
          <w:rPr>
            <w:rFonts w:ascii="仿宋" w:eastAsia="仿宋" w:hAnsi="仿宋" w:cs="仿宋" w:hint="eastAsia"/>
            <w:lang w:eastAsia="zh-CN"/>
          </w:rPr>
          <w:t>(五)、地总体要求</w:t>
        </w:r>
        <w:r>
          <w:tab/>
        </w:r>
        <w:r>
          <w:fldChar w:fldCharType="begin"/>
        </w:r>
        <w:r>
          <w:instrText xml:space="preserve"> PAGEREF _Toc15004 \h </w:instrText>
        </w:r>
        <w:r>
          <w:fldChar w:fldCharType="separate"/>
        </w:r>
        <w:r>
          <w:t>15</w:t>
        </w:r>
        <w:r>
          <w:fldChar w:fldCharType="end"/>
        </w:r>
      </w:hyperlink>
    </w:p>
    <w:p>
      <w:pPr>
        <w:pStyle w:val="TOC2"/>
        <w:tabs>
          <w:tab w:val="right" w:leader="dot" w:pos="8306"/>
        </w:tabs>
      </w:pPr>
      <w:hyperlink w:anchor="_Toc23229" w:history="1">
        <w:r>
          <w:rPr>
            <w:rFonts w:ascii="仿宋" w:eastAsia="仿宋" w:hAnsi="仿宋" w:cs="仿宋" w:hint="eastAsia"/>
            <w:lang w:eastAsia="zh-CN"/>
          </w:rPr>
          <w:t>(六)、节约用地措施</w:t>
        </w:r>
        <w:r>
          <w:tab/>
        </w:r>
        <w:r>
          <w:fldChar w:fldCharType="begin"/>
        </w:r>
        <w:r>
          <w:instrText xml:space="preserve"> PAGEREF _Toc23229 \h </w:instrText>
        </w:r>
        <w:r>
          <w:fldChar w:fldCharType="separate"/>
        </w:r>
        <w:r>
          <w:t>16</w:t>
        </w:r>
        <w:r>
          <w:fldChar w:fldCharType="end"/>
        </w:r>
      </w:hyperlink>
    </w:p>
    <w:p>
      <w:pPr>
        <w:pStyle w:val="TOC2"/>
        <w:tabs>
          <w:tab w:val="right" w:leader="dot" w:pos="8306"/>
        </w:tabs>
      </w:pPr>
      <w:hyperlink w:anchor="_Toc30060" w:history="1">
        <w:r>
          <w:rPr>
            <w:rFonts w:ascii="仿宋" w:eastAsia="仿宋" w:hAnsi="仿宋" w:cs="仿宋" w:hint="eastAsia"/>
            <w:lang w:eastAsia="zh-CN"/>
          </w:rPr>
          <w:t>(七)、选址综合评价</w:t>
        </w:r>
        <w:r>
          <w:tab/>
        </w:r>
        <w:r>
          <w:fldChar w:fldCharType="begin"/>
        </w:r>
        <w:r>
          <w:instrText xml:space="preserve"> PAGEREF _Toc30060 \h </w:instrText>
        </w:r>
        <w:r>
          <w:fldChar w:fldCharType="separate"/>
        </w:r>
        <w:r>
          <w:t>18</w:t>
        </w:r>
        <w:r>
          <w:fldChar w:fldCharType="end"/>
        </w:r>
      </w:hyperlink>
    </w:p>
    <w:p>
      <w:pPr>
        <w:pStyle w:val="TOC1"/>
        <w:tabs>
          <w:tab w:val="right" w:leader="dot" w:pos="8306"/>
        </w:tabs>
      </w:pPr>
      <w:hyperlink w:anchor="_Toc17696" w:history="1">
        <w:r>
          <w:rPr>
            <w:rFonts w:ascii="仿宋" w:eastAsia="仿宋" w:hAnsi="仿宋" w:cs="仿宋" w:hint="eastAsia"/>
            <w:lang w:eastAsia="zh-CN"/>
          </w:rPr>
          <w:t>三、项目监理与质量保证</w:t>
        </w:r>
        <w:r>
          <w:tab/>
        </w:r>
        <w:r>
          <w:fldChar w:fldCharType="begin"/>
        </w:r>
        <w:r>
          <w:instrText xml:space="preserve"> PAGEREF _Toc17696 \h </w:instrText>
        </w:r>
        <w:r>
          <w:fldChar w:fldCharType="separate"/>
        </w:r>
        <w:r>
          <w:t>19</w:t>
        </w:r>
        <w:r>
          <w:fldChar w:fldCharType="end"/>
        </w:r>
      </w:hyperlink>
    </w:p>
    <w:p>
      <w:pPr>
        <w:pStyle w:val="TOC2"/>
        <w:tabs>
          <w:tab w:val="right" w:leader="dot" w:pos="8306"/>
        </w:tabs>
      </w:pPr>
      <w:hyperlink w:anchor="_Toc1006" w:history="1">
        <w:r>
          <w:rPr>
            <w:rFonts w:ascii="仿宋" w:eastAsia="仿宋" w:hAnsi="仿宋" w:cs="仿宋" w:hint="eastAsia"/>
            <w:lang w:eastAsia="zh-CN"/>
          </w:rPr>
          <w:t>(一)、监理体系构建</w:t>
        </w:r>
        <w:r>
          <w:tab/>
        </w:r>
        <w:r>
          <w:fldChar w:fldCharType="begin"/>
        </w:r>
        <w:r>
          <w:instrText xml:space="preserve"> PAGEREF _Toc1006 \h </w:instrText>
        </w:r>
        <w:r>
          <w:fldChar w:fldCharType="separate"/>
        </w:r>
        <w:r>
          <w:t>19</w:t>
        </w:r>
        <w:r>
          <w:fldChar w:fldCharType="end"/>
        </w:r>
      </w:hyperlink>
    </w:p>
    <w:p>
      <w:pPr>
        <w:pStyle w:val="TOC2"/>
        <w:tabs>
          <w:tab w:val="right" w:leader="dot" w:pos="8306"/>
        </w:tabs>
      </w:pPr>
      <w:hyperlink w:anchor="_Toc22066" w:history="1">
        <w:r>
          <w:rPr>
            <w:rFonts w:ascii="仿宋" w:eastAsia="仿宋" w:hAnsi="仿宋" w:cs="仿宋" w:hint="eastAsia"/>
            <w:lang w:eastAsia="zh-CN"/>
          </w:rPr>
          <w:t>(二)、质量保证体系实施</w:t>
        </w:r>
        <w:r>
          <w:tab/>
        </w:r>
        <w:r>
          <w:fldChar w:fldCharType="begin"/>
        </w:r>
        <w:r>
          <w:instrText xml:space="preserve"> PAGEREF _Toc22066 \h </w:instrText>
        </w:r>
        <w:r>
          <w:fldChar w:fldCharType="separate"/>
        </w:r>
        <w:r>
          <w:t>19</w:t>
        </w:r>
        <w:r>
          <w:fldChar w:fldCharType="end"/>
        </w:r>
      </w:hyperlink>
    </w:p>
    <w:p>
      <w:pPr>
        <w:pStyle w:val="TOC2"/>
        <w:tabs>
          <w:tab w:val="right" w:leader="dot" w:pos="8306"/>
        </w:tabs>
      </w:pPr>
      <w:hyperlink w:anchor="_Toc10765" w:history="1">
        <w:r>
          <w:rPr>
            <w:rFonts w:ascii="仿宋" w:eastAsia="仿宋" w:hAnsi="仿宋" w:cs="仿宋" w:hint="eastAsia"/>
            <w:lang w:eastAsia="zh-CN"/>
          </w:rPr>
          <w:t>(三)、监理与质量控制流程</w:t>
        </w:r>
        <w:r>
          <w:tab/>
        </w:r>
        <w:r>
          <w:fldChar w:fldCharType="begin"/>
        </w:r>
        <w:r>
          <w:instrText xml:space="preserve"> PAGEREF _Toc10765 \h </w:instrText>
        </w:r>
        <w:r>
          <w:fldChar w:fldCharType="separate"/>
        </w:r>
        <w:r>
          <w:t>20</w:t>
        </w:r>
        <w:r>
          <w:fldChar w:fldCharType="end"/>
        </w:r>
      </w:hyperlink>
    </w:p>
    <w:p>
      <w:pPr>
        <w:pStyle w:val="TOC1"/>
        <w:tabs>
          <w:tab w:val="right" w:leader="dot" w:pos="8306"/>
        </w:tabs>
      </w:pPr>
      <w:hyperlink w:anchor="_Toc10872" w:history="1">
        <w:r>
          <w:rPr>
            <w:rFonts w:ascii="仿宋" w:eastAsia="仿宋" w:hAnsi="仿宋" w:cs="仿宋" w:hint="eastAsia"/>
            <w:lang w:eastAsia="zh-CN"/>
          </w:rPr>
          <w:t>四、环境和生态影响分析</w:t>
        </w:r>
        <w:r>
          <w:tab/>
        </w:r>
        <w:r>
          <w:fldChar w:fldCharType="begin"/>
        </w:r>
        <w:r>
          <w:instrText xml:space="preserve"> PAGEREF _Toc10872 \h </w:instrText>
        </w:r>
        <w:r>
          <w:fldChar w:fldCharType="separate"/>
        </w:r>
        <w:r>
          <w:t>21</w:t>
        </w:r>
        <w:r>
          <w:fldChar w:fldCharType="end"/>
        </w:r>
      </w:hyperlink>
    </w:p>
    <w:p>
      <w:pPr>
        <w:pStyle w:val="TOC2"/>
        <w:tabs>
          <w:tab w:val="right" w:leader="dot" w:pos="8306"/>
        </w:tabs>
      </w:pPr>
      <w:hyperlink w:anchor="_Toc24943" w:history="1">
        <w:r>
          <w:rPr>
            <w:rFonts w:ascii="仿宋" w:eastAsia="仿宋" w:hAnsi="仿宋" w:cs="仿宋" w:hint="eastAsia"/>
            <w:lang w:eastAsia="zh-CN"/>
          </w:rPr>
          <w:t>(一)、环境和生态现状</w:t>
        </w:r>
        <w:r>
          <w:tab/>
        </w:r>
        <w:r>
          <w:fldChar w:fldCharType="begin"/>
        </w:r>
        <w:r>
          <w:instrText xml:space="preserve"> PAGEREF _Toc24943 \h </w:instrText>
        </w:r>
        <w:r>
          <w:fldChar w:fldCharType="separate"/>
        </w:r>
        <w:r>
          <w:t>21</w:t>
        </w:r>
        <w:r>
          <w:fldChar w:fldCharType="end"/>
        </w:r>
      </w:hyperlink>
    </w:p>
    <w:p>
      <w:pPr>
        <w:pStyle w:val="TOC2"/>
        <w:tabs>
          <w:tab w:val="right" w:leader="dot" w:pos="8306"/>
        </w:tabs>
      </w:pPr>
      <w:hyperlink w:anchor="_Toc20306" w:history="1">
        <w:r>
          <w:rPr>
            <w:rFonts w:ascii="仿宋" w:eastAsia="仿宋" w:hAnsi="仿宋" w:cs="仿宋" w:hint="eastAsia"/>
            <w:lang w:eastAsia="zh-CN"/>
          </w:rPr>
          <w:t>(二)、生态环境影响分析</w:t>
        </w:r>
        <w:r>
          <w:tab/>
        </w:r>
        <w:r>
          <w:fldChar w:fldCharType="begin"/>
        </w:r>
        <w:r>
          <w:instrText xml:space="preserve"> PAGEREF _Toc20306 \h </w:instrText>
        </w:r>
        <w:r>
          <w:fldChar w:fldCharType="separate"/>
        </w:r>
        <w:r>
          <w:t>22</w:t>
        </w:r>
        <w:r>
          <w:fldChar w:fldCharType="end"/>
        </w:r>
      </w:hyperlink>
    </w:p>
    <w:p>
      <w:pPr>
        <w:pStyle w:val="TOC2"/>
        <w:tabs>
          <w:tab w:val="right" w:leader="dot" w:pos="8306"/>
        </w:tabs>
      </w:pPr>
      <w:hyperlink w:anchor="_Toc23298" w:history="1">
        <w:r>
          <w:rPr>
            <w:rFonts w:ascii="仿宋" w:eastAsia="仿宋" w:hAnsi="仿宋" w:cs="仿宋" w:hint="eastAsia"/>
            <w:lang w:eastAsia="zh-CN"/>
          </w:rPr>
          <w:t>(三)、生态环境保护措施</w:t>
        </w:r>
        <w:r>
          <w:tab/>
        </w:r>
        <w:r>
          <w:fldChar w:fldCharType="begin"/>
        </w:r>
        <w:r>
          <w:instrText xml:space="preserve"> PAGEREF _Toc23298 \h </w:instrText>
        </w:r>
        <w:r>
          <w:fldChar w:fldCharType="separate"/>
        </w:r>
        <w:r>
          <w:t>23</w:t>
        </w:r>
        <w:r>
          <w:fldChar w:fldCharType="end"/>
        </w:r>
      </w:hyperlink>
    </w:p>
    <w:p>
      <w:pPr>
        <w:pStyle w:val="TOC2"/>
        <w:tabs>
          <w:tab w:val="right" w:leader="dot" w:pos="8306"/>
        </w:tabs>
      </w:pPr>
      <w:hyperlink w:anchor="_Toc20184" w:history="1">
        <w:r>
          <w:rPr>
            <w:rFonts w:ascii="仿宋" w:eastAsia="仿宋" w:hAnsi="仿宋" w:cs="仿宋" w:hint="eastAsia"/>
            <w:lang w:eastAsia="zh-CN"/>
          </w:rPr>
          <w:t>(四)、地质灾害影响分析</w:t>
        </w:r>
        <w:r>
          <w:tab/>
        </w:r>
        <w:r>
          <w:fldChar w:fldCharType="begin"/>
        </w:r>
        <w:r>
          <w:instrText xml:space="preserve"> PAGEREF _Toc20184 \h </w:instrText>
        </w:r>
        <w:r>
          <w:fldChar w:fldCharType="separate"/>
        </w:r>
        <w:r>
          <w:t>25</w:t>
        </w:r>
        <w:r>
          <w:fldChar w:fldCharType="end"/>
        </w:r>
      </w:hyperlink>
    </w:p>
    <w:p>
      <w:pPr>
        <w:pStyle w:val="TOC2"/>
        <w:tabs>
          <w:tab w:val="right" w:leader="dot" w:pos="8306"/>
        </w:tabs>
      </w:pPr>
      <w:hyperlink w:anchor="_Toc10709" w:history="1">
        <w:r>
          <w:rPr>
            <w:rFonts w:ascii="仿宋" w:eastAsia="仿宋" w:hAnsi="仿宋" w:cs="仿宋" w:hint="eastAsia"/>
            <w:lang w:eastAsia="zh-CN"/>
          </w:rPr>
          <w:t>(五)、特殊环境影响</w:t>
        </w:r>
        <w:r>
          <w:tab/>
        </w:r>
        <w:r>
          <w:fldChar w:fldCharType="begin"/>
        </w:r>
        <w:r>
          <w:instrText xml:space="preserve"> PAGEREF _Toc10709 \h </w:instrText>
        </w:r>
        <w:r>
          <w:fldChar w:fldCharType="separate"/>
        </w:r>
        <w:r>
          <w:t>27</w:t>
        </w:r>
        <w:r>
          <w:fldChar w:fldCharType="end"/>
        </w:r>
      </w:hyperlink>
    </w:p>
    <w:p>
      <w:pPr>
        <w:pStyle w:val="TOC1"/>
        <w:tabs>
          <w:tab w:val="right" w:leader="dot" w:pos="8306"/>
        </w:tabs>
      </w:pPr>
      <w:hyperlink w:anchor="_Toc17355" w:history="1">
        <w:r>
          <w:rPr>
            <w:rFonts w:ascii="仿宋" w:eastAsia="仿宋" w:hAnsi="仿宋" w:cs="仿宋" w:hint="eastAsia"/>
            <w:lang w:eastAsia="zh-CN"/>
          </w:rPr>
          <w:t>五、财务管理与成本控制</w:t>
        </w:r>
        <w:r>
          <w:tab/>
        </w:r>
        <w:r>
          <w:fldChar w:fldCharType="begin"/>
        </w:r>
        <w:r>
          <w:instrText xml:space="preserve"> PAGEREF _Toc17355 \h </w:instrText>
        </w:r>
        <w:r>
          <w:fldChar w:fldCharType="separate"/>
        </w:r>
        <w:r>
          <w:t>28</w:t>
        </w:r>
        <w:r>
          <w:fldChar w:fldCharType="end"/>
        </w:r>
      </w:hyperlink>
    </w:p>
    <w:p>
      <w:pPr>
        <w:pStyle w:val="TOC2"/>
        <w:tabs>
          <w:tab w:val="right" w:leader="dot" w:pos="8306"/>
        </w:tabs>
      </w:pPr>
      <w:hyperlink w:anchor="_Toc18897" w:history="1">
        <w:r>
          <w:rPr>
            <w:rFonts w:ascii="仿宋" w:eastAsia="仿宋" w:hAnsi="仿宋" w:cs="仿宋" w:hint="eastAsia"/>
            <w:lang w:eastAsia="zh-CN"/>
          </w:rPr>
          <w:t>(一)、财务管理体系建设</w:t>
        </w:r>
        <w:r>
          <w:tab/>
        </w:r>
        <w:r>
          <w:fldChar w:fldCharType="begin"/>
        </w:r>
        <w:r>
          <w:instrText xml:space="preserve"> PAGEREF _Toc18897 \h </w:instrText>
        </w:r>
        <w:r>
          <w:fldChar w:fldCharType="separate"/>
        </w:r>
        <w:r>
          <w:t>28</w:t>
        </w:r>
        <w:r>
          <w:fldChar w:fldCharType="end"/>
        </w:r>
      </w:hyperlink>
    </w:p>
    <w:p>
      <w:pPr>
        <w:pStyle w:val="TOC2"/>
        <w:tabs>
          <w:tab w:val="right" w:leader="dot" w:pos="8306"/>
        </w:tabs>
      </w:pPr>
      <w:hyperlink w:anchor="_Toc32249" w:history="1">
        <w:r>
          <w:rPr>
            <w:rFonts w:ascii="仿宋" w:eastAsia="仿宋" w:hAnsi="仿宋" w:cs="仿宋" w:hint="eastAsia"/>
            <w:lang w:eastAsia="zh-CN"/>
          </w:rPr>
          <w:t>(二)、成本控制措施</w:t>
        </w:r>
        <w:r>
          <w:tab/>
        </w:r>
        <w:r>
          <w:fldChar w:fldCharType="begin"/>
        </w:r>
        <w:r>
          <w:instrText xml:space="preserve"> PAGEREF _Toc32249 \h </w:instrText>
        </w:r>
        <w:r>
          <w:fldChar w:fldCharType="separate"/>
        </w:r>
        <w:r>
          <w:t>29</w:t>
        </w:r>
        <w:r>
          <w:fldChar w:fldCharType="end"/>
        </w:r>
      </w:hyperlink>
    </w:p>
    <w:p>
      <w:pPr>
        <w:pStyle w:val="TOC1"/>
        <w:tabs>
          <w:tab w:val="right" w:leader="dot" w:pos="8306"/>
        </w:tabs>
      </w:pPr>
      <w:hyperlink w:anchor="_Toc2312" w:history="1">
        <w:r>
          <w:rPr>
            <w:rFonts w:ascii="仿宋" w:eastAsia="仿宋" w:hAnsi="仿宋" w:cs="仿宋" w:hint="eastAsia"/>
            <w:lang w:eastAsia="zh-CN"/>
          </w:rPr>
          <w:t>六、背景、必要性分析</w:t>
        </w:r>
        <w:r>
          <w:tab/>
        </w:r>
        <w:r>
          <w:fldChar w:fldCharType="begin"/>
        </w:r>
        <w:r>
          <w:instrText xml:space="preserve"> PAGEREF _Toc2312 \h </w:instrText>
        </w:r>
        <w:r>
          <w:fldChar w:fldCharType="separate"/>
        </w:r>
        <w:r>
          <w:t>30</w:t>
        </w:r>
        <w:r>
          <w:fldChar w:fldCharType="end"/>
        </w:r>
      </w:hyperlink>
    </w:p>
    <w:p>
      <w:pPr>
        <w:pStyle w:val="TOC2"/>
        <w:tabs>
          <w:tab w:val="right" w:leader="dot" w:pos="8306"/>
        </w:tabs>
      </w:pPr>
      <w:hyperlink w:anchor="_Toc17082" w:history="1">
        <w:r>
          <w:rPr>
            <w:rFonts w:ascii="仿宋" w:eastAsia="仿宋" w:hAnsi="仿宋" w:cs="仿宋" w:hint="eastAsia"/>
            <w:lang w:eastAsia="zh-CN"/>
          </w:rPr>
          <w:t>(一)、项目建设背景</w:t>
        </w:r>
        <w:r>
          <w:tab/>
        </w:r>
        <w:r>
          <w:fldChar w:fldCharType="begin"/>
        </w:r>
        <w:r>
          <w:instrText xml:space="preserve"> PAGEREF _Toc17082 \h </w:instrText>
        </w:r>
        <w:r>
          <w:fldChar w:fldCharType="separate"/>
        </w:r>
        <w:r>
          <w:t>30</w:t>
        </w:r>
        <w:r>
          <w:fldChar w:fldCharType="end"/>
        </w:r>
      </w:hyperlink>
    </w:p>
    <w:p>
      <w:pPr>
        <w:pStyle w:val="TOC2"/>
        <w:tabs>
          <w:tab w:val="right" w:leader="dot" w:pos="8306"/>
        </w:tabs>
      </w:pPr>
      <w:hyperlink w:anchor="_Toc20662" w:history="1">
        <w:r>
          <w:rPr>
            <w:rFonts w:ascii="仿宋" w:eastAsia="仿宋" w:hAnsi="仿宋" w:cs="仿宋" w:hint="eastAsia"/>
            <w:lang w:eastAsia="zh-CN"/>
          </w:rPr>
          <w:t>(二)、必要性分析</w:t>
        </w:r>
        <w:r>
          <w:tab/>
        </w:r>
        <w:r>
          <w:fldChar w:fldCharType="begin"/>
        </w:r>
        <w:r>
          <w:instrText xml:space="preserve"> PAGEREF _Toc20662 \h </w:instrText>
        </w:r>
        <w:r>
          <w:fldChar w:fldCharType="separate"/>
        </w:r>
        <w:r>
          <w:t>31</w:t>
        </w:r>
        <w:r>
          <w:fldChar w:fldCharType="end"/>
        </w:r>
      </w:hyperlink>
    </w:p>
    <w:p>
      <w:pPr>
        <w:pStyle w:val="TOC2"/>
        <w:tabs>
          <w:tab w:val="right" w:leader="dot" w:pos="8306"/>
        </w:tabs>
      </w:pPr>
      <w:hyperlink w:anchor="_Toc21115" w:history="1">
        <w:r>
          <w:rPr>
            <w:rFonts w:ascii="仿宋" w:eastAsia="仿宋" w:hAnsi="仿宋" w:cs="仿宋" w:hint="eastAsia"/>
            <w:lang w:eastAsia="zh-CN"/>
          </w:rPr>
          <w:t>(三)、项目建设有利条件</w:t>
        </w:r>
        <w:r>
          <w:tab/>
        </w:r>
        <w:r>
          <w:fldChar w:fldCharType="begin"/>
        </w:r>
        <w:r>
          <w:instrText xml:space="preserve"> PAGEREF _Toc21115 \h </w:instrText>
        </w:r>
        <w:r>
          <w:fldChar w:fldCharType="separate"/>
        </w:r>
        <w:r>
          <w:t>33</w:t>
        </w:r>
        <w:r>
          <w:fldChar w:fldCharType="end"/>
        </w:r>
      </w:hyperlink>
    </w:p>
    <w:p>
      <w:pPr>
        <w:pStyle w:val="TOC1"/>
        <w:tabs>
          <w:tab w:val="right" w:leader="dot" w:pos="8306"/>
        </w:tabs>
      </w:pPr>
      <w:hyperlink w:anchor="_Toc25454" w:history="1">
        <w:r>
          <w:rPr>
            <w:rFonts w:ascii="仿宋" w:eastAsia="仿宋" w:hAnsi="仿宋" w:cs="仿宋" w:hint="eastAsia"/>
            <w:lang w:eastAsia="zh-CN"/>
          </w:rPr>
          <w:t>七、土地利用与规划方案</w:t>
        </w:r>
        <w:r>
          <w:tab/>
        </w:r>
        <w:r>
          <w:fldChar w:fldCharType="begin"/>
        </w:r>
        <w:r>
          <w:instrText xml:space="preserve"> PAGEREF _Toc25454 \h </w:instrText>
        </w:r>
        <w:r>
          <w:fldChar w:fldCharType="separate"/>
        </w:r>
        <w:r>
          <w:t>34</w:t>
        </w:r>
        <w:r>
          <w:fldChar w:fldCharType="end"/>
        </w:r>
      </w:hyperlink>
    </w:p>
    <w:p>
      <w:pPr>
        <w:pStyle w:val="TOC2"/>
        <w:tabs>
          <w:tab w:val="right" w:leader="dot" w:pos="8306"/>
        </w:tabs>
      </w:pPr>
      <w:hyperlink w:anchor="_Toc3663" w:history="1">
        <w:r>
          <w:rPr>
            <w:rFonts w:ascii="仿宋" w:eastAsia="仿宋" w:hAnsi="仿宋" w:cs="仿宋" w:hint="eastAsia"/>
            <w:lang w:eastAsia="zh-CN"/>
          </w:rPr>
          <w:t>(一)、项目用地情况分析</w:t>
        </w:r>
        <w:r>
          <w:tab/>
        </w:r>
        <w:r>
          <w:fldChar w:fldCharType="begin"/>
        </w:r>
        <w:r>
          <w:instrText xml:space="preserve"> PAGEREF _Toc3663 \h </w:instrText>
        </w:r>
        <w:r>
          <w:fldChar w:fldCharType="separate"/>
        </w:r>
        <w:r>
          <w:t>34</w:t>
        </w:r>
        <w:r>
          <w:fldChar w:fldCharType="end"/>
        </w:r>
      </w:hyperlink>
    </w:p>
    <w:p>
      <w:pPr>
        <w:pStyle w:val="TOC2"/>
        <w:tabs>
          <w:tab w:val="right" w:leader="dot" w:pos="8306"/>
        </w:tabs>
      </w:pPr>
      <w:hyperlink w:anchor="_Toc719" w:history="1">
        <w:r>
          <w:rPr>
            <w:rFonts w:ascii="仿宋" w:eastAsia="仿宋" w:hAnsi="仿宋" w:cs="仿宋" w:hint="eastAsia"/>
            <w:lang w:eastAsia="zh-CN"/>
          </w:rPr>
          <w:t>(二)、土地利用规划方案</w:t>
        </w:r>
        <w:r>
          <w:tab/>
        </w:r>
        <w:r>
          <w:fldChar w:fldCharType="begin"/>
        </w:r>
        <w:r>
          <w:instrText xml:space="preserve"> PAGEREF _Toc719 \h </w:instrText>
        </w:r>
        <w:r>
          <w:fldChar w:fldCharType="separate"/>
        </w:r>
        <w:r>
          <w:t>35</w:t>
        </w:r>
        <w:r>
          <w:fldChar w:fldCharType="end"/>
        </w:r>
      </w:hyperlink>
    </w:p>
    <w:p>
      <w:pPr>
        <w:pStyle w:val="TOC1"/>
        <w:tabs>
          <w:tab w:val="right" w:leader="dot" w:pos="8306"/>
        </w:tabs>
      </w:pPr>
      <w:hyperlink w:anchor="_Toc19987" w:history="1">
        <w:r>
          <w:rPr>
            <w:rFonts w:ascii="仿宋" w:eastAsia="仿宋" w:hAnsi="仿宋" w:cs="仿宋" w:hint="eastAsia"/>
            <w:lang w:eastAsia="zh-CN"/>
          </w:rPr>
          <w:t>八、项目质量与标准</w:t>
        </w:r>
        <w:r>
          <w:tab/>
        </w:r>
        <w:r>
          <w:fldChar w:fldCharType="begin"/>
        </w:r>
        <w:r>
          <w:instrText xml:space="preserve"> PAGEREF _Toc19987 \h </w:instrText>
        </w:r>
        <w:r>
          <w:fldChar w:fldCharType="separate"/>
        </w:r>
        <w:r>
          <w:t>36</w:t>
        </w:r>
        <w:r>
          <w:fldChar w:fldCharType="end"/>
        </w:r>
      </w:hyperlink>
    </w:p>
    <w:p>
      <w:pPr>
        <w:pStyle w:val="TOC2"/>
        <w:tabs>
          <w:tab w:val="right" w:leader="dot" w:pos="8306"/>
        </w:tabs>
      </w:pPr>
      <w:hyperlink w:anchor="_Toc6510" w:history="1">
        <w:r>
          <w:rPr>
            <w:rFonts w:ascii="仿宋" w:eastAsia="仿宋" w:hAnsi="仿宋" w:cs="仿宋" w:hint="eastAsia"/>
            <w:lang w:eastAsia="zh-CN"/>
          </w:rPr>
          <w:t>(一)、质量保障体系</w:t>
        </w:r>
        <w:r>
          <w:tab/>
        </w:r>
        <w:r>
          <w:fldChar w:fldCharType="begin"/>
        </w:r>
        <w:r>
          <w:instrText xml:space="preserve"> PAGEREF _Toc6510 \h </w:instrText>
        </w:r>
        <w:r>
          <w:fldChar w:fldCharType="separate"/>
        </w:r>
        <w:r>
          <w:t>36</w:t>
        </w:r>
        <w:r>
          <w:fldChar w:fldCharType="end"/>
        </w:r>
      </w:hyperlink>
    </w:p>
    <w:p>
      <w:pPr>
        <w:pStyle w:val="TOC2"/>
        <w:tabs>
          <w:tab w:val="right" w:leader="dot" w:pos="8306"/>
        </w:tabs>
      </w:pPr>
      <w:hyperlink w:anchor="_Toc31129" w:history="1">
        <w:r>
          <w:rPr>
            <w:rFonts w:ascii="仿宋" w:eastAsia="仿宋" w:hAnsi="仿宋" w:cs="仿宋" w:hint="eastAsia"/>
            <w:lang w:eastAsia="zh-CN"/>
          </w:rPr>
          <w:t>(二)、标准化作业流程</w:t>
        </w:r>
        <w:r>
          <w:tab/>
        </w:r>
        <w:r>
          <w:fldChar w:fldCharType="begin"/>
        </w:r>
        <w:r>
          <w:instrText xml:space="preserve"> PAGEREF _Toc31129 \h </w:instrText>
        </w:r>
        <w:r>
          <w:fldChar w:fldCharType="separate"/>
        </w:r>
        <w:r>
          <w:t>38</w:t>
        </w:r>
        <w:r>
          <w:fldChar w:fldCharType="end"/>
        </w:r>
      </w:hyperlink>
    </w:p>
    <w:p>
      <w:pPr>
        <w:pStyle w:val="TOC2"/>
        <w:tabs>
          <w:tab w:val="right" w:leader="dot" w:pos="8306"/>
        </w:tabs>
      </w:pPr>
      <w:hyperlink w:anchor="_Toc30036" w:history="1">
        <w:r>
          <w:rPr>
            <w:rFonts w:ascii="仿宋" w:eastAsia="仿宋" w:hAnsi="仿宋" w:cs="仿宋" w:hint="eastAsia"/>
            <w:lang w:eastAsia="zh-CN"/>
          </w:rPr>
          <w:t>(三)、质量监控与评估</w:t>
        </w:r>
        <w:r>
          <w:tab/>
        </w:r>
        <w:r>
          <w:fldChar w:fldCharType="begin"/>
        </w:r>
        <w:r>
          <w:instrText xml:space="preserve"> PAGEREF _Toc30036 \h </w:instrText>
        </w:r>
        <w:r>
          <w:fldChar w:fldCharType="separate"/>
        </w:r>
        <w:r>
          <w:t>39</w:t>
        </w:r>
        <w:r>
          <w:fldChar w:fldCharType="end"/>
        </w:r>
      </w:hyperlink>
    </w:p>
    <w:p>
      <w:pPr>
        <w:pStyle w:val="TOC2"/>
        <w:tabs>
          <w:tab w:val="right" w:leader="dot" w:pos="8306"/>
        </w:tabs>
      </w:pPr>
      <w:hyperlink w:anchor="_Toc17566" w:history="1">
        <w:r>
          <w:rPr>
            <w:rFonts w:ascii="仿宋" w:eastAsia="仿宋" w:hAnsi="仿宋" w:cs="仿宋" w:hint="eastAsia"/>
            <w:lang w:eastAsia="zh-CN"/>
          </w:rPr>
          <w:t>(四)、质量改进计划</w:t>
        </w:r>
        <w:r>
          <w:tab/>
        </w:r>
        <w:r>
          <w:fldChar w:fldCharType="begin"/>
        </w:r>
        <w:r>
          <w:instrText xml:space="preserve"> PAGEREF _Toc17566 \h </w:instrText>
        </w:r>
        <w:r>
          <w:fldChar w:fldCharType="separate"/>
        </w:r>
        <w:r>
          <w:t>40</w:t>
        </w:r>
        <w:r>
          <w:fldChar w:fldCharType="end"/>
        </w:r>
      </w:hyperlink>
    </w:p>
    <w:p>
      <w:pPr>
        <w:pStyle w:val="TOC1"/>
        <w:tabs>
          <w:tab w:val="right" w:leader="dot" w:pos="8306"/>
        </w:tabs>
      </w:pPr>
      <w:hyperlink w:anchor="_Toc2493" w:history="1">
        <w:r>
          <w:rPr>
            <w:rFonts w:ascii="仿宋" w:eastAsia="仿宋" w:hAnsi="仿宋" w:cs="仿宋" w:hint="eastAsia"/>
            <w:lang w:eastAsia="zh-CN"/>
          </w:rPr>
          <w:t>九、项目实施与管理方案</w:t>
        </w:r>
        <w:r>
          <w:tab/>
        </w:r>
        <w:r>
          <w:fldChar w:fldCharType="begin"/>
        </w:r>
        <w:r>
          <w:instrText xml:space="preserve"> PAGEREF _Toc2493 \h </w:instrText>
        </w:r>
        <w:r>
          <w:fldChar w:fldCharType="separate"/>
        </w:r>
        <w:r>
          <w:t>42</w:t>
        </w:r>
        <w:r>
          <w:fldChar w:fldCharType="end"/>
        </w:r>
      </w:hyperlink>
    </w:p>
    <w:p>
      <w:pPr>
        <w:pStyle w:val="TOC2"/>
        <w:tabs>
          <w:tab w:val="right" w:leader="dot" w:pos="8306"/>
        </w:tabs>
      </w:pPr>
      <w:hyperlink w:anchor="_Toc29211" w:history="1">
        <w:r>
          <w:rPr>
            <w:rFonts w:ascii="仿宋" w:eastAsia="仿宋" w:hAnsi="仿宋" w:cs="仿宋" w:hint="eastAsia"/>
            <w:lang w:eastAsia="zh-CN"/>
          </w:rPr>
          <w:t>(一)、项目实施计划</w:t>
        </w:r>
        <w:r>
          <w:tab/>
        </w:r>
        <w:r>
          <w:fldChar w:fldCharType="begin"/>
        </w:r>
        <w:r>
          <w:instrText xml:space="preserve"> PAGEREF _Toc29211 \h </w:instrText>
        </w:r>
        <w:r>
          <w:fldChar w:fldCharType="separate"/>
        </w:r>
        <w:r>
          <w:t>42</w:t>
        </w:r>
        <w:r>
          <w:fldChar w:fldCharType="end"/>
        </w:r>
      </w:hyperlink>
    </w:p>
    <w:p>
      <w:pPr>
        <w:pStyle w:val="TOC2"/>
        <w:tabs>
          <w:tab w:val="right" w:leader="dot" w:pos="8306"/>
        </w:tabs>
      </w:pPr>
      <w:hyperlink w:anchor="_Toc24512" w:history="1">
        <w:r>
          <w:rPr>
            <w:rFonts w:ascii="仿宋" w:eastAsia="仿宋" w:hAnsi="仿宋" w:cs="仿宋" w:hint="eastAsia"/>
            <w:lang w:eastAsia="zh-CN"/>
          </w:rPr>
          <w:t>(二)、项目组织机构与职责</w:t>
        </w:r>
        <w:r>
          <w:tab/>
        </w:r>
        <w:r>
          <w:fldChar w:fldCharType="begin"/>
        </w:r>
        <w:r>
          <w:instrText xml:space="preserve"> PAGEREF _Toc24512 \h </w:instrText>
        </w:r>
        <w:r>
          <w:fldChar w:fldCharType="separate"/>
        </w:r>
        <w:r>
          <w:t>43</w:t>
        </w:r>
        <w:r>
          <w:fldChar w:fldCharType="end"/>
        </w:r>
      </w:hyperlink>
    </w:p>
    <w:p>
      <w:pPr>
        <w:pStyle w:val="TOC2"/>
        <w:tabs>
          <w:tab w:val="right" w:leader="dot" w:pos="8306"/>
        </w:tabs>
      </w:pPr>
      <w:hyperlink w:anchor="_Toc30913" w:history="1">
        <w:r>
          <w:rPr>
            <w:rFonts w:ascii="仿宋" w:eastAsia="仿宋" w:hAnsi="仿宋" w:cs="仿宋" w:hint="eastAsia"/>
            <w:lang w:eastAsia="zh-CN"/>
          </w:rPr>
          <w:t>(三)、项目管理与监控体系</w:t>
        </w:r>
        <w:r>
          <w:tab/>
        </w:r>
        <w:r>
          <w:fldChar w:fldCharType="begin"/>
        </w:r>
        <w:r>
          <w:instrText xml:space="preserve"> PAGEREF _Toc30913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56" w:history="1">
        <w:r>
          <w:rPr>
            <w:rFonts w:ascii="仿宋" w:eastAsia="仿宋" w:hAnsi="仿宋" w:cs="仿宋" w:hint="eastAsia"/>
            <w:lang w:eastAsia="zh-CN"/>
          </w:rPr>
          <w:t>十、环境保护与治理方案</w:t>
        </w:r>
        <w:r>
          <w:tab/>
        </w:r>
        <w:r>
          <w:fldChar w:fldCharType="begin"/>
        </w:r>
        <w:r>
          <w:instrText xml:space="preserve"> PAGEREF _Toc17756 \h </w:instrText>
        </w:r>
        <w:r>
          <w:fldChar w:fldCharType="separate"/>
        </w:r>
        <w:r>
          <w:t>47</w:t>
        </w:r>
        <w:r>
          <w:fldChar w:fldCharType="end"/>
        </w:r>
      </w:hyperlink>
    </w:p>
    <w:p>
      <w:pPr>
        <w:pStyle w:val="TOC2"/>
        <w:tabs>
          <w:tab w:val="right" w:leader="dot" w:pos="8306"/>
        </w:tabs>
      </w:pPr>
      <w:hyperlink w:anchor="_Toc8289" w:history="1">
        <w:r>
          <w:rPr>
            <w:rFonts w:ascii="仿宋" w:eastAsia="仿宋" w:hAnsi="仿宋" w:cs="仿宋" w:hint="eastAsia"/>
            <w:lang w:eastAsia="zh-CN"/>
          </w:rPr>
          <w:t>(一)、项目环境影响评估</w:t>
        </w:r>
        <w:r>
          <w:tab/>
        </w:r>
        <w:r>
          <w:fldChar w:fldCharType="begin"/>
        </w:r>
        <w:r>
          <w:instrText xml:space="preserve"> PAGEREF _Toc8289 \h </w:instrText>
        </w:r>
        <w:r>
          <w:fldChar w:fldCharType="separate"/>
        </w:r>
        <w:r>
          <w:t>47</w:t>
        </w:r>
        <w:r>
          <w:fldChar w:fldCharType="end"/>
        </w:r>
      </w:hyperlink>
    </w:p>
    <w:p>
      <w:pPr>
        <w:pStyle w:val="TOC2"/>
        <w:tabs>
          <w:tab w:val="right" w:leader="dot" w:pos="8306"/>
        </w:tabs>
      </w:pPr>
      <w:hyperlink w:anchor="_Toc30146" w:history="1">
        <w:r>
          <w:rPr>
            <w:rFonts w:ascii="仿宋" w:eastAsia="仿宋" w:hAnsi="仿宋" w:cs="仿宋" w:hint="eastAsia"/>
            <w:lang w:eastAsia="zh-CN"/>
          </w:rPr>
          <w:t>(二)、环境保护措施与治理方案</w:t>
        </w:r>
        <w:r>
          <w:tab/>
        </w:r>
        <w:r>
          <w:fldChar w:fldCharType="begin"/>
        </w:r>
        <w:r>
          <w:instrText xml:space="preserve"> PAGEREF _Toc30146 \h </w:instrText>
        </w:r>
        <w:r>
          <w:fldChar w:fldCharType="separate"/>
        </w:r>
        <w:r>
          <w:t>48</w:t>
        </w:r>
        <w:r>
          <w:fldChar w:fldCharType="end"/>
        </w:r>
      </w:hyperlink>
    </w:p>
    <w:p>
      <w:pPr>
        <w:pStyle w:val="TOC1"/>
        <w:tabs>
          <w:tab w:val="right" w:leader="dot" w:pos="8306"/>
        </w:tabs>
      </w:pPr>
      <w:hyperlink w:anchor="_Toc1921" w:history="1">
        <w:r>
          <w:rPr>
            <w:rFonts w:ascii="仿宋" w:eastAsia="仿宋" w:hAnsi="仿宋" w:cs="仿宋" w:hint="eastAsia"/>
            <w:lang w:eastAsia="zh-CN"/>
          </w:rPr>
          <w:t>十一、环境保护与绿色发展</w:t>
        </w:r>
        <w:r>
          <w:tab/>
        </w:r>
        <w:r>
          <w:fldChar w:fldCharType="begin"/>
        </w:r>
        <w:r>
          <w:instrText xml:space="preserve"> PAGEREF _Toc1921 \h </w:instrText>
        </w:r>
        <w:r>
          <w:fldChar w:fldCharType="separate"/>
        </w:r>
        <w:r>
          <w:t>48</w:t>
        </w:r>
        <w:r>
          <w:fldChar w:fldCharType="end"/>
        </w:r>
      </w:hyperlink>
    </w:p>
    <w:p>
      <w:pPr>
        <w:pStyle w:val="TOC2"/>
        <w:tabs>
          <w:tab w:val="right" w:leader="dot" w:pos="8306"/>
        </w:tabs>
      </w:pPr>
      <w:hyperlink w:anchor="_Toc3345" w:history="1">
        <w:r>
          <w:rPr>
            <w:rFonts w:ascii="仿宋" w:eastAsia="仿宋" w:hAnsi="仿宋" w:cs="仿宋" w:hint="eastAsia"/>
            <w:lang w:eastAsia="zh-CN"/>
          </w:rPr>
          <w:t>(一)、环境保护措施</w:t>
        </w:r>
        <w:r>
          <w:tab/>
        </w:r>
        <w:r>
          <w:fldChar w:fldCharType="begin"/>
        </w:r>
        <w:r>
          <w:instrText xml:space="preserve"> PAGEREF _Toc3345 \h </w:instrText>
        </w:r>
        <w:r>
          <w:fldChar w:fldCharType="separate"/>
        </w:r>
        <w:r>
          <w:t>48</w:t>
        </w:r>
        <w:r>
          <w:fldChar w:fldCharType="end"/>
        </w:r>
      </w:hyperlink>
    </w:p>
    <w:p>
      <w:pPr>
        <w:pStyle w:val="TOC2"/>
        <w:tabs>
          <w:tab w:val="right" w:leader="dot" w:pos="8306"/>
        </w:tabs>
      </w:pPr>
      <w:hyperlink w:anchor="_Toc15020" w:history="1">
        <w:r>
          <w:rPr>
            <w:rFonts w:ascii="仿宋" w:eastAsia="仿宋" w:hAnsi="仿宋" w:cs="仿宋" w:hint="eastAsia"/>
            <w:lang w:eastAsia="zh-CN"/>
          </w:rPr>
          <w:t>(二)、绿色发展与可持续发展策略</w:t>
        </w:r>
        <w:r>
          <w:tab/>
        </w:r>
        <w:r>
          <w:fldChar w:fldCharType="begin"/>
        </w:r>
        <w:r>
          <w:instrText xml:space="preserve"> PAGEREF _Toc15020 \h </w:instrText>
        </w:r>
        <w:r>
          <w:fldChar w:fldCharType="separate"/>
        </w:r>
        <w:r>
          <w:t>50</w:t>
        </w:r>
        <w:r>
          <w:fldChar w:fldCharType="end"/>
        </w:r>
      </w:hyperlink>
    </w:p>
    <w:p>
      <w:pPr>
        <w:pStyle w:val="TOC1"/>
        <w:tabs>
          <w:tab w:val="right" w:leader="dot" w:pos="8306"/>
        </w:tabs>
      </w:pPr>
      <w:hyperlink w:anchor="_Toc27366" w:history="1">
        <w:r>
          <w:rPr>
            <w:rFonts w:ascii="仿宋" w:eastAsia="仿宋" w:hAnsi="仿宋" w:cs="仿宋" w:hint="eastAsia"/>
            <w:lang w:eastAsia="zh-CN"/>
          </w:rPr>
          <w:t>十二、客户关系管理与市场拓展</w:t>
        </w:r>
        <w:r>
          <w:tab/>
        </w:r>
        <w:r>
          <w:fldChar w:fldCharType="begin"/>
        </w:r>
        <w:r>
          <w:instrText xml:space="preserve"> PAGEREF _Toc27366 \h </w:instrText>
        </w:r>
        <w:r>
          <w:fldChar w:fldCharType="separate"/>
        </w:r>
        <w:r>
          <w:t>51</w:t>
        </w:r>
        <w:r>
          <w:fldChar w:fldCharType="end"/>
        </w:r>
      </w:hyperlink>
    </w:p>
    <w:p>
      <w:pPr>
        <w:pStyle w:val="TOC2"/>
        <w:tabs>
          <w:tab w:val="right" w:leader="dot" w:pos="8306"/>
        </w:tabs>
      </w:pPr>
      <w:hyperlink w:anchor="_Toc4936" w:history="1">
        <w:r>
          <w:rPr>
            <w:rFonts w:ascii="仿宋" w:eastAsia="仿宋" w:hAnsi="仿宋" w:cs="仿宋" w:hint="eastAsia"/>
            <w:lang w:eastAsia="zh-CN"/>
          </w:rPr>
          <w:t>(一)、客户关系管理策略</w:t>
        </w:r>
        <w:r>
          <w:tab/>
        </w:r>
        <w:r>
          <w:fldChar w:fldCharType="begin"/>
        </w:r>
        <w:r>
          <w:instrText xml:space="preserve"> PAGEREF _Toc4936 \h </w:instrText>
        </w:r>
        <w:r>
          <w:fldChar w:fldCharType="separate"/>
        </w:r>
        <w:r>
          <w:t>51</w:t>
        </w:r>
        <w:r>
          <w:fldChar w:fldCharType="end"/>
        </w:r>
      </w:hyperlink>
    </w:p>
    <w:p>
      <w:pPr>
        <w:pStyle w:val="TOC2"/>
        <w:tabs>
          <w:tab w:val="right" w:leader="dot" w:pos="8306"/>
        </w:tabs>
      </w:pPr>
      <w:hyperlink w:anchor="_Toc615" w:history="1">
        <w:r>
          <w:rPr>
            <w:rFonts w:ascii="仿宋" w:eastAsia="仿宋" w:hAnsi="仿宋" w:cs="仿宋" w:hint="eastAsia"/>
            <w:lang w:eastAsia="zh-CN"/>
          </w:rPr>
          <w:t>(二)、市场拓展方案</w:t>
        </w:r>
        <w:r>
          <w:tab/>
        </w:r>
        <w:r>
          <w:fldChar w:fldCharType="begin"/>
        </w:r>
        <w:r>
          <w:instrText xml:space="preserve"> PAGEREF _Toc615 \h </w:instrText>
        </w:r>
        <w:r>
          <w:fldChar w:fldCharType="separate"/>
        </w:r>
        <w:r>
          <w:t>53</w:t>
        </w:r>
        <w:r>
          <w:fldChar w:fldCharType="end"/>
        </w:r>
      </w:hyperlink>
    </w:p>
    <w:p>
      <w:pPr>
        <w:pStyle w:val="TOC1"/>
        <w:tabs>
          <w:tab w:val="right" w:leader="dot" w:pos="8306"/>
        </w:tabs>
      </w:pPr>
      <w:hyperlink w:anchor="_Toc488" w:history="1">
        <w:r>
          <w:rPr>
            <w:rFonts w:ascii="仿宋" w:eastAsia="仿宋" w:hAnsi="仿宋" w:cs="仿宋" w:hint="eastAsia"/>
            <w:lang w:eastAsia="zh-CN"/>
          </w:rPr>
          <w:t>十三、人力资源管理与开发</w:t>
        </w:r>
        <w:r>
          <w:tab/>
        </w:r>
        <w:r>
          <w:fldChar w:fldCharType="begin"/>
        </w:r>
        <w:r>
          <w:instrText xml:space="preserve"> PAGEREF _Toc488 \h </w:instrText>
        </w:r>
        <w:r>
          <w:fldChar w:fldCharType="separate"/>
        </w:r>
        <w:r>
          <w:t>54</w:t>
        </w:r>
        <w:r>
          <w:fldChar w:fldCharType="end"/>
        </w:r>
      </w:hyperlink>
    </w:p>
    <w:p>
      <w:pPr>
        <w:pStyle w:val="TOC2"/>
        <w:tabs>
          <w:tab w:val="right" w:leader="dot" w:pos="8306"/>
        </w:tabs>
      </w:pPr>
      <w:hyperlink w:anchor="_Toc19384" w:history="1">
        <w:r>
          <w:rPr>
            <w:rFonts w:ascii="仿宋" w:eastAsia="仿宋" w:hAnsi="仿宋" w:cs="仿宋" w:hint="eastAsia"/>
            <w:lang w:eastAsia="zh-CN"/>
          </w:rPr>
          <w:t>(一)、人力资源规划</w:t>
        </w:r>
        <w:r>
          <w:tab/>
        </w:r>
        <w:r>
          <w:fldChar w:fldCharType="begin"/>
        </w:r>
        <w:r>
          <w:instrText xml:space="preserve"> PAGEREF _Toc19384 \h </w:instrText>
        </w:r>
        <w:r>
          <w:fldChar w:fldCharType="separate"/>
        </w:r>
        <w:r>
          <w:t>54</w:t>
        </w:r>
        <w:r>
          <w:fldChar w:fldCharType="end"/>
        </w:r>
      </w:hyperlink>
    </w:p>
    <w:p>
      <w:pPr>
        <w:pStyle w:val="TOC2"/>
        <w:tabs>
          <w:tab w:val="right" w:leader="dot" w:pos="8306"/>
        </w:tabs>
      </w:pPr>
      <w:hyperlink w:anchor="_Toc18559" w:history="1">
        <w:r>
          <w:rPr>
            <w:rFonts w:ascii="仿宋" w:eastAsia="仿宋" w:hAnsi="仿宋" w:cs="仿宋" w:hint="eastAsia"/>
            <w:lang w:eastAsia="zh-CN"/>
          </w:rPr>
          <w:t>(二)、人力资源开发与培训</w:t>
        </w:r>
        <w:r>
          <w:tab/>
        </w:r>
        <w:r>
          <w:fldChar w:fldCharType="begin"/>
        </w:r>
        <w:r>
          <w:instrText xml:space="preserve"> PAGEREF _Toc18559 \h </w:instrText>
        </w:r>
        <w:r>
          <w:fldChar w:fldCharType="separate"/>
        </w:r>
        <w:r>
          <w:t>56</w:t>
        </w:r>
        <w:r>
          <w:fldChar w:fldCharType="end"/>
        </w:r>
      </w:hyperlink>
    </w:p>
    <w:p>
      <w:pPr>
        <w:pStyle w:val="TOC1"/>
        <w:tabs>
          <w:tab w:val="right" w:leader="dot" w:pos="8306"/>
        </w:tabs>
      </w:pPr>
      <w:hyperlink w:anchor="_Toc27126" w:history="1">
        <w:r>
          <w:rPr>
            <w:rFonts w:ascii="仿宋" w:eastAsia="仿宋" w:hAnsi="仿宋" w:cs="仿宋" w:hint="eastAsia"/>
            <w:lang w:eastAsia="zh-CN"/>
          </w:rPr>
          <w:t>十四、合作与交流机制建立</w:t>
        </w:r>
        <w:r>
          <w:tab/>
        </w:r>
        <w:r>
          <w:fldChar w:fldCharType="begin"/>
        </w:r>
        <w:r>
          <w:instrText xml:space="preserve"> PAGEREF _Toc27126 \h </w:instrText>
        </w:r>
        <w:r>
          <w:fldChar w:fldCharType="separate"/>
        </w:r>
        <w:r>
          <w:t>58</w:t>
        </w:r>
        <w:r>
          <w:fldChar w:fldCharType="end"/>
        </w:r>
      </w:hyperlink>
    </w:p>
    <w:p>
      <w:pPr>
        <w:pStyle w:val="TOC2"/>
        <w:tabs>
          <w:tab w:val="right" w:leader="dot" w:pos="8306"/>
        </w:tabs>
      </w:pPr>
      <w:hyperlink w:anchor="_Toc2782" w:history="1">
        <w:r>
          <w:rPr>
            <w:rFonts w:ascii="仿宋" w:eastAsia="仿宋" w:hAnsi="仿宋" w:cs="仿宋" w:hint="eastAsia"/>
            <w:lang w:eastAsia="zh-CN"/>
          </w:rPr>
          <w:t>(一)、合作伙伴选择与合作方式</w:t>
        </w:r>
        <w:r>
          <w:tab/>
        </w:r>
        <w:r>
          <w:fldChar w:fldCharType="begin"/>
        </w:r>
        <w:r>
          <w:instrText xml:space="preserve"> PAGEREF _Toc2782 \h </w:instrText>
        </w:r>
        <w:r>
          <w:fldChar w:fldCharType="separate"/>
        </w:r>
        <w:r>
          <w:t>58</w:t>
        </w:r>
        <w:r>
          <w:fldChar w:fldCharType="end"/>
        </w:r>
      </w:hyperlink>
    </w:p>
    <w:p>
      <w:pPr>
        <w:pStyle w:val="TOC2"/>
        <w:tabs>
          <w:tab w:val="right" w:leader="dot" w:pos="8306"/>
        </w:tabs>
      </w:pPr>
      <w:hyperlink w:anchor="_Toc29228" w:history="1">
        <w:r>
          <w:rPr>
            <w:rFonts w:ascii="仿宋" w:eastAsia="仿宋" w:hAnsi="仿宋" w:cs="仿宋" w:hint="eastAsia"/>
            <w:lang w:eastAsia="zh-CN"/>
          </w:rPr>
          <w:t>(二)、交流与合作平台搭建</w:t>
        </w:r>
        <w:r>
          <w:tab/>
        </w:r>
        <w:r>
          <w:fldChar w:fldCharType="begin"/>
        </w:r>
        <w:r>
          <w:instrText xml:space="preserve"> PAGEREF _Toc29228 \h </w:instrText>
        </w:r>
        <w:r>
          <w:fldChar w:fldCharType="separate"/>
        </w:r>
        <w:r>
          <w:t>59</w:t>
        </w:r>
        <w:r>
          <w:fldChar w:fldCharType="end"/>
        </w:r>
      </w:hyperlink>
    </w:p>
    <w:p>
      <w:pPr>
        <w:pStyle w:val="TOC1"/>
        <w:tabs>
          <w:tab w:val="right" w:leader="dot" w:pos="8306"/>
        </w:tabs>
      </w:pPr>
      <w:hyperlink w:anchor="_Toc4190" w:history="1">
        <w:r>
          <w:rPr>
            <w:rFonts w:ascii="仿宋" w:eastAsia="仿宋" w:hAnsi="仿宋" w:cs="仿宋" w:hint="eastAsia"/>
            <w:lang w:eastAsia="zh-CN"/>
          </w:rPr>
          <w:t>十五、法律法规与政策遵循</w:t>
        </w:r>
        <w:r>
          <w:tab/>
        </w:r>
        <w:r>
          <w:fldChar w:fldCharType="begin"/>
        </w:r>
        <w:r>
          <w:instrText xml:space="preserve"> PAGEREF _Toc4190 \h </w:instrText>
        </w:r>
        <w:r>
          <w:fldChar w:fldCharType="separate"/>
        </w:r>
        <w:r>
          <w:t>61</w:t>
        </w:r>
        <w:r>
          <w:fldChar w:fldCharType="end"/>
        </w:r>
      </w:hyperlink>
    </w:p>
    <w:p>
      <w:pPr>
        <w:pStyle w:val="TOC2"/>
        <w:tabs>
          <w:tab w:val="right" w:leader="dot" w:pos="8306"/>
        </w:tabs>
      </w:pPr>
      <w:hyperlink w:anchor="_Toc25316" w:history="1">
        <w:r>
          <w:rPr>
            <w:rFonts w:ascii="仿宋" w:eastAsia="仿宋" w:hAnsi="仿宋" w:cs="仿宋" w:hint="eastAsia"/>
            <w:lang w:eastAsia="zh-CN"/>
          </w:rPr>
          <w:t>(一)、法律法规遵守</w:t>
        </w:r>
        <w:r>
          <w:tab/>
        </w:r>
        <w:r>
          <w:fldChar w:fldCharType="begin"/>
        </w:r>
        <w:r>
          <w:instrText xml:space="preserve"> PAGEREF _Toc25316 \h </w:instrText>
        </w:r>
        <w:r>
          <w:fldChar w:fldCharType="separate"/>
        </w:r>
        <w:r>
          <w:t>61</w:t>
        </w:r>
        <w:r>
          <w:fldChar w:fldCharType="end"/>
        </w:r>
      </w:hyperlink>
    </w:p>
    <w:p>
      <w:pPr>
        <w:pStyle w:val="TOC2"/>
        <w:tabs>
          <w:tab w:val="right" w:leader="dot" w:pos="8306"/>
        </w:tabs>
      </w:pPr>
      <w:hyperlink w:anchor="_Toc10155" w:history="1">
        <w:r>
          <w:rPr>
            <w:rFonts w:ascii="仿宋" w:eastAsia="仿宋" w:hAnsi="仿宋" w:cs="仿宋" w:hint="eastAsia"/>
            <w:lang w:eastAsia="zh-CN"/>
          </w:rPr>
          <w:t>(二)、政策导向与利用</w:t>
        </w:r>
        <w:r>
          <w:tab/>
        </w:r>
        <w:r>
          <w:fldChar w:fldCharType="begin"/>
        </w:r>
        <w:r>
          <w:instrText xml:space="preserve"> PAGEREF _Toc10155 \h </w:instrText>
        </w:r>
        <w:r>
          <w:fldChar w:fldCharType="separate"/>
        </w:r>
        <w:r>
          <w:t>62</w:t>
        </w:r>
        <w:r>
          <w:fldChar w:fldCharType="end"/>
        </w:r>
      </w:hyperlink>
    </w:p>
    <w:p>
      <w:pPr>
        <w:pStyle w:val="TOC1"/>
        <w:tabs>
          <w:tab w:val="right" w:leader="dot" w:pos="8306"/>
        </w:tabs>
      </w:pPr>
      <w:hyperlink w:anchor="_Toc6461" w:history="1">
        <w:r>
          <w:rPr>
            <w:rFonts w:ascii="仿宋" w:eastAsia="仿宋" w:hAnsi="仿宋" w:cs="仿宋" w:hint="eastAsia"/>
            <w:lang w:eastAsia="zh-CN"/>
          </w:rPr>
          <w:t>十六、质量管理与控制</w:t>
        </w:r>
        <w:r>
          <w:tab/>
        </w:r>
        <w:r>
          <w:fldChar w:fldCharType="begin"/>
        </w:r>
        <w:r>
          <w:instrText xml:space="preserve"> PAGEREF _Toc6461 \h </w:instrText>
        </w:r>
        <w:r>
          <w:fldChar w:fldCharType="separate"/>
        </w:r>
        <w:r>
          <w:t>63</w:t>
        </w:r>
        <w:r>
          <w:fldChar w:fldCharType="end"/>
        </w:r>
      </w:hyperlink>
    </w:p>
    <w:p>
      <w:pPr>
        <w:pStyle w:val="TOC2"/>
        <w:tabs>
          <w:tab w:val="right" w:leader="dot" w:pos="8306"/>
        </w:tabs>
      </w:pPr>
      <w:hyperlink w:anchor="_Toc26115" w:history="1">
        <w:r>
          <w:rPr>
            <w:rFonts w:ascii="仿宋" w:eastAsia="仿宋" w:hAnsi="仿宋" w:cs="仿宋" w:hint="eastAsia"/>
            <w:lang w:eastAsia="zh-CN"/>
          </w:rPr>
          <w:t>(一)、质量管理体系建设</w:t>
        </w:r>
        <w:r>
          <w:tab/>
        </w:r>
        <w:r>
          <w:fldChar w:fldCharType="begin"/>
        </w:r>
        <w:r>
          <w:instrText xml:space="preserve"> PAGEREF _Toc26115 \h </w:instrText>
        </w:r>
        <w:r>
          <w:fldChar w:fldCharType="separate"/>
        </w:r>
        <w:r>
          <w:t>63</w:t>
        </w:r>
        <w:r>
          <w:fldChar w:fldCharType="end"/>
        </w:r>
      </w:hyperlink>
    </w:p>
    <w:p>
      <w:pPr>
        <w:pStyle w:val="TOC2"/>
        <w:tabs>
          <w:tab w:val="right" w:leader="dot" w:pos="8306"/>
        </w:tabs>
      </w:pPr>
      <w:hyperlink w:anchor="_Toc14252" w:history="1">
        <w:r>
          <w:rPr>
            <w:rFonts w:ascii="仿宋" w:eastAsia="仿宋" w:hAnsi="仿宋" w:cs="仿宋" w:hint="eastAsia"/>
            <w:lang w:eastAsia="zh-CN"/>
          </w:rPr>
          <w:t>(二)、质量控制措施</w:t>
        </w:r>
        <w:r>
          <w:tab/>
        </w:r>
        <w:r>
          <w:fldChar w:fldCharType="begin"/>
        </w:r>
        <w:r>
          <w:instrText xml:space="preserve"> PAGEREF _Toc14252 \h </w:instrText>
        </w:r>
        <w:r>
          <w:fldChar w:fldCharType="separate"/>
        </w:r>
        <w:r>
          <w:t>64</w:t>
        </w:r>
        <w:r>
          <w:fldChar w:fldCharType="end"/>
        </w:r>
      </w:hyperlink>
    </w:p>
    <w:p>
      <w:pPr>
        <w:pStyle w:val="TOC1"/>
        <w:tabs>
          <w:tab w:val="right" w:leader="dot" w:pos="8306"/>
        </w:tabs>
      </w:pPr>
      <w:hyperlink w:anchor="_Toc1393" w:history="1">
        <w:r>
          <w:rPr>
            <w:rFonts w:ascii="仿宋" w:eastAsia="仿宋" w:hAnsi="仿宋" w:cs="仿宋" w:hint="eastAsia"/>
            <w:lang w:eastAsia="zh-CN"/>
          </w:rPr>
          <w:t>十七、成果转化与推广应用</w:t>
        </w:r>
        <w:r>
          <w:tab/>
        </w:r>
        <w:r>
          <w:fldChar w:fldCharType="begin"/>
        </w:r>
        <w:r>
          <w:instrText xml:space="preserve"> PAGEREF _Toc1393 \h </w:instrText>
        </w:r>
        <w:r>
          <w:fldChar w:fldCharType="separate"/>
        </w:r>
        <w:r>
          <w:t>65</w:t>
        </w:r>
        <w:r>
          <w:fldChar w:fldCharType="end"/>
        </w:r>
      </w:hyperlink>
    </w:p>
    <w:p>
      <w:pPr>
        <w:pStyle w:val="TOC2"/>
        <w:tabs>
          <w:tab w:val="right" w:leader="dot" w:pos="8306"/>
        </w:tabs>
      </w:pPr>
      <w:hyperlink w:anchor="_Toc21461" w:history="1">
        <w:r>
          <w:rPr>
            <w:rFonts w:ascii="仿宋" w:eastAsia="仿宋" w:hAnsi="仿宋" w:cs="仿宋" w:hint="eastAsia"/>
            <w:lang w:eastAsia="zh-CN"/>
          </w:rPr>
          <w:t>(一)、成果转化策略制定</w:t>
        </w:r>
        <w:r>
          <w:tab/>
        </w:r>
        <w:r>
          <w:fldChar w:fldCharType="begin"/>
        </w:r>
        <w:r>
          <w:instrText xml:space="preserve"> PAGEREF _Toc21461 \h </w:instrText>
        </w:r>
        <w:r>
          <w:fldChar w:fldCharType="separate"/>
        </w:r>
        <w:r>
          <w:t>65</w:t>
        </w:r>
        <w:r>
          <w:fldChar w:fldCharType="end"/>
        </w:r>
      </w:hyperlink>
    </w:p>
    <w:p>
      <w:pPr>
        <w:pStyle w:val="TOC2"/>
        <w:tabs>
          <w:tab w:val="right" w:leader="dot" w:pos="8306"/>
        </w:tabs>
      </w:pPr>
      <w:hyperlink w:anchor="_Toc450" w:history="1">
        <w:r>
          <w:rPr>
            <w:rFonts w:ascii="仿宋" w:eastAsia="仿宋" w:hAnsi="仿宋" w:cs="仿宋" w:hint="eastAsia"/>
            <w:lang w:eastAsia="zh-CN"/>
          </w:rPr>
          <w:t>(二)、成果推广应用方案</w:t>
        </w:r>
        <w:r>
          <w:tab/>
        </w:r>
        <w:r>
          <w:fldChar w:fldCharType="begin"/>
        </w:r>
        <w:r>
          <w:instrText xml:space="preserve"> PAGEREF _Toc450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1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399"/>
      <w:r>
        <w:rPr>
          <w:rFonts w:ascii="仿宋" w:eastAsia="仿宋" w:hAnsi="仿宋" w:cs="仿宋" w:hint="eastAsia"/>
          <w:sz w:val="28"/>
          <w:lang w:eastAsia="zh-CN"/>
        </w:rPr>
        <w:t>一、医疗CT项目概论</w:t>
      </w:r>
      <w:bookmarkEnd w:id="2"/>
    </w:p>
    <w:p>
      <w:pPr>
        <w:pStyle w:val="Heading2"/>
        <w:rPr>
          <w:rFonts w:ascii="仿宋" w:eastAsia="仿宋" w:hAnsi="仿宋" w:cs="仿宋" w:hint="eastAsia"/>
          <w:lang w:eastAsia="zh-CN"/>
        </w:rPr>
      </w:pPr>
      <w:bookmarkStart w:id="3" w:name="_Toc856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医疗CT项目的申报单位是“XXX实业发展公司”，这是一家在其所处行业内备受尊敬的企业。公司自成立以来，通过其在医疗CT项目中表现出的创新精神和卓越执行力，在市场上赢得了显著的地位。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该公司的法定代表人秦XX，在医疗CT项目及其他多个行业领域中都有着显著的贡献。秦XX以其出色的领导才能和敏锐的商业洞察力，带领公司在医疗CT项目等多个领域实现了持续的成长和成功。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医疗CT项目的重要合作伙伴。公司专注于[行业名称]领域，以创新作为驱动力，不断推动技术进步和市场扩张。在医疗CT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医疗CT项目中展现了强劲的增长和稳定的财务表现。公司通过有效的策略，在医疗CT项目中扩大了其市场份额并增强了盈利能力。同时，公司积极承担社会责任，参与各类社会公益项目，增强了其在医疗CT项目中的品牌形象和社会影响力。</w:t>
      </w:r>
    </w:p>
    <w:p>
      <w:pPr>
        <w:pStyle w:val="Heading2"/>
        <w:ind w:firstLine="560" w:firstLineChars="200"/>
        <w:rPr>
          <w:rFonts w:ascii="仿宋" w:eastAsia="仿宋" w:hAnsi="仿宋" w:cs="仿宋" w:hint="eastAsia"/>
          <w:sz w:val="28"/>
          <w:lang w:eastAsia="zh-CN"/>
        </w:rPr>
      </w:pPr>
      <w:bookmarkStart w:id="4" w:name="_Toc2714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疗CT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医疗CT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2683"/>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489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9489"/>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https://d.book118.com/598120100130006042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医疗CT项目建设方案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C54574"/>
    <w:rsid w:val="0DC5457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812010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2024-02-24T01:46:00Z</dcterms:created>
  <dcterms:modified xsi:type="dcterms:W3CDTF">2024-02-24T01:47:35Z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1AFE976472474486AA433FDC76235696_11</vt:lpwstr>
  </property>
  <property fmtid="{D5CDD505-2E9C-101B-9397-08002B2CF9AE}" pid="3" name="KSOProductBuildVer">
    <vt:lpwstr>2052-12.1.0.16250</vt:lpwstr>
  </property>
</Properties>
</file>