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开关电源项目可行性建设方案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58" w:history="1">
        <w:r>
          <w:rPr>
            <w:rFonts w:ascii="仿宋" w:eastAsia="仿宋" w:hAnsi="仿宋" w:cs="仿宋" w:hint="eastAsia"/>
            <w:lang w:eastAsia="zh-CN"/>
          </w:rPr>
          <w:t>概论</w:t>
        </w:r>
        <w:r>
          <w:tab/>
        </w:r>
        <w:r>
          <w:fldChar w:fldCharType="begin"/>
        </w:r>
        <w:r>
          <w:instrText xml:space="preserve"> PAGEREF _Toc7158 \h </w:instrText>
        </w:r>
        <w:r>
          <w:fldChar w:fldCharType="separate"/>
        </w:r>
        <w:r>
          <w:t>3</w:t>
        </w:r>
        <w:r>
          <w:fldChar w:fldCharType="end"/>
        </w:r>
      </w:hyperlink>
    </w:p>
    <w:p>
      <w:pPr>
        <w:pStyle w:val="TOC1"/>
        <w:tabs>
          <w:tab w:val="right" w:leader="dot" w:pos="8306"/>
        </w:tabs>
      </w:pPr>
      <w:hyperlink w:anchor="_Toc12466" w:history="1">
        <w:r>
          <w:rPr>
            <w:rFonts w:ascii="仿宋" w:eastAsia="仿宋" w:hAnsi="仿宋" w:cs="仿宋" w:hint="eastAsia"/>
            <w:lang w:eastAsia="zh-CN"/>
          </w:rPr>
          <w:t>一、发展规划、产业政策和行业准入分析</w:t>
        </w:r>
        <w:r>
          <w:tab/>
        </w:r>
        <w:r>
          <w:fldChar w:fldCharType="begin"/>
        </w:r>
        <w:r>
          <w:instrText xml:space="preserve"> PAGEREF _Toc12466 \h </w:instrText>
        </w:r>
        <w:r>
          <w:fldChar w:fldCharType="separate"/>
        </w:r>
        <w:r>
          <w:t>3</w:t>
        </w:r>
        <w:r>
          <w:fldChar w:fldCharType="end"/>
        </w:r>
      </w:hyperlink>
    </w:p>
    <w:p>
      <w:pPr>
        <w:pStyle w:val="TOC2"/>
        <w:tabs>
          <w:tab w:val="right" w:leader="dot" w:pos="8306"/>
        </w:tabs>
      </w:pPr>
      <w:hyperlink w:anchor="_Toc1475" w:history="1">
        <w:r>
          <w:rPr>
            <w:rFonts w:ascii="仿宋" w:eastAsia="仿宋" w:hAnsi="仿宋" w:cs="仿宋" w:hint="eastAsia"/>
            <w:lang w:eastAsia="zh-CN"/>
          </w:rPr>
          <w:t>(一)、发展规划分析</w:t>
        </w:r>
        <w:r>
          <w:tab/>
        </w:r>
        <w:r>
          <w:fldChar w:fldCharType="begin"/>
        </w:r>
        <w:r>
          <w:instrText xml:space="preserve"> PAGEREF _Toc1475 \h </w:instrText>
        </w:r>
        <w:r>
          <w:fldChar w:fldCharType="separate"/>
        </w:r>
        <w:r>
          <w:t>3</w:t>
        </w:r>
        <w:r>
          <w:fldChar w:fldCharType="end"/>
        </w:r>
      </w:hyperlink>
    </w:p>
    <w:p>
      <w:pPr>
        <w:pStyle w:val="TOC2"/>
        <w:tabs>
          <w:tab w:val="right" w:leader="dot" w:pos="8306"/>
        </w:tabs>
      </w:pPr>
      <w:hyperlink w:anchor="_Toc23732" w:history="1">
        <w:r>
          <w:rPr>
            <w:rFonts w:ascii="仿宋" w:eastAsia="仿宋" w:hAnsi="仿宋" w:cs="仿宋" w:hint="eastAsia"/>
            <w:lang w:eastAsia="zh-CN"/>
          </w:rPr>
          <w:t>(二)、产业政策分析</w:t>
        </w:r>
        <w:r>
          <w:tab/>
        </w:r>
        <w:r>
          <w:fldChar w:fldCharType="begin"/>
        </w:r>
        <w:r>
          <w:instrText xml:space="preserve"> PAGEREF _Toc23732 \h </w:instrText>
        </w:r>
        <w:r>
          <w:fldChar w:fldCharType="separate"/>
        </w:r>
        <w:r>
          <w:t>5</w:t>
        </w:r>
        <w:r>
          <w:fldChar w:fldCharType="end"/>
        </w:r>
      </w:hyperlink>
    </w:p>
    <w:p>
      <w:pPr>
        <w:pStyle w:val="TOC2"/>
        <w:tabs>
          <w:tab w:val="right" w:leader="dot" w:pos="8306"/>
        </w:tabs>
      </w:pPr>
      <w:hyperlink w:anchor="_Toc26015" w:history="1">
        <w:r>
          <w:rPr>
            <w:rFonts w:ascii="仿宋" w:eastAsia="仿宋" w:hAnsi="仿宋" w:cs="仿宋" w:hint="eastAsia"/>
            <w:lang w:eastAsia="zh-CN"/>
          </w:rPr>
          <w:t>(三)、行业准入分析</w:t>
        </w:r>
        <w:r>
          <w:tab/>
        </w:r>
        <w:r>
          <w:fldChar w:fldCharType="begin"/>
        </w:r>
        <w:r>
          <w:instrText xml:space="preserve"> PAGEREF _Toc26015 \h </w:instrText>
        </w:r>
        <w:r>
          <w:fldChar w:fldCharType="separate"/>
        </w:r>
        <w:r>
          <w:t>6</w:t>
        </w:r>
        <w:r>
          <w:fldChar w:fldCharType="end"/>
        </w:r>
      </w:hyperlink>
    </w:p>
    <w:p>
      <w:pPr>
        <w:pStyle w:val="TOC1"/>
        <w:tabs>
          <w:tab w:val="right" w:leader="dot" w:pos="8306"/>
        </w:tabs>
      </w:pPr>
      <w:hyperlink w:anchor="_Toc12567" w:history="1">
        <w:r>
          <w:rPr>
            <w:rFonts w:ascii="仿宋" w:eastAsia="仿宋" w:hAnsi="仿宋" w:cs="仿宋" w:hint="eastAsia"/>
            <w:lang w:eastAsia="zh-CN"/>
          </w:rPr>
          <w:t>二、开关电源项目概论</w:t>
        </w:r>
        <w:r>
          <w:tab/>
        </w:r>
        <w:r>
          <w:fldChar w:fldCharType="begin"/>
        </w:r>
        <w:r>
          <w:instrText xml:space="preserve"> PAGEREF _Toc12567 \h </w:instrText>
        </w:r>
        <w:r>
          <w:fldChar w:fldCharType="separate"/>
        </w:r>
        <w:r>
          <w:t>7</w:t>
        </w:r>
        <w:r>
          <w:fldChar w:fldCharType="end"/>
        </w:r>
      </w:hyperlink>
    </w:p>
    <w:p>
      <w:pPr>
        <w:pStyle w:val="TOC2"/>
        <w:tabs>
          <w:tab w:val="right" w:leader="dot" w:pos="8306"/>
        </w:tabs>
      </w:pPr>
      <w:hyperlink w:anchor="_Toc11702" w:history="1">
        <w:r>
          <w:rPr>
            <w:rFonts w:ascii="仿宋" w:eastAsia="仿宋" w:hAnsi="仿宋" w:cs="仿宋" w:hint="eastAsia"/>
            <w:lang w:eastAsia="zh-CN"/>
          </w:rPr>
          <w:t>(一)、项目申报单位概况</w:t>
        </w:r>
        <w:r>
          <w:tab/>
        </w:r>
        <w:r>
          <w:fldChar w:fldCharType="begin"/>
        </w:r>
        <w:r>
          <w:instrText xml:space="preserve"> PAGEREF _Toc11702 \h </w:instrText>
        </w:r>
        <w:r>
          <w:fldChar w:fldCharType="separate"/>
        </w:r>
        <w:r>
          <w:t>7</w:t>
        </w:r>
        <w:r>
          <w:fldChar w:fldCharType="end"/>
        </w:r>
      </w:hyperlink>
    </w:p>
    <w:p>
      <w:pPr>
        <w:pStyle w:val="TOC2"/>
        <w:tabs>
          <w:tab w:val="right" w:leader="dot" w:pos="8306"/>
        </w:tabs>
      </w:pPr>
      <w:hyperlink w:anchor="_Toc9655" w:history="1">
        <w:r>
          <w:rPr>
            <w:rFonts w:ascii="仿宋" w:eastAsia="仿宋" w:hAnsi="仿宋" w:cs="仿宋" w:hint="eastAsia"/>
            <w:lang w:eastAsia="zh-CN"/>
          </w:rPr>
          <w:t>(二)、项目概况</w:t>
        </w:r>
        <w:r>
          <w:tab/>
        </w:r>
        <w:r>
          <w:fldChar w:fldCharType="begin"/>
        </w:r>
        <w:r>
          <w:instrText xml:space="preserve"> PAGEREF _Toc9655 \h </w:instrText>
        </w:r>
        <w:r>
          <w:fldChar w:fldCharType="separate"/>
        </w:r>
        <w:r>
          <w:t>8</w:t>
        </w:r>
        <w:r>
          <w:fldChar w:fldCharType="end"/>
        </w:r>
      </w:hyperlink>
    </w:p>
    <w:p>
      <w:pPr>
        <w:pStyle w:val="TOC1"/>
        <w:tabs>
          <w:tab w:val="right" w:leader="dot" w:pos="8306"/>
        </w:tabs>
      </w:pPr>
      <w:hyperlink w:anchor="_Toc4937" w:history="1">
        <w:r>
          <w:rPr>
            <w:rFonts w:ascii="仿宋" w:eastAsia="仿宋" w:hAnsi="仿宋" w:cs="仿宋" w:hint="eastAsia"/>
            <w:lang w:eastAsia="zh-CN"/>
          </w:rPr>
          <w:t>三、社会影响分析</w:t>
        </w:r>
        <w:r>
          <w:tab/>
        </w:r>
        <w:r>
          <w:fldChar w:fldCharType="begin"/>
        </w:r>
        <w:r>
          <w:instrText xml:space="preserve"> PAGEREF _Toc4937 \h </w:instrText>
        </w:r>
        <w:r>
          <w:fldChar w:fldCharType="separate"/>
        </w:r>
        <w:r>
          <w:t>11</w:t>
        </w:r>
        <w:r>
          <w:fldChar w:fldCharType="end"/>
        </w:r>
      </w:hyperlink>
    </w:p>
    <w:p>
      <w:pPr>
        <w:pStyle w:val="TOC2"/>
        <w:tabs>
          <w:tab w:val="right" w:leader="dot" w:pos="8306"/>
        </w:tabs>
      </w:pPr>
      <w:hyperlink w:anchor="_Toc11330" w:history="1">
        <w:r>
          <w:rPr>
            <w:rFonts w:ascii="仿宋" w:eastAsia="仿宋" w:hAnsi="仿宋" w:cs="仿宋" w:hint="eastAsia"/>
            <w:lang w:eastAsia="zh-CN"/>
          </w:rPr>
          <w:t>(一)、社会影响效果分析</w:t>
        </w:r>
        <w:r>
          <w:tab/>
        </w:r>
        <w:r>
          <w:fldChar w:fldCharType="begin"/>
        </w:r>
        <w:r>
          <w:instrText xml:space="preserve"> PAGEREF _Toc11330 \h </w:instrText>
        </w:r>
        <w:r>
          <w:fldChar w:fldCharType="separate"/>
        </w:r>
        <w:r>
          <w:t>11</w:t>
        </w:r>
        <w:r>
          <w:fldChar w:fldCharType="end"/>
        </w:r>
      </w:hyperlink>
    </w:p>
    <w:p>
      <w:pPr>
        <w:pStyle w:val="TOC2"/>
        <w:tabs>
          <w:tab w:val="right" w:leader="dot" w:pos="8306"/>
        </w:tabs>
      </w:pPr>
      <w:hyperlink w:anchor="_Toc21756" w:history="1">
        <w:r>
          <w:rPr>
            <w:rFonts w:ascii="仿宋" w:eastAsia="仿宋" w:hAnsi="仿宋" w:cs="仿宋" w:hint="eastAsia"/>
            <w:lang w:eastAsia="zh-CN"/>
          </w:rPr>
          <w:t>(二)、社会适应性分析</w:t>
        </w:r>
        <w:r>
          <w:tab/>
        </w:r>
        <w:r>
          <w:fldChar w:fldCharType="begin"/>
        </w:r>
        <w:r>
          <w:instrText xml:space="preserve"> PAGEREF _Toc21756 \h </w:instrText>
        </w:r>
        <w:r>
          <w:fldChar w:fldCharType="separate"/>
        </w:r>
        <w:r>
          <w:t>14</w:t>
        </w:r>
        <w:r>
          <w:fldChar w:fldCharType="end"/>
        </w:r>
      </w:hyperlink>
    </w:p>
    <w:p>
      <w:pPr>
        <w:pStyle w:val="TOC2"/>
        <w:tabs>
          <w:tab w:val="right" w:leader="dot" w:pos="8306"/>
        </w:tabs>
      </w:pPr>
      <w:hyperlink w:anchor="_Toc30159" w:history="1">
        <w:r>
          <w:rPr>
            <w:rFonts w:ascii="仿宋" w:eastAsia="仿宋" w:hAnsi="仿宋" w:cs="仿宋" w:hint="eastAsia"/>
            <w:lang w:eastAsia="zh-CN"/>
          </w:rPr>
          <w:t>(三)、社会风险及对策分析</w:t>
        </w:r>
        <w:r>
          <w:tab/>
        </w:r>
        <w:r>
          <w:fldChar w:fldCharType="begin"/>
        </w:r>
        <w:r>
          <w:instrText xml:space="preserve"> PAGEREF _Toc30159 \h </w:instrText>
        </w:r>
        <w:r>
          <w:fldChar w:fldCharType="separate"/>
        </w:r>
        <w:r>
          <w:t>15</w:t>
        </w:r>
        <w:r>
          <w:fldChar w:fldCharType="end"/>
        </w:r>
      </w:hyperlink>
    </w:p>
    <w:p>
      <w:pPr>
        <w:pStyle w:val="TOC1"/>
        <w:tabs>
          <w:tab w:val="right" w:leader="dot" w:pos="8306"/>
        </w:tabs>
      </w:pPr>
      <w:hyperlink w:anchor="_Toc8321" w:history="1">
        <w:r>
          <w:rPr>
            <w:rFonts w:ascii="仿宋" w:eastAsia="仿宋" w:hAnsi="仿宋" w:cs="仿宋" w:hint="eastAsia"/>
            <w:lang w:eastAsia="zh-CN"/>
          </w:rPr>
          <w:t>四、项目监理与质量保证</w:t>
        </w:r>
        <w:r>
          <w:tab/>
        </w:r>
        <w:r>
          <w:fldChar w:fldCharType="begin"/>
        </w:r>
        <w:r>
          <w:instrText xml:space="preserve"> PAGEREF _Toc8321 \h </w:instrText>
        </w:r>
        <w:r>
          <w:fldChar w:fldCharType="separate"/>
        </w:r>
        <w:r>
          <w:t>19</w:t>
        </w:r>
        <w:r>
          <w:fldChar w:fldCharType="end"/>
        </w:r>
      </w:hyperlink>
    </w:p>
    <w:p>
      <w:pPr>
        <w:pStyle w:val="TOC2"/>
        <w:tabs>
          <w:tab w:val="right" w:leader="dot" w:pos="8306"/>
        </w:tabs>
      </w:pPr>
      <w:hyperlink w:anchor="_Toc7770" w:history="1">
        <w:r>
          <w:rPr>
            <w:rFonts w:ascii="仿宋" w:eastAsia="仿宋" w:hAnsi="仿宋" w:cs="仿宋" w:hint="eastAsia"/>
            <w:lang w:eastAsia="zh-CN"/>
          </w:rPr>
          <w:t>(一)、监理体系构建</w:t>
        </w:r>
        <w:r>
          <w:tab/>
        </w:r>
        <w:r>
          <w:fldChar w:fldCharType="begin"/>
        </w:r>
        <w:r>
          <w:instrText xml:space="preserve"> PAGEREF _Toc7770 \h </w:instrText>
        </w:r>
        <w:r>
          <w:fldChar w:fldCharType="separate"/>
        </w:r>
        <w:r>
          <w:t>19</w:t>
        </w:r>
        <w:r>
          <w:fldChar w:fldCharType="end"/>
        </w:r>
      </w:hyperlink>
    </w:p>
    <w:p>
      <w:pPr>
        <w:pStyle w:val="TOC2"/>
        <w:tabs>
          <w:tab w:val="right" w:leader="dot" w:pos="8306"/>
        </w:tabs>
      </w:pPr>
      <w:hyperlink w:anchor="_Toc31408" w:history="1">
        <w:r>
          <w:rPr>
            <w:rFonts w:ascii="仿宋" w:eastAsia="仿宋" w:hAnsi="仿宋" w:cs="仿宋" w:hint="eastAsia"/>
            <w:lang w:eastAsia="zh-CN"/>
          </w:rPr>
          <w:t>(二)、质量保证体系实施</w:t>
        </w:r>
        <w:r>
          <w:tab/>
        </w:r>
        <w:r>
          <w:fldChar w:fldCharType="begin"/>
        </w:r>
        <w:r>
          <w:instrText xml:space="preserve"> PAGEREF _Toc31408 \h </w:instrText>
        </w:r>
        <w:r>
          <w:fldChar w:fldCharType="separate"/>
        </w:r>
        <w:r>
          <w:t>19</w:t>
        </w:r>
        <w:r>
          <w:fldChar w:fldCharType="end"/>
        </w:r>
      </w:hyperlink>
    </w:p>
    <w:p>
      <w:pPr>
        <w:pStyle w:val="TOC2"/>
        <w:tabs>
          <w:tab w:val="right" w:leader="dot" w:pos="8306"/>
        </w:tabs>
      </w:pPr>
      <w:hyperlink w:anchor="_Toc13568" w:history="1">
        <w:r>
          <w:rPr>
            <w:rFonts w:ascii="仿宋" w:eastAsia="仿宋" w:hAnsi="仿宋" w:cs="仿宋" w:hint="eastAsia"/>
            <w:lang w:eastAsia="zh-CN"/>
          </w:rPr>
          <w:t>(三)、监理与质量控制流程</w:t>
        </w:r>
        <w:r>
          <w:tab/>
        </w:r>
        <w:r>
          <w:fldChar w:fldCharType="begin"/>
        </w:r>
        <w:r>
          <w:instrText xml:space="preserve"> PAGEREF _Toc13568 \h </w:instrText>
        </w:r>
        <w:r>
          <w:fldChar w:fldCharType="separate"/>
        </w:r>
        <w:r>
          <w:t>20</w:t>
        </w:r>
        <w:r>
          <w:fldChar w:fldCharType="end"/>
        </w:r>
      </w:hyperlink>
    </w:p>
    <w:p>
      <w:pPr>
        <w:pStyle w:val="TOC1"/>
        <w:tabs>
          <w:tab w:val="right" w:leader="dot" w:pos="8306"/>
        </w:tabs>
      </w:pPr>
      <w:hyperlink w:anchor="_Toc25930" w:history="1">
        <w:r>
          <w:rPr>
            <w:rFonts w:ascii="仿宋" w:eastAsia="仿宋" w:hAnsi="仿宋" w:cs="仿宋" w:hint="eastAsia"/>
            <w:lang w:eastAsia="zh-CN"/>
          </w:rPr>
          <w:t>五、资源开发及综合利用分析</w:t>
        </w:r>
        <w:r>
          <w:tab/>
        </w:r>
        <w:r>
          <w:fldChar w:fldCharType="begin"/>
        </w:r>
        <w:r>
          <w:instrText xml:space="preserve"> PAGEREF _Toc25930 \h </w:instrText>
        </w:r>
        <w:r>
          <w:fldChar w:fldCharType="separate"/>
        </w:r>
        <w:r>
          <w:t>21</w:t>
        </w:r>
        <w:r>
          <w:fldChar w:fldCharType="end"/>
        </w:r>
      </w:hyperlink>
    </w:p>
    <w:p>
      <w:pPr>
        <w:pStyle w:val="TOC2"/>
        <w:tabs>
          <w:tab w:val="right" w:leader="dot" w:pos="8306"/>
        </w:tabs>
      </w:pPr>
      <w:hyperlink w:anchor="_Toc3882" w:history="1">
        <w:r>
          <w:rPr>
            <w:rFonts w:ascii="仿宋" w:eastAsia="仿宋" w:hAnsi="仿宋" w:cs="仿宋" w:hint="eastAsia"/>
            <w:lang w:eastAsia="zh-CN"/>
          </w:rPr>
          <w:t>(一)、资源开发方案</w:t>
        </w:r>
        <w:r>
          <w:tab/>
        </w:r>
        <w:r>
          <w:fldChar w:fldCharType="begin"/>
        </w:r>
        <w:r>
          <w:instrText xml:space="preserve"> PAGEREF _Toc3882 \h </w:instrText>
        </w:r>
        <w:r>
          <w:fldChar w:fldCharType="separate"/>
        </w:r>
        <w:r>
          <w:t>21</w:t>
        </w:r>
        <w:r>
          <w:fldChar w:fldCharType="end"/>
        </w:r>
      </w:hyperlink>
    </w:p>
    <w:p>
      <w:pPr>
        <w:pStyle w:val="TOC2"/>
        <w:tabs>
          <w:tab w:val="right" w:leader="dot" w:pos="8306"/>
        </w:tabs>
      </w:pPr>
      <w:hyperlink w:anchor="_Toc6144" w:history="1">
        <w:r>
          <w:rPr>
            <w:rFonts w:ascii="仿宋" w:eastAsia="仿宋" w:hAnsi="仿宋" w:cs="仿宋" w:hint="eastAsia"/>
            <w:lang w:eastAsia="zh-CN"/>
          </w:rPr>
          <w:t>(二)、资源利用方案</w:t>
        </w:r>
        <w:r>
          <w:tab/>
        </w:r>
        <w:r>
          <w:fldChar w:fldCharType="begin"/>
        </w:r>
        <w:r>
          <w:instrText xml:space="preserve"> PAGEREF _Toc6144 \h </w:instrText>
        </w:r>
        <w:r>
          <w:fldChar w:fldCharType="separate"/>
        </w:r>
        <w:r>
          <w:t>22</w:t>
        </w:r>
        <w:r>
          <w:fldChar w:fldCharType="end"/>
        </w:r>
      </w:hyperlink>
    </w:p>
    <w:p>
      <w:pPr>
        <w:pStyle w:val="TOC2"/>
        <w:tabs>
          <w:tab w:val="right" w:leader="dot" w:pos="8306"/>
        </w:tabs>
      </w:pPr>
      <w:hyperlink w:anchor="_Toc1549" w:history="1">
        <w:r>
          <w:rPr>
            <w:rFonts w:ascii="仿宋" w:eastAsia="仿宋" w:hAnsi="仿宋" w:cs="仿宋" w:hint="eastAsia"/>
            <w:lang w:eastAsia="zh-CN"/>
          </w:rPr>
          <w:t>(三)、资源节约措施</w:t>
        </w:r>
        <w:r>
          <w:tab/>
        </w:r>
        <w:r>
          <w:fldChar w:fldCharType="begin"/>
        </w:r>
        <w:r>
          <w:instrText xml:space="preserve"> PAGEREF _Toc1549 \h </w:instrText>
        </w:r>
        <w:r>
          <w:fldChar w:fldCharType="separate"/>
        </w:r>
        <w:r>
          <w:t>23</w:t>
        </w:r>
        <w:r>
          <w:fldChar w:fldCharType="end"/>
        </w:r>
      </w:hyperlink>
    </w:p>
    <w:p>
      <w:pPr>
        <w:pStyle w:val="TOC1"/>
        <w:tabs>
          <w:tab w:val="right" w:leader="dot" w:pos="8306"/>
        </w:tabs>
      </w:pPr>
      <w:hyperlink w:anchor="_Toc3693" w:history="1">
        <w:r>
          <w:rPr>
            <w:rFonts w:ascii="仿宋" w:eastAsia="仿宋" w:hAnsi="仿宋" w:cs="仿宋" w:hint="eastAsia"/>
            <w:lang w:eastAsia="zh-CN"/>
          </w:rPr>
          <w:t>六、建设风险评估分析</w:t>
        </w:r>
        <w:r>
          <w:tab/>
        </w:r>
        <w:r>
          <w:fldChar w:fldCharType="begin"/>
        </w:r>
        <w:r>
          <w:instrText xml:space="preserve"> PAGEREF _Toc3693 \h </w:instrText>
        </w:r>
        <w:r>
          <w:fldChar w:fldCharType="separate"/>
        </w:r>
        <w:r>
          <w:t>24</w:t>
        </w:r>
        <w:r>
          <w:fldChar w:fldCharType="end"/>
        </w:r>
      </w:hyperlink>
    </w:p>
    <w:p>
      <w:pPr>
        <w:pStyle w:val="TOC2"/>
        <w:tabs>
          <w:tab w:val="right" w:leader="dot" w:pos="8306"/>
        </w:tabs>
      </w:pPr>
      <w:hyperlink w:anchor="_Toc31013" w:history="1">
        <w:r>
          <w:rPr>
            <w:rFonts w:ascii="仿宋" w:eastAsia="仿宋" w:hAnsi="仿宋" w:cs="仿宋" w:hint="eastAsia"/>
            <w:lang w:eastAsia="zh-CN"/>
          </w:rPr>
          <w:t>(一)、政策风险分析</w:t>
        </w:r>
        <w:r>
          <w:tab/>
        </w:r>
        <w:r>
          <w:fldChar w:fldCharType="begin"/>
        </w:r>
        <w:r>
          <w:instrText xml:space="preserve"> PAGEREF _Toc31013 \h </w:instrText>
        </w:r>
        <w:r>
          <w:fldChar w:fldCharType="separate"/>
        </w:r>
        <w:r>
          <w:t>24</w:t>
        </w:r>
        <w:r>
          <w:fldChar w:fldCharType="end"/>
        </w:r>
      </w:hyperlink>
    </w:p>
    <w:p>
      <w:pPr>
        <w:pStyle w:val="TOC2"/>
        <w:tabs>
          <w:tab w:val="right" w:leader="dot" w:pos="8306"/>
        </w:tabs>
      </w:pPr>
      <w:hyperlink w:anchor="_Toc31526" w:history="1">
        <w:r>
          <w:rPr>
            <w:rFonts w:ascii="仿宋" w:eastAsia="仿宋" w:hAnsi="仿宋" w:cs="仿宋" w:hint="eastAsia"/>
            <w:lang w:eastAsia="zh-CN"/>
          </w:rPr>
          <w:t>(二)、社会风险分析</w:t>
        </w:r>
        <w:r>
          <w:tab/>
        </w:r>
        <w:r>
          <w:fldChar w:fldCharType="begin"/>
        </w:r>
        <w:r>
          <w:instrText xml:space="preserve"> PAGEREF _Toc31526 \h </w:instrText>
        </w:r>
        <w:r>
          <w:fldChar w:fldCharType="separate"/>
        </w:r>
        <w:r>
          <w:t>25</w:t>
        </w:r>
        <w:r>
          <w:fldChar w:fldCharType="end"/>
        </w:r>
      </w:hyperlink>
    </w:p>
    <w:p>
      <w:pPr>
        <w:pStyle w:val="TOC2"/>
        <w:tabs>
          <w:tab w:val="right" w:leader="dot" w:pos="8306"/>
        </w:tabs>
      </w:pPr>
      <w:hyperlink w:anchor="_Toc1433" w:history="1">
        <w:r>
          <w:rPr>
            <w:rFonts w:ascii="仿宋" w:eastAsia="仿宋" w:hAnsi="仿宋" w:cs="仿宋" w:hint="eastAsia"/>
            <w:lang w:eastAsia="zh-CN"/>
          </w:rPr>
          <w:t>(三)、市场风险分析</w:t>
        </w:r>
        <w:r>
          <w:tab/>
        </w:r>
        <w:r>
          <w:fldChar w:fldCharType="begin"/>
        </w:r>
        <w:r>
          <w:instrText xml:space="preserve"> PAGEREF _Toc1433 \h </w:instrText>
        </w:r>
        <w:r>
          <w:fldChar w:fldCharType="separate"/>
        </w:r>
        <w:r>
          <w:t>27</w:t>
        </w:r>
        <w:r>
          <w:fldChar w:fldCharType="end"/>
        </w:r>
      </w:hyperlink>
    </w:p>
    <w:p>
      <w:pPr>
        <w:pStyle w:val="TOC2"/>
        <w:tabs>
          <w:tab w:val="right" w:leader="dot" w:pos="8306"/>
        </w:tabs>
      </w:pPr>
      <w:hyperlink w:anchor="_Toc28688" w:history="1">
        <w:r>
          <w:rPr>
            <w:rFonts w:ascii="仿宋" w:eastAsia="仿宋" w:hAnsi="仿宋" w:cs="仿宋" w:hint="eastAsia"/>
            <w:lang w:eastAsia="zh-CN"/>
          </w:rPr>
          <w:t>(四)、资金风险分析</w:t>
        </w:r>
        <w:r>
          <w:tab/>
        </w:r>
        <w:r>
          <w:fldChar w:fldCharType="begin"/>
        </w:r>
        <w:r>
          <w:instrText xml:space="preserve"> PAGEREF _Toc28688 \h </w:instrText>
        </w:r>
        <w:r>
          <w:fldChar w:fldCharType="separate"/>
        </w:r>
        <w:r>
          <w:t>28</w:t>
        </w:r>
        <w:r>
          <w:fldChar w:fldCharType="end"/>
        </w:r>
      </w:hyperlink>
    </w:p>
    <w:p>
      <w:pPr>
        <w:pStyle w:val="TOC2"/>
        <w:tabs>
          <w:tab w:val="right" w:leader="dot" w:pos="8306"/>
        </w:tabs>
      </w:pPr>
      <w:hyperlink w:anchor="_Toc8615" w:history="1">
        <w:r>
          <w:rPr>
            <w:rFonts w:ascii="仿宋" w:eastAsia="仿宋" w:hAnsi="仿宋" w:cs="仿宋" w:hint="eastAsia"/>
            <w:lang w:eastAsia="zh-CN"/>
          </w:rPr>
          <w:t>(五)、技术风险分析</w:t>
        </w:r>
        <w:r>
          <w:tab/>
        </w:r>
        <w:r>
          <w:fldChar w:fldCharType="begin"/>
        </w:r>
        <w:r>
          <w:instrText xml:space="preserve"> PAGEREF _Toc8615 \h </w:instrText>
        </w:r>
        <w:r>
          <w:fldChar w:fldCharType="separate"/>
        </w:r>
        <w:r>
          <w:t>29</w:t>
        </w:r>
        <w:r>
          <w:fldChar w:fldCharType="end"/>
        </w:r>
      </w:hyperlink>
    </w:p>
    <w:p>
      <w:pPr>
        <w:pStyle w:val="TOC2"/>
        <w:tabs>
          <w:tab w:val="right" w:leader="dot" w:pos="8306"/>
        </w:tabs>
      </w:pPr>
      <w:hyperlink w:anchor="_Toc20122" w:history="1">
        <w:r>
          <w:rPr>
            <w:rFonts w:ascii="仿宋" w:eastAsia="仿宋" w:hAnsi="仿宋" w:cs="仿宋" w:hint="eastAsia"/>
            <w:lang w:eastAsia="zh-CN"/>
          </w:rPr>
          <w:t>(六)、财务风险分析</w:t>
        </w:r>
        <w:r>
          <w:tab/>
        </w:r>
        <w:r>
          <w:fldChar w:fldCharType="begin"/>
        </w:r>
        <w:r>
          <w:instrText xml:space="preserve"> PAGEREF _Toc20122 \h </w:instrText>
        </w:r>
        <w:r>
          <w:fldChar w:fldCharType="separate"/>
        </w:r>
        <w:r>
          <w:t>30</w:t>
        </w:r>
        <w:r>
          <w:fldChar w:fldCharType="end"/>
        </w:r>
      </w:hyperlink>
    </w:p>
    <w:p>
      <w:pPr>
        <w:pStyle w:val="TOC2"/>
        <w:tabs>
          <w:tab w:val="right" w:leader="dot" w:pos="8306"/>
        </w:tabs>
      </w:pPr>
      <w:hyperlink w:anchor="_Toc1164" w:history="1">
        <w:r>
          <w:rPr>
            <w:rFonts w:ascii="仿宋" w:eastAsia="仿宋" w:hAnsi="仿宋" w:cs="仿宋" w:hint="eastAsia"/>
            <w:lang w:eastAsia="zh-CN"/>
          </w:rPr>
          <w:t>(七)、管理风险分析</w:t>
        </w:r>
        <w:r>
          <w:tab/>
        </w:r>
        <w:r>
          <w:fldChar w:fldCharType="begin"/>
        </w:r>
        <w:r>
          <w:instrText xml:space="preserve"> PAGEREF _Toc1164 \h </w:instrText>
        </w:r>
        <w:r>
          <w:fldChar w:fldCharType="separate"/>
        </w:r>
        <w:r>
          <w:t>32</w:t>
        </w:r>
        <w:r>
          <w:fldChar w:fldCharType="end"/>
        </w:r>
      </w:hyperlink>
    </w:p>
    <w:p>
      <w:pPr>
        <w:pStyle w:val="TOC2"/>
        <w:tabs>
          <w:tab w:val="right" w:leader="dot" w:pos="8306"/>
        </w:tabs>
      </w:pPr>
      <w:hyperlink w:anchor="_Toc26250" w:history="1">
        <w:r>
          <w:rPr>
            <w:rFonts w:ascii="仿宋" w:eastAsia="仿宋" w:hAnsi="仿宋" w:cs="仿宋" w:hint="eastAsia"/>
            <w:lang w:eastAsia="zh-CN"/>
          </w:rPr>
          <w:t>(八)、其它风险分析</w:t>
        </w:r>
        <w:r>
          <w:tab/>
        </w:r>
        <w:r>
          <w:fldChar w:fldCharType="begin"/>
        </w:r>
        <w:r>
          <w:instrText xml:space="preserve"> PAGEREF _Toc26250 \h </w:instrText>
        </w:r>
        <w:r>
          <w:fldChar w:fldCharType="separate"/>
        </w:r>
        <w:r>
          <w:t>33</w:t>
        </w:r>
        <w:r>
          <w:fldChar w:fldCharType="end"/>
        </w:r>
      </w:hyperlink>
    </w:p>
    <w:p>
      <w:pPr>
        <w:pStyle w:val="TOC2"/>
        <w:tabs>
          <w:tab w:val="right" w:leader="dot" w:pos="8306"/>
        </w:tabs>
      </w:pPr>
      <w:hyperlink w:anchor="_Toc18046" w:history="1">
        <w:r>
          <w:rPr>
            <w:rFonts w:ascii="仿宋" w:eastAsia="仿宋" w:hAnsi="仿宋" w:cs="仿宋" w:hint="eastAsia"/>
            <w:lang w:eastAsia="zh-CN"/>
          </w:rPr>
          <w:t>(九)、社会影响评估</w:t>
        </w:r>
        <w:r>
          <w:tab/>
        </w:r>
        <w:r>
          <w:fldChar w:fldCharType="begin"/>
        </w:r>
        <w:r>
          <w:instrText xml:space="preserve"> PAGEREF _Toc18046 \h </w:instrText>
        </w:r>
        <w:r>
          <w:fldChar w:fldCharType="separate"/>
        </w:r>
        <w:r>
          <w:t>35</w:t>
        </w:r>
        <w:r>
          <w:fldChar w:fldCharType="end"/>
        </w:r>
      </w:hyperlink>
    </w:p>
    <w:p>
      <w:pPr>
        <w:pStyle w:val="TOC1"/>
        <w:tabs>
          <w:tab w:val="right" w:leader="dot" w:pos="8306"/>
        </w:tabs>
      </w:pPr>
      <w:hyperlink w:anchor="_Toc8325" w:history="1">
        <w:r>
          <w:rPr>
            <w:rFonts w:ascii="仿宋" w:eastAsia="仿宋" w:hAnsi="仿宋" w:cs="仿宋" w:hint="eastAsia"/>
            <w:lang w:eastAsia="zh-CN"/>
          </w:rPr>
          <w:t>七、项目变更管理</w:t>
        </w:r>
        <w:r>
          <w:tab/>
        </w:r>
        <w:r>
          <w:fldChar w:fldCharType="begin"/>
        </w:r>
        <w:r>
          <w:instrText xml:space="preserve"> PAGEREF _Toc8325 \h </w:instrText>
        </w:r>
        <w:r>
          <w:fldChar w:fldCharType="separate"/>
        </w:r>
        <w:r>
          <w:t>37</w:t>
        </w:r>
        <w:r>
          <w:fldChar w:fldCharType="end"/>
        </w:r>
      </w:hyperlink>
    </w:p>
    <w:p>
      <w:pPr>
        <w:pStyle w:val="TOC2"/>
        <w:tabs>
          <w:tab w:val="right" w:leader="dot" w:pos="8306"/>
        </w:tabs>
      </w:pPr>
      <w:hyperlink w:anchor="_Toc16824" w:history="1">
        <w:r>
          <w:rPr>
            <w:rFonts w:ascii="仿宋" w:eastAsia="仿宋" w:hAnsi="仿宋" w:cs="仿宋" w:hint="eastAsia"/>
            <w:lang w:eastAsia="zh-CN"/>
          </w:rPr>
          <w:t>(一)、变更控制流程</w:t>
        </w:r>
        <w:r>
          <w:tab/>
        </w:r>
        <w:r>
          <w:fldChar w:fldCharType="begin"/>
        </w:r>
        <w:r>
          <w:instrText xml:space="preserve"> PAGEREF _Toc16824 \h </w:instrText>
        </w:r>
        <w:r>
          <w:fldChar w:fldCharType="separate"/>
        </w:r>
        <w:r>
          <w:t>37</w:t>
        </w:r>
        <w:r>
          <w:fldChar w:fldCharType="end"/>
        </w:r>
      </w:hyperlink>
    </w:p>
    <w:p>
      <w:pPr>
        <w:pStyle w:val="TOC2"/>
        <w:tabs>
          <w:tab w:val="right" w:leader="dot" w:pos="8306"/>
        </w:tabs>
      </w:pPr>
      <w:hyperlink w:anchor="_Toc14710" w:history="1">
        <w:r>
          <w:rPr>
            <w:rFonts w:ascii="仿宋" w:eastAsia="仿宋" w:hAnsi="仿宋" w:cs="仿宋" w:hint="eastAsia"/>
            <w:lang w:eastAsia="zh-CN"/>
          </w:rPr>
          <w:t>(二)、影响评估与处理</w:t>
        </w:r>
        <w:r>
          <w:tab/>
        </w:r>
        <w:r>
          <w:fldChar w:fldCharType="begin"/>
        </w:r>
        <w:r>
          <w:instrText xml:space="preserve"> PAGEREF _Toc14710 \h </w:instrText>
        </w:r>
        <w:r>
          <w:fldChar w:fldCharType="separate"/>
        </w:r>
        <w:r>
          <w:t>37</w:t>
        </w:r>
        <w:r>
          <w:fldChar w:fldCharType="end"/>
        </w:r>
      </w:hyperlink>
    </w:p>
    <w:p>
      <w:pPr>
        <w:pStyle w:val="TOC2"/>
        <w:tabs>
          <w:tab w:val="right" w:leader="dot" w:pos="8306"/>
        </w:tabs>
      </w:pPr>
      <w:hyperlink w:anchor="_Toc17577" w:history="1">
        <w:r>
          <w:rPr>
            <w:rFonts w:ascii="仿宋" w:eastAsia="仿宋" w:hAnsi="仿宋" w:cs="仿宋" w:hint="eastAsia"/>
            <w:lang w:eastAsia="zh-CN"/>
          </w:rPr>
          <w:t>(三)、变更记录与追踪</w:t>
        </w:r>
        <w:r>
          <w:tab/>
        </w:r>
        <w:r>
          <w:fldChar w:fldCharType="begin"/>
        </w:r>
        <w:r>
          <w:instrText xml:space="preserve"> PAGEREF _Toc17577 \h </w:instrText>
        </w:r>
        <w:r>
          <w:fldChar w:fldCharType="separate"/>
        </w:r>
        <w:r>
          <w:t>39</w:t>
        </w:r>
        <w:r>
          <w:fldChar w:fldCharType="end"/>
        </w:r>
      </w:hyperlink>
    </w:p>
    <w:p>
      <w:pPr>
        <w:pStyle w:val="TOC2"/>
        <w:tabs>
          <w:tab w:val="right" w:leader="dot" w:pos="8306"/>
        </w:tabs>
      </w:pPr>
      <w:hyperlink w:anchor="_Toc32377" w:history="1">
        <w:r>
          <w:rPr>
            <w:rFonts w:ascii="仿宋" w:eastAsia="仿宋" w:hAnsi="仿宋" w:cs="仿宋" w:hint="eastAsia"/>
            <w:lang w:eastAsia="zh-CN"/>
          </w:rPr>
          <w:t>(四)、变更管理策略</w:t>
        </w:r>
        <w:r>
          <w:tab/>
        </w:r>
        <w:r>
          <w:fldChar w:fldCharType="begin"/>
        </w:r>
        <w:r>
          <w:instrText xml:space="preserve"> PAGEREF _Toc32377 \h </w:instrText>
        </w:r>
        <w:r>
          <w:fldChar w:fldCharType="separate"/>
        </w:r>
        <w:r>
          <w:t>41</w:t>
        </w:r>
        <w:r>
          <w:fldChar w:fldCharType="end"/>
        </w:r>
      </w:hyperlink>
    </w:p>
    <w:p>
      <w:pPr>
        <w:pStyle w:val="TOC1"/>
        <w:tabs>
          <w:tab w:val="right" w:leader="dot" w:pos="8306"/>
        </w:tabs>
      </w:pPr>
      <w:hyperlink w:anchor="_Toc26301" w:history="1">
        <w:r>
          <w:rPr>
            <w:rFonts w:ascii="仿宋" w:eastAsia="仿宋" w:hAnsi="仿宋" w:cs="仿宋" w:hint="eastAsia"/>
            <w:lang w:eastAsia="zh-CN"/>
          </w:rPr>
          <w:t>八、项目进度计划</w:t>
        </w:r>
        <w:r>
          <w:tab/>
        </w:r>
        <w:r>
          <w:fldChar w:fldCharType="begin"/>
        </w:r>
        <w:r>
          <w:instrText xml:space="preserve"> PAGEREF _Toc26301 \h </w:instrText>
        </w:r>
        <w:r>
          <w:fldChar w:fldCharType="separate"/>
        </w:r>
        <w:r>
          <w:t>42</w:t>
        </w:r>
        <w:r>
          <w:fldChar w:fldCharType="end"/>
        </w:r>
      </w:hyperlink>
    </w:p>
    <w:p>
      <w:pPr>
        <w:pStyle w:val="TOC2"/>
        <w:tabs>
          <w:tab w:val="right" w:leader="dot" w:pos="8306"/>
        </w:tabs>
      </w:pPr>
      <w:hyperlink w:anchor="_Toc13574" w:history="1">
        <w:r>
          <w:rPr>
            <w:rFonts w:ascii="仿宋" w:eastAsia="仿宋" w:hAnsi="仿宋" w:cs="仿宋" w:hint="eastAsia"/>
            <w:lang w:eastAsia="zh-CN"/>
          </w:rPr>
          <w:t>(一)、建设周期</w:t>
        </w:r>
        <w:r>
          <w:tab/>
        </w:r>
        <w:r>
          <w:fldChar w:fldCharType="begin"/>
        </w:r>
        <w:r>
          <w:instrText xml:space="preserve"> PAGEREF _Toc13574 \h </w:instrText>
        </w:r>
        <w:r>
          <w:fldChar w:fldCharType="separate"/>
        </w:r>
        <w:r>
          <w:t>42</w:t>
        </w:r>
        <w:r>
          <w:fldChar w:fldCharType="end"/>
        </w:r>
      </w:hyperlink>
    </w:p>
    <w:p>
      <w:pPr>
        <w:pStyle w:val="TOC2"/>
        <w:tabs>
          <w:tab w:val="right" w:leader="dot" w:pos="8306"/>
        </w:tabs>
      </w:pPr>
      <w:hyperlink w:anchor="_Toc7263" w:history="1">
        <w:r>
          <w:rPr>
            <w:rFonts w:ascii="仿宋" w:eastAsia="仿宋" w:hAnsi="仿宋" w:cs="仿宋" w:hint="eastAsia"/>
            <w:lang w:eastAsia="zh-CN"/>
          </w:rPr>
          <w:t>(二)、建设进度</w:t>
        </w:r>
        <w:r>
          <w:tab/>
        </w:r>
        <w:r>
          <w:fldChar w:fldCharType="begin"/>
        </w:r>
        <w:r>
          <w:instrText xml:space="preserve"> PAGEREF _Toc7263 \h </w:instrText>
        </w:r>
        <w:r>
          <w:fldChar w:fldCharType="separate"/>
        </w:r>
        <w:r>
          <w:t>43</w:t>
        </w:r>
        <w:r>
          <w:fldChar w:fldCharType="end"/>
        </w:r>
      </w:hyperlink>
    </w:p>
    <w:p>
      <w:pPr>
        <w:pStyle w:val="TOC2"/>
        <w:tabs>
          <w:tab w:val="right" w:leader="dot" w:pos="8306"/>
        </w:tabs>
      </w:pPr>
      <w:hyperlink w:anchor="_Toc31072" w:history="1">
        <w:r>
          <w:rPr>
            <w:rFonts w:ascii="仿宋" w:eastAsia="仿宋" w:hAnsi="仿宋" w:cs="仿宋" w:hint="eastAsia"/>
            <w:lang w:eastAsia="zh-CN"/>
          </w:rPr>
          <w:t>(三)、进度安排注意事项</w:t>
        </w:r>
        <w:r>
          <w:tab/>
        </w:r>
        <w:r>
          <w:fldChar w:fldCharType="begin"/>
        </w:r>
        <w:r>
          <w:instrText xml:space="preserve"> PAGEREF _Toc31072 \h </w:instrText>
        </w:r>
        <w:r>
          <w:fldChar w:fldCharType="separate"/>
        </w:r>
        <w:r>
          <w:t>44</w:t>
        </w:r>
        <w:r>
          <w:fldChar w:fldCharType="end"/>
        </w:r>
      </w:hyperlink>
    </w:p>
    <w:p>
      <w:pPr>
        <w:pStyle w:val="TOC2"/>
        <w:tabs>
          <w:tab w:val="right" w:leader="dot" w:pos="8306"/>
        </w:tabs>
      </w:pPr>
      <w:hyperlink w:anchor="_Toc19497" w:history="1">
        <w:r>
          <w:rPr>
            <w:rFonts w:ascii="仿宋" w:eastAsia="仿宋" w:hAnsi="仿宋" w:cs="仿宋" w:hint="eastAsia"/>
            <w:lang w:eastAsia="zh-CN"/>
          </w:rPr>
          <w:t>(四)、人力资源配置</w:t>
        </w:r>
        <w:r>
          <w:tab/>
        </w:r>
        <w:r>
          <w:fldChar w:fldCharType="begin"/>
        </w:r>
        <w:r>
          <w:instrText xml:space="preserve"> PAGEREF _Toc19497 \h </w:instrText>
        </w:r>
        <w:r>
          <w:fldChar w:fldCharType="separate"/>
        </w:r>
        <w:r>
          <w:t>45</w:t>
        </w:r>
        <w:r>
          <w:fldChar w:fldCharType="end"/>
        </w:r>
      </w:hyperlink>
    </w:p>
    <w:p>
      <w:pPr>
        <w:pStyle w:val="TOC2"/>
        <w:tabs>
          <w:tab w:val="right" w:leader="dot" w:pos="8306"/>
        </w:tabs>
      </w:pPr>
      <w:hyperlink w:anchor="_Toc28059" w:history="1">
        <w:r>
          <w:rPr>
            <w:rFonts w:ascii="仿宋" w:eastAsia="仿宋" w:hAnsi="仿宋" w:cs="仿宋" w:hint="eastAsia"/>
            <w:lang w:eastAsia="zh-CN"/>
          </w:rPr>
          <w:t>(五)、员工培训</w:t>
        </w:r>
        <w:r>
          <w:tab/>
        </w:r>
        <w:r>
          <w:fldChar w:fldCharType="begin"/>
        </w:r>
        <w:r>
          <w:instrText xml:space="preserve"> PAGEREF _Toc28059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92" w:history="1">
        <w:r>
          <w:rPr>
            <w:rFonts w:ascii="仿宋" w:eastAsia="仿宋" w:hAnsi="仿宋" w:cs="仿宋" w:hint="eastAsia"/>
            <w:lang w:eastAsia="zh-CN"/>
          </w:rPr>
          <w:t>(六)、项目实施保障</w:t>
        </w:r>
        <w:r>
          <w:tab/>
        </w:r>
        <w:r>
          <w:fldChar w:fldCharType="begin"/>
        </w:r>
        <w:r>
          <w:instrText xml:space="preserve"> PAGEREF _Toc30292 \h </w:instrText>
        </w:r>
        <w:r>
          <w:fldChar w:fldCharType="separate"/>
        </w:r>
        <w:r>
          <w:t>48</w:t>
        </w:r>
        <w:r>
          <w:fldChar w:fldCharType="end"/>
        </w:r>
      </w:hyperlink>
    </w:p>
    <w:p>
      <w:pPr>
        <w:pStyle w:val="TOC2"/>
        <w:tabs>
          <w:tab w:val="right" w:leader="dot" w:pos="8306"/>
        </w:tabs>
      </w:pPr>
      <w:hyperlink w:anchor="_Toc9651" w:history="1">
        <w:r>
          <w:rPr>
            <w:rFonts w:ascii="仿宋" w:eastAsia="仿宋" w:hAnsi="仿宋" w:cs="仿宋" w:hint="eastAsia"/>
            <w:lang w:eastAsia="zh-CN"/>
          </w:rPr>
          <w:t>(七)、安全规范管理</w:t>
        </w:r>
        <w:r>
          <w:tab/>
        </w:r>
        <w:r>
          <w:fldChar w:fldCharType="begin"/>
        </w:r>
        <w:r>
          <w:instrText xml:space="preserve"> PAGEREF _Toc9651 \h </w:instrText>
        </w:r>
        <w:r>
          <w:fldChar w:fldCharType="separate"/>
        </w:r>
        <w:r>
          <w:t>49</w:t>
        </w:r>
        <w:r>
          <w:fldChar w:fldCharType="end"/>
        </w:r>
      </w:hyperlink>
    </w:p>
    <w:p>
      <w:pPr>
        <w:pStyle w:val="TOC1"/>
        <w:tabs>
          <w:tab w:val="right" w:leader="dot" w:pos="8306"/>
        </w:tabs>
      </w:pPr>
      <w:hyperlink w:anchor="_Toc18660" w:history="1">
        <w:r>
          <w:rPr>
            <w:rFonts w:ascii="仿宋" w:eastAsia="仿宋" w:hAnsi="仿宋" w:cs="仿宋" w:hint="eastAsia"/>
            <w:lang w:eastAsia="zh-CN"/>
          </w:rPr>
          <w:t>九、资金管理与财务规划</w:t>
        </w:r>
        <w:r>
          <w:tab/>
        </w:r>
        <w:r>
          <w:fldChar w:fldCharType="begin"/>
        </w:r>
        <w:r>
          <w:instrText xml:space="preserve"> PAGEREF _Toc18660 \h </w:instrText>
        </w:r>
        <w:r>
          <w:fldChar w:fldCharType="separate"/>
        </w:r>
        <w:r>
          <w:t>50</w:t>
        </w:r>
        <w:r>
          <w:fldChar w:fldCharType="end"/>
        </w:r>
      </w:hyperlink>
    </w:p>
    <w:p>
      <w:pPr>
        <w:pStyle w:val="TOC2"/>
        <w:tabs>
          <w:tab w:val="right" w:leader="dot" w:pos="8306"/>
        </w:tabs>
      </w:pPr>
      <w:hyperlink w:anchor="_Toc24978" w:history="1">
        <w:r>
          <w:rPr>
            <w:rFonts w:ascii="仿宋" w:eastAsia="仿宋" w:hAnsi="仿宋" w:cs="仿宋" w:hint="eastAsia"/>
            <w:lang w:eastAsia="zh-CN"/>
          </w:rPr>
          <w:t>(一)、项目资金来源与筹措</w:t>
        </w:r>
        <w:r>
          <w:tab/>
        </w:r>
        <w:r>
          <w:fldChar w:fldCharType="begin"/>
        </w:r>
        <w:r>
          <w:instrText xml:space="preserve"> PAGEREF _Toc24978 \h </w:instrText>
        </w:r>
        <w:r>
          <w:fldChar w:fldCharType="separate"/>
        </w:r>
        <w:r>
          <w:t>50</w:t>
        </w:r>
        <w:r>
          <w:fldChar w:fldCharType="end"/>
        </w:r>
      </w:hyperlink>
    </w:p>
    <w:p>
      <w:pPr>
        <w:pStyle w:val="TOC2"/>
        <w:tabs>
          <w:tab w:val="right" w:leader="dot" w:pos="8306"/>
        </w:tabs>
      </w:pPr>
      <w:hyperlink w:anchor="_Toc3639" w:history="1">
        <w:r>
          <w:rPr>
            <w:rFonts w:ascii="仿宋" w:eastAsia="仿宋" w:hAnsi="仿宋" w:cs="仿宋" w:hint="eastAsia"/>
            <w:lang w:eastAsia="zh-CN"/>
          </w:rPr>
          <w:t>(二)、资金使用与监管</w:t>
        </w:r>
        <w:r>
          <w:tab/>
        </w:r>
        <w:r>
          <w:fldChar w:fldCharType="begin"/>
        </w:r>
        <w:r>
          <w:instrText xml:space="preserve"> PAGEREF _Toc3639 \h </w:instrText>
        </w:r>
        <w:r>
          <w:fldChar w:fldCharType="separate"/>
        </w:r>
        <w:r>
          <w:t>51</w:t>
        </w:r>
        <w:r>
          <w:fldChar w:fldCharType="end"/>
        </w:r>
      </w:hyperlink>
    </w:p>
    <w:p>
      <w:pPr>
        <w:pStyle w:val="TOC2"/>
        <w:tabs>
          <w:tab w:val="right" w:leader="dot" w:pos="8306"/>
        </w:tabs>
      </w:pPr>
      <w:hyperlink w:anchor="_Toc27629" w:history="1">
        <w:r>
          <w:rPr>
            <w:rFonts w:ascii="仿宋" w:eastAsia="仿宋" w:hAnsi="仿宋" w:cs="仿宋" w:hint="eastAsia"/>
            <w:lang w:eastAsia="zh-CN"/>
          </w:rPr>
          <w:t>(三)、财务规划与预测</w:t>
        </w:r>
        <w:r>
          <w:tab/>
        </w:r>
        <w:r>
          <w:fldChar w:fldCharType="begin"/>
        </w:r>
        <w:r>
          <w:instrText xml:space="preserve"> PAGEREF _Toc27629 \h </w:instrText>
        </w:r>
        <w:r>
          <w:fldChar w:fldCharType="separate"/>
        </w:r>
        <w:r>
          <w:t>53</w:t>
        </w:r>
        <w:r>
          <w:fldChar w:fldCharType="end"/>
        </w:r>
      </w:hyperlink>
    </w:p>
    <w:p>
      <w:pPr>
        <w:pStyle w:val="TOC1"/>
        <w:tabs>
          <w:tab w:val="right" w:leader="dot" w:pos="8306"/>
        </w:tabs>
      </w:pPr>
      <w:hyperlink w:anchor="_Toc4300" w:history="1">
        <w:r>
          <w:rPr>
            <w:rFonts w:ascii="仿宋" w:eastAsia="仿宋" w:hAnsi="仿宋" w:cs="仿宋" w:hint="eastAsia"/>
            <w:lang w:eastAsia="zh-CN"/>
          </w:rPr>
          <w:t>十、土地利用与规划方案</w:t>
        </w:r>
        <w:r>
          <w:tab/>
        </w:r>
        <w:r>
          <w:fldChar w:fldCharType="begin"/>
        </w:r>
        <w:r>
          <w:instrText xml:space="preserve"> PAGEREF _Toc4300 \h </w:instrText>
        </w:r>
        <w:r>
          <w:fldChar w:fldCharType="separate"/>
        </w:r>
        <w:r>
          <w:t>54</w:t>
        </w:r>
        <w:r>
          <w:fldChar w:fldCharType="end"/>
        </w:r>
      </w:hyperlink>
    </w:p>
    <w:p>
      <w:pPr>
        <w:pStyle w:val="TOC2"/>
        <w:tabs>
          <w:tab w:val="right" w:leader="dot" w:pos="8306"/>
        </w:tabs>
      </w:pPr>
      <w:hyperlink w:anchor="_Toc28000" w:history="1">
        <w:r>
          <w:rPr>
            <w:rFonts w:ascii="仿宋" w:eastAsia="仿宋" w:hAnsi="仿宋" w:cs="仿宋" w:hint="eastAsia"/>
            <w:lang w:eastAsia="zh-CN"/>
          </w:rPr>
          <w:t>(一)、项目用地情况分析</w:t>
        </w:r>
        <w:r>
          <w:tab/>
        </w:r>
        <w:r>
          <w:fldChar w:fldCharType="begin"/>
        </w:r>
        <w:r>
          <w:instrText xml:space="preserve"> PAGEREF _Toc28000 \h </w:instrText>
        </w:r>
        <w:r>
          <w:fldChar w:fldCharType="separate"/>
        </w:r>
        <w:r>
          <w:t>54</w:t>
        </w:r>
        <w:r>
          <w:fldChar w:fldCharType="end"/>
        </w:r>
      </w:hyperlink>
    </w:p>
    <w:p>
      <w:pPr>
        <w:pStyle w:val="TOC2"/>
        <w:tabs>
          <w:tab w:val="right" w:leader="dot" w:pos="8306"/>
        </w:tabs>
      </w:pPr>
      <w:hyperlink w:anchor="_Toc9855" w:history="1">
        <w:r>
          <w:rPr>
            <w:rFonts w:ascii="仿宋" w:eastAsia="仿宋" w:hAnsi="仿宋" w:cs="仿宋" w:hint="eastAsia"/>
            <w:lang w:eastAsia="zh-CN"/>
          </w:rPr>
          <w:t>(二)、土地利用规划方案</w:t>
        </w:r>
        <w:r>
          <w:tab/>
        </w:r>
        <w:r>
          <w:fldChar w:fldCharType="begin"/>
        </w:r>
        <w:r>
          <w:instrText xml:space="preserve"> PAGEREF _Toc9855 \h </w:instrText>
        </w:r>
        <w:r>
          <w:fldChar w:fldCharType="separate"/>
        </w:r>
        <w:r>
          <w:t>55</w:t>
        </w:r>
        <w:r>
          <w:fldChar w:fldCharType="end"/>
        </w:r>
      </w:hyperlink>
    </w:p>
    <w:p>
      <w:pPr>
        <w:pStyle w:val="TOC1"/>
        <w:tabs>
          <w:tab w:val="right" w:leader="dot" w:pos="8306"/>
        </w:tabs>
      </w:pPr>
      <w:hyperlink w:anchor="_Toc15678" w:history="1">
        <w:r>
          <w:rPr>
            <w:rFonts w:ascii="仿宋" w:eastAsia="仿宋" w:hAnsi="仿宋" w:cs="仿宋" w:hint="eastAsia"/>
            <w:lang w:eastAsia="zh-CN"/>
          </w:rPr>
          <w:t>十一、环境保护与治理方案</w:t>
        </w:r>
        <w:r>
          <w:tab/>
        </w:r>
        <w:r>
          <w:fldChar w:fldCharType="begin"/>
        </w:r>
        <w:r>
          <w:instrText xml:space="preserve"> PAGEREF _Toc15678 \h </w:instrText>
        </w:r>
        <w:r>
          <w:fldChar w:fldCharType="separate"/>
        </w:r>
        <w:r>
          <w:t>56</w:t>
        </w:r>
        <w:r>
          <w:fldChar w:fldCharType="end"/>
        </w:r>
      </w:hyperlink>
    </w:p>
    <w:p>
      <w:pPr>
        <w:pStyle w:val="TOC2"/>
        <w:tabs>
          <w:tab w:val="right" w:leader="dot" w:pos="8306"/>
        </w:tabs>
      </w:pPr>
      <w:hyperlink w:anchor="_Toc26268" w:history="1">
        <w:r>
          <w:rPr>
            <w:rFonts w:ascii="仿宋" w:eastAsia="仿宋" w:hAnsi="仿宋" w:cs="仿宋" w:hint="eastAsia"/>
            <w:lang w:eastAsia="zh-CN"/>
          </w:rPr>
          <w:t>(一)、项目环境影响评估</w:t>
        </w:r>
        <w:r>
          <w:tab/>
        </w:r>
        <w:r>
          <w:fldChar w:fldCharType="begin"/>
        </w:r>
        <w:r>
          <w:instrText xml:space="preserve"> PAGEREF _Toc26268 \h </w:instrText>
        </w:r>
        <w:r>
          <w:fldChar w:fldCharType="separate"/>
        </w:r>
        <w:r>
          <w:t>56</w:t>
        </w:r>
        <w:r>
          <w:fldChar w:fldCharType="end"/>
        </w:r>
      </w:hyperlink>
    </w:p>
    <w:p>
      <w:pPr>
        <w:pStyle w:val="TOC2"/>
        <w:tabs>
          <w:tab w:val="right" w:leader="dot" w:pos="8306"/>
        </w:tabs>
      </w:pPr>
      <w:hyperlink w:anchor="_Toc17889" w:history="1">
        <w:r>
          <w:rPr>
            <w:rFonts w:ascii="仿宋" w:eastAsia="仿宋" w:hAnsi="仿宋" w:cs="仿宋" w:hint="eastAsia"/>
            <w:lang w:eastAsia="zh-CN"/>
          </w:rPr>
          <w:t>(二)、环境保护措施与治理方案</w:t>
        </w:r>
        <w:r>
          <w:tab/>
        </w:r>
        <w:r>
          <w:fldChar w:fldCharType="begin"/>
        </w:r>
        <w:r>
          <w:instrText xml:space="preserve"> PAGEREF _Toc17889 \h </w:instrText>
        </w:r>
        <w:r>
          <w:fldChar w:fldCharType="separate"/>
        </w:r>
        <w:r>
          <w:t>56</w:t>
        </w:r>
        <w:r>
          <w:fldChar w:fldCharType="end"/>
        </w:r>
      </w:hyperlink>
    </w:p>
    <w:p>
      <w:pPr>
        <w:pStyle w:val="TOC1"/>
        <w:tabs>
          <w:tab w:val="right" w:leader="dot" w:pos="8306"/>
        </w:tabs>
      </w:pPr>
      <w:hyperlink w:anchor="_Toc26983" w:history="1">
        <w:r>
          <w:rPr>
            <w:rFonts w:ascii="仿宋" w:eastAsia="仿宋" w:hAnsi="仿宋" w:cs="仿宋" w:hint="eastAsia"/>
            <w:lang w:eastAsia="zh-CN"/>
          </w:rPr>
          <w:t>十二、客户关系管理与市场拓展</w:t>
        </w:r>
        <w:r>
          <w:tab/>
        </w:r>
        <w:r>
          <w:fldChar w:fldCharType="begin"/>
        </w:r>
        <w:r>
          <w:instrText xml:space="preserve"> PAGEREF _Toc26983 \h </w:instrText>
        </w:r>
        <w:r>
          <w:fldChar w:fldCharType="separate"/>
        </w:r>
        <w:r>
          <w:t>57</w:t>
        </w:r>
        <w:r>
          <w:fldChar w:fldCharType="end"/>
        </w:r>
      </w:hyperlink>
    </w:p>
    <w:p>
      <w:pPr>
        <w:pStyle w:val="TOC2"/>
        <w:tabs>
          <w:tab w:val="right" w:leader="dot" w:pos="8306"/>
        </w:tabs>
      </w:pPr>
      <w:hyperlink w:anchor="_Toc131" w:history="1">
        <w:r>
          <w:rPr>
            <w:rFonts w:ascii="仿宋" w:eastAsia="仿宋" w:hAnsi="仿宋" w:cs="仿宋" w:hint="eastAsia"/>
            <w:lang w:eastAsia="zh-CN"/>
          </w:rPr>
          <w:t>(一)、客户关系管理策略</w:t>
        </w:r>
        <w:r>
          <w:tab/>
        </w:r>
        <w:r>
          <w:fldChar w:fldCharType="begin"/>
        </w:r>
        <w:r>
          <w:instrText xml:space="preserve"> PAGEREF _Toc131 \h </w:instrText>
        </w:r>
        <w:r>
          <w:fldChar w:fldCharType="separate"/>
        </w:r>
        <w:r>
          <w:t>57</w:t>
        </w:r>
        <w:r>
          <w:fldChar w:fldCharType="end"/>
        </w:r>
      </w:hyperlink>
    </w:p>
    <w:p>
      <w:pPr>
        <w:pStyle w:val="TOC2"/>
        <w:tabs>
          <w:tab w:val="right" w:leader="dot" w:pos="8306"/>
        </w:tabs>
      </w:pPr>
      <w:hyperlink w:anchor="_Toc9490" w:history="1">
        <w:r>
          <w:rPr>
            <w:rFonts w:ascii="仿宋" w:eastAsia="仿宋" w:hAnsi="仿宋" w:cs="仿宋" w:hint="eastAsia"/>
            <w:lang w:eastAsia="zh-CN"/>
          </w:rPr>
          <w:t>(二)、市场拓展方案</w:t>
        </w:r>
        <w:r>
          <w:tab/>
        </w:r>
        <w:r>
          <w:fldChar w:fldCharType="begin"/>
        </w:r>
        <w:r>
          <w:instrText xml:space="preserve"> PAGEREF _Toc9490 \h </w:instrText>
        </w:r>
        <w:r>
          <w:fldChar w:fldCharType="separate"/>
        </w:r>
        <w:r>
          <w:t>58</w:t>
        </w:r>
        <w:r>
          <w:fldChar w:fldCharType="end"/>
        </w:r>
      </w:hyperlink>
    </w:p>
    <w:p>
      <w:pPr>
        <w:pStyle w:val="TOC1"/>
        <w:tabs>
          <w:tab w:val="right" w:leader="dot" w:pos="8306"/>
        </w:tabs>
      </w:pPr>
      <w:hyperlink w:anchor="_Toc27885" w:history="1">
        <w:r>
          <w:rPr>
            <w:rFonts w:ascii="仿宋" w:eastAsia="仿宋" w:hAnsi="仿宋" w:cs="仿宋" w:hint="eastAsia"/>
            <w:lang w:eastAsia="zh-CN"/>
          </w:rPr>
          <w:t>十三、设施与设备管理</w:t>
        </w:r>
        <w:r>
          <w:tab/>
        </w:r>
        <w:r>
          <w:fldChar w:fldCharType="begin"/>
        </w:r>
        <w:r>
          <w:instrText xml:space="preserve"> PAGEREF _Toc27885 \h </w:instrText>
        </w:r>
        <w:r>
          <w:fldChar w:fldCharType="separate"/>
        </w:r>
        <w:r>
          <w:t>59</w:t>
        </w:r>
        <w:r>
          <w:fldChar w:fldCharType="end"/>
        </w:r>
      </w:hyperlink>
    </w:p>
    <w:p>
      <w:pPr>
        <w:pStyle w:val="TOC2"/>
        <w:tabs>
          <w:tab w:val="right" w:leader="dot" w:pos="8306"/>
        </w:tabs>
      </w:pPr>
      <w:hyperlink w:anchor="_Toc23351" w:history="1">
        <w:r>
          <w:rPr>
            <w:rFonts w:ascii="仿宋" w:eastAsia="仿宋" w:hAnsi="仿宋" w:cs="仿宋" w:hint="eastAsia"/>
            <w:lang w:eastAsia="zh-CN"/>
          </w:rPr>
          <w:t>(一)、设施规划与配置</w:t>
        </w:r>
        <w:r>
          <w:tab/>
        </w:r>
        <w:r>
          <w:fldChar w:fldCharType="begin"/>
        </w:r>
        <w:r>
          <w:instrText xml:space="preserve"> PAGEREF _Toc23351 \h </w:instrText>
        </w:r>
        <w:r>
          <w:fldChar w:fldCharType="separate"/>
        </w:r>
        <w:r>
          <w:t>59</w:t>
        </w:r>
        <w:r>
          <w:fldChar w:fldCharType="end"/>
        </w:r>
      </w:hyperlink>
    </w:p>
    <w:p>
      <w:pPr>
        <w:pStyle w:val="TOC2"/>
        <w:tabs>
          <w:tab w:val="right" w:leader="dot" w:pos="8306"/>
        </w:tabs>
      </w:pPr>
      <w:hyperlink w:anchor="_Toc19318" w:history="1">
        <w:r>
          <w:rPr>
            <w:rFonts w:ascii="仿宋" w:eastAsia="仿宋" w:hAnsi="仿宋" w:cs="仿宋" w:hint="eastAsia"/>
            <w:lang w:eastAsia="zh-CN"/>
          </w:rPr>
          <w:t>(二)、设备采购与维护管理</w:t>
        </w:r>
        <w:r>
          <w:tab/>
        </w:r>
        <w:r>
          <w:fldChar w:fldCharType="begin"/>
        </w:r>
        <w:r>
          <w:instrText xml:space="preserve"> PAGEREF _Toc19318 \h </w:instrText>
        </w:r>
        <w:r>
          <w:fldChar w:fldCharType="separate"/>
        </w:r>
        <w:r>
          <w:t>60</w:t>
        </w:r>
        <w:r>
          <w:fldChar w:fldCharType="end"/>
        </w:r>
      </w:hyperlink>
    </w:p>
    <w:p>
      <w:pPr>
        <w:pStyle w:val="TOC2"/>
        <w:tabs>
          <w:tab w:val="right" w:leader="dot" w:pos="8306"/>
        </w:tabs>
      </w:pPr>
      <w:hyperlink w:anchor="_Toc25425" w:history="1">
        <w:r>
          <w:rPr>
            <w:rFonts w:ascii="仿宋" w:eastAsia="仿宋" w:hAnsi="仿宋" w:cs="仿宋" w:hint="eastAsia"/>
            <w:lang w:eastAsia="zh-CN"/>
          </w:rPr>
          <w:t>(三)、设施设备升级策略</w:t>
        </w:r>
        <w:r>
          <w:tab/>
        </w:r>
        <w:r>
          <w:fldChar w:fldCharType="begin"/>
        </w:r>
        <w:r>
          <w:instrText xml:space="preserve"> PAGEREF _Toc25425 \h </w:instrText>
        </w:r>
        <w:r>
          <w:fldChar w:fldCharType="separate"/>
        </w:r>
        <w:r>
          <w:t>61</w:t>
        </w:r>
        <w:r>
          <w:fldChar w:fldCharType="end"/>
        </w:r>
      </w:hyperlink>
    </w:p>
    <w:p>
      <w:pPr>
        <w:pStyle w:val="TOC1"/>
        <w:tabs>
          <w:tab w:val="right" w:leader="dot" w:pos="8306"/>
        </w:tabs>
      </w:pPr>
      <w:hyperlink w:anchor="_Toc21549" w:history="1">
        <w:r>
          <w:rPr>
            <w:rFonts w:ascii="仿宋" w:eastAsia="仿宋" w:hAnsi="仿宋" w:cs="仿宋" w:hint="eastAsia"/>
            <w:lang w:eastAsia="zh-CN"/>
          </w:rPr>
          <w:t>十四、成果转化与推广应用</w:t>
        </w:r>
        <w:r>
          <w:tab/>
        </w:r>
        <w:r>
          <w:fldChar w:fldCharType="begin"/>
        </w:r>
        <w:r>
          <w:instrText xml:space="preserve"> PAGEREF _Toc21549 \h </w:instrText>
        </w:r>
        <w:r>
          <w:fldChar w:fldCharType="separate"/>
        </w:r>
        <w:r>
          <w:t>61</w:t>
        </w:r>
        <w:r>
          <w:fldChar w:fldCharType="end"/>
        </w:r>
      </w:hyperlink>
    </w:p>
    <w:p>
      <w:pPr>
        <w:pStyle w:val="TOC2"/>
        <w:tabs>
          <w:tab w:val="right" w:leader="dot" w:pos="8306"/>
        </w:tabs>
      </w:pPr>
      <w:hyperlink w:anchor="_Toc16838" w:history="1">
        <w:r>
          <w:rPr>
            <w:rFonts w:ascii="仿宋" w:eastAsia="仿宋" w:hAnsi="仿宋" w:cs="仿宋" w:hint="eastAsia"/>
            <w:lang w:eastAsia="zh-CN"/>
          </w:rPr>
          <w:t>(一)、成果转化策略制定</w:t>
        </w:r>
        <w:r>
          <w:tab/>
        </w:r>
        <w:r>
          <w:fldChar w:fldCharType="begin"/>
        </w:r>
        <w:r>
          <w:instrText xml:space="preserve"> PAGEREF _Toc16838 \h </w:instrText>
        </w:r>
        <w:r>
          <w:fldChar w:fldCharType="separate"/>
        </w:r>
        <w:r>
          <w:t>61</w:t>
        </w:r>
        <w:r>
          <w:fldChar w:fldCharType="end"/>
        </w:r>
      </w:hyperlink>
    </w:p>
    <w:p>
      <w:pPr>
        <w:pStyle w:val="TOC2"/>
        <w:tabs>
          <w:tab w:val="right" w:leader="dot" w:pos="8306"/>
        </w:tabs>
      </w:pPr>
      <w:hyperlink w:anchor="_Toc15394" w:history="1">
        <w:r>
          <w:rPr>
            <w:rFonts w:ascii="仿宋" w:eastAsia="仿宋" w:hAnsi="仿宋" w:cs="仿宋" w:hint="eastAsia"/>
            <w:lang w:eastAsia="zh-CN"/>
          </w:rPr>
          <w:t>(二)、成果推广应用方案</w:t>
        </w:r>
        <w:r>
          <w:tab/>
        </w:r>
        <w:r>
          <w:fldChar w:fldCharType="begin"/>
        </w:r>
        <w:r>
          <w:instrText xml:space="preserve"> PAGEREF _Toc15394 \h </w:instrText>
        </w:r>
        <w:r>
          <w:fldChar w:fldCharType="separate"/>
        </w:r>
        <w:r>
          <w:t>63</w:t>
        </w:r>
        <w:r>
          <w:fldChar w:fldCharType="end"/>
        </w:r>
      </w:hyperlink>
    </w:p>
    <w:p>
      <w:pPr>
        <w:pStyle w:val="TOC1"/>
        <w:tabs>
          <w:tab w:val="right" w:leader="dot" w:pos="8306"/>
        </w:tabs>
      </w:pPr>
      <w:hyperlink w:anchor="_Toc14468" w:history="1">
        <w:r>
          <w:rPr>
            <w:rFonts w:ascii="仿宋" w:eastAsia="仿宋" w:hAnsi="仿宋" w:cs="仿宋" w:hint="eastAsia"/>
            <w:lang w:eastAsia="zh-CN"/>
          </w:rPr>
          <w:t>十五、质量管理与控制</w:t>
        </w:r>
        <w:r>
          <w:tab/>
        </w:r>
        <w:r>
          <w:fldChar w:fldCharType="begin"/>
        </w:r>
        <w:r>
          <w:instrText xml:space="preserve"> PAGEREF _Toc14468 \h </w:instrText>
        </w:r>
        <w:r>
          <w:fldChar w:fldCharType="separate"/>
        </w:r>
        <w:r>
          <w:t>64</w:t>
        </w:r>
        <w:r>
          <w:fldChar w:fldCharType="end"/>
        </w:r>
      </w:hyperlink>
    </w:p>
    <w:p>
      <w:pPr>
        <w:pStyle w:val="TOC2"/>
        <w:tabs>
          <w:tab w:val="right" w:leader="dot" w:pos="8306"/>
        </w:tabs>
      </w:pPr>
      <w:hyperlink w:anchor="_Toc8748" w:history="1">
        <w:r>
          <w:rPr>
            <w:rFonts w:ascii="仿宋" w:eastAsia="仿宋" w:hAnsi="仿宋" w:cs="仿宋" w:hint="eastAsia"/>
            <w:lang w:eastAsia="zh-CN"/>
          </w:rPr>
          <w:t>(一)、质量管理体系建设</w:t>
        </w:r>
        <w:r>
          <w:tab/>
        </w:r>
        <w:r>
          <w:fldChar w:fldCharType="begin"/>
        </w:r>
        <w:r>
          <w:instrText xml:space="preserve"> PAGEREF _Toc8748 \h </w:instrText>
        </w:r>
        <w:r>
          <w:fldChar w:fldCharType="separate"/>
        </w:r>
        <w:r>
          <w:t>64</w:t>
        </w:r>
        <w:r>
          <w:fldChar w:fldCharType="end"/>
        </w:r>
      </w:hyperlink>
    </w:p>
    <w:p>
      <w:pPr>
        <w:pStyle w:val="TOC2"/>
        <w:tabs>
          <w:tab w:val="right" w:leader="dot" w:pos="8306"/>
        </w:tabs>
      </w:pPr>
      <w:hyperlink w:anchor="_Toc9533" w:history="1">
        <w:r>
          <w:rPr>
            <w:rFonts w:ascii="仿宋" w:eastAsia="仿宋" w:hAnsi="仿宋" w:cs="仿宋" w:hint="eastAsia"/>
            <w:lang w:eastAsia="zh-CN"/>
          </w:rPr>
          <w:t>(二)、质量控制措施</w:t>
        </w:r>
        <w:r>
          <w:tab/>
        </w:r>
        <w:r>
          <w:fldChar w:fldCharType="begin"/>
        </w:r>
        <w:r>
          <w:instrText xml:space="preserve"> PAGEREF _Toc9533 \h </w:instrText>
        </w:r>
        <w:r>
          <w:fldChar w:fldCharType="separate"/>
        </w:r>
        <w:r>
          <w:t>66</w:t>
        </w:r>
        <w:r>
          <w:fldChar w:fldCharType="end"/>
        </w:r>
      </w:hyperlink>
    </w:p>
    <w:p>
      <w:pPr>
        <w:pStyle w:val="TOC1"/>
        <w:tabs>
          <w:tab w:val="right" w:leader="dot" w:pos="8306"/>
        </w:tabs>
      </w:pPr>
      <w:hyperlink w:anchor="_Toc1691" w:history="1">
        <w:r>
          <w:rPr>
            <w:rFonts w:ascii="仿宋" w:eastAsia="仿宋" w:hAnsi="仿宋" w:cs="仿宋" w:hint="eastAsia"/>
            <w:lang w:eastAsia="zh-CN"/>
          </w:rPr>
          <w:t>十六、知识产权管理与保护</w:t>
        </w:r>
        <w:r>
          <w:tab/>
        </w:r>
        <w:r>
          <w:fldChar w:fldCharType="begin"/>
        </w:r>
        <w:r>
          <w:instrText xml:space="preserve"> PAGEREF _Toc1691 \h </w:instrText>
        </w:r>
        <w:r>
          <w:fldChar w:fldCharType="separate"/>
        </w:r>
        <w:r>
          <w:t>67</w:t>
        </w:r>
        <w:r>
          <w:fldChar w:fldCharType="end"/>
        </w:r>
      </w:hyperlink>
    </w:p>
    <w:p>
      <w:pPr>
        <w:pStyle w:val="TOC2"/>
        <w:tabs>
          <w:tab w:val="right" w:leader="dot" w:pos="8306"/>
        </w:tabs>
      </w:pPr>
      <w:hyperlink w:anchor="_Toc25284" w:history="1">
        <w:r>
          <w:rPr>
            <w:rFonts w:ascii="仿宋" w:eastAsia="仿宋" w:hAnsi="仿宋" w:cs="仿宋" w:hint="eastAsia"/>
            <w:lang w:eastAsia="zh-CN"/>
          </w:rPr>
          <w:t>(一)、知识产权管理体系建设</w:t>
        </w:r>
        <w:r>
          <w:tab/>
        </w:r>
        <w:r>
          <w:fldChar w:fldCharType="begin"/>
        </w:r>
        <w:r>
          <w:instrText xml:space="preserve"> PAGEREF _Toc25284 \h </w:instrText>
        </w:r>
        <w:r>
          <w:fldChar w:fldCharType="separate"/>
        </w:r>
        <w:r>
          <w:t>67</w:t>
        </w:r>
        <w:r>
          <w:fldChar w:fldCharType="end"/>
        </w:r>
      </w:hyperlink>
    </w:p>
    <w:p>
      <w:pPr>
        <w:pStyle w:val="TOC2"/>
        <w:tabs>
          <w:tab w:val="right" w:leader="dot" w:pos="8306"/>
        </w:tabs>
      </w:pPr>
      <w:hyperlink w:anchor="_Toc19889" w:history="1">
        <w:r>
          <w:rPr>
            <w:rFonts w:ascii="仿宋" w:eastAsia="仿宋" w:hAnsi="仿宋" w:cs="仿宋" w:hint="eastAsia"/>
            <w:lang w:eastAsia="zh-CN"/>
          </w:rPr>
          <w:t>(二)、知识产权保护措施</w:t>
        </w:r>
        <w:r>
          <w:tab/>
        </w:r>
        <w:r>
          <w:fldChar w:fldCharType="begin"/>
        </w:r>
        <w:r>
          <w:instrText xml:space="preserve"> PAGEREF _Toc19889 \h </w:instrText>
        </w:r>
        <w:r>
          <w:fldChar w:fldCharType="separate"/>
        </w:r>
        <w:r>
          <w:t>68</w:t>
        </w:r>
        <w:r>
          <w:fldChar w:fldCharType="end"/>
        </w:r>
      </w:hyperlink>
    </w:p>
    <w:p>
      <w:pPr>
        <w:pStyle w:val="TOC1"/>
        <w:tabs>
          <w:tab w:val="right" w:leader="dot" w:pos="8306"/>
        </w:tabs>
      </w:pPr>
      <w:hyperlink w:anchor="_Toc19997" w:history="1">
        <w:r>
          <w:rPr>
            <w:rFonts w:ascii="仿宋" w:eastAsia="仿宋" w:hAnsi="仿宋" w:cs="仿宋" w:hint="eastAsia"/>
            <w:lang w:eastAsia="zh-CN"/>
          </w:rPr>
          <w:t>十七、人力资源管理与开发</w:t>
        </w:r>
        <w:r>
          <w:tab/>
        </w:r>
        <w:r>
          <w:fldChar w:fldCharType="begin"/>
        </w:r>
        <w:r>
          <w:instrText xml:space="preserve"> PAGEREF _Toc19997 \h </w:instrText>
        </w:r>
        <w:r>
          <w:fldChar w:fldCharType="separate"/>
        </w:r>
        <w:r>
          <w:t>69</w:t>
        </w:r>
        <w:r>
          <w:fldChar w:fldCharType="end"/>
        </w:r>
      </w:hyperlink>
    </w:p>
    <w:p>
      <w:pPr>
        <w:pStyle w:val="TOC2"/>
        <w:tabs>
          <w:tab w:val="right" w:leader="dot" w:pos="8306"/>
        </w:tabs>
      </w:pPr>
      <w:hyperlink w:anchor="_Toc2795" w:history="1">
        <w:r>
          <w:rPr>
            <w:rFonts w:ascii="仿宋" w:eastAsia="仿宋" w:hAnsi="仿宋" w:cs="仿宋" w:hint="eastAsia"/>
            <w:lang w:eastAsia="zh-CN"/>
          </w:rPr>
          <w:t>(一)、人力资源规划</w:t>
        </w:r>
        <w:r>
          <w:tab/>
        </w:r>
        <w:r>
          <w:fldChar w:fldCharType="begin"/>
        </w:r>
        <w:r>
          <w:instrText xml:space="preserve"> PAGEREF _Toc2795 \h </w:instrText>
        </w:r>
        <w:r>
          <w:fldChar w:fldCharType="separate"/>
        </w:r>
        <w:r>
          <w:t>69</w:t>
        </w:r>
        <w:r>
          <w:fldChar w:fldCharType="end"/>
        </w:r>
      </w:hyperlink>
    </w:p>
    <w:p>
      <w:pPr>
        <w:pStyle w:val="TOC2"/>
        <w:tabs>
          <w:tab w:val="right" w:leader="dot" w:pos="8306"/>
        </w:tabs>
      </w:pPr>
      <w:hyperlink w:anchor="_Toc21820" w:history="1">
        <w:r>
          <w:rPr>
            <w:rFonts w:ascii="仿宋" w:eastAsia="仿宋" w:hAnsi="仿宋" w:cs="仿宋" w:hint="eastAsia"/>
            <w:lang w:eastAsia="zh-CN"/>
          </w:rPr>
          <w:t>(二)、人力资源开发与培训</w:t>
        </w:r>
        <w:r>
          <w:tab/>
        </w:r>
        <w:r>
          <w:fldChar w:fldCharType="begin"/>
        </w:r>
        <w:r>
          <w:instrText xml:space="preserve"> PAGEREF _Toc21820 \h </w:instrText>
        </w:r>
        <w:r>
          <w:fldChar w:fldCharType="separate"/>
        </w:r>
        <w:r>
          <w:t>71</w:t>
        </w:r>
        <w:r>
          <w:fldChar w:fldCharType="end"/>
        </w:r>
      </w:hyperlink>
    </w:p>
    <w:p>
      <w:pPr>
        <w:pStyle w:val="TOC1"/>
        <w:tabs>
          <w:tab w:val="right" w:leader="dot" w:pos="8306"/>
        </w:tabs>
      </w:pPr>
      <w:hyperlink w:anchor="_Toc845" w:history="1">
        <w:r>
          <w:rPr>
            <w:rFonts w:ascii="仿宋" w:eastAsia="仿宋" w:hAnsi="仿宋" w:cs="仿宋" w:hint="eastAsia"/>
            <w:lang w:eastAsia="zh-CN"/>
          </w:rPr>
          <w:t>十八、企业合规与伦理</w:t>
        </w:r>
        <w:r>
          <w:tab/>
        </w:r>
        <w:r>
          <w:fldChar w:fldCharType="begin"/>
        </w:r>
        <w:r>
          <w:instrText xml:space="preserve"> PAGEREF _Toc845 \h </w:instrText>
        </w:r>
        <w:r>
          <w:fldChar w:fldCharType="separate"/>
        </w:r>
        <w:r>
          <w:t>73</w:t>
        </w:r>
        <w:r>
          <w:fldChar w:fldCharType="end"/>
        </w:r>
      </w:hyperlink>
    </w:p>
    <w:p>
      <w:pPr>
        <w:pStyle w:val="TOC2"/>
        <w:tabs>
          <w:tab w:val="right" w:leader="dot" w:pos="8306"/>
        </w:tabs>
      </w:pPr>
      <w:hyperlink w:anchor="_Toc25732" w:history="1">
        <w:r>
          <w:rPr>
            <w:rFonts w:ascii="仿宋" w:eastAsia="仿宋" w:hAnsi="仿宋" w:cs="仿宋" w:hint="eastAsia"/>
            <w:lang w:eastAsia="zh-CN"/>
          </w:rPr>
          <w:t>(一)、合规政策与程序</w:t>
        </w:r>
        <w:r>
          <w:tab/>
        </w:r>
        <w:r>
          <w:fldChar w:fldCharType="begin"/>
        </w:r>
        <w:r>
          <w:instrText xml:space="preserve"> PAGEREF _Toc25732 \h </w:instrText>
        </w:r>
        <w:r>
          <w:fldChar w:fldCharType="separate"/>
        </w:r>
        <w:r>
          <w:t>73</w:t>
        </w:r>
        <w:r>
          <w:fldChar w:fldCharType="end"/>
        </w:r>
      </w:hyperlink>
    </w:p>
    <w:p>
      <w:pPr>
        <w:pStyle w:val="TOC2"/>
        <w:tabs>
          <w:tab w:val="right" w:leader="dot" w:pos="8306"/>
        </w:tabs>
      </w:pPr>
      <w:hyperlink w:anchor="_Toc1871" w:history="1">
        <w:r>
          <w:rPr>
            <w:rFonts w:ascii="仿宋" w:eastAsia="仿宋" w:hAnsi="仿宋" w:cs="仿宋" w:hint="eastAsia"/>
            <w:lang w:eastAsia="zh-CN"/>
          </w:rPr>
          <w:t>(二)、伦理规范与培训</w:t>
        </w:r>
        <w:r>
          <w:tab/>
        </w:r>
        <w:r>
          <w:fldChar w:fldCharType="begin"/>
        </w:r>
        <w:r>
          <w:instrText xml:space="preserve"> PAGEREF _Toc1871 \h </w:instrText>
        </w:r>
        <w:r>
          <w:fldChar w:fldCharType="separate"/>
        </w:r>
        <w:r>
          <w:t>75</w:t>
        </w:r>
        <w:r>
          <w:fldChar w:fldCharType="end"/>
        </w:r>
      </w:hyperlink>
    </w:p>
    <w:p>
      <w:pPr>
        <w:pStyle w:val="TOC2"/>
        <w:tabs>
          <w:tab w:val="right" w:leader="dot" w:pos="8306"/>
        </w:tabs>
      </w:pPr>
      <w:hyperlink w:anchor="_Toc29066" w:history="1">
        <w:r>
          <w:rPr>
            <w:rFonts w:ascii="仿宋" w:eastAsia="仿宋" w:hAnsi="仿宋" w:cs="仿宋" w:hint="eastAsia"/>
            <w:lang w:eastAsia="zh-CN"/>
          </w:rPr>
          <w:t>(三)、合规风险评估</w:t>
        </w:r>
        <w:r>
          <w:tab/>
        </w:r>
        <w:r>
          <w:fldChar w:fldCharType="begin"/>
        </w:r>
        <w:r>
          <w:instrText xml:space="preserve"> PAGEREF _Toc29066 \h </w:instrText>
        </w:r>
        <w:r>
          <w:fldChar w:fldCharType="separate"/>
        </w:r>
        <w:r>
          <w:t>75</w:t>
        </w:r>
        <w:r>
          <w:fldChar w:fldCharType="end"/>
        </w:r>
      </w:hyperlink>
    </w:p>
    <w:p>
      <w:pPr>
        <w:pStyle w:val="TOC2"/>
        <w:tabs>
          <w:tab w:val="right" w:leader="dot" w:pos="8306"/>
        </w:tabs>
      </w:pPr>
      <w:hyperlink w:anchor="_Toc2352" w:history="1">
        <w:r>
          <w:rPr>
            <w:rFonts w:ascii="仿宋" w:eastAsia="仿宋" w:hAnsi="仿宋" w:cs="仿宋" w:hint="eastAsia"/>
            <w:lang w:eastAsia="zh-CN"/>
          </w:rPr>
          <w:t>(四)、合规监督与执行</w:t>
        </w:r>
        <w:r>
          <w:tab/>
        </w:r>
        <w:r>
          <w:fldChar w:fldCharType="begin"/>
        </w:r>
        <w:r>
          <w:instrText xml:space="preserve"> PAGEREF _Toc2352 \h </w:instrText>
        </w:r>
        <w:r>
          <w:fldChar w:fldCharType="separate"/>
        </w:r>
        <w:r>
          <w:t>77</w:t>
        </w:r>
        <w:r>
          <w:fldChar w:fldCharType="end"/>
        </w:r>
      </w:hyperlink>
    </w:p>
    <w:p>
      <w:pPr>
        <w:pStyle w:val="TOC1"/>
        <w:tabs>
          <w:tab w:val="right" w:leader="dot" w:pos="8306"/>
        </w:tabs>
      </w:pPr>
      <w:hyperlink w:anchor="_Toc5292" w:history="1">
        <w:r>
          <w:rPr>
            <w:rFonts w:ascii="仿宋" w:eastAsia="仿宋" w:hAnsi="仿宋" w:cs="仿宋" w:hint="eastAsia"/>
            <w:lang w:eastAsia="zh-CN"/>
          </w:rPr>
          <w:t>十九、项目施工方案</w:t>
        </w:r>
        <w:r>
          <w:tab/>
        </w:r>
        <w:r>
          <w:fldChar w:fldCharType="begin"/>
        </w:r>
        <w:r>
          <w:instrText xml:space="preserve"> PAGEREF _Toc5292 \h </w:instrText>
        </w:r>
        <w:r>
          <w:fldChar w:fldCharType="separate"/>
        </w:r>
        <w:r>
          <w:t>78</w:t>
        </w:r>
        <w:r>
          <w:fldChar w:fldCharType="end"/>
        </w:r>
      </w:hyperlink>
    </w:p>
    <w:p>
      <w:pPr>
        <w:pStyle w:val="TOC2"/>
        <w:tabs>
          <w:tab w:val="right" w:leader="dot" w:pos="8306"/>
        </w:tabs>
      </w:pPr>
      <w:hyperlink w:anchor="_Toc15012" w:history="1">
        <w:r>
          <w:rPr>
            <w:rFonts w:ascii="仿宋" w:eastAsia="仿宋" w:hAnsi="仿宋" w:cs="仿宋" w:hint="eastAsia"/>
            <w:lang w:eastAsia="zh-CN"/>
          </w:rPr>
          <w:t>(一)、施工组织设计</w:t>
        </w:r>
        <w:r>
          <w:tab/>
        </w:r>
        <w:r>
          <w:fldChar w:fldCharType="begin"/>
        </w:r>
        <w:r>
          <w:instrText xml:space="preserve"> PAGEREF _Toc15012 \h </w:instrText>
        </w:r>
        <w:r>
          <w:fldChar w:fldCharType="separate"/>
        </w:r>
        <w:r>
          <w:t>78</w:t>
        </w:r>
        <w:r>
          <w:fldChar w:fldCharType="end"/>
        </w:r>
      </w:hyperlink>
    </w:p>
    <w:p>
      <w:pPr>
        <w:pStyle w:val="TOC2"/>
        <w:tabs>
          <w:tab w:val="right" w:leader="dot" w:pos="8306"/>
        </w:tabs>
      </w:pPr>
      <w:hyperlink w:anchor="_Toc28777" w:history="1">
        <w:r>
          <w:rPr>
            <w:rFonts w:ascii="仿宋" w:eastAsia="仿宋" w:hAnsi="仿宋" w:cs="仿宋" w:hint="eastAsia"/>
            <w:lang w:eastAsia="zh-CN"/>
          </w:rPr>
          <w:t>(二)、施工工艺与技术路线</w:t>
        </w:r>
        <w:r>
          <w:tab/>
        </w:r>
        <w:r>
          <w:fldChar w:fldCharType="begin"/>
        </w:r>
        <w:r>
          <w:instrText xml:space="preserve"> PAGEREF _Toc28777 \h </w:instrText>
        </w:r>
        <w:r>
          <w:fldChar w:fldCharType="separate"/>
        </w:r>
        <w:r>
          <w:t>79</w:t>
        </w:r>
        <w:r>
          <w:fldChar w:fldCharType="end"/>
        </w:r>
      </w:hyperlink>
    </w:p>
    <w:p>
      <w:pPr>
        <w:pStyle w:val="TOC2"/>
        <w:tabs>
          <w:tab w:val="right" w:leader="dot" w:pos="8306"/>
        </w:tabs>
      </w:pPr>
      <w:hyperlink w:anchor="_Toc5440" w:history="1">
        <w:r>
          <w:rPr>
            <w:rFonts w:ascii="仿宋" w:eastAsia="仿宋" w:hAnsi="仿宋" w:cs="仿宋" w:hint="eastAsia"/>
            <w:lang w:eastAsia="zh-CN"/>
          </w:rPr>
          <w:t>(三)、关键节点施工计划</w:t>
        </w:r>
        <w:r>
          <w:tab/>
        </w:r>
        <w:r>
          <w:fldChar w:fldCharType="begin"/>
        </w:r>
        <w:r>
          <w:instrText xml:space="preserve"> PAGEREF _Toc5440 \h </w:instrText>
        </w:r>
        <w:r>
          <w:fldChar w:fldCharType="separate"/>
        </w:r>
        <w:r>
          <w:t>80</w:t>
        </w:r>
        <w:r>
          <w:fldChar w:fldCharType="end"/>
        </w:r>
      </w:hyperlink>
    </w:p>
    <w:p>
      <w:pPr>
        <w:pStyle w:val="TOC2"/>
        <w:tabs>
          <w:tab w:val="right" w:leader="dot" w:pos="8306"/>
        </w:tabs>
      </w:pPr>
      <w:hyperlink w:anchor="_Toc2844" w:history="1">
        <w:r>
          <w:rPr>
            <w:rFonts w:ascii="仿宋" w:eastAsia="仿宋" w:hAnsi="仿宋" w:cs="仿宋" w:hint="eastAsia"/>
            <w:lang w:eastAsia="zh-CN"/>
          </w:rPr>
          <w:t>(四)、施工现场管理</w:t>
        </w:r>
        <w:r>
          <w:tab/>
        </w:r>
        <w:r>
          <w:fldChar w:fldCharType="begin"/>
        </w:r>
        <w:r>
          <w:instrText xml:space="preserve"> PAGEREF _Toc2844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46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475"/>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373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601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一、开关电源项目的市场准入条件分析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开关电源项目而言，市场准入条件首先取决于政策法规环境。政府对于[行业名称]领域的法规，如环保标准、税收政策、和技术使用规范，直接影响开关电源项目的运营和成本结构。例如，若政府针对使用可再生能源的企业提供税收优惠，这将对开关电源项目的财务规划产生重要影响。同时，考虑经济环境和消费者偏好的变化对开关电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二、开关电源项目的行业规范与合规性要求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开关电源项目来说，遵守行业规范和合规性要求是确保项目顺利进行的基础。这包括遵循质量控制标准、安全规定、数据保护法规等。例如，若开关电源项目涉及数据处理，须严格遵守相关的数据保护法规。此外，行业内部的自律规范，如产品标准和服务流程，也对于提升开关电源项目在行业内的认可度和竞争力至关重要。项目管理团队必须不断更新策略，以应对行业规范和法规的变化，确保开关电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三、开关电源项目的竞争格局和战略定位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开关电源项目的发展规划中，理解行业的竞争格局对于制定有效的市场策略极为关键。这包括分析主要竞争对手的市场地位、优势及其业务模式。开关电源项目面临的竞争对手可能包括大型成熟企业和创新型初创公司，各自采取不同的市场策略。因此，开关电源项目需精确地定位自己的市场策略，如专注于产品创新、客户服务或成本效率，以在竞争中占据优势。通过深入的市场和竞争分析，开关电源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2567"/>
      <w:r>
        <w:rPr>
          <w:rFonts w:ascii="仿宋" w:eastAsia="仿宋" w:hAnsi="仿宋" w:cs="仿宋" w:hint="eastAsia"/>
          <w:sz w:val="28"/>
          <w:lang w:eastAsia="zh-CN"/>
        </w:rPr>
        <w:t>二、开关电源项目概论</w:t>
      </w:r>
      <w:bookmarkEnd w:id="6"/>
    </w:p>
    <w:p>
      <w:pPr>
        <w:pStyle w:val="Heading2"/>
        <w:rPr>
          <w:rFonts w:ascii="仿宋" w:eastAsia="仿宋" w:hAnsi="仿宋" w:cs="仿宋" w:hint="eastAsia"/>
          <w:lang w:eastAsia="zh-CN"/>
        </w:rPr>
      </w:pPr>
      <w:bookmarkStart w:id="7" w:name="_Toc1170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开关电源项目的申报单位是“XXX实业发展公司”，这是一家在其所处行业内备受尊敬的企业。公司自成立以来，通过其在开关电源项目中表现出的创新精神和卓越执行力，在市场上赢得了显著的地位。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该公司的法定代表人秦XX，在开关电源项目及其他多个行业领域中都有着显著的贡献。秦XX以其出色的领导才能和敏锐的商业洞察力，带领公司在开关电源项目等多个领域实现了持续的成长和成功。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开关电源项目的重要合作伙伴。公司专注于[行业名称]领域，以创新作为驱动力，不断推动技术进步和市场扩张。在开关电源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开关电源项目中展现了强劲的增长和稳定的财务表现。公司通过有效的策略，在开关电源项目中扩大了其市场份额并增强了盈利能力。同时，公司积极承担社会责任，参与各类社会公益项目，增强了其在开关电源项目中的品牌形象和社会影响力。</w:t>
      </w:r>
    </w:p>
    <w:p>
      <w:pPr>
        <w:pStyle w:val="Heading2"/>
        <w:ind w:firstLine="560" w:firstLineChars="200"/>
        <w:rPr>
          <w:rFonts w:ascii="仿宋" w:eastAsia="仿宋" w:hAnsi="仿宋" w:cs="仿宋" w:hint="eastAsia"/>
          <w:sz w:val="28"/>
          <w:lang w:eastAsia="zh-CN"/>
        </w:rPr>
      </w:pPr>
      <w:bookmarkStart w:id="8" w:name="_Toc9655"/>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开关电源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开关电源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4937"/>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11330"/>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https://d.book118.com/598126060127006026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8784D"/>
    <w:rsid w:val="115878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8126060127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2024-01-07T20:30:00Z</dcterms:created>
  <dcterms:modified xsi:type="dcterms:W3CDTF">2024-01-07T20:31:22Z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97DADA84626247B5A36C3428B6A420C0_11</vt:lpwstr>
  </property>
  <property fmtid="{D5CDD505-2E9C-101B-9397-08002B2CF9AE}" pid="3" name="KSOProductBuildVer">
    <vt:lpwstr>2052-12.1.0.16120</vt:lpwstr>
  </property>
</Properties>
</file>