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62E75" w:rsidP="00662E75" w14:paraId="794373E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62E75">
        <w:rPr>
          <w:rFonts w:ascii="华文中宋" w:eastAsia="华文中宋" w:hAnsi="华文中宋"/>
          <w:b/>
          <w:sz w:val="30"/>
        </w:rPr>
        <w:t>2023</w:t>
      </w:r>
      <w:r w:rsidRPr="00662E75">
        <w:rPr>
          <w:rFonts w:ascii="华文中宋" w:eastAsia="华文中宋" w:hAnsi="华文中宋"/>
          <w:b/>
          <w:sz w:val="30"/>
        </w:rPr>
        <w:t>福建福州市福清市街道（乡镇）事业单位面向优秀社区（村）主干招聘</w:t>
      </w:r>
      <w:r w:rsidRPr="00662E75">
        <w:rPr>
          <w:rFonts w:ascii="华文中宋" w:eastAsia="华文中宋" w:hAnsi="华文中宋"/>
          <w:b/>
          <w:sz w:val="30"/>
        </w:rPr>
        <w:t>2</w:t>
      </w:r>
      <w:r w:rsidRPr="00662E75">
        <w:rPr>
          <w:rFonts w:ascii="华文中宋" w:eastAsia="华文中宋" w:hAnsi="华文中宋"/>
          <w:b/>
          <w:sz w:val="30"/>
        </w:rPr>
        <w:t>人笔试备考试题及答案解析</w:t>
      </w:r>
    </w:p>
    <w:p w:rsidR="00A77B3E" w14:paraId="2BC1CD7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4F42DC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668C826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甲因犯盗窃罪被捕，在侦查人员对其审讯期间，检举揭发乙在火车上抢劫</w:t>
      </w:r>
      <w:r w:rsidRPr="00090F29">
        <w:rPr>
          <w:rFonts w:ascii="微软雅黑" w:eastAsia="微软雅黑" w:cs="微软雅黑"/>
          <w:szCs w:val="14"/>
        </w:rPr>
        <w:t>3</w:t>
      </w:r>
      <w:r w:rsidRPr="00090F29">
        <w:rPr>
          <w:rFonts w:ascii="微软雅黑" w:eastAsia="微软雅黑" w:cs="微软雅黑"/>
          <w:szCs w:val="14"/>
        </w:rPr>
        <w:t>万元的犯罪事实，并协助司法机关将乙抓获。甲的盗窃行为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772BCB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、可以从轻或者减轻处罚</w:t>
      </w:r>
    </w:p>
    <w:p w:rsidR="00090F29" w14:paraId="47BDE35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、应当从轻或者减轻处罚</w:t>
      </w:r>
    </w:p>
    <w:p w:rsidR="00090F29" w14:paraId="5AC8336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、应当减轻或者免除处罚</w:t>
      </w:r>
    </w:p>
    <w:p w:rsidR="00090F29" w14:paraId="4D6A228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、可以减轻或者免除处罚</w:t>
      </w:r>
    </w:p>
    <w:p w:rsidR="00090F29" w14:paraId="7BBC9DB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0DFC5B0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乙在公共交通工具上抢劫且数额较大，可能被判处无期徒刑以上刑期，甲检举揭发乙并协助司法机关将乙抓获，属于重大立功。根据刑法第六十八条的规定，对于重大立功的犯罪分子可以减轻或者免除处罚。故选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53D606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根据《刑法》规定，我国刑罚分为主刑和附加刑。下列选项中，属于附加刑的是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EA7499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、管制</w:t>
      </w:r>
    </w:p>
    <w:p w:rsidR="00090F29" w14:paraId="32BF3CB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、有期徒刑</w:t>
      </w:r>
    </w:p>
    <w:p w:rsidR="00090F29" w14:paraId="6D87F81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、无期徒刑</w:t>
      </w:r>
    </w:p>
    <w:p w:rsidR="00090F29" w14:paraId="14446CA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、剥夺政治权利</w:t>
      </w:r>
    </w:p>
    <w:p w:rsidR="00090F29" w14:paraId="20084F3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79D35B4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附加刑包括：罚金、没收财产、剥夺政治权利和驱逐出境。故选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C608C8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资产是指由企业过去的交易或者事项形成的，为企业拥有或控制的，预期会给企业带来经济利益的资源。根据上述定义，下列属于资产的是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EFBEEA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</w:p>
    <w:p w:rsidR="00090F29" w14:paraId="01FEA3A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、企业的职工</w:t>
      </w:r>
    </w:p>
    <w:p w:rsidR="00090F29" w14:paraId="20D91F9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、存放在受托加工企业的加工物资</w:t>
      </w:r>
    </w:p>
    <w:p w:rsidR="00090F29" w14:paraId="449E19E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、企业急需拟购买的材料</w:t>
      </w:r>
    </w:p>
    <w:p w:rsidR="00090F29" w14:paraId="0055BF2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74928F5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选项：存放在受托加工企业的加工物资，是由企业过去的交易形成的，且依然是该企业所有，会带来经济利益，符合定义，当选。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选项：已经霉烂变质的产品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，不会给企业带来经济利益，不符合定义，排除。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选项：职工人身是不被企业拥有的，也不被企业控制，不符合定义，排除。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选项：急需拟购买的材料，说明还未购买，不符合由企业过去的交易或者事项形成的，不符合定义，排除。故选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591A61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下列关于简报结构的说法，错误的是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F9EA6E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、密级排在报头左侧上方位置</w:t>
      </w:r>
    </w:p>
    <w:p w:rsidR="00090F29" w14:paraId="7475321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、印发日期在横隔线的右下方位置</w:t>
      </w:r>
    </w:p>
    <w:p w:rsidR="00090F29" w14:paraId="4F0ED40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、编发单位排在横隔线的左上方位置</w:t>
      </w:r>
    </w:p>
    <w:p w:rsidR="00090F29" w14:paraId="06E9C5C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、简报通常由报头、正文、报尾三部分组成</w:t>
      </w:r>
    </w:p>
    <w:p w:rsidR="00090F29" w14:paraId="5155089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46380DA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项正确，简报的密级要求印在报头的左上角顶格，并标明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机密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、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绝密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或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秘密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项错误，简报应标明具体的年、月、日，位置在期号的右下方，即横隔线的右上方位置。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项正确，简报的编发单位排在横隔线的左上方位置。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正确，简报通常由报头、正文、报尾三部分组成。报头由简报名称、期号、编发单位、印发日期、密级等部分组成，报头和正文之间要用一条横线隔开。正文即选刊的文章部分，包括标题、导语、主体、结果和穿插在叙述中的背景材料。报尾包括发送范围和印发份数，正文和报尾之间要用一条横线隔开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F71B13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①</w:t>
      </w:r>
      <w:r w:rsidRPr="00090F29">
        <w:rPr>
          <w:rFonts w:ascii="微软雅黑" w:eastAsia="微软雅黑" w:cs="微软雅黑"/>
          <w:szCs w:val="14"/>
        </w:rPr>
        <w:t>日本政界的一些人</w:t>
      </w:r>
      <w:r w:rsidRPr="00090F29">
        <w:rPr>
          <w:rFonts w:ascii="微软雅黑" w:eastAsia="微软雅黑" w:cs="微软雅黑"/>
          <w:szCs w:val="14"/>
        </w:rPr>
        <w:t>____</w:t>
      </w:r>
      <w:r w:rsidRPr="00090F29">
        <w:rPr>
          <w:rFonts w:ascii="微软雅黑" w:eastAsia="微软雅黑" w:cs="微软雅黑"/>
          <w:szCs w:val="14"/>
        </w:rPr>
        <w:t>篡改日本侵华的历史，引起中日两国人民的强烈反对。</w:t>
      </w:r>
    </w:p>
    <w:p w:rsidR="00090F29" w14:paraId="77A85F1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②</w:t>
      </w:r>
      <w:r w:rsidRPr="00090F29">
        <w:rPr>
          <w:rFonts w:ascii="微软雅黑" w:eastAsia="微软雅黑" w:cs="微软雅黑"/>
          <w:szCs w:val="14"/>
        </w:rPr>
        <w:t>端午节，民间有在身上挂香荷包的</w:t>
      </w:r>
      <w:r w:rsidRPr="00090F29">
        <w:rPr>
          <w:rFonts w:ascii="微软雅黑" w:eastAsia="微软雅黑" w:cs="微软雅黑"/>
          <w:szCs w:val="14"/>
        </w:rPr>
        <w:t>____</w:t>
      </w:r>
      <w:r w:rsidRPr="00090F29">
        <w:rPr>
          <w:rFonts w:ascii="微软雅黑" w:eastAsia="微软雅黑" w:cs="微软雅黑"/>
          <w:szCs w:val="14"/>
        </w:rPr>
        <w:t>，据说这样可以祛除疾病。</w:t>
      </w:r>
    </w:p>
    <w:p w:rsidR="00090F29" w14:paraId="115627D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③</w:t>
      </w:r>
      <w:r w:rsidRPr="00090F29">
        <w:rPr>
          <w:rFonts w:ascii="微软雅黑" w:eastAsia="微软雅黑" w:cs="微软雅黑"/>
          <w:szCs w:val="14"/>
        </w:rPr>
        <w:t>见到这一情景，她那满腔</w:t>
      </w:r>
      <w:r w:rsidRPr="00090F29">
        <w:rPr>
          <w:rFonts w:ascii="微软雅黑" w:eastAsia="微软雅黑" w:cs="微软雅黑"/>
          <w:szCs w:val="14"/>
        </w:rPr>
        <w:t>____</w:t>
      </w:r>
      <w:r w:rsidRPr="00090F29">
        <w:rPr>
          <w:rFonts w:ascii="微软雅黑" w:eastAsia="微软雅黑" w:cs="微软雅黑"/>
          <w:szCs w:val="14"/>
        </w:rPr>
        <w:t>，似乎一下子都融解了。依次填入划横线部分最恰当的一项是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144300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、竟然风俗怒火</w:t>
      </w:r>
    </w:p>
    <w:p w:rsidR="00090F29" w14:paraId="1FF2BE0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、妄图习俗怨恨</w:t>
      </w:r>
    </w:p>
    <w:p w:rsidR="00090F29" w14:paraId="3E71E63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、试图习惯愤怒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https://d.book118.com/598126117136006033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paraId="326E1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E75" w14:paraId="0158FB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paraId="459BFA76" w14:textId="65105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E75" w14:paraId="1805EE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paraId="39204E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E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textId="65105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E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E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:rsidP="00C95F94" w14:textId="65105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E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paraId="432463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paraId="09DAD9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paraId="5343BF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E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662E75"/>
    <w:rsid w:val="00A77B3E"/>
    <w:rsid w:val="00C95F9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4552DB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090F29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662E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62E75"/>
    <w:rPr>
      <w:sz w:val="18"/>
      <w:szCs w:val="18"/>
    </w:rPr>
  </w:style>
  <w:style w:type="paragraph" w:styleId="Footer">
    <w:name w:val="footer"/>
    <w:basedOn w:val="Normal"/>
    <w:link w:val="a0"/>
    <w:rsid w:val="00662E7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62E75"/>
    <w:rPr>
      <w:sz w:val="18"/>
      <w:szCs w:val="18"/>
    </w:rPr>
  </w:style>
  <w:style w:type="character" w:styleId="PageNumber">
    <w:name w:val="page number"/>
    <w:basedOn w:val="DefaultParagraphFont"/>
    <w:rsid w:val="0066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8126117136006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3500</Words>
  <Characters>19951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2024-02-03T08:10:00Z</dcterms:created>
  <dcterms:modified xsi:type="dcterms:W3CDTF">2024-02-03T08:10:00Z</dcterms:modified>
</cp:coreProperties>
</file>