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玉米新组合项目规划设计蓝图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676" w:history="1">
        <w:r>
          <w:rPr>
            <w:rFonts w:ascii="仿宋" w:eastAsia="仿宋" w:hAnsi="仿宋" w:cs="仿宋" w:hint="eastAsia"/>
            <w:lang w:eastAsia="zh-CN"/>
          </w:rPr>
          <w:t>概论</w:t>
        </w:r>
        <w:r>
          <w:tab/>
        </w:r>
        <w:r>
          <w:fldChar w:fldCharType="begin"/>
        </w:r>
        <w:r>
          <w:instrText xml:space="preserve"> PAGEREF _Toc15676 \h </w:instrText>
        </w:r>
        <w:r>
          <w:fldChar w:fldCharType="separate"/>
        </w:r>
        <w:r>
          <w:t>3</w:t>
        </w:r>
        <w:r>
          <w:fldChar w:fldCharType="end"/>
        </w:r>
      </w:hyperlink>
    </w:p>
    <w:p>
      <w:pPr>
        <w:pStyle w:val="TOC1"/>
        <w:tabs>
          <w:tab w:val="right" w:leader="dot" w:pos="8306"/>
        </w:tabs>
      </w:pPr>
      <w:hyperlink w:anchor="_Toc13468" w:history="1">
        <w:r>
          <w:rPr>
            <w:rFonts w:ascii="仿宋" w:eastAsia="仿宋" w:hAnsi="仿宋" w:cs="仿宋" w:hint="eastAsia"/>
            <w:lang w:eastAsia="zh-CN"/>
          </w:rPr>
          <w:t>一、玉米新组合项目危机管理</w:t>
        </w:r>
        <w:r>
          <w:tab/>
        </w:r>
        <w:r>
          <w:fldChar w:fldCharType="begin"/>
        </w:r>
        <w:r>
          <w:instrText xml:space="preserve"> PAGEREF _Toc13468 \h </w:instrText>
        </w:r>
        <w:r>
          <w:fldChar w:fldCharType="separate"/>
        </w:r>
        <w:r>
          <w:t>3</w:t>
        </w:r>
        <w:r>
          <w:fldChar w:fldCharType="end"/>
        </w:r>
      </w:hyperlink>
    </w:p>
    <w:p>
      <w:pPr>
        <w:pStyle w:val="TOC2"/>
        <w:tabs>
          <w:tab w:val="right" w:leader="dot" w:pos="8306"/>
        </w:tabs>
      </w:pPr>
      <w:hyperlink w:anchor="_Toc24370" w:history="1">
        <w:r>
          <w:rPr>
            <w:rFonts w:ascii="仿宋" w:eastAsia="仿宋" w:hAnsi="仿宋" w:cs="仿宋" w:hint="eastAsia"/>
            <w:lang w:eastAsia="zh-CN"/>
          </w:rPr>
          <w:t>(一)、危机预警与识别</w:t>
        </w:r>
        <w:r>
          <w:tab/>
        </w:r>
        <w:r>
          <w:fldChar w:fldCharType="begin"/>
        </w:r>
        <w:r>
          <w:instrText xml:space="preserve"> PAGEREF _Toc24370 \h </w:instrText>
        </w:r>
        <w:r>
          <w:fldChar w:fldCharType="separate"/>
        </w:r>
        <w:r>
          <w:t>3</w:t>
        </w:r>
        <w:r>
          <w:fldChar w:fldCharType="end"/>
        </w:r>
      </w:hyperlink>
    </w:p>
    <w:p>
      <w:pPr>
        <w:pStyle w:val="TOC2"/>
        <w:tabs>
          <w:tab w:val="right" w:leader="dot" w:pos="8306"/>
        </w:tabs>
      </w:pPr>
      <w:hyperlink w:anchor="_Toc19393" w:history="1">
        <w:r>
          <w:rPr>
            <w:rFonts w:ascii="仿宋" w:eastAsia="仿宋" w:hAnsi="仿宋" w:cs="仿宋" w:hint="eastAsia"/>
            <w:lang w:eastAsia="zh-CN"/>
          </w:rPr>
          <w:t>(二)、危机应对与恢复</w:t>
        </w:r>
        <w:r>
          <w:tab/>
        </w:r>
        <w:r>
          <w:fldChar w:fldCharType="begin"/>
        </w:r>
        <w:r>
          <w:instrText xml:space="preserve"> PAGEREF _Toc19393 \h </w:instrText>
        </w:r>
        <w:r>
          <w:fldChar w:fldCharType="separate"/>
        </w:r>
        <w:r>
          <w:t>4</w:t>
        </w:r>
        <w:r>
          <w:fldChar w:fldCharType="end"/>
        </w:r>
      </w:hyperlink>
    </w:p>
    <w:p>
      <w:pPr>
        <w:pStyle w:val="TOC1"/>
        <w:tabs>
          <w:tab w:val="right" w:leader="dot" w:pos="8306"/>
        </w:tabs>
      </w:pPr>
      <w:hyperlink w:anchor="_Toc9680" w:history="1">
        <w:r>
          <w:rPr>
            <w:rFonts w:ascii="仿宋" w:eastAsia="仿宋" w:hAnsi="仿宋" w:cs="仿宋" w:hint="eastAsia"/>
            <w:lang w:eastAsia="zh-CN"/>
          </w:rPr>
          <w:t>二、玉米新组合项目可持续发展</w:t>
        </w:r>
        <w:r>
          <w:tab/>
        </w:r>
        <w:r>
          <w:fldChar w:fldCharType="begin"/>
        </w:r>
        <w:r>
          <w:instrText xml:space="preserve"> PAGEREF _Toc9680 \h </w:instrText>
        </w:r>
        <w:r>
          <w:fldChar w:fldCharType="separate"/>
        </w:r>
        <w:r>
          <w:t>5</w:t>
        </w:r>
        <w:r>
          <w:fldChar w:fldCharType="end"/>
        </w:r>
      </w:hyperlink>
    </w:p>
    <w:p>
      <w:pPr>
        <w:pStyle w:val="TOC2"/>
        <w:tabs>
          <w:tab w:val="right" w:leader="dot" w:pos="8306"/>
        </w:tabs>
      </w:pPr>
      <w:hyperlink w:anchor="_Toc19040" w:history="1">
        <w:r>
          <w:rPr>
            <w:rFonts w:ascii="仿宋" w:eastAsia="仿宋" w:hAnsi="仿宋" w:cs="仿宋" w:hint="eastAsia"/>
            <w:lang w:eastAsia="zh-CN"/>
          </w:rPr>
          <w:t>(一)、可持续战略与实践</w:t>
        </w:r>
        <w:r>
          <w:tab/>
        </w:r>
        <w:r>
          <w:fldChar w:fldCharType="begin"/>
        </w:r>
        <w:r>
          <w:instrText xml:space="preserve"> PAGEREF _Toc19040 \h </w:instrText>
        </w:r>
        <w:r>
          <w:fldChar w:fldCharType="separate"/>
        </w:r>
        <w:r>
          <w:t>5</w:t>
        </w:r>
        <w:r>
          <w:fldChar w:fldCharType="end"/>
        </w:r>
      </w:hyperlink>
    </w:p>
    <w:p>
      <w:pPr>
        <w:pStyle w:val="TOC2"/>
        <w:tabs>
          <w:tab w:val="right" w:leader="dot" w:pos="8306"/>
        </w:tabs>
      </w:pPr>
      <w:hyperlink w:anchor="_Toc20138" w:history="1">
        <w:r>
          <w:rPr>
            <w:rFonts w:ascii="仿宋" w:eastAsia="仿宋" w:hAnsi="仿宋" w:cs="仿宋" w:hint="eastAsia"/>
            <w:lang w:eastAsia="zh-CN"/>
          </w:rPr>
          <w:t>(二)、环保与社会责任</w:t>
        </w:r>
        <w:r>
          <w:tab/>
        </w:r>
        <w:r>
          <w:fldChar w:fldCharType="begin"/>
        </w:r>
        <w:r>
          <w:instrText xml:space="preserve"> PAGEREF _Toc20138 \h </w:instrText>
        </w:r>
        <w:r>
          <w:fldChar w:fldCharType="separate"/>
        </w:r>
        <w:r>
          <w:t>6</w:t>
        </w:r>
        <w:r>
          <w:fldChar w:fldCharType="end"/>
        </w:r>
      </w:hyperlink>
    </w:p>
    <w:p>
      <w:pPr>
        <w:pStyle w:val="TOC1"/>
        <w:tabs>
          <w:tab w:val="right" w:leader="dot" w:pos="8306"/>
        </w:tabs>
      </w:pPr>
      <w:hyperlink w:anchor="_Toc3405" w:history="1">
        <w:r>
          <w:rPr>
            <w:rFonts w:ascii="仿宋" w:eastAsia="仿宋" w:hAnsi="仿宋" w:cs="仿宋" w:hint="eastAsia"/>
            <w:lang w:eastAsia="zh-CN"/>
          </w:rPr>
          <w:t>三、玉米新组合项目建设背景及必要性分析</w:t>
        </w:r>
        <w:r>
          <w:tab/>
        </w:r>
        <w:r>
          <w:fldChar w:fldCharType="begin"/>
        </w:r>
        <w:r>
          <w:instrText xml:space="preserve"> PAGEREF _Toc3405 \h </w:instrText>
        </w:r>
        <w:r>
          <w:fldChar w:fldCharType="separate"/>
        </w:r>
        <w:r>
          <w:t>7</w:t>
        </w:r>
        <w:r>
          <w:fldChar w:fldCharType="end"/>
        </w:r>
      </w:hyperlink>
    </w:p>
    <w:p>
      <w:pPr>
        <w:pStyle w:val="TOC2"/>
        <w:tabs>
          <w:tab w:val="right" w:leader="dot" w:pos="8306"/>
        </w:tabs>
      </w:pPr>
      <w:hyperlink w:anchor="_Toc19083" w:history="1">
        <w:r>
          <w:rPr>
            <w:rFonts w:ascii="仿宋" w:eastAsia="仿宋" w:hAnsi="仿宋" w:cs="仿宋" w:hint="eastAsia"/>
            <w:lang w:eastAsia="zh-CN"/>
          </w:rPr>
          <w:t>(一)、玉米新组合项目背景分析</w:t>
        </w:r>
        <w:r>
          <w:tab/>
        </w:r>
        <w:r>
          <w:fldChar w:fldCharType="begin"/>
        </w:r>
        <w:r>
          <w:instrText xml:space="preserve"> PAGEREF _Toc19083 \h </w:instrText>
        </w:r>
        <w:r>
          <w:fldChar w:fldCharType="separate"/>
        </w:r>
        <w:r>
          <w:t>7</w:t>
        </w:r>
        <w:r>
          <w:fldChar w:fldCharType="end"/>
        </w:r>
      </w:hyperlink>
    </w:p>
    <w:p>
      <w:pPr>
        <w:pStyle w:val="TOC2"/>
        <w:tabs>
          <w:tab w:val="right" w:leader="dot" w:pos="8306"/>
        </w:tabs>
      </w:pPr>
      <w:hyperlink w:anchor="_Toc21581" w:history="1">
        <w:r>
          <w:rPr>
            <w:rFonts w:ascii="仿宋" w:eastAsia="仿宋" w:hAnsi="仿宋" w:cs="仿宋" w:hint="eastAsia"/>
            <w:lang w:eastAsia="zh-CN"/>
          </w:rPr>
          <w:t>(二)、玉米新组合项目建设必要性分析</w:t>
        </w:r>
        <w:r>
          <w:tab/>
        </w:r>
        <w:r>
          <w:fldChar w:fldCharType="begin"/>
        </w:r>
        <w:r>
          <w:instrText xml:space="preserve"> PAGEREF _Toc21581 \h </w:instrText>
        </w:r>
        <w:r>
          <w:fldChar w:fldCharType="separate"/>
        </w:r>
        <w:r>
          <w:t>9</w:t>
        </w:r>
        <w:r>
          <w:fldChar w:fldCharType="end"/>
        </w:r>
      </w:hyperlink>
    </w:p>
    <w:p>
      <w:pPr>
        <w:pStyle w:val="TOC1"/>
        <w:tabs>
          <w:tab w:val="right" w:leader="dot" w:pos="8306"/>
        </w:tabs>
      </w:pPr>
      <w:hyperlink w:anchor="_Toc11202" w:history="1">
        <w:r>
          <w:rPr>
            <w:rFonts w:ascii="仿宋" w:eastAsia="仿宋" w:hAnsi="仿宋" w:cs="仿宋" w:hint="eastAsia"/>
            <w:lang w:eastAsia="zh-CN"/>
          </w:rPr>
          <w:t>四、工艺说明</w:t>
        </w:r>
        <w:r>
          <w:tab/>
        </w:r>
        <w:r>
          <w:fldChar w:fldCharType="begin"/>
        </w:r>
        <w:r>
          <w:instrText xml:space="preserve"> PAGEREF _Toc11202 \h </w:instrText>
        </w:r>
        <w:r>
          <w:fldChar w:fldCharType="separate"/>
        </w:r>
        <w:r>
          <w:t>10</w:t>
        </w:r>
        <w:r>
          <w:fldChar w:fldCharType="end"/>
        </w:r>
      </w:hyperlink>
    </w:p>
    <w:p>
      <w:pPr>
        <w:pStyle w:val="TOC2"/>
        <w:tabs>
          <w:tab w:val="right" w:leader="dot" w:pos="8306"/>
        </w:tabs>
      </w:pPr>
      <w:hyperlink w:anchor="_Toc23460" w:history="1">
        <w:r>
          <w:rPr>
            <w:rFonts w:ascii="仿宋" w:eastAsia="仿宋" w:hAnsi="仿宋" w:cs="仿宋" w:hint="eastAsia"/>
            <w:lang w:eastAsia="zh-CN"/>
          </w:rPr>
          <w:t>(一)、技术管理特点</w:t>
        </w:r>
        <w:r>
          <w:tab/>
        </w:r>
        <w:r>
          <w:fldChar w:fldCharType="begin"/>
        </w:r>
        <w:r>
          <w:instrText xml:space="preserve"> PAGEREF _Toc23460 \h </w:instrText>
        </w:r>
        <w:r>
          <w:fldChar w:fldCharType="separate"/>
        </w:r>
        <w:r>
          <w:t>10</w:t>
        </w:r>
        <w:r>
          <w:fldChar w:fldCharType="end"/>
        </w:r>
      </w:hyperlink>
    </w:p>
    <w:p>
      <w:pPr>
        <w:pStyle w:val="TOC2"/>
        <w:tabs>
          <w:tab w:val="right" w:leader="dot" w:pos="8306"/>
        </w:tabs>
      </w:pPr>
      <w:hyperlink w:anchor="_Toc11243" w:history="1">
        <w:r>
          <w:rPr>
            <w:rFonts w:ascii="仿宋" w:eastAsia="仿宋" w:hAnsi="仿宋" w:cs="仿宋" w:hint="eastAsia"/>
            <w:lang w:eastAsia="zh-CN"/>
          </w:rPr>
          <w:t>(二)、玉米新组合项目工艺技术设计方案</w:t>
        </w:r>
        <w:r>
          <w:tab/>
        </w:r>
        <w:r>
          <w:fldChar w:fldCharType="begin"/>
        </w:r>
        <w:r>
          <w:instrText xml:space="preserve"> PAGEREF _Toc11243 \h </w:instrText>
        </w:r>
        <w:r>
          <w:fldChar w:fldCharType="separate"/>
        </w:r>
        <w:r>
          <w:t>11</w:t>
        </w:r>
        <w:r>
          <w:fldChar w:fldCharType="end"/>
        </w:r>
      </w:hyperlink>
    </w:p>
    <w:p>
      <w:pPr>
        <w:pStyle w:val="TOC2"/>
        <w:tabs>
          <w:tab w:val="right" w:leader="dot" w:pos="8306"/>
        </w:tabs>
      </w:pPr>
      <w:hyperlink w:anchor="_Toc21312" w:history="1">
        <w:r>
          <w:rPr>
            <w:rFonts w:ascii="仿宋" w:eastAsia="仿宋" w:hAnsi="仿宋" w:cs="仿宋" w:hint="eastAsia"/>
            <w:lang w:eastAsia="zh-CN"/>
          </w:rPr>
          <w:t>(三)、设备选型方案</w:t>
        </w:r>
        <w:r>
          <w:tab/>
        </w:r>
        <w:r>
          <w:fldChar w:fldCharType="begin"/>
        </w:r>
        <w:r>
          <w:instrText xml:space="preserve"> PAGEREF _Toc21312 \h </w:instrText>
        </w:r>
        <w:r>
          <w:fldChar w:fldCharType="separate"/>
        </w:r>
        <w:r>
          <w:t>12</w:t>
        </w:r>
        <w:r>
          <w:fldChar w:fldCharType="end"/>
        </w:r>
      </w:hyperlink>
    </w:p>
    <w:p>
      <w:pPr>
        <w:pStyle w:val="TOC1"/>
        <w:tabs>
          <w:tab w:val="right" w:leader="dot" w:pos="8306"/>
        </w:tabs>
      </w:pPr>
      <w:hyperlink w:anchor="_Toc11512" w:history="1">
        <w:r>
          <w:rPr>
            <w:rFonts w:ascii="仿宋" w:eastAsia="仿宋" w:hAnsi="仿宋" w:cs="仿宋" w:hint="eastAsia"/>
            <w:lang w:eastAsia="zh-CN"/>
          </w:rPr>
          <w:t>五、玉米新组合项目概论</w:t>
        </w:r>
        <w:r>
          <w:tab/>
        </w:r>
        <w:r>
          <w:fldChar w:fldCharType="begin"/>
        </w:r>
        <w:r>
          <w:instrText xml:space="preserve"> PAGEREF _Toc11512 \h </w:instrText>
        </w:r>
        <w:r>
          <w:fldChar w:fldCharType="separate"/>
        </w:r>
        <w:r>
          <w:t>14</w:t>
        </w:r>
        <w:r>
          <w:fldChar w:fldCharType="end"/>
        </w:r>
      </w:hyperlink>
    </w:p>
    <w:p>
      <w:pPr>
        <w:pStyle w:val="TOC2"/>
        <w:tabs>
          <w:tab w:val="right" w:leader="dot" w:pos="8306"/>
        </w:tabs>
      </w:pPr>
      <w:hyperlink w:anchor="_Toc10266" w:history="1">
        <w:r>
          <w:rPr>
            <w:rFonts w:ascii="仿宋" w:eastAsia="仿宋" w:hAnsi="仿宋" w:cs="仿宋" w:hint="eastAsia"/>
            <w:lang w:eastAsia="zh-CN"/>
          </w:rPr>
          <w:t>(一)、玉米新组合项目概况</w:t>
        </w:r>
        <w:r>
          <w:tab/>
        </w:r>
        <w:r>
          <w:fldChar w:fldCharType="begin"/>
        </w:r>
        <w:r>
          <w:instrText xml:space="preserve"> PAGEREF _Toc10266 \h </w:instrText>
        </w:r>
        <w:r>
          <w:fldChar w:fldCharType="separate"/>
        </w:r>
        <w:r>
          <w:t>14</w:t>
        </w:r>
        <w:r>
          <w:fldChar w:fldCharType="end"/>
        </w:r>
      </w:hyperlink>
    </w:p>
    <w:p>
      <w:pPr>
        <w:pStyle w:val="TOC2"/>
        <w:tabs>
          <w:tab w:val="right" w:leader="dot" w:pos="8306"/>
        </w:tabs>
      </w:pPr>
      <w:hyperlink w:anchor="_Toc30597" w:history="1">
        <w:r>
          <w:rPr>
            <w:rFonts w:ascii="仿宋" w:eastAsia="仿宋" w:hAnsi="仿宋" w:cs="仿宋" w:hint="eastAsia"/>
            <w:lang w:eastAsia="zh-CN"/>
          </w:rPr>
          <w:t>(二)、玉米新组合项目目标</w:t>
        </w:r>
        <w:r>
          <w:tab/>
        </w:r>
        <w:r>
          <w:fldChar w:fldCharType="begin"/>
        </w:r>
        <w:r>
          <w:instrText xml:space="preserve"> PAGEREF _Toc30597 \h </w:instrText>
        </w:r>
        <w:r>
          <w:fldChar w:fldCharType="separate"/>
        </w:r>
        <w:r>
          <w:t>16</w:t>
        </w:r>
        <w:r>
          <w:fldChar w:fldCharType="end"/>
        </w:r>
      </w:hyperlink>
    </w:p>
    <w:p>
      <w:pPr>
        <w:pStyle w:val="TOC2"/>
        <w:tabs>
          <w:tab w:val="right" w:leader="dot" w:pos="8306"/>
        </w:tabs>
      </w:pPr>
      <w:hyperlink w:anchor="_Toc31171" w:history="1">
        <w:r>
          <w:rPr>
            <w:rFonts w:ascii="仿宋" w:eastAsia="仿宋" w:hAnsi="仿宋" w:cs="仿宋" w:hint="eastAsia"/>
            <w:lang w:eastAsia="zh-CN"/>
          </w:rPr>
          <w:t>(三)、玉米新组合项目提出的理由</w:t>
        </w:r>
        <w:r>
          <w:tab/>
        </w:r>
        <w:r>
          <w:fldChar w:fldCharType="begin"/>
        </w:r>
        <w:r>
          <w:instrText xml:space="preserve"> PAGEREF _Toc31171 \h </w:instrText>
        </w:r>
        <w:r>
          <w:fldChar w:fldCharType="separate"/>
        </w:r>
        <w:r>
          <w:t>17</w:t>
        </w:r>
        <w:r>
          <w:fldChar w:fldCharType="end"/>
        </w:r>
      </w:hyperlink>
    </w:p>
    <w:p>
      <w:pPr>
        <w:pStyle w:val="TOC2"/>
        <w:tabs>
          <w:tab w:val="right" w:leader="dot" w:pos="8306"/>
        </w:tabs>
      </w:pPr>
      <w:hyperlink w:anchor="_Toc18616" w:history="1">
        <w:r>
          <w:rPr>
            <w:rFonts w:ascii="仿宋" w:eastAsia="仿宋" w:hAnsi="仿宋" w:cs="仿宋" w:hint="eastAsia"/>
            <w:lang w:eastAsia="zh-CN"/>
          </w:rPr>
          <w:t>(四)、玉米新组合项目意义</w:t>
        </w:r>
        <w:r>
          <w:tab/>
        </w:r>
        <w:r>
          <w:fldChar w:fldCharType="begin"/>
        </w:r>
        <w:r>
          <w:instrText xml:space="preserve"> PAGEREF _Toc18616 \h </w:instrText>
        </w:r>
        <w:r>
          <w:fldChar w:fldCharType="separate"/>
        </w:r>
        <w:r>
          <w:t>19</w:t>
        </w:r>
        <w:r>
          <w:fldChar w:fldCharType="end"/>
        </w:r>
      </w:hyperlink>
    </w:p>
    <w:p>
      <w:pPr>
        <w:pStyle w:val="TOC2"/>
        <w:tabs>
          <w:tab w:val="right" w:leader="dot" w:pos="8306"/>
        </w:tabs>
      </w:pPr>
      <w:hyperlink w:anchor="_Toc9532" w:history="1">
        <w:r>
          <w:rPr>
            <w:rFonts w:ascii="仿宋" w:eastAsia="仿宋" w:hAnsi="仿宋" w:cs="仿宋" w:hint="eastAsia"/>
            <w:lang w:eastAsia="zh-CN"/>
          </w:rPr>
          <w:t>(五)、玉米新组合项目背景</w:t>
        </w:r>
        <w:r>
          <w:tab/>
        </w:r>
        <w:r>
          <w:fldChar w:fldCharType="begin"/>
        </w:r>
        <w:r>
          <w:instrText xml:space="preserve"> PAGEREF _Toc9532 \h </w:instrText>
        </w:r>
        <w:r>
          <w:fldChar w:fldCharType="separate"/>
        </w:r>
        <w:r>
          <w:t>19</w:t>
        </w:r>
        <w:r>
          <w:fldChar w:fldCharType="end"/>
        </w:r>
      </w:hyperlink>
    </w:p>
    <w:p>
      <w:pPr>
        <w:pStyle w:val="TOC1"/>
        <w:tabs>
          <w:tab w:val="right" w:leader="dot" w:pos="8306"/>
        </w:tabs>
      </w:pPr>
      <w:hyperlink w:anchor="_Toc5182" w:history="1">
        <w:r>
          <w:rPr>
            <w:rFonts w:ascii="仿宋" w:eastAsia="仿宋" w:hAnsi="仿宋" w:cs="仿宋" w:hint="eastAsia"/>
            <w:lang w:eastAsia="zh-CN"/>
          </w:rPr>
          <w:t>六、玉米新组合项目土建工程</w:t>
        </w:r>
        <w:r>
          <w:tab/>
        </w:r>
        <w:r>
          <w:fldChar w:fldCharType="begin"/>
        </w:r>
        <w:r>
          <w:instrText xml:space="preserve"> PAGEREF _Toc5182 \h </w:instrText>
        </w:r>
        <w:r>
          <w:fldChar w:fldCharType="separate"/>
        </w:r>
        <w:r>
          <w:t>20</w:t>
        </w:r>
        <w:r>
          <w:fldChar w:fldCharType="end"/>
        </w:r>
      </w:hyperlink>
    </w:p>
    <w:p>
      <w:pPr>
        <w:pStyle w:val="TOC2"/>
        <w:tabs>
          <w:tab w:val="right" w:leader="dot" w:pos="8306"/>
        </w:tabs>
      </w:pPr>
      <w:hyperlink w:anchor="_Toc22394" w:history="1">
        <w:r>
          <w:rPr>
            <w:rFonts w:ascii="仿宋" w:eastAsia="仿宋" w:hAnsi="仿宋" w:cs="仿宋" w:hint="eastAsia"/>
            <w:lang w:eastAsia="zh-CN"/>
          </w:rPr>
          <w:t>(一)、建筑工程设计原则</w:t>
        </w:r>
        <w:r>
          <w:tab/>
        </w:r>
        <w:r>
          <w:fldChar w:fldCharType="begin"/>
        </w:r>
        <w:r>
          <w:instrText xml:space="preserve"> PAGEREF _Toc22394 \h </w:instrText>
        </w:r>
        <w:r>
          <w:fldChar w:fldCharType="separate"/>
        </w:r>
        <w:r>
          <w:t>20</w:t>
        </w:r>
        <w:r>
          <w:fldChar w:fldCharType="end"/>
        </w:r>
      </w:hyperlink>
    </w:p>
    <w:p>
      <w:pPr>
        <w:pStyle w:val="TOC2"/>
        <w:tabs>
          <w:tab w:val="right" w:leader="dot" w:pos="8306"/>
        </w:tabs>
      </w:pPr>
      <w:hyperlink w:anchor="_Toc17196" w:history="1">
        <w:r>
          <w:rPr>
            <w:rFonts w:ascii="仿宋" w:eastAsia="仿宋" w:hAnsi="仿宋" w:cs="仿宋" w:hint="eastAsia"/>
            <w:lang w:eastAsia="zh-CN"/>
          </w:rPr>
          <w:t>(二)、土建工程设计年限及安全等级</w:t>
        </w:r>
        <w:r>
          <w:tab/>
        </w:r>
        <w:r>
          <w:fldChar w:fldCharType="begin"/>
        </w:r>
        <w:r>
          <w:instrText xml:space="preserve"> PAGEREF _Toc17196 \h </w:instrText>
        </w:r>
        <w:r>
          <w:fldChar w:fldCharType="separate"/>
        </w:r>
        <w:r>
          <w:t>22</w:t>
        </w:r>
        <w:r>
          <w:fldChar w:fldCharType="end"/>
        </w:r>
      </w:hyperlink>
    </w:p>
    <w:p>
      <w:pPr>
        <w:pStyle w:val="TOC2"/>
        <w:tabs>
          <w:tab w:val="right" w:leader="dot" w:pos="8306"/>
        </w:tabs>
      </w:pPr>
      <w:hyperlink w:anchor="_Toc27992" w:history="1">
        <w:r>
          <w:rPr>
            <w:rFonts w:ascii="仿宋" w:eastAsia="仿宋" w:hAnsi="仿宋" w:cs="仿宋" w:hint="eastAsia"/>
            <w:lang w:eastAsia="zh-CN"/>
          </w:rPr>
          <w:t>(三)、建筑工程设计总体要求</w:t>
        </w:r>
        <w:r>
          <w:tab/>
        </w:r>
        <w:r>
          <w:fldChar w:fldCharType="begin"/>
        </w:r>
        <w:r>
          <w:instrText xml:space="preserve"> PAGEREF _Toc27992 \h </w:instrText>
        </w:r>
        <w:r>
          <w:fldChar w:fldCharType="separate"/>
        </w:r>
        <w:r>
          <w:t>23</w:t>
        </w:r>
        <w:r>
          <w:fldChar w:fldCharType="end"/>
        </w:r>
      </w:hyperlink>
    </w:p>
    <w:p>
      <w:pPr>
        <w:pStyle w:val="TOC2"/>
        <w:tabs>
          <w:tab w:val="right" w:leader="dot" w:pos="8306"/>
        </w:tabs>
      </w:pPr>
      <w:hyperlink w:anchor="_Toc16062" w:history="1">
        <w:r>
          <w:rPr>
            <w:rFonts w:ascii="仿宋" w:eastAsia="仿宋" w:hAnsi="仿宋" w:cs="仿宋" w:hint="eastAsia"/>
            <w:lang w:eastAsia="zh-CN"/>
          </w:rPr>
          <w:t>(四)、土建工程建设指标</w:t>
        </w:r>
        <w:r>
          <w:tab/>
        </w:r>
        <w:r>
          <w:fldChar w:fldCharType="begin"/>
        </w:r>
        <w:r>
          <w:instrText xml:space="preserve"> PAGEREF _Toc16062 \h </w:instrText>
        </w:r>
        <w:r>
          <w:fldChar w:fldCharType="separate"/>
        </w:r>
        <w:r>
          <w:t>23</w:t>
        </w:r>
        <w:r>
          <w:fldChar w:fldCharType="end"/>
        </w:r>
      </w:hyperlink>
    </w:p>
    <w:p>
      <w:pPr>
        <w:pStyle w:val="TOC1"/>
        <w:tabs>
          <w:tab w:val="right" w:leader="dot" w:pos="8306"/>
        </w:tabs>
      </w:pPr>
      <w:hyperlink w:anchor="_Toc21438" w:history="1">
        <w:r>
          <w:rPr>
            <w:rFonts w:ascii="仿宋" w:eastAsia="仿宋" w:hAnsi="仿宋" w:cs="仿宋" w:hint="eastAsia"/>
            <w:lang w:eastAsia="zh-CN"/>
          </w:rPr>
          <w:t>七、玉米新组合项目风险管理</w:t>
        </w:r>
        <w:r>
          <w:tab/>
        </w:r>
        <w:r>
          <w:fldChar w:fldCharType="begin"/>
        </w:r>
        <w:r>
          <w:instrText xml:space="preserve"> PAGEREF _Toc21438 \h </w:instrText>
        </w:r>
        <w:r>
          <w:fldChar w:fldCharType="separate"/>
        </w:r>
        <w:r>
          <w:t>24</w:t>
        </w:r>
        <w:r>
          <w:fldChar w:fldCharType="end"/>
        </w:r>
      </w:hyperlink>
    </w:p>
    <w:p>
      <w:pPr>
        <w:pStyle w:val="TOC2"/>
        <w:tabs>
          <w:tab w:val="right" w:leader="dot" w:pos="8306"/>
        </w:tabs>
      </w:pPr>
      <w:hyperlink w:anchor="_Toc20053" w:history="1">
        <w:r>
          <w:rPr>
            <w:rFonts w:ascii="仿宋" w:eastAsia="仿宋" w:hAnsi="仿宋" w:cs="仿宋" w:hint="eastAsia"/>
            <w:lang w:eastAsia="zh-CN"/>
          </w:rPr>
          <w:t>(一)、风险识别与评估</w:t>
        </w:r>
        <w:r>
          <w:tab/>
        </w:r>
        <w:r>
          <w:fldChar w:fldCharType="begin"/>
        </w:r>
        <w:r>
          <w:instrText xml:space="preserve"> PAGEREF _Toc20053 \h </w:instrText>
        </w:r>
        <w:r>
          <w:fldChar w:fldCharType="separate"/>
        </w:r>
        <w:r>
          <w:t>24</w:t>
        </w:r>
        <w:r>
          <w:fldChar w:fldCharType="end"/>
        </w:r>
      </w:hyperlink>
    </w:p>
    <w:p>
      <w:pPr>
        <w:pStyle w:val="TOC2"/>
        <w:tabs>
          <w:tab w:val="right" w:leader="dot" w:pos="8306"/>
        </w:tabs>
      </w:pPr>
      <w:hyperlink w:anchor="_Toc29247" w:history="1">
        <w:r>
          <w:rPr>
            <w:rFonts w:ascii="仿宋" w:eastAsia="仿宋" w:hAnsi="仿宋" w:cs="仿宋" w:hint="eastAsia"/>
            <w:lang w:eastAsia="zh-CN"/>
          </w:rPr>
          <w:t>(二)、风险应对策略</w:t>
        </w:r>
        <w:r>
          <w:tab/>
        </w:r>
        <w:r>
          <w:fldChar w:fldCharType="begin"/>
        </w:r>
        <w:r>
          <w:instrText xml:space="preserve"> PAGEREF _Toc29247 \h </w:instrText>
        </w:r>
        <w:r>
          <w:fldChar w:fldCharType="separate"/>
        </w:r>
        <w:r>
          <w:t>25</w:t>
        </w:r>
        <w:r>
          <w:fldChar w:fldCharType="end"/>
        </w:r>
      </w:hyperlink>
    </w:p>
    <w:p>
      <w:pPr>
        <w:pStyle w:val="TOC2"/>
        <w:tabs>
          <w:tab w:val="right" w:leader="dot" w:pos="8306"/>
        </w:tabs>
      </w:pPr>
      <w:hyperlink w:anchor="_Toc18978" w:history="1">
        <w:r>
          <w:rPr>
            <w:rFonts w:ascii="仿宋" w:eastAsia="仿宋" w:hAnsi="仿宋" w:cs="仿宋" w:hint="eastAsia"/>
            <w:lang w:eastAsia="zh-CN"/>
          </w:rPr>
          <w:t>(三)、风险监控与控制</w:t>
        </w:r>
        <w:r>
          <w:tab/>
        </w:r>
        <w:r>
          <w:fldChar w:fldCharType="begin"/>
        </w:r>
        <w:r>
          <w:instrText xml:space="preserve"> PAGEREF _Toc18978 \h </w:instrText>
        </w:r>
        <w:r>
          <w:fldChar w:fldCharType="separate"/>
        </w:r>
        <w:r>
          <w:t>27</w:t>
        </w:r>
        <w:r>
          <w:fldChar w:fldCharType="end"/>
        </w:r>
      </w:hyperlink>
    </w:p>
    <w:p>
      <w:pPr>
        <w:pStyle w:val="TOC1"/>
        <w:tabs>
          <w:tab w:val="right" w:leader="dot" w:pos="8306"/>
        </w:tabs>
      </w:pPr>
      <w:hyperlink w:anchor="_Toc15239" w:history="1">
        <w:r>
          <w:rPr>
            <w:rFonts w:ascii="仿宋" w:eastAsia="仿宋" w:hAnsi="仿宋" w:cs="仿宋" w:hint="eastAsia"/>
            <w:lang w:eastAsia="zh-CN"/>
          </w:rPr>
          <w:t>八、玉米新组合项目计划安排</w:t>
        </w:r>
        <w:r>
          <w:tab/>
        </w:r>
        <w:r>
          <w:fldChar w:fldCharType="begin"/>
        </w:r>
        <w:r>
          <w:instrText xml:space="preserve"> PAGEREF _Toc15239 \h </w:instrText>
        </w:r>
        <w:r>
          <w:fldChar w:fldCharType="separate"/>
        </w:r>
        <w:r>
          <w:t>28</w:t>
        </w:r>
        <w:r>
          <w:fldChar w:fldCharType="end"/>
        </w:r>
      </w:hyperlink>
    </w:p>
    <w:p>
      <w:pPr>
        <w:pStyle w:val="TOC2"/>
        <w:tabs>
          <w:tab w:val="right" w:leader="dot" w:pos="8306"/>
        </w:tabs>
      </w:pPr>
      <w:hyperlink w:anchor="_Toc28763" w:history="1">
        <w:r>
          <w:rPr>
            <w:rFonts w:ascii="仿宋" w:eastAsia="仿宋" w:hAnsi="仿宋" w:cs="仿宋" w:hint="eastAsia"/>
            <w:lang w:eastAsia="zh-CN"/>
          </w:rPr>
          <w:t>(一)、建设周期</w:t>
        </w:r>
        <w:r>
          <w:tab/>
        </w:r>
        <w:r>
          <w:fldChar w:fldCharType="begin"/>
        </w:r>
        <w:r>
          <w:instrText xml:space="preserve"> PAGEREF _Toc28763 \h </w:instrText>
        </w:r>
        <w:r>
          <w:fldChar w:fldCharType="separate"/>
        </w:r>
        <w:r>
          <w:t>28</w:t>
        </w:r>
        <w:r>
          <w:fldChar w:fldCharType="end"/>
        </w:r>
      </w:hyperlink>
    </w:p>
    <w:p>
      <w:pPr>
        <w:pStyle w:val="TOC2"/>
        <w:tabs>
          <w:tab w:val="right" w:leader="dot" w:pos="8306"/>
        </w:tabs>
      </w:pPr>
      <w:hyperlink w:anchor="_Toc6729" w:history="1">
        <w:r>
          <w:rPr>
            <w:rFonts w:ascii="仿宋" w:eastAsia="仿宋" w:hAnsi="仿宋" w:cs="仿宋" w:hint="eastAsia"/>
            <w:lang w:eastAsia="zh-CN"/>
          </w:rPr>
          <w:t>(二)、建设进度</w:t>
        </w:r>
        <w:r>
          <w:tab/>
        </w:r>
        <w:r>
          <w:fldChar w:fldCharType="begin"/>
        </w:r>
        <w:r>
          <w:instrText xml:space="preserve"> PAGEREF _Toc6729 \h </w:instrText>
        </w:r>
        <w:r>
          <w:fldChar w:fldCharType="separate"/>
        </w:r>
        <w:r>
          <w:t>28</w:t>
        </w:r>
        <w:r>
          <w:fldChar w:fldCharType="end"/>
        </w:r>
      </w:hyperlink>
    </w:p>
    <w:p>
      <w:pPr>
        <w:pStyle w:val="TOC2"/>
        <w:tabs>
          <w:tab w:val="right" w:leader="dot" w:pos="8306"/>
        </w:tabs>
      </w:pPr>
      <w:hyperlink w:anchor="_Toc22769" w:history="1">
        <w:r>
          <w:rPr>
            <w:rFonts w:ascii="仿宋" w:eastAsia="仿宋" w:hAnsi="仿宋" w:cs="仿宋" w:hint="eastAsia"/>
            <w:lang w:eastAsia="zh-CN"/>
          </w:rPr>
          <w:t>(三)、进度安排注意事项</w:t>
        </w:r>
        <w:r>
          <w:tab/>
        </w:r>
        <w:r>
          <w:fldChar w:fldCharType="begin"/>
        </w:r>
        <w:r>
          <w:instrText xml:space="preserve"> PAGEREF _Toc22769 \h </w:instrText>
        </w:r>
        <w:r>
          <w:fldChar w:fldCharType="separate"/>
        </w:r>
        <w:r>
          <w:t>29</w:t>
        </w:r>
        <w:r>
          <w:fldChar w:fldCharType="end"/>
        </w:r>
      </w:hyperlink>
    </w:p>
    <w:p>
      <w:pPr>
        <w:pStyle w:val="TOC2"/>
        <w:tabs>
          <w:tab w:val="right" w:leader="dot" w:pos="8306"/>
        </w:tabs>
      </w:pPr>
      <w:hyperlink w:anchor="_Toc26255" w:history="1">
        <w:r>
          <w:rPr>
            <w:rFonts w:ascii="仿宋" w:eastAsia="仿宋" w:hAnsi="仿宋" w:cs="仿宋" w:hint="eastAsia"/>
            <w:lang w:eastAsia="zh-CN"/>
          </w:rPr>
          <w:t>(四)、人力资源配置</w:t>
        </w:r>
        <w:r>
          <w:tab/>
        </w:r>
        <w:r>
          <w:fldChar w:fldCharType="begin"/>
        </w:r>
        <w:r>
          <w:instrText xml:space="preserve"> PAGEREF _Toc26255 \h </w:instrText>
        </w:r>
        <w:r>
          <w:fldChar w:fldCharType="separate"/>
        </w:r>
        <w:r>
          <w:t>31</w:t>
        </w:r>
        <w:r>
          <w:fldChar w:fldCharType="end"/>
        </w:r>
      </w:hyperlink>
    </w:p>
    <w:p>
      <w:pPr>
        <w:pStyle w:val="TOC1"/>
        <w:tabs>
          <w:tab w:val="right" w:leader="dot" w:pos="8306"/>
        </w:tabs>
      </w:pPr>
      <w:hyperlink w:anchor="_Toc9249" w:history="1">
        <w:r>
          <w:rPr>
            <w:rFonts w:ascii="仿宋" w:eastAsia="仿宋" w:hAnsi="仿宋" w:cs="仿宋" w:hint="eastAsia"/>
            <w:lang w:eastAsia="zh-CN"/>
          </w:rPr>
          <w:t>九、玉米新组合项目经营效益</w:t>
        </w:r>
        <w:r>
          <w:tab/>
        </w:r>
        <w:r>
          <w:fldChar w:fldCharType="begin"/>
        </w:r>
        <w:r>
          <w:instrText xml:space="preserve"> PAGEREF _Toc9249 \h </w:instrText>
        </w:r>
        <w:r>
          <w:fldChar w:fldCharType="separate"/>
        </w:r>
        <w:r>
          <w:t>32</w:t>
        </w:r>
        <w:r>
          <w:fldChar w:fldCharType="end"/>
        </w:r>
      </w:hyperlink>
    </w:p>
    <w:p>
      <w:pPr>
        <w:pStyle w:val="TOC2"/>
        <w:tabs>
          <w:tab w:val="right" w:leader="dot" w:pos="8306"/>
        </w:tabs>
      </w:pPr>
      <w:hyperlink w:anchor="_Toc11930" w:history="1">
        <w:r>
          <w:rPr>
            <w:rFonts w:ascii="仿宋" w:eastAsia="仿宋" w:hAnsi="仿宋" w:cs="仿宋" w:hint="eastAsia"/>
            <w:lang w:eastAsia="zh-CN"/>
          </w:rPr>
          <w:t>(一)、经济评价财务测算</w:t>
        </w:r>
        <w:r>
          <w:tab/>
        </w:r>
        <w:r>
          <w:fldChar w:fldCharType="begin"/>
        </w:r>
        <w:r>
          <w:instrText xml:space="preserve"> PAGEREF _Toc11930 \h </w:instrText>
        </w:r>
        <w:r>
          <w:fldChar w:fldCharType="separate"/>
        </w:r>
        <w:r>
          <w:t>32</w:t>
        </w:r>
        <w:r>
          <w:fldChar w:fldCharType="end"/>
        </w:r>
      </w:hyperlink>
    </w:p>
    <w:p>
      <w:pPr>
        <w:pStyle w:val="TOC2"/>
        <w:tabs>
          <w:tab w:val="right" w:leader="dot" w:pos="8306"/>
        </w:tabs>
      </w:pPr>
      <w:hyperlink w:anchor="_Toc8786" w:history="1">
        <w:r>
          <w:rPr>
            <w:rFonts w:ascii="仿宋" w:eastAsia="仿宋" w:hAnsi="仿宋" w:cs="仿宋" w:hint="eastAsia"/>
            <w:lang w:eastAsia="zh-CN"/>
          </w:rPr>
          <w:t>(二)、玉米新组合项目盈利能力分析</w:t>
        </w:r>
        <w:r>
          <w:tab/>
        </w:r>
        <w:r>
          <w:fldChar w:fldCharType="begin"/>
        </w:r>
        <w:r>
          <w:instrText xml:space="preserve"> PAGEREF _Toc8786 \h </w:instrText>
        </w:r>
        <w:r>
          <w:fldChar w:fldCharType="separate"/>
        </w:r>
        <w:r>
          <w:t>33</w:t>
        </w:r>
        <w:r>
          <w:fldChar w:fldCharType="end"/>
        </w:r>
      </w:hyperlink>
    </w:p>
    <w:p>
      <w:pPr>
        <w:pStyle w:val="TOC1"/>
        <w:tabs>
          <w:tab w:val="right" w:leader="dot" w:pos="8306"/>
        </w:tabs>
      </w:pPr>
      <w:hyperlink w:anchor="_Toc14260" w:history="1">
        <w:r>
          <w:rPr>
            <w:rFonts w:ascii="仿宋" w:eastAsia="仿宋" w:hAnsi="仿宋" w:cs="仿宋" w:hint="eastAsia"/>
            <w:lang w:eastAsia="zh-CN"/>
          </w:rPr>
          <w:t>十、玉米新组合项目人力资源培养与发展</w:t>
        </w:r>
        <w:r>
          <w:tab/>
        </w:r>
        <w:r>
          <w:fldChar w:fldCharType="begin"/>
        </w:r>
        <w:r>
          <w:instrText xml:space="preserve"> PAGEREF _Toc14260 \h </w:instrText>
        </w:r>
        <w:r>
          <w:fldChar w:fldCharType="separate"/>
        </w:r>
        <w:r>
          <w:t>34</w:t>
        </w:r>
        <w:r>
          <w:fldChar w:fldCharType="end"/>
        </w:r>
      </w:hyperlink>
    </w:p>
    <w:p>
      <w:pPr>
        <w:pStyle w:val="TOC2"/>
        <w:tabs>
          <w:tab w:val="right" w:leader="dot" w:pos="8306"/>
        </w:tabs>
      </w:pPr>
      <w:hyperlink w:anchor="_Toc26653" w:history="1">
        <w:r>
          <w:rPr>
            <w:rFonts w:ascii="仿宋" w:eastAsia="仿宋" w:hAnsi="仿宋" w:cs="仿宋" w:hint="eastAsia"/>
            <w:lang w:eastAsia="zh-CN"/>
          </w:rPr>
          <w:t>(一)、人才需求与规划</w:t>
        </w:r>
        <w:r>
          <w:tab/>
        </w:r>
        <w:r>
          <w:fldChar w:fldCharType="begin"/>
        </w:r>
        <w:r>
          <w:instrText xml:space="preserve"> PAGEREF _Toc26653 \h </w:instrText>
        </w:r>
        <w:r>
          <w:fldChar w:fldCharType="separate"/>
        </w:r>
        <w:r>
          <w:t>34</w:t>
        </w:r>
        <w:r>
          <w:fldChar w:fldCharType="end"/>
        </w:r>
      </w:hyperlink>
    </w:p>
    <w:p>
      <w:pPr>
        <w:pStyle w:val="TOC2"/>
        <w:tabs>
          <w:tab w:val="right" w:leader="dot" w:pos="8306"/>
        </w:tabs>
      </w:pPr>
      <w:hyperlink w:anchor="_Toc32420" w:history="1">
        <w:r>
          <w:rPr>
            <w:rFonts w:ascii="仿宋" w:eastAsia="仿宋" w:hAnsi="仿宋" w:cs="仿宋" w:hint="eastAsia"/>
            <w:lang w:eastAsia="zh-CN"/>
          </w:rPr>
          <w:t>(二)、培训与发展计划</w:t>
        </w:r>
        <w:r>
          <w:tab/>
        </w:r>
        <w:r>
          <w:fldChar w:fldCharType="begin"/>
        </w:r>
        <w:r>
          <w:instrText xml:space="preserve"> PAGEREF _Toc32420 \h </w:instrText>
        </w:r>
        <w:r>
          <w:fldChar w:fldCharType="separate"/>
        </w:r>
        <w:r>
          <w:t>34</w:t>
        </w:r>
        <w:r>
          <w:fldChar w:fldCharType="end"/>
        </w:r>
      </w:hyperlink>
    </w:p>
    <w:p>
      <w:pPr>
        <w:pStyle w:val="TOC1"/>
        <w:tabs>
          <w:tab w:val="right" w:leader="dot" w:pos="8306"/>
        </w:tabs>
      </w:pPr>
      <w:hyperlink w:anchor="_Toc6012" w:history="1">
        <w:r>
          <w:rPr>
            <w:rFonts w:ascii="仿宋" w:eastAsia="仿宋" w:hAnsi="仿宋" w:cs="仿宋" w:hint="eastAsia"/>
            <w:lang w:eastAsia="zh-CN"/>
          </w:rPr>
          <w:t>十一、玉米新组合项目财务管理</w:t>
        </w:r>
        <w:r>
          <w:tab/>
        </w:r>
        <w:r>
          <w:fldChar w:fldCharType="begin"/>
        </w:r>
        <w:r>
          <w:instrText xml:space="preserve"> PAGEREF _Toc6012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902" w:history="1">
        <w:r>
          <w:rPr>
            <w:rFonts w:ascii="仿宋" w:eastAsia="仿宋" w:hAnsi="仿宋" w:cs="仿宋" w:hint="eastAsia"/>
            <w:lang w:eastAsia="zh-CN"/>
          </w:rPr>
          <w:t>(一)、资金需求大</w:t>
        </w:r>
        <w:r>
          <w:tab/>
        </w:r>
        <w:r>
          <w:fldChar w:fldCharType="begin"/>
        </w:r>
        <w:r>
          <w:instrText xml:space="preserve"> PAGEREF _Toc31902 \h </w:instrText>
        </w:r>
        <w:r>
          <w:fldChar w:fldCharType="separate"/>
        </w:r>
        <w:r>
          <w:t>35</w:t>
        </w:r>
        <w:r>
          <w:fldChar w:fldCharType="end"/>
        </w:r>
      </w:hyperlink>
    </w:p>
    <w:p>
      <w:pPr>
        <w:pStyle w:val="TOC2"/>
        <w:tabs>
          <w:tab w:val="right" w:leader="dot" w:pos="8306"/>
        </w:tabs>
      </w:pPr>
      <w:hyperlink w:anchor="_Toc12135" w:history="1">
        <w:r>
          <w:rPr>
            <w:rFonts w:ascii="仿宋" w:eastAsia="仿宋" w:hAnsi="仿宋" w:cs="仿宋" w:hint="eastAsia"/>
            <w:lang w:eastAsia="zh-CN"/>
          </w:rPr>
          <w:t>(二)、研发周期长</w:t>
        </w:r>
        <w:r>
          <w:tab/>
        </w:r>
        <w:r>
          <w:fldChar w:fldCharType="begin"/>
        </w:r>
        <w:r>
          <w:instrText xml:space="preserve"> PAGEREF _Toc12135 \h </w:instrText>
        </w:r>
        <w:r>
          <w:fldChar w:fldCharType="separate"/>
        </w:r>
        <w:r>
          <w:t>36</w:t>
        </w:r>
        <w:r>
          <w:fldChar w:fldCharType="end"/>
        </w:r>
      </w:hyperlink>
    </w:p>
    <w:p>
      <w:pPr>
        <w:pStyle w:val="TOC2"/>
        <w:tabs>
          <w:tab w:val="right" w:leader="dot" w:pos="8306"/>
        </w:tabs>
      </w:pPr>
      <w:hyperlink w:anchor="_Toc23789" w:history="1">
        <w:r>
          <w:rPr>
            <w:rFonts w:ascii="仿宋" w:eastAsia="仿宋" w:hAnsi="仿宋" w:cs="仿宋" w:hint="eastAsia"/>
            <w:lang w:eastAsia="zh-CN"/>
          </w:rPr>
          <w:t>(三)、市场风险大</w:t>
        </w:r>
        <w:r>
          <w:tab/>
        </w:r>
        <w:r>
          <w:fldChar w:fldCharType="begin"/>
        </w:r>
        <w:r>
          <w:instrText xml:space="preserve"> PAGEREF _Toc23789 \h </w:instrText>
        </w:r>
        <w:r>
          <w:fldChar w:fldCharType="separate"/>
        </w:r>
        <w:r>
          <w:t>37</w:t>
        </w:r>
        <w:r>
          <w:fldChar w:fldCharType="end"/>
        </w:r>
      </w:hyperlink>
    </w:p>
    <w:p>
      <w:pPr>
        <w:pStyle w:val="TOC2"/>
        <w:tabs>
          <w:tab w:val="right" w:leader="dot" w:pos="8306"/>
        </w:tabs>
      </w:pPr>
      <w:hyperlink w:anchor="_Toc32109" w:history="1">
        <w:r>
          <w:rPr>
            <w:rFonts w:ascii="仿宋" w:eastAsia="仿宋" w:hAnsi="仿宋" w:cs="仿宋" w:hint="eastAsia"/>
            <w:lang w:eastAsia="zh-CN"/>
          </w:rPr>
          <w:t>(四)、利润率高</w:t>
        </w:r>
        <w:r>
          <w:tab/>
        </w:r>
        <w:r>
          <w:fldChar w:fldCharType="begin"/>
        </w:r>
        <w:r>
          <w:instrText xml:space="preserve"> PAGEREF _Toc32109 \h </w:instrText>
        </w:r>
        <w:r>
          <w:fldChar w:fldCharType="separate"/>
        </w:r>
        <w:r>
          <w:t>40</w:t>
        </w:r>
        <w:r>
          <w:fldChar w:fldCharType="end"/>
        </w:r>
      </w:hyperlink>
    </w:p>
    <w:p>
      <w:pPr>
        <w:pStyle w:val="TOC1"/>
        <w:tabs>
          <w:tab w:val="right" w:leader="dot" w:pos="8306"/>
        </w:tabs>
      </w:pPr>
      <w:hyperlink w:anchor="_Toc28835" w:history="1">
        <w:r>
          <w:rPr>
            <w:rFonts w:ascii="仿宋" w:eastAsia="仿宋" w:hAnsi="仿宋" w:cs="仿宋" w:hint="eastAsia"/>
            <w:lang w:eastAsia="zh-CN"/>
          </w:rPr>
          <w:t>十二、玉米新组合项目人力资源管理</w:t>
        </w:r>
        <w:r>
          <w:tab/>
        </w:r>
        <w:r>
          <w:fldChar w:fldCharType="begin"/>
        </w:r>
        <w:r>
          <w:instrText xml:space="preserve"> PAGEREF _Toc28835 \h </w:instrText>
        </w:r>
        <w:r>
          <w:fldChar w:fldCharType="separate"/>
        </w:r>
        <w:r>
          <w:t>42</w:t>
        </w:r>
        <w:r>
          <w:fldChar w:fldCharType="end"/>
        </w:r>
      </w:hyperlink>
    </w:p>
    <w:p>
      <w:pPr>
        <w:pStyle w:val="TOC2"/>
        <w:tabs>
          <w:tab w:val="right" w:leader="dot" w:pos="8306"/>
        </w:tabs>
      </w:pPr>
      <w:hyperlink w:anchor="_Toc26895" w:history="1">
        <w:r>
          <w:rPr>
            <w:rFonts w:ascii="仿宋" w:eastAsia="仿宋" w:hAnsi="仿宋" w:cs="仿宋" w:hint="eastAsia"/>
            <w:lang w:eastAsia="zh-CN"/>
          </w:rPr>
          <w:t>(一)、建立健全的预算管理制度</w:t>
        </w:r>
        <w:r>
          <w:tab/>
        </w:r>
        <w:r>
          <w:fldChar w:fldCharType="begin"/>
        </w:r>
        <w:r>
          <w:instrText xml:space="preserve"> PAGEREF _Toc26895 \h </w:instrText>
        </w:r>
        <w:r>
          <w:fldChar w:fldCharType="separate"/>
        </w:r>
        <w:r>
          <w:t>42</w:t>
        </w:r>
        <w:r>
          <w:fldChar w:fldCharType="end"/>
        </w:r>
      </w:hyperlink>
    </w:p>
    <w:p>
      <w:pPr>
        <w:pStyle w:val="TOC2"/>
        <w:tabs>
          <w:tab w:val="right" w:leader="dot" w:pos="8306"/>
        </w:tabs>
      </w:pPr>
      <w:hyperlink w:anchor="_Toc22802" w:history="1">
        <w:r>
          <w:rPr>
            <w:rFonts w:ascii="仿宋" w:eastAsia="仿宋" w:hAnsi="仿宋" w:cs="仿宋" w:hint="eastAsia"/>
            <w:lang w:eastAsia="zh-CN"/>
          </w:rPr>
          <w:t>(二)、加强资金流动监控</w:t>
        </w:r>
        <w:r>
          <w:tab/>
        </w:r>
        <w:r>
          <w:fldChar w:fldCharType="begin"/>
        </w:r>
        <w:r>
          <w:instrText xml:space="preserve"> PAGEREF _Toc22802 \h </w:instrText>
        </w:r>
        <w:r>
          <w:fldChar w:fldCharType="separate"/>
        </w:r>
        <w:r>
          <w:t>44</w:t>
        </w:r>
        <w:r>
          <w:fldChar w:fldCharType="end"/>
        </w:r>
      </w:hyperlink>
    </w:p>
    <w:p>
      <w:pPr>
        <w:pStyle w:val="TOC2"/>
        <w:tabs>
          <w:tab w:val="right" w:leader="dot" w:pos="8306"/>
        </w:tabs>
      </w:pPr>
      <w:hyperlink w:anchor="_Toc20191" w:history="1">
        <w:r>
          <w:rPr>
            <w:rFonts w:ascii="仿宋" w:eastAsia="仿宋" w:hAnsi="仿宋" w:cs="仿宋" w:hint="eastAsia"/>
            <w:lang w:eastAsia="zh-CN"/>
          </w:rPr>
          <w:t>(三)、制定完善的风险控制机制</w:t>
        </w:r>
        <w:r>
          <w:tab/>
        </w:r>
        <w:r>
          <w:fldChar w:fldCharType="begin"/>
        </w:r>
        <w:r>
          <w:instrText xml:space="preserve"> PAGEREF _Toc20191 \h </w:instrText>
        </w:r>
        <w:r>
          <w:fldChar w:fldCharType="separate"/>
        </w:r>
        <w:r>
          <w:t>45</w:t>
        </w:r>
        <w:r>
          <w:fldChar w:fldCharType="end"/>
        </w:r>
      </w:hyperlink>
    </w:p>
    <w:p>
      <w:pPr>
        <w:pStyle w:val="TOC2"/>
        <w:tabs>
          <w:tab w:val="right" w:leader="dot" w:pos="8306"/>
        </w:tabs>
      </w:pPr>
      <w:hyperlink w:anchor="_Toc26343" w:history="1">
        <w:r>
          <w:rPr>
            <w:rFonts w:ascii="仿宋" w:eastAsia="仿宋" w:hAnsi="仿宋" w:cs="仿宋" w:hint="eastAsia"/>
            <w:lang w:eastAsia="zh-CN"/>
          </w:rPr>
          <w:t>(四)、优化成本管理</w:t>
        </w:r>
        <w:r>
          <w:tab/>
        </w:r>
        <w:r>
          <w:fldChar w:fldCharType="begin"/>
        </w:r>
        <w:r>
          <w:instrText xml:space="preserve"> PAGEREF _Toc26343 \h </w:instrText>
        </w:r>
        <w:r>
          <w:fldChar w:fldCharType="separate"/>
        </w:r>
        <w:r>
          <w:t>46</w:t>
        </w:r>
        <w:r>
          <w:fldChar w:fldCharType="end"/>
        </w:r>
      </w:hyperlink>
    </w:p>
    <w:p>
      <w:pPr>
        <w:pStyle w:val="TOC1"/>
        <w:tabs>
          <w:tab w:val="right" w:leader="dot" w:pos="8306"/>
        </w:tabs>
      </w:pPr>
      <w:hyperlink w:anchor="_Toc4532" w:history="1">
        <w:r>
          <w:rPr>
            <w:rFonts w:ascii="仿宋" w:eastAsia="仿宋" w:hAnsi="仿宋" w:cs="仿宋" w:hint="eastAsia"/>
            <w:lang w:eastAsia="zh-CN"/>
          </w:rPr>
          <w:t>十三、利益相关者分析与沟通计划</w:t>
        </w:r>
        <w:r>
          <w:tab/>
        </w:r>
        <w:r>
          <w:fldChar w:fldCharType="begin"/>
        </w:r>
        <w:r>
          <w:instrText xml:space="preserve"> PAGEREF _Toc4532 \h </w:instrText>
        </w:r>
        <w:r>
          <w:fldChar w:fldCharType="separate"/>
        </w:r>
        <w:r>
          <w:t>47</w:t>
        </w:r>
        <w:r>
          <w:fldChar w:fldCharType="end"/>
        </w:r>
      </w:hyperlink>
    </w:p>
    <w:p>
      <w:pPr>
        <w:pStyle w:val="TOC2"/>
        <w:tabs>
          <w:tab w:val="right" w:leader="dot" w:pos="8306"/>
        </w:tabs>
      </w:pPr>
      <w:hyperlink w:anchor="_Toc23309" w:history="1">
        <w:r>
          <w:rPr>
            <w:rFonts w:ascii="仿宋" w:eastAsia="仿宋" w:hAnsi="仿宋" w:cs="仿宋" w:hint="eastAsia"/>
            <w:lang w:eastAsia="zh-CN"/>
          </w:rPr>
          <w:t>(一)、利益相关者分析</w:t>
        </w:r>
        <w:r>
          <w:tab/>
        </w:r>
        <w:r>
          <w:fldChar w:fldCharType="begin"/>
        </w:r>
        <w:r>
          <w:instrText xml:space="preserve"> PAGEREF _Toc23309 \h </w:instrText>
        </w:r>
        <w:r>
          <w:fldChar w:fldCharType="separate"/>
        </w:r>
        <w:r>
          <w:t>47</w:t>
        </w:r>
        <w:r>
          <w:fldChar w:fldCharType="end"/>
        </w:r>
      </w:hyperlink>
    </w:p>
    <w:p>
      <w:pPr>
        <w:pStyle w:val="TOC2"/>
        <w:tabs>
          <w:tab w:val="right" w:leader="dot" w:pos="8306"/>
        </w:tabs>
      </w:pPr>
      <w:hyperlink w:anchor="_Toc31352" w:history="1">
        <w:r>
          <w:rPr>
            <w:rFonts w:ascii="仿宋" w:eastAsia="仿宋" w:hAnsi="仿宋" w:cs="仿宋" w:hint="eastAsia"/>
            <w:lang w:eastAsia="zh-CN"/>
          </w:rPr>
          <w:t>(二)、沟通计划</w:t>
        </w:r>
        <w:r>
          <w:tab/>
        </w:r>
        <w:r>
          <w:fldChar w:fldCharType="begin"/>
        </w:r>
        <w:r>
          <w:instrText xml:space="preserve"> PAGEREF _Toc31352 \h </w:instrText>
        </w:r>
        <w:r>
          <w:fldChar w:fldCharType="separate"/>
        </w:r>
        <w:r>
          <w:t>49</w:t>
        </w:r>
        <w:r>
          <w:fldChar w:fldCharType="end"/>
        </w:r>
      </w:hyperlink>
    </w:p>
    <w:p>
      <w:pPr>
        <w:pStyle w:val="TOC1"/>
        <w:tabs>
          <w:tab w:val="right" w:leader="dot" w:pos="8306"/>
        </w:tabs>
      </w:pPr>
      <w:hyperlink w:anchor="_Toc24520" w:history="1">
        <w:r>
          <w:rPr>
            <w:rFonts w:ascii="仿宋" w:eastAsia="仿宋" w:hAnsi="仿宋" w:cs="仿宋" w:hint="eastAsia"/>
            <w:lang w:eastAsia="zh-CN"/>
          </w:rPr>
          <w:t>十四、玉米新组合项目实施时间节点</w:t>
        </w:r>
        <w:r>
          <w:tab/>
        </w:r>
        <w:r>
          <w:fldChar w:fldCharType="begin"/>
        </w:r>
        <w:r>
          <w:instrText xml:space="preserve"> PAGEREF _Toc24520 \h </w:instrText>
        </w:r>
        <w:r>
          <w:fldChar w:fldCharType="separate"/>
        </w:r>
        <w:r>
          <w:t>50</w:t>
        </w:r>
        <w:r>
          <w:fldChar w:fldCharType="end"/>
        </w:r>
      </w:hyperlink>
    </w:p>
    <w:p>
      <w:pPr>
        <w:pStyle w:val="TOC2"/>
        <w:tabs>
          <w:tab w:val="right" w:leader="dot" w:pos="8306"/>
        </w:tabs>
      </w:pPr>
      <w:hyperlink w:anchor="_Toc850" w:history="1">
        <w:r>
          <w:rPr>
            <w:rFonts w:ascii="仿宋" w:eastAsia="仿宋" w:hAnsi="仿宋" w:cs="仿宋" w:hint="eastAsia"/>
            <w:lang w:eastAsia="zh-CN"/>
          </w:rPr>
          <w:t>(一)、玉米新组合项目启动阶段时间节点</w:t>
        </w:r>
        <w:r>
          <w:tab/>
        </w:r>
        <w:r>
          <w:fldChar w:fldCharType="begin"/>
        </w:r>
        <w:r>
          <w:instrText xml:space="preserve"> PAGEREF _Toc850 \h </w:instrText>
        </w:r>
        <w:r>
          <w:fldChar w:fldCharType="separate"/>
        </w:r>
        <w:r>
          <w:t>50</w:t>
        </w:r>
        <w:r>
          <w:fldChar w:fldCharType="end"/>
        </w:r>
      </w:hyperlink>
    </w:p>
    <w:p>
      <w:pPr>
        <w:pStyle w:val="TOC2"/>
        <w:tabs>
          <w:tab w:val="right" w:leader="dot" w:pos="8306"/>
        </w:tabs>
      </w:pPr>
      <w:hyperlink w:anchor="_Toc947" w:history="1">
        <w:r>
          <w:rPr>
            <w:rFonts w:ascii="仿宋" w:eastAsia="仿宋" w:hAnsi="仿宋" w:cs="仿宋" w:hint="eastAsia"/>
            <w:lang w:eastAsia="zh-CN"/>
          </w:rPr>
          <w:t>(二)、玉米新组合项目执行阶段时间节点</w:t>
        </w:r>
        <w:r>
          <w:tab/>
        </w:r>
        <w:r>
          <w:fldChar w:fldCharType="begin"/>
        </w:r>
        <w:r>
          <w:instrText xml:space="preserve"> PAGEREF _Toc947 \h </w:instrText>
        </w:r>
        <w:r>
          <w:fldChar w:fldCharType="separate"/>
        </w:r>
        <w:r>
          <w:t>51</w:t>
        </w:r>
        <w:r>
          <w:fldChar w:fldCharType="end"/>
        </w:r>
      </w:hyperlink>
    </w:p>
    <w:p>
      <w:pPr>
        <w:pStyle w:val="TOC2"/>
        <w:tabs>
          <w:tab w:val="right" w:leader="dot" w:pos="8306"/>
        </w:tabs>
      </w:pPr>
      <w:hyperlink w:anchor="_Toc20801" w:history="1">
        <w:r>
          <w:rPr>
            <w:rFonts w:ascii="仿宋" w:eastAsia="仿宋" w:hAnsi="仿宋" w:cs="仿宋" w:hint="eastAsia"/>
            <w:lang w:eastAsia="zh-CN"/>
          </w:rPr>
          <w:t>(三)、玉米新组合项目完成阶段时间节点</w:t>
        </w:r>
        <w:r>
          <w:tab/>
        </w:r>
        <w:r>
          <w:fldChar w:fldCharType="begin"/>
        </w:r>
        <w:r>
          <w:instrText xml:space="preserve"> PAGEREF _Toc20801 \h </w:instrText>
        </w:r>
        <w:r>
          <w:fldChar w:fldCharType="separate"/>
        </w:r>
        <w:r>
          <w:t>52</w:t>
        </w:r>
        <w:r>
          <w:fldChar w:fldCharType="end"/>
        </w:r>
      </w:hyperlink>
    </w:p>
    <w:p>
      <w:pPr>
        <w:pStyle w:val="TOC1"/>
        <w:tabs>
          <w:tab w:val="right" w:leader="dot" w:pos="8306"/>
        </w:tabs>
      </w:pPr>
      <w:hyperlink w:anchor="_Toc3449" w:history="1">
        <w:r>
          <w:rPr>
            <w:rFonts w:ascii="仿宋" w:eastAsia="仿宋" w:hAnsi="仿宋" w:cs="仿宋" w:hint="eastAsia"/>
            <w:lang w:eastAsia="zh-CN"/>
          </w:rPr>
          <w:t>十五、风险识别与分类</w:t>
        </w:r>
        <w:r>
          <w:tab/>
        </w:r>
        <w:r>
          <w:fldChar w:fldCharType="begin"/>
        </w:r>
        <w:r>
          <w:instrText xml:space="preserve"> PAGEREF _Toc3449 \h </w:instrText>
        </w:r>
        <w:r>
          <w:fldChar w:fldCharType="separate"/>
        </w:r>
        <w:r>
          <w:t>53</w:t>
        </w:r>
        <w:r>
          <w:fldChar w:fldCharType="end"/>
        </w:r>
      </w:hyperlink>
    </w:p>
    <w:p>
      <w:pPr>
        <w:pStyle w:val="TOC2"/>
        <w:tabs>
          <w:tab w:val="right" w:leader="dot" w:pos="8306"/>
        </w:tabs>
      </w:pPr>
      <w:hyperlink w:anchor="_Toc30556" w:history="1">
        <w:r>
          <w:rPr>
            <w:rFonts w:ascii="仿宋" w:eastAsia="仿宋" w:hAnsi="仿宋" w:cs="仿宋" w:hint="eastAsia"/>
            <w:lang w:eastAsia="zh-CN"/>
          </w:rPr>
          <w:t>(一)、风险识别</w:t>
        </w:r>
        <w:r>
          <w:tab/>
        </w:r>
        <w:r>
          <w:fldChar w:fldCharType="begin"/>
        </w:r>
        <w:r>
          <w:instrText xml:space="preserve"> PAGEREF _Toc30556 \h </w:instrText>
        </w:r>
        <w:r>
          <w:fldChar w:fldCharType="separate"/>
        </w:r>
        <w:r>
          <w:t>53</w:t>
        </w:r>
        <w:r>
          <w:fldChar w:fldCharType="end"/>
        </w:r>
      </w:hyperlink>
    </w:p>
    <w:p>
      <w:pPr>
        <w:pStyle w:val="TOC2"/>
        <w:tabs>
          <w:tab w:val="right" w:leader="dot" w:pos="8306"/>
        </w:tabs>
      </w:pPr>
      <w:hyperlink w:anchor="_Toc30336" w:history="1">
        <w:r>
          <w:rPr>
            <w:rFonts w:ascii="仿宋" w:eastAsia="仿宋" w:hAnsi="仿宋" w:cs="仿宋" w:hint="eastAsia"/>
            <w:lang w:eastAsia="zh-CN"/>
          </w:rPr>
          <w:t>(二)、风险分类</w:t>
        </w:r>
        <w:r>
          <w:tab/>
        </w:r>
        <w:r>
          <w:fldChar w:fldCharType="begin"/>
        </w:r>
        <w:r>
          <w:instrText xml:space="preserve"> PAGEREF _Toc30336 \h </w:instrText>
        </w:r>
        <w:r>
          <w:fldChar w:fldCharType="separate"/>
        </w:r>
        <w:r>
          <w:t>54</w:t>
        </w:r>
        <w:r>
          <w:fldChar w:fldCharType="end"/>
        </w:r>
      </w:hyperlink>
    </w:p>
    <w:p>
      <w:pPr>
        <w:pStyle w:val="TOC1"/>
        <w:tabs>
          <w:tab w:val="right" w:leader="dot" w:pos="8306"/>
        </w:tabs>
      </w:pPr>
      <w:hyperlink w:anchor="_Toc14681" w:history="1">
        <w:r>
          <w:rPr>
            <w:rFonts w:ascii="仿宋" w:eastAsia="仿宋" w:hAnsi="仿宋" w:cs="仿宋" w:hint="eastAsia"/>
            <w:lang w:eastAsia="zh-CN"/>
          </w:rPr>
          <w:t>十六、玉米新组合项目实施保障措施</w:t>
        </w:r>
        <w:r>
          <w:tab/>
        </w:r>
        <w:r>
          <w:fldChar w:fldCharType="begin"/>
        </w:r>
        <w:r>
          <w:instrText xml:space="preserve"> PAGEREF _Toc14681 \h </w:instrText>
        </w:r>
        <w:r>
          <w:fldChar w:fldCharType="separate"/>
        </w:r>
        <w:r>
          <w:t>56</w:t>
        </w:r>
        <w:r>
          <w:fldChar w:fldCharType="end"/>
        </w:r>
      </w:hyperlink>
    </w:p>
    <w:p>
      <w:pPr>
        <w:pStyle w:val="TOC2"/>
        <w:tabs>
          <w:tab w:val="right" w:leader="dot" w:pos="8306"/>
        </w:tabs>
      </w:pPr>
      <w:hyperlink w:anchor="_Toc3052" w:history="1">
        <w:r>
          <w:rPr>
            <w:rFonts w:ascii="仿宋" w:eastAsia="仿宋" w:hAnsi="仿宋" w:cs="仿宋" w:hint="eastAsia"/>
            <w:lang w:eastAsia="zh-CN"/>
          </w:rPr>
          <w:t>(一)、玉米新组合项目实施保障机制</w:t>
        </w:r>
        <w:r>
          <w:tab/>
        </w:r>
        <w:r>
          <w:fldChar w:fldCharType="begin"/>
        </w:r>
        <w:r>
          <w:instrText xml:space="preserve"> PAGEREF _Toc3052 \h </w:instrText>
        </w:r>
        <w:r>
          <w:fldChar w:fldCharType="separate"/>
        </w:r>
        <w:r>
          <w:t>56</w:t>
        </w:r>
        <w:r>
          <w:fldChar w:fldCharType="end"/>
        </w:r>
      </w:hyperlink>
    </w:p>
    <w:p>
      <w:pPr>
        <w:pStyle w:val="TOC2"/>
        <w:tabs>
          <w:tab w:val="right" w:leader="dot" w:pos="8306"/>
        </w:tabs>
      </w:pPr>
      <w:hyperlink w:anchor="_Toc28427" w:history="1">
        <w:r>
          <w:rPr>
            <w:rFonts w:ascii="仿宋" w:eastAsia="仿宋" w:hAnsi="仿宋" w:cs="仿宋" w:hint="eastAsia"/>
            <w:lang w:eastAsia="zh-CN"/>
          </w:rPr>
          <w:t>(二)、玉米新组合项目法律合规要求</w:t>
        </w:r>
        <w:r>
          <w:tab/>
        </w:r>
        <w:r>
          <w:fldChar w:fldCharType="begin"/>
        </w:r>
        <w:r>
          <w:instrText xml:space="preserve"> PAGEREF _Toc28427 \h </w:instrText>
        </w:r>
        <w:r>
          <w:fldChar w:fldCharType="separate"/>
        </w:r>
        <w:r>
          <w:t>60</w:t>
        </w:r>
        <w:r>
          <w:fldChar w:fldCharType="end"/>
        </w:r>
      </w:hyperlink>
    </w:p>
    <w:p>
      <w:pPr>
        <w:pStyle w:val="TOC2"/>
        <w:tabs>
          <w:tab w:val="right" w:leader="dot" w:pos="8306"/>
        </w:tabs>
      </w:pPr>
      <w:hyperlink w:anchor="_Toc28823" w:history="1">
        <w:r>
          <w:rPr>
            <w:rFonts w:ascii="仿宋" w:eastAsia="仿宋" w:hAnsi="仿宋" w:cs="仿宋" w:hint="eastAsia"/>
            <w:lang w:eastAsia="zh-CN"/>
          </w:rPr>
          <w:t>(三)、玉米新组合项目合同管理与法律事务</w:t>
        </w:r>
        <w:r>
          <w:tab/>
        </w:r>
        <w:r>
          <w:fldChar w:fldCharType="begin"/>
        </w:r>
        <w:r>
          <w:instrText xml:space="preserve"> PAGEREF _Toc28823 \h </w:instrText>
        </w:r>
        <w:r>
          <w:fldChar w:fldCharType="separate"/>
        </w:r>
        <w:r>
          <w:t>64</w:t>
        </w:r>
        <w:r>
          <w:fldChar w:fldCharType="end"/>
        </w:r>
      </w:hyperlink>
    </w:p>
    <w:p>
      <w:pPr>
        <w:pStyle w:val="TOC2"/>
        <w:tabs>
          <w:tab w:val="right" w:leader="dot" w:pos="8306"/>
        </w:tabs>
      </w:pPr>
      <w:hyperlink w:anchor="_Toc30955" w:history="1">
        <w:r>
          <w:rPr>
            <w:rFonts w:ascii="仿宋" w:eastAsia="仿宋" w:hAnsi="仿宋" w:cs="仿宋" w:hint="eastAsia"/>
            <w:lang w:eastAsia="zh-CN"/>
          </w:rPr>
          <w:t>(四)、玉米新组合项目知识产权保护策略</w:t>
        </w:r>
        <w:r>
          <w:tab/>
        </w:r>
        <w:r>
          <w:fldChar w:fldCharType="begin"/>
        </w:r>
        <w:r>
          <w:instrText xml:space="preserve"> PAGEREF _Toc30955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67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3468"/>
      <w:r>
        <w:rPr>
          <w:rFonts w:ascii="仿宋" w:eastAsia="仿宋" w:hAnsi="仿宋" w:cs="仿宋" w:hint="eastAsia"/>
          <w:sz w:val="28"/>
          <w:lang w:eastAsia="zh-CN"/>
        </w:rPr>
        <w:t>一、玉米新组合项目危机管理</w:t>
      </w:r>
      <w:bookmarkEnd w:id="2"/>
    </w:p>
    <w:p>
      <w:pPr>
        <w:pStyle w:val="Heading2"/>
        <w:rPr>
          <w:rFonts w:ascii="仿宋" w:eastAsia="仿宋" w:hAnsi="仿宋" w:cs="仿宋" w:hint="eastAsia"/>
          <w:lang w:eastAsia="zh-CN"/>
        </w:rPr>
      </w:pPr>
      <w:bookmarkStart w:id="3" w:name="_Toc24370"/>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玉米新组合项目危机管理中，危机预警与识别是确保玉米新组合项目稳健运行的核心步骤。通过建立全面的监测机制，玉米新组合项目团队旨在及时发现和理解潜在的风险和危机因素，以便采取及时的预防和应对措施，确保玉米新组合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首先，通过深入的风险评估，玉米新组合项目团队全面分析了整个玉米新组合项目和各个阶段可能存在的威胁。这包括准确评估每个潜在风险的发生概率和可能影响的程度，为后续危机预警提供了有力支持。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玉米新组合项目团队着重于明确定义玉米新组合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玉米新组合项目进展的持续监控，团队能够及时发现潜在问题并作出迅速反应。玉米新组合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在这一阶段，团队的专业素养和反应速度将发挥至关重要的作用，以确保潜在危机能够在初期得到有效的处理，最大程度地减轻负面影响。通过危机预警与识别，玉米新组合项目得以更有序、可控地推进。</w:t>
      </w:r>
    </w:p>
    <w:p>
      <w:pPr>
        <w:pStyle w:val="Heading2"/>
        <w:ind w:firstLine="560" w:firstLineChars="200"/>
        <w:rPr>
          <w:rFonts w:ascii="仿宋" w:eastAsia="仿宋" w:hAnsi="仿宋" w:cs="仿宋" w:hint="eastAsia"/>
          <w:sz w:val="28"/>
          <w:lang w:eastAsia="zh-CN"/>
        </w:rPr>
      </w:pPr>
      <w:bookmarkStart w:id="4" w:name="_Toc19393"/>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在危机发生时，玉米新组合项目团队立即行动，成立了应急小组。该小组的任务是迅速制定并实施紧急应对措施，以最小化潜在损失。以下是采取的主要措施：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暂停玉米新组合项目进度：为遏制危机蔓延，玉米新组合项目暂时停止进行，以便全面评估当前状况。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资源重新分配：重新评估玉米新组合项目资源的分配，确保最大限度地减小损失。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实时沟通：与关键利益相关者建立实时沟通机制，向他们传递玉米新组合项目危机的实际状况，保障玉米新组合项目核心利益。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在紧急应对的同时，玉米新组合项目团队强调了团队协作和有效沟通的重要性。以下是团队协作的关键举措：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信息共享机制：建立了信息共享平台，确保团队成员能够及时获取玉米新组合项目危机的实时信息。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领导者沟通：玉米新组合项目领导者通过定期会议和即时沟通工具，指导团队应对危机，保持团队稳定运行。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随着危机得到初步控制，玉米新组合项目团队转向制定恢复计划，以确保玉米新组合项目能够从中迅速恢复。主要恢复计划包括：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修复受损的进度计划：重新评估玉米新组合项目进度，制定修复计划，确保玉米新组合项目尽快回归正常进程。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重新调整资源分配：优化资源分配，确保玉米新组合项目在有限资源下高效运转。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风险管理机制加强：对玉米新组合项目风险进行全面评估，制定更强化的风险管理策略，以预防未来可能的危机。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9680"/>
      <w:r>
        <w:rPr>
          <w:rFonts w:ascii="仿宋" w:eastAsia="仿宋" w:hAnsi="仿宋" w:cs="仿宋" w:hint="eastAsia"/>
          <w:sz w:val="28"/>
          <w:lang w:eastAsia="zh-CN"/>
        </w:rPr>
        <w:t>二、玉米新组合项目可持续发展</w:t>
      </w:r>
      <w:bookmarkEnd w:id="5"/>
    </w:p>
    <w:p>
      <w:pPr>
        <w:pStyle w:val="Heading2"/>
        <w:rPr>
          <w:rFonts w:ascii="仿宋" w:eastAsia="仿宋" w:hAnsi="仿宋" w:cs="仿宋" w:hint="eastAsia"/>
          <w:lang w:eastAsia="zh-CN"/>
        </w:rPr>
      </w:pPr>
      <w:bookmarkStart w:id="6" w:name="_Toc19040"/>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玉米新组合项目中，玉米新组合项目团队着眼于未来，明确了可持续发展的战略方向。制定的具体可持续发展目标包括降低资源使用、采用环保技术、最大化社会效益等。这一步骤不仅有助于玉米新组合项目在环保和社会责任方面达到最高标准，也为未来提供了明确的指引，确保玉米新组合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可持续实践的融入玉米新组合项目管理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玉米新组合项目管理周期。从玉米新组合项目规划开始，玉米新组合项目团队就考虑了环境和社会的因素。在执行阶段，玉米新组合项目团队积极推动绿色技术的应用，优化资源利用。此外，关注员工的社会责任，通过培训和沟通活动提高员工对可持续发展的认知，使他们能够在日常工作中践行可持续实践。这些举措不仅为玉米新组合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20138"/>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扎根于玉米新组合项目的可持续发展理念，我们深信环保与社会责任是玉米新组合项目成功的关键支柱。在玉米新组合项目的每一步，我们都致力于通过创新和实践，履行对环境和社会的坚定责任。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玉米新组合项目团队通过引入先进的环保技术、建立高效的废物处理系统以及推动能源节约措施，积极履行环保责任。定期的环保监测和评估确保玉米新组合项目活动对环境的影响得到最小化，并努力达到或超过相关环境法规和标准的要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玉米新组合项目不仅致力于自身可持续发展，还注重对社会的回馈。通过支持社区玉米新组合项目、参与慈善事业、提供培训机会等方式，玉米新组合项目积极履行社会责任。与当地社区建立积极互动，关注员工的工作与生活平衡，以及员工的身心健康，是玉米新组合项目在社会责任层面的关键举措。这样的实践不仅增强了玉米新组合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3405"/>
      <w:r>
        <w:rPr>
          <w:rFonts w:ascii="仿宋" w:eastAsia="仿宋" w:hAnsi="仿宋" w:cs="仿宋" w:hint="eastAsia"/>
          <w:sz w:val="28"/>
          <w:lang w:eastAsia="zh-CN"/>
        </w:rPr>
        <w:t>三、玉米新组合项目建设背景及必要性分析</w:t>
      </w:r>
      <w:bookmarkEnd w:id="8"/>
    </w:p>
    <w:p>
      <w:pPr>
        <w:pStyle w:val="Heading2"/>
        <w:rPr>
          <w:rFonts w:ascii="仿宋" w:eastAsia="仿宋" w:hAnsi="仿宋" w:cs="仿宋" w:hint="eastAsia"/>
          <w:lang w:eastAsia="zh-CN"/>
        </w:rPr>
      </w:pPr>
      <w:bookmarkStart w:id="9" w:name="_Toc19083"/>
      <w:r>
        <w:rPr>
          <w:rFonts w:ascii="仿宋" w:eastAsia="仿宋" w:hAnsi="仿宋" w:cs="仿宋" w:hint="eastAsia"/>
          <w:lang w:eastAsia="zh-CN"/>
        </w:rPr>
        <w:t>(一)、玉米新组合项目背景分析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玉米新组合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玉米新组合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玉米新组合项目在这个潮流中的定位。同时，我们将关注行业内涌现的新兴机遇，以便玉米新组合项目更好地融入行业发展的潮流中。</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玉米新组合项目提供了强大的发展动力。我们将聚焦于行业内最新的技术发展趋势，包括但不限于人工智能、大数据分析、物联网等领域。通过深度的技术研究，我们将确保玉米新组合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玉米新组合项目发展的源泉。我们将投入更多的精力对市场需求进行深入剖析，超越表面的需求，深入挖掘潜在的市场痛点和机遇。通过对市场需求的细致了解，玉米新组合项目将更有针对性地设计解决方案，满足市场的多样化需求，从而更好地促进玉米新组合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玉米新组合项目战略至关重要。我们将对竞争态势进行更为深入的分析，包括但不限于市场份额、产品特点、客户满意度等多个维度。通过深度的竞争分析，玉米新组合项目将能够更准确地把握市场脉搏，制定具有竞争力的玉米新组合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玉米新组合项目的发展具有直接的影响。我们将进行更为全面的法规和政策分析，了解行业发展中的潜在法律风险和合规挑战。通过充分了解和遵守相关法规，玉米新组合项目将确保在法律框架内合法合规运营，为玉米新组合项目的稳健发展提供有力支持。</w:t>
      </w:r>
    </w:p>
    <w:p>
      <w:pPr>
        <w:pStyle w:val="Heading2"/>
        <w:ind w:firstLine="560" w:firstLineChars="200"/>
        <w:rPr>
          <w:rFonts w:ascii="仿宋" w:eastAsia="仿宋" w:hAnsi="仿宋" w:cs="仿宋" w:hint="eastAsia"/>
          <w:sz w:val="28"/>
          <w:lang w:eastAsia="zh-CN"/>
        </w:rPr>
      </w:pPr>
      <w:bookmarkStart w:id="10" w:name="_Toc21581"/>
      <w:r>
        <w:rPr>
          <w:rFonts w:ascii="仿宋" w:eastAsia="仿宋" w:hAnsi="仿宋" w:cs="仿宋" w:hint="eastAsia"/>
          <w:sz w:val="28"/>
          <w:lang w:eastAsia="zh-CN"/>
        </w:rPr>
        <w:t>(二)、玉米新组合项目建设必要性分析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玉米新组合项目建设的迫切性源于对行业发展趋势的深刻洞察。我们正处于一个行业变革的时代，科技创新、数字化转型成为企业发展的关键动力。玉米新组合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玉米新组合项目建设不仅仅是为了跟上潮流，更是为了通过技术创新推动企业的持续发展。通过引入先进的技术和解决方案，玉米新组合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玉米新组合项目的建设成为必然选择，通过提高产品质量、拓展服务领域，从而在竞争中获得更多的机会。玉米新组合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玉米新组合项目建设的必要性体现在对客户需求更精准的满足。通过玉米新组合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玉米新组合项目建设的背后是对企业持续创新的追求。只有通过不断创新，企业才能在竞争中立于不败之地。玉米新组合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11202"/>
      <w:r>
        <w:rPr>
          <w:rFonts w:ascii="仿宋" w:eastAsia="仿宋" w:hAnsi="仿宋" w:cs="仿宋" w:hint="eastAsia"/>
          <w:sz w:val="28"/>
          <w:lang w:eastAsia="zh-CN"/>
        </w:rPr>
        <w:t>四、工艺说明</w:t>
      </w:r>
      <w:bookmarkEnd w:id="11"/>
    </w:p>
    <w:p>
      <w:pPr>
        <w:pStyle w:val="Heading2"/>
        <w:rPr>
          <w:rFonts w:ascii="仿宋" w:eastAsia="仿宋" w:hAnsi="仿宋" w:cs="仿宋" w:hint="eastAsia"/>
          <w:lang w:eastAsia="zh-CN"/>
        </w:rPr>
      </w:pPr>
      <w:bookmarkStart w:id="12" w:name="_Toc23460"/>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玉米新组合项目的技术管理特点体现在其创新导向。通过引入最先进的技术趋势和解决方案，玉米新组合项目致力于提升科技含量、提高质量和效率水平。这意味着我们将采用最新的工具和方法，确保玉米新组合项目在技术层面始终走在前沿，从而在竞争激烈的市场中脱颖而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其次，整合性策略是玉米新组合项目技术管理的显著特征。通过整合不同领域的技术资源，我们实现了跨学科的协同工作。这有助于优化技术架构，提高整体效能。此外，整合性策略还促进了不同技术团队之间的紧密沟通和高效合作，确保玉米新组合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玉米新组合项目所采用的技术。通过不断优化技术方案，玉米新组合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玉米新组合项目团队将在玉米新组合项目初期识别可能的技术风险，并采取相应的预防和应对措施。通过建立健全的风险评估机制，玉米新组合项目能够在实施过程中及时发现并解决潜在的技术问题，保障玉米新组合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玉米新组合项目中，技术将成为玉米新组合项目成功的有力支持。这一深度剖析揭示了技术管理在玉米新组合项目实施中的关键作用，为玉米新组合项目的技术基础奠定了坚实的基础。</w:t>
      </w:r>
    </w:p>
    <w:p>
      <w:pPr>
        <w:pStyle w:val="Heading2"/>
        <w:ind w:firstLine="560" w:firstLineChars="200"/>
        <w:rPr>
          <w:rFonts w:ascii="仿宋" w:eastAsia="仿宋" w:hAnsi="仿宋" w:cs="仿宋" w:hint="eastAsia"/>
          <w:sz w:val="28"/>
          <w:lang w:eastAsia="zh-CN"/>
        </w:rPr>
      </w:pPr>
      <w:bookmarkStart w:id="13" w:name="_Toc11243"/>
      <w:r>
        <w:rPr>
          <w:rFonts w:ascii="仿宋" w:eastAsia="仿宋" w:hAnsi="仿宋" w:cs="仿宋" w:hint="eastAsia"/>
          <w:sz w:val="28"/>
          <w:lang w:eastAsia="zh-CN"/>
        </w:rPr>
        <w:t>(二)、玉米新组合项目工艺技术设计方案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玉米新组合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玉米新组合项目将严格按照相关行业规范要求进行组织。通过有效控制产品质量，玉米新组合项目将致力于为顾客提供优质的玉米新组合项目产品和良好的服务。这体现了玉米新组合项目对于生产活动合规性和质量标准的高度重视，为玉米新组合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玉米新组合项目注重生态效益和清洁生产原则。玉米新组合项目建设将紧密结合地方特色经济发展，与社会经济发展规划和区域环境保护规划方案相协调一致。通过与当地区域自然生态系统的结合，玉米新组合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玉米新组合项目产品具有多样化的客户需求和个性化的特点。因此，玉米新组合项目产品规格品种多样，且单批生产数量较小。为满足这一特点，玉米新组合项目承办单位将建设先进的柔性制造生产线。通过广泛应用柔性制造技术，玉米新组合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玉米新组合项目采用的技术具有较高的技术含量和自动化水平，处于国内先进水平。这一技术选用不仅体现了对生产效率、质量和环境友好性的高标准要求，同时为玉米新组合项目的可持续发展奠定了坚实的基础。</w:t>
      </w:r>
    </w:p>
    <w:p>
      <w:pPr>
        <w:pStyle w:val="Heading2"/>
        <w:ind w:firstLine="560" w:firstLineChars="200"/>
        <w:rPr>
          <w:rFonts w:ascii="仿宋" w:eastAsia="仿宋" w:hAnsi="仿宋" w:cs="仿宋" w:hint="eastAsia"/>
          <w:sz w:val="28"/>
          <w:lang w:eastAsia="zh-CN"/>
        </w:rPr>
      </w:pPr>
      <w:bookmarkStart w:id="14" w:name="_Toc21312"/>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为确保玉米新组合项目的高效生产和技术实施，我们制定了一套精心设计的设备选型方案，以满足玉米新组合项目生产、质量和环保的要求。该方案的主要特点如下：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玉米新组合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针对玉米新组合项目产品的多样性和小批量生产的特点，我们将建设柔性制造生产线。通过在设备选型中考虑柔性制造技术，可以灵活应对不同产品规格和生产需求，实现生产线的高度灵活性和适应性。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11512"/>
      <w:r>
        <w:rPr>
          <w:rFonts w:ascii="仿宋" w:eastAsia="仿宋" w:hAnsi="仿宋" w:cs="仿宋" w:hint="eastAsia"/>
          <w:sz w:val="28"/>
          <w:lang w:eastAsia="zh-CN"/>
        </w:rPr>
        <w:t>五、玉米新组合项目概论</w:t>
      </w:r>
      <w:bookmarkEnd w:id="15"/>
    </w:p>
    <w:p>
      <w:pPr>
        <w:pStyle w:val="Heading2"/>
        <w:rPr>
          <w:rFonts w:ascii="仿宋" w:eastAsia="仿宋" w:hAnsi="仿宋" w:cs="仿宋" w:hint="eastAsia"/>
          <w:lang w:eastAsia="zh-CN"/>
        </w:rPr>
      </w:pPr>
      <w:bookmarkStart w:id="16" w:name="_Toc10266"/>
      <w:r>
        <w:rPr>
          <w:rFonts w:ascii="仿宋" w:eastAsia="仿宋" w:hAnsi="仿宋" w:cs="仿宋" w:hint="eastAsia"/>
          <w:lang w:eastAsia="zh-CN"/>
        </w:rPr>
        <w:t>(一)、玉米新组合项目概况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玉米新组合项目的起源追溯至对市场的深入洞察。市场的不断演变与变革为玉米新组合项目提供了难得的机遇。当前市场存在的需求缺口和变革的大环境共同构成了玉米新组合项目的背景。这个玉米新组合项目旨在充分利用市场机遇，填补行业中尚未满足的需求，为客户提供全新的解决方案。市场的变革和需求的增长使得这个玉米新组合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玉米新组合项目名称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玉米新组合项目正式命名为玉米新组合。这个名称不仅仅是一个标识，更代表了玉米新组合项目的核心理念和愿景。它蕴含着玉米新组合项目所要解决问题的关键字，具有强烈的表达和辨识度，为玉米新组合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玉米新组合项目目标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玉米新组合项目的核心目标是提供一种全新、高效的解决方案，满足客户日益增长的需求。玉米新组合项目追求的不仅仅是满足市场需求，更是在市场中获得卓越的竞争优势。通过不断提升产品或服务的质量和创新水平，玉米新组合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玉米新组合项目范围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玉米新组合项目全面涵盖了产品研发、制造、市场推广和售后服务，确保从产品设计到最终用户体验的全方位关注。这一全面的玉米新组合项目范围是为了确保玉米新组合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玉米新组合项目时间表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玉米新组合项目计划在未来18个月内完成，包括研发、测试、市场试点和正式推出等不同阶段。这个时间表的合理设计是为了确保玉米新组合项目各个阶段的顺利推进，以便按时交付高质量的成果。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玉米新组合项目预算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玉米新组合项目总预算估算为XX百万美元，主要分配在研发、市场推广、人员培训和运营等方面。这一充足的预算为玉米新组合项目提供了充足的资源，确保玉米新组合项目在各个方面都能取得优异的表现。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玉米新组合项目风险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玉米新组合项目可能面临的风险包括市场接受度低、技术难题、竞争激烈等。玉米新组合项目团队已经制定了相应的风险应对计划，通过前瞻性的风险管理，确保玉米新组合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玉米新组合项目团队</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玉米新组合项目汇聚了一支经验丰富、多领域专业素养的核心团队，确保玉米新组合项目在各个方面都能拥有高水平的执行力。团队的协同作战是玉米新组合项目成功的关键因素之一。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玉米新组合项目背景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玉米新组合项目的背景根植于市场对更高效、创新产品的渴望，同时也受到科技发展对行业格局的深刻改变的影响。这为玉米新组合项目提供了广阔的发展空间和市场需求。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玉米新组合项目现状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截至目前，玉米新组合项目已完成市场调研和技术验证，取得了初步的成功。这为玉米新组合项目在未来的发展奠定了坚实的基础，为更远大的目标打下了坚实的基石。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30597"/>
      <w:r>
        <w:rPr>
          <w:rFonts w:ascii="仿宋" w:eastAsia="仿宋" w:hAnsi="仿宋" w:cs="仿宋" w:hint="eastAsia"/>
          <w:sz w:val="28"/>
          <w:lang w:eastAsia="zh-CN"/>
        </w:rPr>
        <w:t>(二)、玉米新组合项目目标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keyword》玉米新组合项目首要业务目标是在市场中占据有利地位，实现产品/服务的成功推广和销售。通过不断提升产品质量、创新性，玉米新组合项目追求成为行业中的领导者，赢得更多客户的青睐。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在科技迅速发展的时代，玉米新组合项目着眼于技术创新。通过持续的研发和技术升级，玉米新组合项目旨在推出更具创新性的产品或服务，以满足市场对新鲜、先进解决方案的需求。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为了建立可持续的客户关系，玉米新组合项目设定了客户满意度目标。通过提供卓越的产品质量和优质的客户服务，玉米新组合项目追求赢得客户的信任和忠诚度，确保他们的满意度达到行业领先水平。</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https://d.book118.com/598127014042006031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玉米新组合项目规划设计蓝图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玉米新组合项目规划设计蓝图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玉米新组合项目规划设计蓝图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玉米新组合项目规划设计蓝图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玉米新组合项目规划设计蓝图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玉米新组合项目规划设计蓝图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玉米新组合项目规划设计蓝图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玉米新组合项目规划设计蓝图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玉米新组合项目规划设计蓝图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玉米新组合项目规划设计蓝图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玉米新组合项目规划设计蓝图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玉米新组合项目规划设计蓝图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玉米新组合项目规划设计蓝图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玉米新组合项目规划设计蓝图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玉米新组合项目规划设计蓝图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玉米新组合项目规划设计蓝图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玉米新组合项目规划设计蓝图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9B38D6"/>
    <w:rsid w:val="179B38D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98127014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2024-01-14T20:28:00Z</dcterms:created>
  <dcterms:modified xsi:type="dcterms:W3CDTF">2024-01-14T20:29:00Z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9A1105D4822647D78D6BD182137A9B3F_11</vt:lpwstr>
  </property>
  <property fmtid="{D5CDD505-2E9C-101B-9397-08002B2CF9AE}" pid="3" name="KSOProductBuildVer">
    <vt:lpwstr>2052-12.1.0.16120</vt:lpwstr>
  </property>
</Properties>
</file>