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10"/>
        <w:keepNext/>
        <w:keepLines/>
        <w:widowControl w:val="0"/>
        <w:shd w:val="clear" w:color="auto" w:fill="auto"/>
        <w:bidi w:val="0"/>
        <w:ind w:left="0" w:right="0" w:firstLine="0"/>
        <w:jc w:val="center"/>
      </w:pPr>
      <w:bookmarkStart w:id="0" w:name="bookmark0"/>
      <w:bookmarkStart w:id="1" w:name="bookmark1"/>
      <w:bookmarkStart w:id="2" w:name="bookmark2"/>
      <w:r>
        <w:rPr>
          <w:color w:val="000000"/>
          <w:spacing w:val="0"/>
          <w:w w:val="100"/>
          <w:position w:val="0"/>
        </w:rPr>
        <w:t>单端正激式开关电源主</w:t>
        <w:br/>
        <w:t>电路的设计</w:t>
      </w:r>
      <w:bookmarkEnd w:id="0"/>
      <w:bookmarkEnd w:id="1"/>
      <w:bookmarkEnd w:id="2"/>
    </w:p>
    <w:p>
      <w:pPr>
        <w:pStyle w:val="21"/>
        <w:keepNext w:val="0"/>
        <w:keepLines w:val="0"/>
        <w:widowControl w:val="0"/>
        <w:shd w:val="clear" w:color="auto" w:fill="auto"/>
        <w:bidi w:val="0"/>
        <w:spacing w:before="0" w:after="0" w:line="240" w:lineRule="auto"/>
        <w:ind w:left="0" w:right="200" w:firstLine="0"/>
        <w:jc w:val="right"/>
        <w:rPr>
          <w:sz w:val="32"/>
          <w:szCs w:val="32"/>
        </w:rPr>
      </w:pPr>
      <w:r>
        <w:rPr>
          <w:color w:val="000000"/>
          <w:spacing w:val="0"/>
          <w:w w:val="100"/>
          <w:position w:val="0"/>
          <w:sz w:val="36"/>
          <w:szCs w:val="36"/>
        </w:rPr>
        <w:t>Document serial number</w:t>
      </w:r>
      <w:r>
        <w:rPr>
          <w:rFonts w:ascii="SimSun" w:eastAsia="SimSun" w:hAnsi="SimSun" w:cs="SimSun"/>
          <w:color w:val="000000"/>
          <w:spacing w:val="0"/>
          <w:w w:val="100"/>
          <w:position w:val="0"/>
          <w:sz w:val="32"/>
          <w:szCs w:val="32"/>
        </w:rPr>
        <w:t>【</w:t>
      </w:r>
      <w:r>
        <w:rPr>
          <w:color w:val="000000"/>
          <w:spacing w:val="0"/>
          <w:w w:val="100"/>
          <w:position w:val="0"/>
          <w:sz w:val="36"/>
          <w:szCs w:val="36"/>
        </w:rPr>
        <w:t>UU89WT-UU98YT-UU8CB-UUUT-UUT108</w:t>
      </w:r>
      <w:r>
        <w:rPr>
          <w:rFonts w:ascii="SimSun" w:eastAsia="SimSun" w:hAnsi="SimSun" w:cs="SimSun"/>
          <w:color w:val="000000"/>
          <w:spacing w:val="0"/>
          <w:w w:val="100"/>
          <w:position w:val="0"/>
          <w:sz w:val="32"/>
          <w:szCs w:val="32"/>
        </w:rPr>
        <w:t>】</w:t>
      </w:r>
    </w:p>
    <w:p>
      <w:pPr>
        <w:pStyle w:val="a3"/>
        <w:keepNext w:val="0"/>
        <w:keepLines w:val="0"/>
        <w:widowControl w:val="0"/>
        <w:shd w:val="clear" w:color="auto" w:fill="auto"/>
        <w:tabs>
          <w:tab w:val="left" w:pos="1565"/>
        </w:tabs>
        <w:bidi w:val="0"/>
        <w:spacing w:before="0" w:after="0" w:line="751" w:lineRule="exact"/>
        <w:ind w:left="0" w:right="0" w:firstLine="0"/>
        <w:jc w:val="both"/>
        <w:sectPr>
          <w:pgSz w:w="18218" w:h="25258"/>
          <w:pgMar w:top="1790" w:right="2377" w:bottom="3097" w:left="2022" w:header="0" w:footer="3" w:gutter="0"/>
          <w:cols w:space="720"/>
          <w:noEndnote/>
          <w:rtlGutter w:val="0"/>
          <w:docGrid w:linePitch="360"/>
        </w:sectPr>
      </w:pPr>
      <w:r>
        <w:rPr>
          <w:b/>
          <w:bCs/>
          <w:color w:val="000000"/>
          <w:spacing w:val="0"/>
          <w:w w:val="100"/>
          <w:position w:val="0"/>
        </w:rPr>
        <w:t>摘要：</w:t>
        <w:tab/>
      </w:r>
      <w:r>
        <w:rPr>
          <w:color w:val="000000"/>
          <w:spacing w:val="0"/>
          <w:w w:val="100"/>
          <w:position w:val="0"/>
        </w:rPr>
        <w:t>电源是各种电子设备不可或缺的组成部分，其性能优劣直接关系到电子</w:t>
      </w:r>
    </w:p>
    <w:p>
      <w:pPr>
        <w:pStyle w:val="a3"/>
        <w:keepNext w:val="0"/>
        <w:keepLines w:val="0"/>
        <w:widowControl w:val="0"/>
        <w:shd w:val="clear" w:color="auto" w:fill="auto"/>
        <w:bidi w:val="0"/>
        <w:spacing w:before="0" w:after="320" w:line="751" w:lineRule="exact"/>
        <w:ind w:left="0" w:right="0" w:firstLine="0"/>
        <w:jc w:val="both"/>
      </w:pPr>
      <w:r>
        <w:rPr>
          <w:color w:val="000000"/>
          <w:spacing w:val="0"/>
          <w:w w:val="100"/>
          <w:position w:val="0"/>
        </w:rPr>
        <w:t>设备的技术指标及能否安全可靠工作。目前，开关电源因具有体积小、重量轻、 效率高、发热量低、性能稳定等优点而逐渐取代传统技术制造的相控稳压电源， 并 广 泛 应 用 于 电 子 设 备 中。</w:t>
      </w:r>
    </w:p>
    <w:p>
      <w:pPr>
        <w:pStyle w:val="a3"/>
        <w:keepNext w:val="0"/>
        <w:keepLines w:val="0"/>
        <w:widowControl w:val="0"/>
        <w:shd w:val="clear" w:color="auto" w:fill="auto"/>
        <w:bidi w:val="0"/>
        <w:spacing w:before="0" w:after="320" w:line="689" w:lineRule="exact"/>
        <w:ind w:left="0" w:right="0" w:firstLine="800"/>
        <w:jc w:val="both"/>
      </w:pPr>
      <w:r>
        <w:rPr>
          <w:color w:val="000000"/>
          <w:spacing w:val="0"/>
          <w:w w:val="100"/>
          <w:position w:val="0"/>
        </w:rPr>
        <w:t>本设计的单端正激式开关电源是一种间接直流变流技术，本设计以正激电路 为主体，采用以</w:t>
      </w:r>
      <w:r>
        <w:rPr>
          <w:color w:val="000000"/>
          <w:spacing w:val="0"/>
          <w:w w:val="100"/>
          <w:position w:val="0"/>
        </w:rPr>
        <w:t>TOPSwitch</w:t>
      </w:r>
      <w:r>
        <w:rPr>
          <w:color w:val="000000"/>
          <w:spacing w:val="0"/>
          <w:w w:val="100"/>
          <w:position w:val="0"/>
        </w:rPr>
        <w:t>系列开关电源集成芯片</w:t>
      </w:r>
      <w:r>
        <w:rPr>
          <w:color w:val="000000"/>
          <w:spacing w:val="0"/>
          <w:w w:val="100"/>
          <w:position w:val="0"/>
        </w:rPr>
        <w:t>TOP244Y</w:t>
      </w:r>
      <w:r>
        <w:rPr>
          <w:color w:val="000000"/>
          <w:spacing w:val="0"/>
          <w:w w:val="100"/>
          <w:position w:val="0"/>
        </w:rPr>
        <w:t>为核心的脉宽调制电 路实现交-直-交-直变流，输出稳压稳频的直流电。</w:t>
      </w:r>
    </w:p>
    <w:p>
      <w:pPr>
        <w:pStyle w:val="a3"/>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 xml:space="preserve">关键词 </w:t>
      </w:r>
      <w:r>
        <w:rPr>
          <w:color w:val="000000"/>
          <w:spacing w:val="0"/>
          <w:w w:val="100"/>
          <w:position w:val="0"/>
        </w:rPr>
        <w:t>开关电源；正激电路；变压器；脉宽调制；</w:t>
      </w:r>
    </w:p>
    <w:p>
      <w:pPr>
        <w:pStyle w:val="a3"/>
        <w:keepNext w:val="0"/>
        <w:keepLines w:val="0"/>
        <w:widowControl w:val="0"/>
        <w:shd w:val="clear" w:color="auto" w:fill="auto"/>
        <w:bidi w:val="0"/>
        <w:spacing w:before="0" w:after="0" w:line="937" w:lineRule="exact"/>
        <w:ind w:left="0" w:right="0" w:firstLine="0"/>
        <w:jc w:val="left"/>
      </w:pPr>
      <w:r>
        <w:rPr>
          <w:b/>
          <w:bCs/>
          <w:color w:val="000000"/>
          <w:spacing w:val="0"/>
          <w:w w:val="100"/>
          <w:position w:val="0"/>
        </w:rPr>
        <w:t xml:space="preserve">ABSTRACT </w:t>
      </w:r>
      <w:r>
        <w:rPr>
          <w:color w:val="000000"/>
          <w:spacing w:val="0"/>
          <w:w w:val="100"/>
          <w:position w:val="0"/>
        </w:rPr>
        <w:t>Power is an indispensable part of electronic equipment, its performance directly related to electronic equipment technical indicators and safe work can. At present, switching power supply for has the advantages of small size, light weight, high efficiency, low calorific value and stable performance advantages and replace traditional technology of phased manostat, and widely used in electronic equipment.</w:t>
      </w:r>
    </w:p>
    <w:p>
      <w:pPr>
        <w:pStyle w:val="a3"/>
        <w:keepNext w:val="0"/>
        <w:keepLines w:val="0"/>
        <w:widowControl w:val="0"/>
        <w:shd w:val="clear" w:color="auto" w:fill="auto"/>
        <w:bidi w:val="0"/>
        <w:spacing w:before="0" w:after="0" w:line="937" w:lineRule="exact"/>
        <w:ind w:left="0" w:right="0" w:firstLine="800"/>
        <w:jc w:val="both"/>
      </w:pPr>
      <w:r>
        <w:rPr>
          <w:color w:val="000000"/>
          <w:spacing w:val="0"/>
          <w:w w:val="100"/>
          <w:position w:val="0"/>
        </w:rPr>
        <w:t>The design of the single straight separate-excited switching power supply is a kind of indirect dc converter technology, this design was adopted for the main circuit, induced by TOPSwitch series of switch power integration chip TOP244Y as the core of the pulse width modulation circuit implementation delivered straight into - - - the voltage output variable flow straight, dc frequency stability.</w:t>
      </w:r>
    </w:p>
    <w:p>
      <w:pPr>
        <w:pStyle w:val="a3"/>
        <w:keepNext w:val="0"/>
        <w:keepLines w:val="0"/>
        <w:widowControl w:val="0"/>
        <w:shd w:val="clear" w:color="auto" w:fill="auto"/>
        <w:bidi w:val="0"/>
        <w:spacing w:before="0" w:after="500" w:line="937" w:lineRule="exact"/>
        <w:ind w:left="0" w:right="0" w:firstLine="0"/>
        <w:jc w:val="left"/>
      </w:pPr>
      <w:r>
        <w:rPr>
          <w:b/>
          <w:bCs/>
          <w:color w:val="000000"/>
          <w:spacing w:val="0"/>
          <w:w w:val="100"/>
          <w:position w:val="0"/>
        </w:rPr>
        <w:t xml:space="preserve">KEY WORDS </w:t>
      </w:r>
      <w:r>
        <w:rPr>
          <w:color w:val="000000"/>
          <w:spacing w:val="0"/>
          <w:w w:val="100"/>
          <w:position w:val="0"/>
        </w:rPr>
        <w:t>Switching power supply； Is induced circuit； Transformer；</w:t>
      </w:r>
    </w:p>
    <w:p>
      <w:pPr>
        <w:pStyle w:val="a3"/>
        <w:keepNext w:val="0"/>
        <w:keepLines w:val="0"/>
        <w:widowControl w:val="0"/>
        <w:shd w:val="clear" w:color="auto" w:fill="auto"/>
        <w:bidi w:val="0"/>
        <w:spacing w:before="0" w:after="320" w:line="240" w:lineRule="auto"/>
        <w:ind w:left="0" w:right="0" w:firstLine="0"/>
        <w:jc w:val="left"/>
        <w:sectPr>
          <w:type w:val="nextPage"/>
          <w:pgSz w:w="18218" w:h="25258"/>
          <w:pgMar w:top="1790" w:right="2377" w:bottom="3097" w:left="2022" w:header="0" w:footer="3" w:gutter="0"/>
          <w:pgNumType w:start="2"/>
          <w:cols w:space="720"/>
          <w:noEndnote/>
          <w:titlePg w:val="0"/>
          <w:rtlGutter w:val="0"/>
          <w:docGrid w:linePitch="360"/>
        </w:sectPr>
      </w:pPr>
      <w:r>
        <w:rPr>
          <w:color w:val="000000"/>
          <w:spacing w:val="0"/>
          <w:w w:val="100"/>
          <w:position w:val="0"/>
        </w:rPr>
        <w:t>Pulse width modulation</w:t>
      </w:r>
    </w:p>
    <w:p>
      <w:pPr>
        <w:pStyle w:val="a3"/>
        <w:keepNext w:val="0"/>
        <w:keepLines w:val="0"/>
        <w:widowControl w:val="0"/>
        <w:pBdr>
          <w:top w:val="single" w:sz="4" w:space="0" w:color="auto"/>
        </w:pBdr>
        <w:shd w:val="clear" w:color="auto" w:fill="auto"/>
        <w:bidi w:val="0"/>
        <w:spacing w:before="0" w:after="0" w:line="690" w:lineRule="exact"/>
        <w:ind w:left="0" w:right="0" w:firstLine="780"/>
        <w:jc w:val="both"/>
      </w:pPr>
      <w:r>
        <w:rPr>
          <w:color w:val="000000"/>
          <w:spacing w:val="0"/>
          <w:w w:val="100"/>
          <w:position w:val="0"/>
        </w:rPr>
        <w:t>本课题主要是研究基于</w:t>
      </w:r>
      <w:r>
        <w:rPr>
          <w:color w:val="000000"/>
          <w:spacing w:val="0"/>
          <w:w w:val="100"/>
          <w:position w:val="0"/>
        </w:rPr>
        <w:t>TOPSwitch—GX</w:t>
      </w:r>
      <w:r>
        <w:rPr>
          <w:color w:val="000000"/>
          <w:spacing w:val="0"/>
          <w:w w:val="100"/>
          <w:position w:val="0"/>
        </w:rPr>
        <w:t>系列芯片</w:t>
      </w:r>
      <w:r>
        <w:rPr>
          <w:color w:val="000000"/>
          <w:spacing w:val="0"/>
          <w:w w:val="100"/>
          <w:position w:val="0"/>
        </w:rPr>
        <w:t>TOP244Y</w:t>
      </w:r>
      <w:r>
        <w:rPr>
          <w:color w:val="000000"/>
          <w:spacing w:val="0"/>
          <w:w w:val="100"/>
          <w:position w:val="0"/>
        </w:rPr>
        <w:t>构成的，以脉宽调 制</w:t>
      </w:r>
      <w:r>
        <w:rPr>
          <w:color w:val="000000"/>
          <w:spacing w:val="0"/>
          <w:w w:val="100"/>
          <w:position w:val="0"/>
        </w:rPr>
        <w:t>PWM</w:t>
      </w:r>
      <w:r>
        <w:rPr>
          <w:color w:val="000000"/>
          <w:spacing w:val="0"/>
          <w:w w:val="100"/>
          <w:position w:val="0"/>
        </w:rPr>
        <w:t>为控制方式的高频单端正激式开关电源。本人负责主电路的设计。电源是 各种电子设备不可或缺的组成部分，其性能优劣直接关系到电子设备的技术指标 及能否安全可靠工作。目前，开关电源因具有体积小、重量轻、效率高、发热量 低、性能稳定等优点而逐渐取代传统技术制造的相控稳压电源，并广泛应用于电 子设备中。</w:t>
      </w:r>
    </w:p>
    <w:p>
      <w:pPr>
        <w:pStyle w:val="a3"/>
        <w:keepNext w:val="0"/>
        <w:keepLines w:val="0"/>
        <w:widowControl w:val="0"/>
        <w:shd w:val="clear" w:color="auto" w:fill="auto"/>
        <w:bidi w:val="0"/>
        <w:spacing w:before="0" w:after="0" w:line="690" w:lineRule="exact"/>
        <w:ind w:left="0" w:right="0" w:firstLine="780"/>
        <w:jc w:val="both"/>
      </w:pPr>
      <w:r>
        <w:rPr>
          <w:color w:val="000000"/>
          <w:spacing w:val="0"/>
          <w:w w:val="100"/>
          <w:position w:val="0"/>
        </w:rPr>
        <w:t>本设计的主要目的是将电网电压（市电），经滤波后进入单相二极管整流 桥，再经大电容滤波得到直流高压，通过</w:t>
      </w:r>
      <w:r>
        <w:rPr>
          <w:color w:val="000000"/>
          <w:spacing w:val="0"/>
          <w:w w:val="100"/>
          <w:position w:val="0"/>
        </w:rPr>
        <w:t>PWM</w:t>
      </w:r>
      <w:r>
        <w:rPr>
          <w:color w:val="000000"/>
          <w:spacing w:val="0"/>
          <w:w w:val="100"/>
          <w:position w:val="0"/>
        </w:rPr>
        <w:t>控制，在正激变换器的变压器二次 侧得到高频矩形波电压，再经滤波得到平稳的直流输出；输出电压为</w:t>
      </w:r>
      <w:r>
        <w:rPr>
          <w:color w:val="000000"/>
          <w:spacing w:val="0"/>
          <w:w w:val="100"/>
          <w:position w:val="0"/>
        </w:rPr>
        <w:t>12V，</w:t>
      </w:r>
      <w:r>
        <w:rPr>
          <w:color w:val="000000"/>
          <w:spacing w:val="0"/>
          <w:w w:val="100"/>
          <w:position w:val="0"/>
        </w:rPr>
        <w:t>输出 功率约为</w:t>
      </w:r>
      <w:r>
        <w:rPr>
          <w:color w:val="000000"/>
          <w:spacing w:val="0"/>
          <w:w w:val="100"/>
          <w:position w:val="0"/>
        </w:rPr>
        <w:t>30W。</w:t>
      </w:r>
    </w:p>
    <w:p>
      <w:pPr>
        <w:pStyle w:val="a3"/>
        <w:keepNext w:val="0"/>
        <w:keepLines w:val="0"/>
        <w:widowControl w:val="0"/>
        <w:shd w:val="clear" w:color="auto" w:fill="auto"/>
        <w:bidi w:val="0"/>
        <w:spacing w:before="0" w:after="0" w:line="690" w:lineRule="exact"/>
        <w:ind w:left="0" w:right="0" w:firstLine="780"/>
        <w:jc w:val="both"/>
      </w:pPr>
      <w:r>
        <w:rPr>
          <w:color w:val="000000"/>
          <w:spacing w:val="0"/>
          <w:w w:val="100"/>
          <w:position w:val="0"/>
        </w:rPr>
        <w:t>根据设计任务的要求和给定的条件，分析单端正激式开关电源是由哪几部分 电路组成，主电路包括哪些部分。在大量查阅了有关开关电源资料上的基础之上 选择相应的方案设计。在主电路的设计过程中，主要克服的难点是正激式变化器 的设计和电路中元器件参数计算，尤其是变压器的磁心尺寸选取、变压器的绕制 方法。基于理论水平和时间的局限，并请教指导老师、已毕业在外从事开关电源 研究开发的师兄，在本设计中有些元器件参数采用经验估计法。</w:t>
      </w:r>
    </w:p>
    <w:p>
      <w:pPr>
        <w:pStyle w:val="a3"/>
        <w:keepNext w:val="0"/>
        <w:keepLines w:val="0"/>
        <w:widowControl w:val="0"/>
        <w:shd w:val="clear" w:color="auto" w:fill="auto"/>
        <w:bidi w:val="0"/>
        <w:spacing w:before="0" w:after="0" w:line="690" w:lineRule="exact"/>
        <w:ind w:left="0" w:right="0" w:firstLine="0"/>
        <w:jc w:val="center"/>
      </w:pPr>
      <w:r>
        <w:rPr>
          <w:color w:val="000000"/>
          <w:spacing w:val="0"/>
          <w:w w:val="100"/>
          <w:position w:val="0"/>
        </w:rPr>
        <w:t>1.</w:t>
      </w:r>
      <w:r>
        <w:rPr>
          <w:color w:val="000000"/>
          <w:spacing w:val="0"/>
          <w:w w:val="100"/>
          <w:position w:val="0"/>
        </w:rPr>
        <w:t>开关电源的发展及趋势</w:t>
      </w:r>
    </w:p>
    <w:p>
      <w:pPr>
        <w:pStyle w:val="a3"/>
        <w:keepNext w:val="0"/>
        <w:keepLines w:val="0"/>
        <w:widowControl w:val="0"/>
        <w:shd w:val="clear" w:color="auto" w:fill="auto"/>
        <w:bidi w:val="0"/>
        <w:spacing w:before="0" w:after="0" w:line="690" w:lineRule="exact"/>
        <w:ind w:left="0" w:right="0" w:firstLine="200"/>
        <w:jc w:val="left"/>
      </w:pPr>
      <w:r>
        <w:rPr>
          <w:color w:val="000000"/>
          <w:spacing w:val="0"/>
          <w:w w:val="100"/>
          <w:position w:val="0"/>
        </w:rPr>
        <w:t>开关电源的发展历史</w:t>
      </w:r>
    </w:p>
    <w:p>
      <w:pPr>
        <w:pStyle w:val="a3"/>
        <w:keepNext w:val="0"/>
        <w:keepLines w:val="0"/>
        <w:widowControl w:val="0"/>
        <w:shd w:val="clear" w:color="auto" w:fill="auto"/>
        <w:bidi w:val="0"/>
        <w:spacing w:before="0" w:after="0" w:line="690" w:lineRule="exact"/>
        <w:ind w:left="0" w:right="0" w:firstLine="980"/>
        <w:jc w:val="both"/>
      </w:pPr>
      <w:r>
        <w:rPr>
          <w:color w:val="000000"/>
          <w:spacing w:val="0"/>
          <w:w w:val="100"/>
          <w:position w:val="0"/>
        </w:rPr>
        <w:t>开关电源已有几十年的发展历史。早期产品的开关频率很低，成本昂贵， 仅用于卫星电源等少数领域。20世纪60年代出现过晶闸管相位控制式开关电 源，70年代由分立元件制成的各种开关电源，均因效率不够高、开关频率低、电 路复杂、调试困难而难于推广，使之应受到限制。70年代后期以来，随着集成电 路设计与制造技术的进步，各种开关电源专用芯片大量面世，这种新型节能电源 才重获发展。目前，开关频率已从</w:t>
      </w:r>
      <w:r>
        <w:rPr>
          <w:color w:val="000000"/>
          <w:spacing w:val="0"/>
          <w:w w:val="100"/>
          <w:position w:val="0"/>
        </w:rPr>
        <w:t>20KHz</w:t>
      </w:r>
      <w:r>
        <w:rPr>
          <w:color w:val="000000"/>
          <w:spacing w:val="0"/>
          <w:w w:val="100"/>
          <w:position w:val="0"/>
        </w:rPr>
        <w:t>左右提高到几百千赫兹至几兆赫兹。与 此同时，供开关电源使用的元器件也获得长足发展。</w:t>
      </w:r>
      <w:r>
        <w:rPr>
          <w:color w:val="000000"/>
          <w:spacing w:val="0"/>
          <w:w w:val="100"/>
          <w:position w:val="0"/>
        </w:rPr>
        <w:t>MOS</w:t>
      </w:r>
      <w:r>
        <w:rPr>
          <w:color w:val="000000"/>
          <w:spacing w:val="0"/>
          <w:w w:val="100"/>
          <w:position w:val="0"/>
        </w:rPr>
        <w:t>功率开关管（</w:t>
      </w:r>
      <w:r>
        <w:rPr>
          <w:color w:val="000000"/>
          <w:spacing w:val="0"/>
          <w:w w:val="100"/>
          <w:position w:val="0"/>
        </w:rPr>
        <w:t xml:space="preserve">MOSFET） </w:t>
      </w:r>
      <w:r>
        <w:rPr>
          <w:color w:val="000000"/>
          <w:spacing w:val="0"/>
          <w:w w:val="100"/>
          <w:position w:val="0"/>
        </w:rPr>
        <w:t>肖特基二极管</w:t>
      </w:r>
      <w:r>
        <w:rPr>
          <w:color w:val="000000"/>
          <w:spacing w:val="0"/>
          <w:w w:val="100"/>
          <w:position w:val="0"/>
        </w:rPr>
        <w:t>（SRD）</w:t>
      </w:r>
      <w:r>
        <w:rPr>
          <w:color w:val="000000"/>
          <w:spacing w:val="0"/>
          <w:w w:val="100"/>
          <w:position w:val="0"/>
        </w:rPr>
        <w:t>、瞬态电压抑制器</w:t>
      </w:r>
      <w:r>
        <w:rPr>
          <w:color w:val="000000"/>
          <w:spacing w:val="0"/>
          <w:w w:val="100"/>
          <w:position w:val="0"/>
        </w:rPr>
        <w:t>（TVS）</w:t>
      </w:r>
      <w:r>
        <w:rPr>
          <w:color w:val="000000"/>
          <w:spacing w:val="0"/>
          <w:w w:val="100"/>
          <w:position w:val="0"/>
        </w:rPr>
        <w:t>、压敏电阻器</w:t>
      </w:r>
      <w:r>
        <w:rPr>
          <w:color w:val="000000"/>
          <w:spacing w:val="0"/>
          <w:w w:val="100"/>
          <w:position w:val="0"/>
        </w:rPr>
        <w:t>（VSR）、</w:t>
      </w:r>
      <w:r>
        <w:rPr>
          <w:color w:val="000000"/>
          <w:spacing w:val="0"/>
          <w:w w:val="100"/>
          <w:position w:val="0"/>
        </w:rPr>
        <w:t>熔断器电 阻器</w:t>
      </w:r>
      <w:r>
        <w:rPr>
          <w:color w:val="000000"/>
          <w:spacing w:val="0"/>
          <w:w w:val="100"/>
          <w:position w:val="0"/>
        </w:rPr>
        <w:t>（FR）、</w:t>
      </w:r>
      <w:r>
        <w:rPr>
          <w:color w:val="000000"/>
          <w:spacing w:val="0"/>
          <w:w w:val="100"/>
          <w:position w:val="0"/>
        </w:rPr>
        <w:t>自恢复保险丝</w:t>
      </w:r>
      <w:r>
        <w:rPr>
          <w:color w:val="000000"/>
          <w:spacing w:val="0"/>
          <w:w w:val="100"/>
          <w:position w:val="0"/>
        </w:rPr>
        <w:t>（RF）</w:t>
      </w:r>
      <w:r>
        <w:rPr>
          <w:color w:val="000000"/>
          <w:spacing w:val="0"/>
          <w:w w:val="100"/>
          <w:position w:val="0"/>
        </w:rPr>
        <w:t xml:space="preserve">、线性光耦合器、可调式精密并联稳压器 </w:t>
      </w:r>
      <w:r>
        <w:rPr>
          <w:color w:val="000000"/>
          <w:spacing w:val="0"/>
          <w:w w:val="100"/>
          <w:position w:val="0"/>
        </w:rPr>
        <w:t>（TL431）</w:t>
      </w:r>
      <w:r>
        <w:rPr>
          <w:color w:val="000000"/>
          <w:spacing w:val="0"/>
          <w:w w:val="100"/>
          <w:position w:val="0"/>
        </w:rPr>
        <w:t>、电磁干扰滤波器（</w:t>
      </w:r>
      <w:r>
        <w:rPr>
          <w:color w:val="000000"/>
          <w:spacing w:val="0"/>
          <w:w w:val="100"/>
          <w:position w:val="0"/>
        </w:rPr>
        <w:t>EMI Filter）</w:t>
      </w:r>
      <w:r>
        <w:rPr>
          <w:color w:val="000000"/>
          <w:spacing w:val="0"/>
          <w:w w:val="100"/>
          <w:position w:val="0"/>
        </w:rPr>
        <w:t>、高导磁率磁性材料等一大批新型 器件、新材料正在被广泛采用。所以这些，都为开关电源的推广与普及提供了必 要条件</w:t>
      </w:r>
      <w:r>
        <w:rPr>
          <w:color w:val="000000"/>
          <w:spacing w:val="0"/>
          <w:w w:val="100"/>
          <w:position w:val="0"/>
          <w:sz w:val="28"/>
          <w:szCs w:val="28"/>
        </w:rPr>
        <w:t>［1</w:t>
      </w:r>
      <w:r>
        <w:rPr>
          <w:color w:val="000000"/>
          <w:spacing w:val="0"/>
          <w:w w:val="100"/>
          <w:position w:val="0"/>
        </w:rPr>
        <w:t>。</w:t>
      </w:r>
    </w:p>
    <w:p>
      <w:pPr>
        <w:pStyle w:val="a3"/>
        <w:keepNext w:val="0"/>
        <w:keepLines w:val="0"/>
        <w:widowControl w:val="0"/>
        <w:pBdr>
          <w:top w:val="single" w:sz="4" w:space="0" w:color="auto"/>
        </w:pBdr>
        <w:shd w:val="clear" w:color="auto" w:fill="auto"/>
        <w:bidi w:val="0"/>
        <w:spacing w:before="0" w:after="0" w:line="691" w:lineRule="exact"/>
        <w:ind w:left="0" w:right="0" w:firstLine="200"/>
        <w:jc w:val="left"/>
      </w:pPr>
      <w:r>
        <w:rPr>
          <w:color w:val="000000"/>
          <w:spacing w:val="0"/>
          <w:w w:val="100"/>
          <w:position w:val="0"/>
        </w:rPr>
        <w:t>开关电源的发展趋势</w:t>
      </w:r>
    </w:p>
    <w:p>
      <w:pPr>
        <w:pStyle w:val="a3"/>
        <w:keepNext w:val="0"/>
        <w:keepLines w:val="0"/>
        <w:widowControl w:val="0"/>
        <w:shd w:val="clear" w:color="auto" w:fill="auto"/>
        <w:bidi w:val="0"/>
        <w:spacing w:before="0" w:after="0" w:line="691" w:lineRule="exact"/>
        <w:ind w:left="0" w:right="0" w:firstLine="780"/>
        <w:jc w:val="both"/>
        <w:sectPr>
          <w:pgSz w:w="18218" w:h="25258"/>
          <w:pgMar w:top="1450" w:right="2418" w:bottom="2858" w:left="2023" w:header="0" w:footer="3" w:gutter="0"/>
          <w:pgNumType w:start="3"/>
          <w:cols w:space="720"/>
          <w:noEndnote/>
          <w:rtlGutter w:val="0"/>
          <w:docGrid w:linePitch="360"/>
        </w:sectPr>
      </w:pPr>
      <w:r>
        <w:rPr>
          <w:color w:val="000000"/>
          <w:spacing w:val="0"/>
          <w:w w:val="100"/>
          <w:position w:val="0"/>
        </w:rPr>
        <w:t>目前，开关电源以小型、轻量和高效率的特点被广泛应用予以电子计算机为</w:t>
      </w:r>
    </w:p>
    <w:p>
      <w:pPr>
        <w:pStyle w:val="a3"/>
        <w:keepNext w:val="0"/>
        <w:keepLines w:val="0"/>
        <w:widowControl w:val="0"/>
        <w:shd w:val="clear" w:color="auto" w:fill="auto"/>
        <w:bidi w:val="0"/>
        <w:spacing w:before="0" w:after="0" w:line="691" w:lineRule="exact"/>
        <w:ind w:left="0" w:right="0" w:firstLine="780"/>
        <w:jc w:val="both"/>
      </w:pPr>
      <w:r>
        <w:rPr>
          <w:color w:val="000000"/>
          <w:spacing w:val="0"/>
          <w:w w:val="100"/>
          <w:position w:val="0"/>
        </w:rPr>
        <w:t xml:space="preserve"> 主导的各种终端设备、通信设备中。而随着近些年来科学技术的不断发展，开关</w:t>
      </w:r>
      <w:r>
        <w:rPr>
          <w:color w:val="000000"/>
          <w:spacing w:val="0"/>
          <w:w w:val="100"/>
          <w:position w:val="0"/>
        </w:rPr>
        <w:t xml:space="preserve"> 电源技术在实际需要的推动下快速的发展，具体的发展趋势可以总结为以下几个</w:t>
      </w:r>
      <w:r>
        <w:rPr>
          <w:color w:val="000000"/>
          <w:spacing w:val="0"/>
          <w:w w:val="100"/>
          <w:position w:val="0"/>
        </w:rPr>
        <w:t xml:space="preserve"> 方面：</w:t>
      </w:r>
      <w:r>
        <w:rPr>
          <w:color w:val="000000"/>
          <w:spacing w:val="0"/>
          <w:w w:val="100"/>
          <w:position w:val="0"/>
        </w:rPr>
        <w:t xml:space="preserve"> (1)高频化</w:t>
      </w:r>
    </w:p>
    <w:p>
      <w:pPr>
        <w:pStyle w:val="a3"/>
        <w:keepNext w:val="0"/>
        <w:keepLines w:val="0"/>
        <w:widowControl w:val="0"/>
        <w:shd w:val="clear" w:color="auto" w:fill="auto"/>
        <w:bidi w:val="0"/>
        <w:spacing w:before="0" w:after="0" w:line="691" w:lineRule="exact"/>
        <w:ind w:left="0" w:right="0" w:firstLine="780"/>
        <w:jc w:val="both"/>
      </w:pPr>
      <w:r>
        <w:rPr>
          <w:color w:val="000000"/>
          <w:spacing w:val="0"/>
          <w:w w:val="100"/>
          <w:position w:val="0"/>
        </w:rPr>
        <w:t>开关频率的提高有利于开关电源的体积减小，重量减轻，动态响应得到改 善。早期开关电源的频率仅为几千赫兹，随着电力电子器件及磁性材料性能的不 断改进，开关频率渐渐地提高。在这个过程中，</w:t>
      </w:r>
      <w:r>
        <w:rPr>
          <w:color w:val="000000"/>
          <w:spacing w:val="0"/>
          <w:w w:val="100"/>
          <w:position w:val="0"/>
        </w:rPr>
        <w:t>IGBT</w:t>
      </w:r>
      <w:r>
        <w:rPr>
          <w:color w:val="000000"/>
          <w:spacing w:val="0"/>
          <w:w w:val="100"/>
          <w:position w:val="0"/>
        </w:rPr>
        <w:t>的出现，使得开关电源的容 量不断增大，在许多中等容量范围内，迅速取代了晶闸管相控电源。并且，</w:t>
      </w:r>
      <w:r>
        <w:rPr>
          <w:color w:val="000000"/>
          <w:spacing w:val="0"/>
          <w:w w:val="100"/>
          <w:position w:val="0"/>
        </w:rPr>
        <w:t xml:space="preserve">IGBT </w:t>
      </w:r>
      <w:r>
        <w:rPr>
          <w:color w:val="000000"/>
          <w:spacing w:val="0"/>
          <w:w w:val="100"/>
          <w:position w:val="0"/>
        </w:rPr>
        <w:t>的开关速度很高，通态压降低。但是，随着开关频率的提高，电源的电磁干扰问 题也变得突出起来。如何在提高开关频率的情况下，最大限度的减少电磁干扰对 电源的影响，是一个摆在科研工作者面前的急需解决的问题。</w:t>
      </w:r>
    </w:p>
    <w:p>
      <w:pPr>
        <w:pStyle w:val="a3"/>
        <w:keepNext w:val="0"/>
        <w:keepLines w:val="0"/>
        <w:widowControl w:val="0"/>
        <w:shd w:val="clear" w:color="auto" w:fill="auto"/>
        <w:bidi w:val="0"/>
        <w:spacing w:before="0" w:after="0" w:line="691" w:lineRule="exact"/>
        <w:ind w:left="0" w:right="0" w:firstLine="0"/>
        <w:jc w:val="left"/>
      </w:pPr>
      <w:r>
        <w:rPr>
          <w:color w:val="000000"/>
          <w:spacing w:val="0"/>
          <w:w w:val="100"/>
          <w:position w:val="0"/>
        </w:rPr>
        <w:t>⑵非隔离</w:t>
      </w:r>
      <w:r>
        <w:rPr>
          <w:color w:val="000000"/>
          <w:spacing w:val="0"/>
          <w:w w:val="100"/>
          <w:position w:val="0"/>
        </w:rPr>
        <w:t>DC/DC</w:t>
      </w:r>
      <w:r>
        <w:rPr>
          <w:color w:val="000000"/>
          <w:spacing w:val="0"/>
          <w:w w:val="100"/>
          <w:position w:val="0"/>
        </w:rPr>
        <w:t>技术</w:t>
      </w:r>
    </w:p>
    <w:p>
      <w:pPr>
        <w:pStyle w:val="a3"/>
        <w:keepNext w:val="0"/>
        <w:keepLines w:val="0"/>
        <w:widowControl w:val="0"/>
        <w:shd w:val="clear" w:color="auto" w:fill="auto"/>
        <w:bidi w:val="0"/>
        <w:spacing w:before="0" w:after="0" w:line="691" w:lineRule="exact"/>
        <w:ind w:left="0" w:right="0" w:firstLine="780"/>
        <w:jc w:val="both"/>
      </w:pPr>
      <w:r>
        <w:rPr>
          <w:color w:val="000000"/>
          <w:spacing w:val="0"/>
          <w:w w:val="100"/>
          <w:position w:val="0"/>
        </w:rPr>
        <w:t>近年来，非隔离</w:t>
      </w:r>
      <w:r>
        <w:rPr>
          <w:color w:val="000000"/>
          <w:spacing w:val="0"/>
          <w:w w:val="100"/>
          <w:position w:val="0"/>
        </w:rPr>
        <w:t>IX；/DC</w:t>
      </w:r>
      <w:r>
        <w:rPr>
          <w:color w:val="000000"/>
          <w:spacing w:val="0"/>
          <w:w w:val="100"/>
          <w:position w:val="0"/>
        </w:rPr>
        <w:t>技术发展迅速。它们基本上可以分成两大类。一类 在内部含有功率开关元件，称</w:t>
      </w:r>
      <w:r>
        <w:rPr>
          <w:color w:val="000000"/>
          <w:spacing w:val="0"/>
          <w:w w:val="100"/>
          <w:position w:val="0"/>
        </w:rPr>
        <w:t xml:space="preserve">DC/IX </w:t>
      </w:r>
      <w:r>
        <w:rPr>
          <w:color w:val="000000"/>
          <w:spacing w:val="0"/>
          <w:w w:val="100"/>
          <w:position w:val="0"/>
        </w:rPr>
        <w:t>；转换器。另一类不含功率开关，需要外接 功率</w:t>
      </w:r>
      <w:r>
        <w:rPr>
          <w:color w:val="000000"/>
          <w:spacing w:val="0"/>
          <w:w w:val="100"/>
          <w:position w:val="0"/>
        </w:rPr>
        <w:t>MOSFET</w:t>
      </w:r>
      <w:r>
        <w:rPr>
          <w:color w:val="000000"/>
          <w:spacing w:val="0"/>
          <w:w w:val="100"/>
          <w:position w:val="0"/>
        </w:rPr>
        <w:t>，称</w:t>
      </w:r>
      <w:r>
        <w:rPr>
          <w:color w:val="000000"/>
          <w:spacing w:val="0"/>
          <w:w w:val="100"/>
          <w:position w:val="0"/>
        </w:rPr>
        <w:t>DC/DC</w:t>
      </w:r>
      <w:r>
        <w:rPr>
          <w:color w:val="000000"/>
          <w:spacing w:val="0"/>
          <w:w w:val="100"/>
          <w:position w:val="0"/>
        </w:rPr>
        <w:t>控制器。按照电路功能划分，有降压的</w:t>
      </w:r>
      <w:r>
        <w:rPr>
          <w:color w:val="000000"/>
          <w:spacing w:val="0"/>
          <w:w w:val="100"/>
          <w:position w:val="0"/>
        </w:rPr>
        <w:t>STEP-DOWN</w:t>
      </w:r>
      <w:r>
        <w:rPr>
          <w:color w:val="000000"/>
          <w:spacing w:val="0"/>
          <w:w w:val="100"/>
          <w:position w:val="0"/>
        </w:rPr>
        <w:t>、升压 的</w:t>
      </w:r>
      <w:r>
        <w:rPr>
          <w:color w:val="000000"/>
          <w:spacing w:val="0"/>
          <w:w w:val="100"/>
          <w:position w:val="0"/>
        </w:rPr>
        <w:t>BOOST，</w:t>
      </w:r>
      <w:r>
        <w:rPr>
          <w:color w:val="000000"/>
          <w:spacing w:val="0"/>
          <w:w w:val="100"/>
          <w:position w:val="0"/>
        </w:rPr>
        <w:t>还有能升降压的</w:t>
      </w:r>
      <w:r>
        <w:rPr>
          <w:color w:val="000000"/>
          <w:spacing w:val="0"/>
          <w:w w:val="100"/>
          <w:position w:val="0"/>
        </w:rPr>
        <w:t>BUCK-BOOST</w:t>
      </w:r>
      <w:r>
        <w:rPr>
          <w:color w:val="000000"/>
          <w:spacing w:val="0"/>
          <w:w w:val="100"/>
          <w:position w:val="0"/>
        </w:rPr>
        <w:t>或</w:t>
      </w:r>
      <w:r>
        <w:rPr>
          <w:color w:val="000000"/>
          <w:spacing w:val="0"/>
          <w:w w:val="100"/>
          <w:position w:val="0"/>
        </w:rPr>
        <w:t>SEPIC</w:t>
      </w:r>
      <w:r>
        <w:rPr>
          <w:color w:val="000000"/>
          <w:spacing w:val="0"/>
          <w:w w:val="100"/>
          <w:position w:val="0"/>
        </w:rPr>
        <w:t>等，以及正压转成负压的</w:t>
      </w:r>
      <w:r>
        <w:rPr>
          <w:color w:val="000000"/>
          <w:spacing w:val="0"/>
          <w:w w:val="100"/>
          <w:position w:val="0"/>
        </w:rPr>
        <w:t xml:space="preserve">INVERTOR </w:t>
      </w:r>
      <w:r>
        <w:rPr>
          <w:color w:val="000000"/>
          <w:spacing w:val="0"/>
          <w:w w:val="100"/>
          <w:position w:val="0"/>
        </w:rPr>
        <w:t>等。其中品种最多，发展最快的还是降压的</w:t>
      </w:r>
      <w:r>
        <w:rPr>
          <w:color w:val="000000"/>
          <w:spacing w:val="0"/>
          <w:w w:val="100"/>
          <w:position w:val="0"/>
        </w:rPr>
        <w:t>STEP-DOWN</w:t>
      </w:r>
      <w:r>
        <w:rPr>
          <w:color w:val="000000"/>
          <w:spacing w:val="0"/>
          <w:w w:val="100"/>
          <w:position w:val="0"/>
        </w:rPr>
        <w:t>。根据输出电流的大小， 分为单相、两相及多相。控制方式上以</w:t>
      </w:r>
      <w:r>
        <w:rPr>
          <w:color w:val="000000"/>
          <w:spacing w:val="0"/>
          <w:w w:val="100"/>
          <w:position w:val="0"/>
        </w:rPr>
        <w:t>PWM</w:t>
      </w:r>
      <w:r>
        <w:rPr>
          <w:color w:val="000000"/>
          <w:spacing w:val="0"/>
          <w:w w:val="100"/>
          <w:position w:val="0"/>
        </w:rPr>
        <w:t>为主，少部分为</w:t>
      </w:r>
      <w:r>
        <w:rPr>
          <w:color w:val="000000"/>
          <w:spacing w:val="0"/>
          <w:w w:val="100"/>
          <w:position w:val="0"/>
        </w:rPr>
        <w:t>PFM</w:t>
      </w:r>
      <w:r>
        <w:rPr>
          <w:color w:val="000000"/>
          <w:spacing w:val="0"/>
          <w:w w:val="100"/>
          <w:position w:val="0"/>
        </w:rPr>
        <w:t>。目前一套电子 设备或电子系统由于负载不同，会要求电源系统提供多个电压挡级。如台式</w:t>
      </w:r>
      <w:r>
        <w:rPr>
          <w:color w:val="000000"/>
          <w:spacing w:val="0"/>
          <w:w w:val="100"/>
          <w:position w:val="0"/>
        </w:rPr>
        <w:t>PC</w:t>
      </w:r>
      <w:r>
        <w:rPr>
          <w:color w:val="000000"/>
          <w:spacing w:val="0"/>
          <w:w w:val="100"/>
          <w:position w:val="0"/>
        </w:rPr>
        <w:t>机 就要求有+12 V、+5 V、</w:t>
      </w:r>
      <w:r>
        <w:rPr>
          <w:color w:val="000000"/>
          <w:spacing w:val="0"/>
          <w:w w:val="100"/>
          <w:position w:val="0"/>
        </w:rPr>
        <w:t xml:space="preserve">+3. </w:t>
      </w:r>
      <w:r>
        <w:rPr>
          <w:color w:val="000000"/>
          <w:spacing w:val="0"/>
          <w:w w:val="100"/>
          <w:position w:val="0"/>
        </w:rPr>
        <w:t>3 V、一12 V四种电压以及待机的+5 V电压，主机 板上则需要</w:t>
      </w:r>
      <w:r>
        <w:rPr>
          <w:color w:val="000000"/>
          <w:spacing w:val="0"/>
          <w:w w:val="100"/>
          <w:position w:val="0"/>
        </w:rPr>
        <w:t xml:space="preserve">2. </w:t>
      </w:r>
      <w:r>
        <w:rPr>
          <w:color w:val="000000"/>
          <w:spacing w:val="0"/>
          <w:w w:val="100"/>
          <w:position w:val="0"/>
        </w:rPr>
        <w:t xml:space="preserve">5 </w:t>
      </w:r>
      <w:r>
        <w:rPr>
          <w:color w:val="000000"/>
          <w:spacing w:val="0"/>
          <w:w w:val="100"/>
          <w:position w:val="0"/>
        </w:rPr>
        <w:t xml:space="preserve">V、1.8 </w:t>
      </w:r>
      <w:r>
        <w:rPr>
          <w:color w:val="000000"/>
          <w:spacing w:val="0"/>
          <w:w w:val="100"/>
          <w:position w:val="0"/>
        </w:rPr>
        <w:t>V、</w:t>
      </w:r>
      <w:r>
        <w:rPr>
          <w:color w:val="000000"/>
          <w:spacing w:val="0"/>
          <w:w w:val="100"/>
          <w:position w:val="0"/>
        </w:rPr>
        <w:t xml:space="preserve">1. </w:t>
      </w:r>
      <w:r>
        <w:rPr>
          <w:color w:val="000000"/>
          <w:spacing w:val="0"/>
          <w:w w:val="100"/>
          <w:position w:val="0"/>
        </w:rPr>
        <w:t>5 V甚至1 V等。一套</w:t>
      </w:r>
      <w:r>
        <w:rPr>
          <w:color w:val="000000"/>
          <w:spacing w:val="0"/>
          <w:w w:val="100"/>
          <w:position w:val="0"/>
        </w:rPr>
        <w:t>AC/DC</w:t>
      </w:r>
      <w:r>
        <w:rPr>
          <w:color w:val="000000"/>
          <w:spacing w:val="0"/>
          <w:w w:val="100"/>
          <w:position w:val="0"/>
        </w:rPr>
        <w:t>中不可能给出这样 多的电压输出，而大多数低压供电电流都很大，因此开发了很多非隔离的</w:t>
      </w:r>
      <w:r>
        <w:rPr>
          <w:color w:val="000000"/>
          <w:spacing w:val="0"/>
          <w:w w:val="100"/>
          <w:position w:val="0"/>
        </w:rPr>
        <w:t>DC/ DC。</w:t>
      </w:r>
    </w:p>
    <w:p>
      <w:pPr>
        <w:pStyle w:val="a3"/>
        <w:keepNext w:val="0"/>
        <w:keepLines w:val="0"/>
        <w:widowControl w:val="0"/>
        <w:shd w:val="clear" w:color="auto" w:fill="auto"/>
        <w:bidi w:val="0"/>
        <w:spacing w:before="0" w:after="0" w:line="691" w:lineRule="exact"/>
        <w:ind w:left="0" w:right="0" w:firstLine="0"/>
        <w:jc w:val="both"/>
      </w:pPr>
      <w:r>
        <w:rPr>
          <w:color w:val="000000"/>
          <w:spacing w:val="0"/>
          <w:w w:val="100"/>
          <w:position w:val="0"/>
        </w:rPr>
        <w:t>(3)数字化</w:t>
      </w:r>
    </w:p>
    <w:p>
      <w:pPr>
        <w:pStyle w:val="a3"/>
        <w:keepNext w:val="0"/>
        <w:keepLines w:val="0"/>
        <w:widowControl w:val="0"/>
        <w:shd w:val="clear" w:color="auto" w:fill="auto"/>
        <w:bidi w:val="0"/>
        <w:spacing w:before="0" w:after="0" w:line="688" w:lineRule="exact"/>
        <w:ind w:left="0" w:right="0" w:firstLine="780"/>
        <w:jc w:val="both"/>
        <w:sectPr>
          <w:type w:val="nextPage"/>
          <w:pgSz w:w="18218" w:h="25258"/>
          <w:pgMar w:top="1450" w:right="2418" w:bottom="2858" w:left="2023" w:header="0" w:footer="3" w:gutter="0"/>
          <w:pgNumType w:start="4"/>
          <w:cols w:space="720"/>
          <w:noEndnote/>
          <w:titlePg w:val="0"/>
          <w:rtlGutter w:val="0"/>
          <w:docGrid w:linePitch="360"/>
        </w:sectPr>
      </w:pPr>
      <w:r>
        <w:rPr>
          <w:color w:val="000000"/>
          <w:spacing w:val="0"/>
          <w:w w:val="100"/>
          <w:position w:val="0"/>
        </w:rPr>
        <w:t xml:space="preserve">高频开关电源的另一发展趋势是数字化。过去在传统功率电子技术中，控制 部分是按模拟信号来设计和工作的。随着数字处理技术的发展成熟，其优点明显 便于计算机处理控制、避免模拟信号的畸变失真、减小杂散信号的干扰，提高抗 干扰能力、便于软件包的调试和遥感遥测遥调，也便于自诊断、容错等技术的植 </w:t>
      </w:r>
      <w:r>
        <w:rPr>
          <w:color w:val="000000"/>
          <w:spacing w:val="0"/>
          <w:w w:val="100"/>
          <w:position w:val="0"/>
        </w:rPr>
        <w:t>入等。这类电源大体上包括两个部分，即硬件和软件。其中，硬件部分包括</w:t>
      </w:r>
      <w:r>
        <w:rPr>
          <w:color w:val="000000"/>
          <w:spacing w:val="0"/>
          <w:w w:val="100"/>
          <w:position w:val="0"/>
        </w:rPr>
        <w:t xml:space="preserve">PWM </w:t>
      </w:r>
      <w:r>
        <w:rPr>
          <w:color w:val="000000"/>
          <w:spacing w:val="0"/>
          <w:w w:val="100"/>
          <w:position w:val="0"/>
        </w:rPr>
        <w:t>的逻辑部分、时钟、放大器环路的模数转换、数模转换以及数字处理、驱动、同 步整流的检测和处理等。而在软件方面可以通过</w:t>
      </w:r>
      <w:r>
        <w:rPr>
          <w:color w:val="000000"/>
          <w:spacing w:val="0"/>
          <w:w w:val="100"/>
          <w:position w:val="0"/>
        </w:rPr>
        <w:t>DSP</w:t>
      </w:r>
      <w:r>
        <w:rPr>
          <w:color w:val="000000"/>
          <w:spacing w:val="0"/>
          <w:w w:val="100"/>
          <w:position w:val="0"/>
        </w:rPr>
        <w:t>实现对</w:t>
      </w:r>
      <w:r>
        <w:rPr>
          <w:color w:val="000000"/>
          <w:spacing w:val="0"/>
          <w:w w:val="100"/>
          <w:position w:val="0"/>
        </w:rPr>
        <w:t>PWM</w:t>
      </w:r>
      <w:r>
        <w:rPr>
          <w:color w:val="000000"/>
          <w:spacing w:val="0"/>
          <w:w w:val="100"/>
          <w:position w:val="0"/>
        </w:rPr>
        <w:t>和</w:t>
      </w:r>
      <w:r>
        <w:rPr>
          <w:color w:val="000000"/>
          <w:spacing w:val="0"/>
          <w:w w:val="100"/>
          <w:position w:val="0"/>
        </w:rPr>
        <w:t>PFC</w:t>
      </w:r>
      <w:r>
        <w:rPr>
          <w:color w:val="000000"/>
          <w:spacing w:val="0"/>
          <w:w w:val="100"/>
          <w:position w:val="0"/>
        </w:rPr>
        <w:t>的数字式控</w:t>
      </w:r>
      <w:r>
        <w:rPr>
          <w:color w:val="000000"/>
          <w:spacing w:val="0"/>
          <w:w w:val="100"/>
          <w:position w:val="0"/>
        </w:rPr>
        <w:t xml:space="preserve"> 制。因此，数字化是除了上述的三个方面的发展趋势之外，开关电源同一些新兴</w:t>
      </w:r>
    </w:p>
    <w:p>
      <w:pPr>
        <w:pStyle w:val="a3"/>
        <w:keepNext w:val="0"/>
        <w:keepLines w:val="0"/>
        <w:widowControl w:val="0"/>
        <w:shd w:val="clear" w:color="auto" w:fill="auto"/>
        <w:bidi w:val="0"/>
        <w:spacing w:before="0" w:after="0" w:line="688" w:lineRule="exact"/>
        <w:ind w:left="0" w:right="0" w:firstLine="780"/>
        <w:jc w:val="both"/>
      </w:pPr>
      <w:r>
        <w:rPr>
          <w:color w:val="000000"/>
          <w:spacing w:val="0"/>
          <w:w w:val="100"/>
          <w:position w:val="0"/>
        </w:rPr>
        <w:t xml:space="preserve"> 技术结合方面的内容也成为大家研究的方向，比如软开关技术、功率因数校正技</w:t>
      </w:r>
      <w:r>
        <w:rPr>
          <w:color w:val="000000"/>
          <w:spacing w:val="0"/>
          <w:w w:val="100"/>
          <w:position w:val="0"/>
        </w:rPr>
        <w:t xml:space="preserve"> 术、低输出电压技术、设计和测试技术、模块化技术等⑵。</w:t>
      </w:r>
    </w:p>
    <w:p>
      <w:pPr>
        <w:pStyle w:val="a3"/>
        <w:keepNext w:val="0"/>
        <w:keepLines w:val="0"/>
        <w:widowControl w:val="0"/>
        <w:shd w:val="clear" w:color="auto" w:fill="auto"/>
        <w:bidi w:val="0"/>
        <w:spacing w:before="0" w:after="0" w:line="693" w:lineRule="exact"/>
        <w:ind w:left="4460" w:right="0" w:firstLine="0"/>
        <w:jc w:val="left"/>
      </w:pPr>
      <w:r>
        <w:rPr>
          <w:color w:val="000000"/>
          <w:spacing w:val="0"/>
          <w:w w:val="100"/>
          <w:position w:val="0"/>
        </w:rPr>
        <w:t>2.</w:t>
      </w:r>
      <w:r>
        <w:rPr>
          <w:color w:val="000000"/>
          <w:spacing w:val="0"/>
          <w:w w:val="100"/>
          <w:position w:val="0"/>
        </w:rPr>
        <w:t>开关电源概念及基本原理</w:t>
      </w:r>
    </w:p>
    <w:p>
      <w:pPr>
        <w:pStyle w:val="a3"/>
        <w:keepNext w:val="0"/>
        <w:keepLines w:val="0"/>
        <w:widowControl w:val="0"/>
        <w:shd w:val="clear" w:color="auto" w:fill="auto"/>
        <w:bidi w:val="0"/>
        <w:spacing w:before="0" w:after="0" w:line="693" w:lineRule="exact"/>
        <w:ind w:left="0" w:right="0" w:firstLine="200"/>
        <w:jc w:val="left"/>
      </w:pPr>
      <w:r>
        <w:rPr>
          <w:color w:val="000000"/>
          <w:spacing w:val="0"/>
          <w:w w:val="100"/>
          <w:position w:val="0"/>
        </w:rPr>
        <w:t>开关电源概念</w:t>
      </w:r>
    </w:p>
    <w:p>
      <w:pPr>
        <w:pStyle w:val="a3"/>
        <w:keepNext w:val="0"/>
        <w:keepLines w:val="0"/>
        <w:widowControl w:val="0"/>
        <w:shd w:val="clear" w:color="auto" w:fill="auto"/>
        <w:bidi w:val="0"/>
        <w:spacing w:before="0" w:after="0" w:line="693" w:lineRule="exact"/>
        <w:ind w:left="0" w:right="0" w:firstLine="200"/>
        <w:jc w:val="left"/>
      </w:pPr>
      <w:r>
        <w:rPr>
          <w:color w:val="000000"/>
          <w:spacing w:val="0"/>
          <w:w w:val="100"/>
          <w:position w:val="0"/>
        </w:rPr>
        <w:t>基本概念</w:t>
      </w:r>
    </w:p>
    <w:p>
      <w:pPr>
        <w:pStyle w:val="a3"/>
        <w:keepNext w:val="0"/>
        <w:keepLines w:val="0"/>
        <w:widowControl w:val="0"/>
        <w:shd w:val="clear" w:color="auto" w:fill="auto"/>
        <w:bidi w:val="0"/>
        <w:spacing w:before="0" w:after="0" w:line="693" w:lineRule="exact"/>
        <w:ind w:left="0" w:right="0" w:firstLine="780"/>
        <w:jc w:val="both"/>
      </w:pPr>
      <w:r>
        <w:rPr>
          <w:color w:val="000000"/>
          <w:spacing w:val="0"/>
          <w:w w:val="100"/>
          <w:position w:val="0"/>
        </w:rPr>
        <w:t>凡是用半导体功率器件作为开关，将一种电源形态转变成为另外一形态的主 电路叫做开关变换器电路；在转变时，以自动控制稳定输出并有各种保护环节的 电路，称为开关电源。开关电源是进行</w:t>
      </w:r>
      <w:r>
        <w:rPr>
          <w:color w:val="000000"/>
          <w:spacing w:val="0"/>
          <w:w w:val="100"/>
          <w:position w:val="0"/>
        </w:rPr>
        <w:t>AC/DC、DC/DC、DC/AC</w:t>
      </w:r>
      <w:r>
        <w:rPr>
          <w:color w:val="000000"/>
          <w:spacing w:val="0"/>
          <w:w w:val="100"/>
          <w:position w:val="0"/>
        </w:rPr>
        <w:t>功率变换的装置。 这些变换由主回路和控制回路两大部分完成。主回路将输入的交流电传递给负 载，它决定开关电路的结构形式，变换要求，功率大小，负载能力等。控制回路 按输入、输出的条件来检测、控制回路的工作状况。</w:t>
      </w:r>
    </w:p>
    <w:p>
      <w:pPr>
        <w:pStyle w:val="a3"/>
        <w:keepNext w:val="0"/>
        <w:keepLines w:val="0"/>
        <w:widowControl w:val="0"/>
        <w:shd w:val="clear" w:color="auto" w:fill="auto"/>
        <w:bidi w:val="0"/>
        <w:spacing w:before="0" w:after="0" w:line="693" w:lineRule="exact"/>
        <w:ind w:left="0" w:right="0" w:firstLine="200"/>
        <w:jc w:val="left"/>
      </w:pPr>
      <w:r>
        <w:rPr>
          <w:color w:val="000000"/>
          <w:spacing w:val="0"/>
          <w:w w:val="100"/>
          <w:position w:val="0"/>
        </w:rPr>
        <w:t>开关电源通常由六大部分组成</w:t>
      </w:r>
    </w:p>
    <w:p>
      <w:pPr>
        <w:pStyle w:val="a3"/>
        <w:keepNext w:val="0"/>
        <w:keepLines w:val="0"/>
        <w:widowControl w:val="0"/>
        <w:shd w:val="clear" w:color="auto" w:fill="auto"/>
        <w:bidi w:val="0"/>
        <w:spacing w:before="0" w:after="180" w:line="693" w:lineRule="exact"/>
        <w:ind w:left="0" w:right="0" w:firstLine="0"/>
        <w:jc w:val="center"/>
      </w:pPr>
      <w:r>
        <w:rPr>
          <w:color w:val="000000"/>
          <w:spacing w:val="0"/>
          <w:w w:val="100"/>
          <w:position w:val="0"/>
        </w:rPr>
        <w:t>图</w:t>
      </w:r>
      <w:r>
        <w:rPr>
          <w:color w:val="000000"/>
          <w:spacing w:val="0"/>
          <w:w w:val="100"/>
          <w:position w:val="0"/>
        </w:rPr>
        <w:t>2-1</w:t>
      </w:r>
      <w:r>
        <w:rPr>
          <w:color w:val="000000"/>
          <w:spacing w:val="0"/>
          <w:w w:val="100"/>
          <w:position w:val="0"/>
        </w:rPr>
        <w:t>开关电源工作原理框图⑸</w:t>
      </w:r>
    </w:p>
    <w:p>
      <w:pPr>
        <w:pStyle w:val="a3"/>
        <w:keepNext w:val="0"/>
        <w:keepLines w:val="0"/>
        <w:widowControl w:val="0"/>
        <w:shd w:val="clear" w:color="auto" w:fill="auto"/>
        <w:bidi w:val="0"/>
        <w:spacing w:before="0" w:after="0" w:line="693" w:lineRule="exact"/>
        <w:ind w:left="0" w:right="0" w:firstLine="200"/>
        <w:jc w:val="left"/>
      </w:pPr>
      <w:r>
        <w:rPr>
          <w:color w:val="000000"/>
          <w:spacing w:val="0"/>
          <w:w w:val="100"/>
          <w:position w:val="0"/>
        </w:rPr>
        <w:t>开关电源各部分电路基本原理</w:t>
      </w:r>
    </w:p>
    <w:p>
      <w:pPr>
        <w:pStyle w:val="a3"/>
        <w:keepNext w:val="0"/>
        <w:keepLines w:val="0"/>
        <w:widowControl w:val="0"/>
        <w:shd w:val="clear" w:color="auto" w:fill="auto"/>
        <w:bidi w:val="0"/>
        <w:spacing w:before="0" w:after="0" w:line="693" w:lineRule="exact"/>
        <w:ind w:left="0" w:right="0" w:firstLine="200"/>
        <w:jc w:val="left"/>
      </w:pPr>
      <w:r>
        <w:rPr>
          <w:color w:val="000000"/>
          <w:spacing w:val="0"/>
          <w:w w:val="100"/>
          <w:position w:val="0"/>
        </w:rPr>
        <w:t>脉宽调制式开关电源的基本原理</w:t>
      </w:r>
    </w:p>
    <w:p>
      <w:pPr>
        <w:pStyle w:val="a3"/>
        <w:keepNext w:val="0"/>
        <w:keepLines w:val="0"/>
        <w:widowControl w:val="0"/>
        <w:shd w:val="clear" w:color="auto" w:fill="auto"/>
        <w:bidi w:val="0"/>
        <w:spacing w:before="0" w:after="280" w:line="692" w:lineRule="exact"/>
        <w:ind w:left="0" w:right="0" w:firstLine="780"/>
        <w:jc w:val="both"/>
      </w:pPr>
      <w:r>
        <w:rPr>
          <w:color w:val="000000"/>
          <w:spacing w:val="0"/>
          <w:w w:val="100"/>
          <w:position w:val="0"/>
        </w:rPr>
        <w:t>脉宽调制式开关电源的基本原理如图</w:t>
      </w:r>
      <w:r>
        <w:rPr>
          <w:color w:val="000000"/>
          <w:spacing w:val="0"/>
          <w:w w:val="100"/>
          <w:position w:val="0"/>
        </w:rPr>
        <w:t>2-2</w:t>
      </w:r>
      <w:r>
        <w:rPr>
          <w:color w:val="000000"/>
          <w:spacing w:val="0"/>
          <w:w w:val="100"/>
          <w:position w:val="0"/>
        </w:rPr>
        <w:t>所示。交流</w:t>
      </w:r>
      <w:r>
        <w:rPr>
          <w:color w:val="000000"/>
          <w:spacing w:val="0"/>
          <w:w w:val="100"/>
          <w:position w:val="0"/>
        </w:rPr>
        <w:t>220V</w:t>
      </w:r>
      <w:r>
        <w:rPr>
          <w:color w:val="000000"/>
          <w:spacing w:val="0"/>
          <w:w w:val="100"/>
          <w:position w:val="0"/>
        </w:rPr>
        <w:t>输入电压经过整 流滤波后变成直流电压</w:t>
      </w:r>
      <w:r>
        <w:rPr>
          <w:color w:val="000000"/>
          <w:spacing w:val="0"/>
          <w:w w:val="100"/>
          <w:position w:val="0"/>
        </w:rPr>
        <w:t>yI</w:t>
      </w:r>
      <w:r>
        <w:rPr>
          <w:color w:val="000000"/>
          <w:spacing w:val="0"/>
          <w:w w:val="100"/>
          <w:position w:val="0"/>
        </w:rPr>
        <w:t>，再由功率开关管</w:t>
      </w:r>
      <w:r>
        <w:rPr>
          <w:color w:val="000000"/>
          <w:spacing w:val="0"/>
          <w:w w:val="100"/>
          <w:position w:val="0"/>
        </w:rPr>
        <w:t>VT（</w:t>
      </w:r>
      <w:r>
        <w:rPr>
          <w:color w:val="000000"/>
          <w:spacing w:val="0"/>
          <w:w w:val="100"/>
          <w:position w:val="0"/>
        </w:rPr>
        <w:t>或</w:t>
      </w:r>
      <w:r>
        <w:rPr>
          <w:color w:val="000000"/>
          <w:spacing w:val="0"/>
          <w:w w:val="100"/>
          <w:position w:val="0"/>
        </w:rPr>
        <w:t>MOSFET</w:t>
      </w:r>
      <w:r>
        <w:rPr>
          <w:color w:val="000000"/>
          <w:spacing w:val="0"/>
          <w:w w:val="100"/>
          <w:position w:val="0"/>
        </w:rPr>
        <w:t>）斩波、高频变压器</w:t>
      </w:r>
      <w:r>
        <w:rPr>
          <w:color w:val="000000"/>
          <w:spacing w:val="0"/>
          <w:w w:val="100"/>
          <w:position w:val="0"/>
        </w:rPr>
        <w:t xml:space="preserve">T </w:t>
      </w:r>
      <w:r>
        <w:rPr>
          <w:color w:val="000000"/>
          <w:spacing w:val="0"/>
          <w:w w:val="100"/>
          <w:position w:val="0"/>
        </w:rPr>
        <w:t>降压，得到高频矩形波电压，最后通过输出整流滤波器</w:t>
      </w:r>
      <w:r>
        <w:rPr>
          <w:color w:val="000000"/>
          <w:spacing w:val="0"/>
          <w:w w:val="100"/>
          <w:position w:val="0"/>
        </w:rPr>
        <w:t>VD、C2,</w:t>
      </w:r>
      <w:r>
        <w:rPr>
          <w:color w:val="000000"/>
          <w:spacing w:val="0"/>
          <w:w w:val="100"/>
          <w:position w:val="0"/>
        </w:rPr>
        <w:t>获得所需要的直 流输 出电压</w:t>
      </w:r>
      <w:r>
        <w:rPr>
          <w:color w:val="000000"/>
          <w:spacing w:val="0"/>
          <w:w w:val="100"/>
          <w:position w:val="0"/>
        </w:rPr>
        <w:t>Uo</w:t>
      </w:r>
      <w:r>
        <w:rPr>
          <w:color w:val="000000"/>
          <w:spacing w:val="0"/>
          <w:w w:val="100"/>
          <w:position w:val="0"/>
        </w:rPr>
        <w:t>脉宽调制器是这类开关电源的核心，它能产生频率固定而脉冲 宽度可调的驱动信号，控制功率开关管的通断状态，来调节输出电压的高低，达 到耪压目的。锯齿波发牛器提供时钟信早。利用误劳放大器和</w:t>
      </w:r>
      <w:r>
        <w:rPr>
          <w:color w:val="000000"/>
          <w:spacing w:val="0"/>
          <w:w w:val="100"/>
          <w:position w:val="0"/>
        </w:rPr>
        <w:t>PWM</w:t>
      </w:r>
      <w:r>
        <w:rPr>
          <w:color w:val="000000"/>
          <w:spacing w:val="0"/>
          <w:w w:val="100"/>
          <w:position w:val="0"/>
        </w:rPr>
        <w:t>比较器构成闭 环调节系统。假如由于某种原因致使</w:t>
      </w:r>
      <w:r>
        <w:rPr>
          <w:color w:val="000000"/>
          <w:spacing w:val="0"/>
          <w:w w:val="100"/>
          <w:position w:val="0"/>
        </w:rPr>
        <w:t>Uo</w:t>
      </w:r>
      <w:r>
        <w:rPr>
          <w:color w:val="000000"/>
          <w:spacing w:val="0"/>
          <w:w w:val="100"/>
          <w:position w:val="0"/>
        </w:rPr>
        <w:t>下降，脉宽调制器就改变驱动信号的脉 冲宽度，亦即改变占空比</w:t>
      </w:r>
      <w:r>
        <w:rPr>
          <w:color w:val="000000"/>
          <w:spacing w:val="0"/>
          <w:w w:val="100"/>
          <w:position w:val="0"/>
        </w:rPr>
        <w:t>D，</w:t>
      </w:r>
      <w:r>
        <w:rPr>
          <w:color w:val="000000"/>
          <w:spacing w:val="0"/>
          <w:w w:val="100"/>
          <w:position w:val="0"/>
        </w:rPr>
        <w:t>使斩波后的平均值电压升高，导致</w:t>
      </w:r>
      <w:r>
        <w:rPr>
          <w:color w:val="000000"/>
          <w:spacing w:val="0"/>
          <w:w w:val="100"/>
          <w:position w:val="0"/>
        </w:rPr>
        <w:t>Uo</w:t>
      </w:r>
      <w:r>
        <w:rPr>
          <w:color w:val="000000"/>
          <w:spacing w:val="0"/>
          <w:w w:val="100"/>
          <w:position w:val="0"/>
        </w:rPr>
        <w:t>升高。反之亦 然⑴。</w:t>
      </w:r>
    </w:p>
    <w:p>
      <w:pPr>
        <w:pStyle w:val="a3"/>
        <w:keepNext w:val="0"/>
        <w:keepLines w:val="0"/>
        <w:widowControl w:val="0"/>
        <w:shd w:val="clear" w:color="auto" w:fill="auto"/>
        <w:bidi w:val="0"/>
        <w:spacing w:before="0" w:after="100" w:line="240" w:lineRule="auto"/>
        <w:ind w:left="2740" w:right="0" w:firstLine="0"/>
        <w:jc w:val="left"/>
      </w:pPr>
      <w:r>
        <w:rPr>
          <w:color w:val="000000"/>
          <w:spacing w:val="0"/>
          <w:w w:val="100"/>
          <w:position w:val="0"/>
        </w:rPr>
        <w:t>图</w:t>
      </w:r>
      <w:r>
        <w:rPr>
          <w:color w:val="000000"/>
          <w:spacing w:val="0"/>
          <w:w w:val="100"/>
          <w:position w:val="0"/>
        </w:rPr>
        <w:t>2-2</w:t>
      </w:r>
      <w:r>
        <w:rPr>
          <w:color w:val="000000"/>
          <w:spacing w:val="0"/>
          <w:w w:val="100"/>
          <w:position w:val="0"/>
        </w:rPr>
        <w:t>脉宽调制式开关电源的基本原理</w:t>
      </w:r>
    </w:p>
    <w:p>
      <w:pPr>
        <w:pStyle w:val="a3"/>
        <w:keepNext w:val="0"/>
        <w:keepLines w:val="0"/>
        <w:widowControl w:val="0"/>
        <w:pBdr>
          <w:top w:val="single" w:sz="4" w:space="0" w:color="auto"/>
        </w:pBdr>
        <w:shd w:val="clear" w:color="auto" w:fill="auto"/>
        <w:bidi w:val="0"/>
        <w:spacing w:before="0" w:after="0" w:line="692" w:lineRule="exact"/>
        <w:ind w:left="0" w:right="0"/>
        <w:jc w:val="left"/>
      </w:pPr>
      <w:r>
        <w:rPr>
          <w:color w:val="000000"/>
          <w:spacing w:val="0"/>
          <w:w w:val="100"/>
          <w:position w:val="0"/>
        </w:rPr>
        <w:t xml:space="preserve">TOPSwitch—GX </w:t>
      </w:r>
      <w:r>
        <w:rPr>
          <w:color w:val="000000"/>
          <w:spacing w:val="0"/>
          <w:w w:val="100"/>
          <w:position w:val="0"/>
        </w:rPr>
        <w:t xml:space="preserve">系列 </w:t>
      </w:r>
      <w:r>
        <w:rPr>
          <w:color w:val="000000"/>
          <w:spacing w:val="0"/>
          <w:w w:val="100"/>
          <w:position w:val="0"/>
        </w:rPr>
        <w:t xml:space="preserve">TOP244Y </w:t>
      </w:r>
      <w:r>
        <w:rPr>
          <w:color w:val="000000"/>
          <w:spacing w:val="0"/>
          <w:w w:val="100"/>
          <w:position w:val="0"/>
        </w:rPr>
        <w:t>芯片</w:t>
      </w:r>
    </w:p>
    <w:p>
      <w:pPr>
        <w:pStyle w:val="a3"/>
        <w:keepNext w:val="0"/>
        <w:keepLines w:val="0"/>
        <w:widowControl w:val="0"/>
        <w:shd w:val="clear" w:color="auto" w:fill="auto"/>
        <w:bidi w:val="0"/>
        <w:spacing w:before="0" w:after="40" w:line="692" w:lineRule="exact"/>
        <w:ind w:left="0" w:right="0" w:firstLine="700"/>
        <w:jc w:val="left"/>
        <w:sectPr>
          <w:type w:val="nextPage"/>
          <w:pgSz w:w="18218" w:h="25258"/>
          <w:pgMar w:top="1450" w:right="2418" w:bottom="2858" w:left="2023" w:header="0" w:footer="3" w:gutter="0"/>
          <w:pgNumType w:start="5"/>
          <w:cols w:space="720"/>
          <w:noEndnote/>
          <w:titlePg w:val="0"/>
          <w:rtlGutter w:val="0"/>
          <w:docGrid w:linePitch="360"/>
        </w:sectPr>
      </w:pPr>
      <w:r>
        <w:rPr>
          <w:color w:val="000000"/>
          <w:spacing w:val="0"/>
          <w:w w:val="100"/>
          <w:position w:val="0"/>
        </w:rPr>
        <w:t>TOPSwitch-GX</w:t>
      </w:r>
      <w:r>
        <w:rPr>
          <w:color w:val="000000"/>
          <w:spacing w:val="0"/>
          <w:w w:val="100"/>
          <w:position w:val="0"/>
        </w:rPr>
        <w:t>的引脚排列如图</w:t>
      </w:r>
      <w:r>
        <w:rPr>
          <w:color w:val="000000"/>
          <w:spacing w:val="0"/>
          <w:w w:val="100"/>
          <w:position w:val="0"/>
        </w:rPr>
        <w:t>2-3</w:t>
      </w:r>
      <w:r>
        <w:rPr>
          <w:color w:val="000000"/>
          <w:spacing w:val="0"/>
          <w:w w:val="100"/>
          <w:position w:val="0"/>
        </w:rPr>
        <w:t>所示。封装有6个引山端，它们分别是 控制端</w:t>
      </w:r>
      <w:r>
        <w:rPr>
          <w:color w:val="000000"/>
          <w:spacing w:val="0"/>
          <w:w w:val="100"/>
          <w:position w:val="0"/>
        </w:rPr>
        <w:t>C,</w:t>
      </w:r>
      <w:r>
        <w:rPr>
          <w:color w:val="000000"/>
          <w:spacing w:val="0"/>
          <w:w w:val="100"/>
          <w:position w:val="0"/>
        </w:rPr>
        <w:t>线路检测端</w:t>
      </w:r>
      <w:r>
        <w:rPr>
          <w:color w:val="000000"/>
          <w:spacing w:val="0"/>
          <w:w w:val="100"/>
          <w:position w:val="0"/>
        </w:rPr>
        <w:t>L,</w:t>
      </w:r>
      <w:r>
        <w:rPr>
          <w:color w:val="000000"/>
          <w:spacing w:val="0"/>
          <w:w w:val="100"/>
          <w:position w:val="0"/>
        </w:rPr>
        <w:t>极限电流设定端X,源极</w:t>
      </w:r>
      <w:r>
        <w:rPr>
          <w:color w:val="000000"/>
          <w:spacing w:val="0"/>
          <w:w w:val="100"/>
          <w:position w:val="0"/>
        </w:rPr>
        <w:t>S,</w:t>
      </w:r>
      <w:r>
        <w:rPr>
          <w:color w:val="000000"/>
          <w:spacing w:val="0"/>
          <w:w w:val="100"/>
          <w:position w:val="0"/>
        </w:rPr>
        <w:t>开关频率选择端</w:t>
      </w:r>
      <w:r>
        <w:rPr>
          <w:color w:val="000000"/>
          <w:spacing w:val="0"/>
          <w:w w:val="100"/>
          <w:position w:val="0"/>
        </w:rPr>
        <w:t>F,</w:t>
      </w:r>
      <w:r>
        <w:rPr>
          <w:color w:val="000000"/>
          <w:spacing w:val="0"/>
          <w:w w:val="100"/>
          <w:position w:val="0"/>
        </w:rPr>
        <w:t xml:space="preserve">漏极 </w:t>
      </w:r>
      <w:r>
        <w:rPr>
          <w:color w:val="000000"/>
          <w:spacing w:val="0"/>
          <w:w w:val="100"/>
          <w:position w:val="0"/>
        </w:rPr>
        <w:t>D。</w:t>
      </w:r>
      <w:r>
        <w:rPr>
          <w:color w:val="000000"/>
          <w:spacing w:val="0"/>
          <w:w w:val="100"/>
          <w:position w:val="0"/>
        </w:rPr>
        <w:t>利用线路检测端(</w:t>
      </w:r>
      <w:r>
        <w:rPr>
          <w:color w:val="000000"/>
          <w:spacing w:val="0"/>
          <w:w w:val="100"/>
          <w:position w:val="0"/>
        </w:rPr>
        <w:t>L)</w:t>
      </w:r>
      <w:r>
        <w:rPr>
          <w:color w:val="000000"/>
          <w:spacing w:val="0"/>
          <w:w w:val="100"/>
          <w:position w:val="0"/>
        </w:rPr>
        <w:t>可实现5种功能：过电压</w:t>
      </w:r>
      <w:r>
        <w:rPr>
          <w:color w:val="000000"/>
          <w:spacing w:val="0"/>
          <w:w w:val="100"/>
          <w:position w:val="0"/>
        </w:rPr>
        <w:t>(OV</w:t>
      </w:r>
      <w:r>
        <w:rPr>
          <w:color w:val="000000"/>
          <w:spacing w:val="0"/>
          <w:w w:val="100"/>
          <w:position w:val="0"/>
        </w:rPr>
        <w:t>)保护；欠电压</w:t>
      </w:r>
      <w:r>
        <w:rPr>
          <w:color w:val="000000"/>
          <w:spacing w:val="0"/>
          <w:w w:val="100"/>
          <w:position w:val="0"/>
        </w:rPr>
        <w:t>(uv</w:t>
      </w:r>
      <w:r>
        <w:rPr>
          <w:color w:val="000000"/>
          <w:spacing w:val="0"/>
          <w:w w:val="100"/>
          <w:position w:val="0"/>
        </w:rPr>
        <w:t>)保护；电 压前馈(当电网电压过低时用来降低最大占空比)；远程通/断</w:t>
      </w:r>
      <w:r>
        <w:rPr>
          <w:color w:val="000000"/>
          <w:spacing w:val="0"/>
          <w:w w:val="100"/>
          <w:position w:val="0"/>
        </w:rPr>
        <w:t>(ON / OFF)</w:t>
      </w:r>
      <w:r>
        <w:rPr>
          <w:color w:val="000000"/>
          <w:spacing w:val="0"/>
          <w:w w:val="100"/>
          <w:position w:val="0"/>
        </w:rPr>
        <w:t>和同</w:t>
      </w:r>
    </w:p>
    <w:p>
      <w:pPr>
        <w:pStyle w:val="a3"/>
        <w:keepNext w:val="0"/>
        <w:keepLines w:val="0"/>
        <w:widowControl w:val="0"/>
        <w:shd w:val="clear" w:color="auto" w:fill="auto"/>
        <w:bidi w:val="0"/>
        <w:spacing w:before="0" w:after="40" w:line="692" w:lineRule="exact"/>
        <w:ind w:left="0" w:right="0" w:firstLine="700"/>
        <w:jc w:val="left"/>
      </w:pPr>
      <w:r>
        <w:rPr>
          <w:color w:val="000000"/>
          <w:spacing w:val="0"/>
          <w:w w:val="100"/>
          <w:position w:val="0"/>
        </w:rPr>
        <w:t xml:space="preserve"> 步。而利用极限电流设定瑞(X),可从外部设定芯片的极限电流</w:t>
      </w:r>
      <w:r>
        <w:rPr>
          <w:color w:val="000000"/>
          <w:spacing w:val="0"/>
          <w:w w:val="100"/>
          <w:position w:val="0"/>
          <w:sz w:val="28"/>
          <w:szCs w:val="28"/>
        </w:rPr>
        <w:t>［1</w:t>
      </w:r>
      <w:r>
        <w:rPr>
          <w:color w:val="000000"/>
          <w:spacing w:val="0"/>
          <w:w w:val="100"/>
          <w:position w:val="0"/>
        </w:rPr>
        <w:t>。</w:t>
      </w:r>
    </w:p>
    <w:p>
      <w:pPr>
        <w:pStyle w:val="a3"/>
        <w:keepNext w:val="0"/>
        <w:keepLines w:val="0"/>
        <w:widowControl w:val="0"/>
        <w:shd w:val="clear" w:color="auto" w:fill="auto"/>
        <w:bidi w:val="0"/>
        <w:spacing w:before="0" w:after="200" w:line="692" w:lineRule="exact"/>
        <w:ind w:left="0" w:right="0" w:firstLine="0"/>
        <w:jc w:val="center"/>
      </w:pPr>
      <w:r>
        <w:rPr>
          <w:color w:val="000000"/>
          <w:spacing w:val="0"/>
          <w:w w:val="100"/>
          <w:position w:val="0"/>
        </w:rPr>
        <w:t>图</w:t>
      </w:r>
      <w:r>
        <w:rPr>
          <w:color w:val="000000"/>
          <w:spacing w:val="0"/>
          <w:w w:val="100"/>
          <w:position w:val="0"/>
        </w:rPr>
        <w:t>2-3 TOPSwitch—GX</w:t>
      </w:r>
      <w:r>
        <w:rPr>
          <w:color w:val="000000"/>
          <w:spacing w:val="0"/>
          <w:w w:val="100"/>
          <w:position w:val="0"/>
        </w:rPr>
        <w:t>的引脚排列图</w:t>
      </w:r>
    </w:p>
    <w:p>
      <w:pPr>
        <w:pStyle w:val="a3"/>
        <w:keepNext w:val="0"/>
        <w:keepLines w:val="0"/>
        <w:widowControl w:val="0"/>
        <w:shd w:val="clear" w:color="auto" w:fill="auto"/>
        <w:bidi w:val="0"/>
        <w:spacing w:before="0" w:after="0" w:line="692" w:lineRule="exact"/>
        <w:ind w:left="0" w:right="0" w:firstLine="200"/>
        <w:jc w:val="left"/>
      </w:pPr>
      <w:r>
        <w:rPr>
          <w:color w:val="000000"/>
          <w:spacing w:val="0"/>
          <w:w w:val="100"/>
          <w:position w:val="0"/>
        </w:rPr>
        <w:t>单相二极管整流桥</w:t>
      </w:r>
    </w:p>
    <w:p>
      <w:pPr>
        <w:pStyle w:val="a3"/>
        <w:keepNext w:val="0"/>
        <w:keepLines w:val="0"/>
        <w:widowControl w:val="0"/>
        <w:shd w:val="clear" w:color="auto" w:fill="auto"/>
        <w:bidi w:val="0"/>
        <w:spacing w:before="0" w:after="0" w:line="931" w:lineRule="exact"/>
        <w:ind w:left="0" w:right="0" w:firstLine="0"/>
        <w:jc w:val="right"/>
      </w:pPr>
      <w:r>
        <w:rPr>
          <w:color w:val="000000"/>
          <w:spacing w:val="0"/>
          <w:w w:val="100"/>
          <w:position w:val="0"/>
        </w:rPr>
        <w:t>当输入电压</w:t>
      </w:r>
      <w:r>
        <w:rPr>
          <w:color w:val="000000"/>
          <w:spacing w:val="0"/>
          <w:w w:val="100"/>
          <w:position w:val="0"/>
        </w:rPr>
        <w:t>U2</w:t>
      </w:r>
      <w:r>
        <w:rPr>
          <w:color w:val="000000"/>
          <w:spacing w:val="0"/>
          <w:w w:val="100"/>
          <w:position w:val="0"/>
        </w:rPr>
        <w:t>为交流电时，经二极管整流桥之后即可得到脉动连续的直流电 源</w:t>
      </w:r>
      <w:r>
        <w:rPr>
          <w:color w:val="000000"/>
          <w:spacing w:val="0"/>
          <w:w w:val="100"/>
          <w:position w:val="0"/>
        </w:rPr>
        <w:t>Uo,</w:t>
      </w:r>
      <w:r>
        <w:rPr>
          <w:color w:val="000000"/>
          <w:spacing w:val="0"/>
          <w:w w:val="100"/>
          <w:position w:val="0"/>
        </w:rPr>
        <w:t>如所示图</w:t>
      </w:r>
      <w:r>
        <w:rPr>
          <w:color w:val="000000"/>
          <w:spacing w:val="0"/>
          <w:w w:val="100"/>
          <w:position w:val="0"/>
        </w:rPr>
        <w:t>2-3</w:t>
      </w:r>
      <w:r>
        <w:rPr>
          <w:color w:val="000000"/>
          <w:spacing w:val="0"/>
          <w:w w:val="100"/>
          <w:position w:val="0"/>
        </w:rPr>
        <w:t>和图</w:t>
      </w:r>
      <w:r>
        <w:rPr>
          <w:color w:val="000000"/>
          <w:spacing w:val="0"/>
          <w:w w:val="100"/>
          <w:position w:val="0"/>
        </w:rPr>
        <w:t>2-4</w:t>
      </w:r>
      <w:r>
        <w:rPr>
          <w:color w:val="000000"/>
          <w:spacing w:val="0"/>
          <w:w w:val="100"/>
          <w:position w:val="0"/>
        </w:rPr>
        <w:t>为单相桥式整流电路接电阻负载时的电路和波形。</w:t>
      </w:r>
    </w:p>
    <w:p>
      <w:pPr>
        <w:pStyle w:val="a3"/>
        <w:keepNext w:val="0"/>
        <w:keepLines w:val="0"/>
        <w:widowControl w:val="0"/>
        <w:shd w:val="clear" w:color="auto" w:fill="auto"/>
        <w:bidi w:val="0"/>
        <w:spacing w:before="0" w:after="1100" w:line="931" w:lineRule="exact"/>
        <w:ind w:left="0" w:right="0" w:firstLine="0"/>
        <w:jc w:val="center"/>
      </w:pPr>
      <w:r>
        <w:rPr>
          <w:color w:val="000000"/>
          <w:spacing w:val="0"/>
          <w:w w:val="100"/>
          <w:position w:val="0"/>
        </w:rPr>
        <w:t>图</w:t>
      </w:r>
      <w:r>
        <w:rPr>
          <w:color w:val="000000"/>
          <w:spacing w:val="0"/>
          <w:w w:val="100"/>
          <w:position w:val="0"/>
        </w:rPr>
        <w:t>2-3</w:t>
      </w:r>
      <w:r>
        <w:rPr>
          <w:color w:val="000000"/>
          <w:spacing w:val="0"/>
          <w:w w:val="100"/>
          <w:position w:val="0"/>
        </w:rPr>
        <w:t>单相桥式整流电路(电阻负载)</w:t>
      </w:r>
    </w:p>
    <w:p>
      <w:pPr>
        <w:widowControl w:val="0"/>
        <w:jc w:val="center"/>
        <w:rPr>
          <w:sz w:val="2"/>
          <w:szCs w:val="2"/>
        </w:rPr>
      </w:pPr>
      <w:r>
        <w:drawing>
          <wp:inline>
            <wp:extent cx="4907280" cy="517525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4"/>
                    <a:stretch>
                      <a:fillRect/>
                    </a:stretch>
                  </pic:blipFill>
                  <pic:spPr>
                    <a:xfrm>
                      <a:off x="0" y="0"/>
                      <a:ext cx="4907280" cy="5175250"/>
                    </a:xfrm>
                    <a:prstGeom prst="rect">
                      <a:avLst/>
                    </a:prstGeom>
                  </pic:spPr>
                </pic:pic>
              </a:graphicData>
            </a:graphic>
          </wp:inline>
        </w:drawing>
      </w:r>
    </w:p>
    <w:p>
      <w:pPr>
        <w:pStyle w:val="a4"/>
        <w:keepNext w:val="0"/>
        <w:keepLines w:val="0"/>
        <w:widowControl w:val="0"/>
        <w:shd w:val="clear" w:color="auto" w:fill="auto"/>
        <w:bidi w:val="0"/>
        <w:spacing w:before="0" w:after="0" w:line="240" w:lineRule="auto"/>
        <w:ind w:left="590" w:right="0" w:firstLine="0"/>
        <w:jc w:val="left"/>
      </w:pPr>
      <w:r>
        <w:rPr>
          <w:color w:val="000000"/>
          <w:spacing w:val="0"/>
          <w:w w:val="100"/>
          <w:position w:val="0"/>
        </w:rPr>
        <w:t>图</w:t>
      </w:r>
      <w:r>
        <w:rPr>
          <w:color w:val="000000"/>
          <w:spacing w:val="0"/>
          <w:w w:val="100"/>
          <w:position w:val="0"/>
        </w:rPr>
        <w:t>2-4</w:t>
      </w:r>
      <w:r>
        <w:rPr>
          <w:color w:val="000000"/>
          <w:spacing w:val="0"/>
          <w:w w:val="100"/>
          <w:position w:val="0"/>
        </w:rPr>
        <w:t>单相桥式整流电路电阻负载波形</w:t>
      </w:r>
    </w:p>
    <w:p>
      <w:pPr>
        <w:widowControl w:val="0"/>
        <w:spacing w:after="1559" w:line="1" w:lineRule="exact"/>
      </w:pPr>
    </w:p>
    <w:p>
      <w:pPr>
        <w:pStyle w:val="a3"/>
        <w:keepNext w:val="0"/>
        <w:keepLines w:val="0"/>
        <w:widowControl w:val="0"/>
        <w:shd w:val="clear" w:color="auto" w:fill="auto"/>
        <w:bidi w:val="0"/>
        <w:spacing w:before="0" w:after="120" w:line="240" w:lineRule="auto"/>
        <w:ind w:left="0" w:right="0" w:firstLine="200"/>
        <w:jc w:val="left"/>
      </w:pPr>
      <w:r>
        <w:rPr>
          <w:color w:val="000000"/>
          <w:spacing w:val="0"/>
          <w:w w:val="100"/>
          <w:position w:val="0"/>
        </w:rPr>
        <w:t>缓冲电路(吸收电路)</w:t>
      </w:r>
    </w:p>
    <w:p>
      <w:pPr>
        <w:pStyle w:val="a3"/>
        <w:keepNext w:val="0"/>
        <w:keepLines w:val="0"/>
        <w:widowControl w:val="0"/>
        <w:shd w:val="clear" w:color="auto" w:fill="auto"/>
        <w:bidi w:val="0"/>
        <w:spacing w:before="0" w:after="0" w:line="240" w:lineRule="auto"/>
        <w:ind w:left="0" w:right="0" w:firstLine="900"/>
        <w:jc w:val="left"/>
      </w:pPr>
      <w:r>
        <w:rPr>
          <w:color w:val="000000"/>
          <w:spacing w:val="0"/>
          <w:w w:val="100"/>
          <w:position w:val="0"/>
        </w:rPr>
        <w:t>缓冲电路乂称吸收电路。其作用是抑制电力电子器件的内因过压、</w:t>
      </w:r>
      <w:r>
        <w:rPr>
          <w:color w:val="000000"/>
          <w:spacing w:val="0"/>
          <w:w w:val="100"/>
          <w:position w:val="0"/>
        </w:rPr>
        <w:t xml:space="preserve">du/dt、 </w:t>
      </w:r>
      <w:r>
        <w:rPr>
          <w:color w:val="000000"/>
          <w:spacing w:val="0"/>
          <w:w w:val="100"/>
          <w:position w:val="0"/>
        </w:rPr>
        <w:t>或者过电流和</w:t>
      </w:r>
      <w:r>
        <w:rPr>
          <w:color w:val="000000"/>
          <w:spacing w:val="0"/>
          <w:w w:val="100"/>
          <w:position w:val="0"/>
        </w:rPr>
        <w:t>di/dt,</w:t>
      </w:r>
      <w:r>
        <w:rPr>
          <w:color w:val="000000"/>
          <w:spacing w:val="0"/>
          <w:w w:val="100"/>
          <w:position w:val="0"/>
        </w:rPr>
        <w:t>减小器件的开关损耗。</w:t>
      </w:r>
    </w:p>
    <w:p>
      <w:pPr>
        <w:pStyle w:val="a3"/>
        <w:keepNext w:val="0"/>
        <w:keepLines w:val="0"/>
        <w:widowControl w:val="0"/>
        <w:shd w:val="clear" w:color="auto" w:fill="auto"/>
        <w:bidi w:val="0"/>
        <w:spacing w:before="0" w:after="0" w:line="930" w:lineRule="exact"/>
        <w:ind w:left="0" w:right="0" w:firstLine="900"/>
        <w:jc w:val="left"/>
        <w:sectPr>
          <w:type w:val="nextPage"/>
          <w:pgSz w:w="18218" w:h="25258"/>
          <w:pgMar w:top="1450" w:right="2418" w:bottom="2858" w:left="2023" w:header="0" w:footer="3" w:gutter="0"/>
          <w:pgNumType w:start="6"/>
          <w:cols w:space="720"/>
          <w:noEndnote/>
          <w:titlePg w:val="0"/>
          <w:rtlGutter w:val="0"/>
          <w:docGrid w:linePitch="360"/>
        </w:sectPr>
      </w:pPr>
      <w:r>
        <w:rPr>
          <w:color w:val="000000"/>
          <w:spacing w:val="0"/>
          <w:w w:val="100"/>
          <w:position w:val="0"/>
        </w:rPr>
        <w:t>缓冲电路可分为关断缓冲电路和开通缓冲电路。关断缓冲电路乂称为</w:t>
      </w:r>
      <w:r>
        <w:rPr>
          <w:color w:val="000000"/>
          <w:spacing w:val="0"/>
          <w:w w:val="100"/>
          <w:position w:val="0"/>
        </w:rPr>
        <w:t xml:space="preserve">du/dt </w:t>
      </w:r>
      <w:r>
        <w:rPr>
          <w:color w:val="000000"/>
          <w:spacing w:val="0"/>
          <w:w w:val="100"/>
          <w:position w:val="0"/>
        </w:rPr>
        <w:t>抑制电路，用于吸收器件的关断过电压和换相过电压，抑制</w:t>
      </w:r>
      <w:r>
        <w:rPr>
          <w:color w:val="000000"/>
          <w:spacing w:val="0"/>
          <w:w w:val="100"/>
          <w:position w:val="0"/>
        </w:rPr>
        <w:t>du/dt,</w:t>
      </w:r>
      <w:r>
        <w:rPr>
          <w:color w:val="000000"/>
          <w:spacing w:val="0"/>
          <w:w w:val="100"/>
          <w:position w:val="0"/>
        </w:rPr>
        <w:t>减小关断损 耗。开通缓冲电路乂称为</w:t>
      </w:r>
      <w:r>
        <w:rPr>
          <w:color w:val="000000"/>
          <w:spacing w:val="0"/>
          <w:w w:val="100"/>
          <w:position w:val="0"/>
        </w:rPr>
        <w:t>di/dt</w:t>
      </w:r>
      <w:r>
        <w:rPr>
          <w:color w:val="000000"/>
          <w:spacing w:val="0"/>
          <w:w w:val="100"/>
          <w:position w:val="0"/>
        </w:rPr>
        <w:t xml:space="preserve">抑制电路，用于抑制器件开通时的电流过冲和 </w:t>
      </w:r>
      <w:r>
        <w:rPr>
          <w:color w:val="000000"/>
          <w:spacing w:val="0"/>
          <w:w w:val="100"/>
          <w:position w:val="0"/>
        </w:rPr>
        <w:t>di/dt</w:t>
      </w:r>
    </w:p>
    <w:p>
      <w:pPr>
        <w:pStyle w:val="a3"/>
        <w:keepNext w:val="0"/>
        <w:keepLines w:val="0"/>
        <w:widowControl w:val="0"/>
        <w:shd w:val="clear" w:color="auto" w:fill="auto"/>
        <w:bidi w:val="0"/>
        <w:spacing w:before="0" w:after="0" w:line="930" w:lineRule="exact"/>
        <w:ind w:left="0" w:right="0" w:firstLine="900"/>
        <w:jc w:val="left"/>
      </w:pPr>
      <w:r>
        <w:rPr>
          <w:color w:val="000000"/>
          <w:spacing w:val="0"/>
          <w:w w:val="100"/>
          <w:position w:val="0"/>
        </w:rPr>
        <w:t>，减小开通损耗。</w:t>
      </w:r>
    </w:p>
    <w:p>
      <w:pPr>
        <w:pStyle w:val="a3"/>
        <w:keepNext w:val="0"/>
        <w:keepLines w:val="0"/>
        <w:widowControl w:val="0"/>
        <w:shd w:val="clear" w:color="auto" w:fill="auto"/>
        <w:bidi w:val="0"/>
        <w:spacing w:before="0" w:after="0" w:line="928" w:lineRule="exact"/>
        <w:ind w:left="0" w:right="0" w:firstLine="900"/>
        <w:jc w:val="left"/>
      </w:pPr>
      <w:r>
        <w:rPr>
          <w:color w:val="000000"/>
          <w:spacing w:val="0"/>
          <w:w w:val="100"/>
          <w:position w:val="0"/>
        </w:rPr>
        <w:t>另一种分类方法：缓冲电路中储能元件能量如果消耗在其吸收电阻上，则称 其为耗能式缓冲电路；如果缓冲电能将其储能元件的能量回馈给负载或电源，则 称其为馈能式缓冲电路，或称为无损吸收电路。</w:t>
      </w:r>
    </w:p>
    <w:p>
      <w:pPr>
        <w:pStyle w:val="a3"/>
        <w:keepNext w:val="0"/>
        <w:keepLines w:val="0"/>
        <w:widowControl w:val="0"/>
        <w:shd w:val="clear" w:color="auto" w:fill="auto"/>
        <w:bidi w:val="0"/>
        <w:spacing w:before="0" w:after="0" w:line="928" w:lineRule="exact"/>
        <w:ind w:left="0" w:right="0" w:firstLine="900"/>
        <w:jc w:val="left"/>
      </w:pPr>
      <w:r>
        <w:rPr>
          <w:color w:val="000000"/>
          <w:spacing w:val="0"/>
          <w:w w:val="100"/>
          <w:position w:val="0"/>
        </w:rPr>
        <w:t xml:space="preserve">如无特别说明，通常缓冲电路专指关断缓冲电路，而将开通缓冲电路叫做 </w:t>
      </w:r>
      <w:r>
        <w:rPr>
          <w:color w:val="000000"/>
          <w:spacing w:val="0"/>
          <w:w w:val="100"/>
          <w:position w:val="0"/>
        </w:rPr>
        <w:t>di/dt</w:t>
      </w:r>
      <w:r>
        <w:rPr>
          <w:color w:val="000000"/>
          <w:spacing w:val="0"/>
          <w:w w:val="100"/>
          <w:position w:val="0"/>
        </w:rPr>
        <w:t>抑制电路。图</w:t>
      </w:r>
      <w:r>
        <w:rPr>
          <w:color w:val="000000"/>
          <w:spacing w:val="0"/>
          <w:w w:val="100"/>
          <w:position w:val="0"/>
        </w:rPr>
        <w:t>3-5</w:t>
      </w:r>
      <w:r>
        <w:rPr>
          <w:color w:val="000000"/>
          <w:spacing w:val="0"/>
          <w:w w:val="100"/>
          <w:position w:val="0"/>
        </w:rPr>
        <w:t>给出的是一种缓冲电路和</w:t>
      </w:r>
      <w:r>
        <w:rPr>
          <w:color w:val="000000"/>
          <w:spacing w:val="0"/>
          <w:w w:val="100"/>
          <w:position w:val="0"/>
        </w:rPr>
        <w:t>di/dt</w:t>
      </w:r>
      <w:r>
        <w:rPr>
          <w:color w:val="000000"/>
          <w:spacing w:val="0"/>
          <w:w w:val="100"/>
          <w:position w:val="0"/>
        </w:rPr>
        <w:t>抑制电路的电路图和开关 过程集电极电压</w:t>
      </w:r>
      <w:r>
        <w:rPr>
          <w:color w:val="000000"/>
          <w:spacing w:val="0"/>
          <w:w w:val="100"/>
          <w:position w:val="0"/>
        </w:rPr>
        <w:t>Uce</w:t>
      </w:r>
      <w:r>
        <w:rPr>
          <w:color w:val="000000"/>
          <w:spacing w:val="0"/>
          <w:w w:val="100"/>
          <w:position w:val="0"/>
        </w:rPr>
        <w:t>和集电极电流</w:t>
      </w:r>
      <w:r>
        <w:rPr>
          <w:color w:val="000000"/>
          <w:spacing w:val="0"/>
          <w:w w:val="100"/>
          <w:position w:val="0"/>
        </w:rPr>
        <w:t>ic</w:t>
      </w:r>
      <w:r>
        <w:rPr>
          <w:color w:val="000000"/>
          <w:spacing w:val="0"/>
          <w:w w:val="100"/>
          <w:position w:val="0"/>
        </w:rPr>
        <w:t>的波形，其中虚线表示无</w:t>
      </w:r>
      <w:r>
        <w:rPr>
          <w:color w:val="000000"/>
          <w:spacing w:val="0"/>
          <w:w w:val="100"/>
          <w:position w:val="0"/>
        </w:rPr>
        <w:t>di/dt</w:t>
      </w:r>
      <w:r>
        <w:rPr>
          <w:color w:val="000000"/>
          <w:spacing w:val="0"/>
          <w:w w:val="100"/>
          <w:position w:val="0"/>
        </w:rPr>
        <w:t>抑制电路和缓 冲电路时的波形</w:t>
      </w:r>
      <w:r>
        <w:rPr>
          <w:color w:val="000000"/>
          <w:spacing w:val="0"/>
          <w:w w:val="100"/>
          <w:position w:val="0"/>
          <w:sz w:val="28"/>
          <w:szCs w:val="28"/>
        </w:rPr>
        <w:t>［4</w:t>
      </w:r>
      <w:r>
        <w:rPr>
          <w:color w:val="000000"/>
          <w:spacing w:val="0"/>
          <w:w w:val="100"/>
          <w:position w:val="0"/>
        </w:rPr>
        <w:t>。</w:t>
      </w:r>
    </w:p>
    <w:p>
      <w:pPr>
        <w:pStyle w:val="a3"/>
        <w:keepNext w:val="0"/>
        <w:keepLines w:val="0"/>
        <w:widowControl w:val="0"/>
        <w:shd w:val="clear" w:color="auto" w:fill="auto"/>
        <w:bidi w:val="0"/>
        <w:spacing w:before="0" w:after="460" w:line="928" w:lineRule="exact"/>
        <w:ind w:left="2800" w:right="0" w:firstLine="0"/>
        <w:jc w:val="left"/>
      </w:pPr>
      <w:r>
        <w:rPr>
          <w:color w:val="000000"/>
          <w:spacing w:val="0"/>
          <w:w w:val="100"/>
          <w:position w:val="0"/>
        </w:rPr>
        <w:t>图</w:t>
      </w:r>
      <w:r>
        <w:rPr>
          <w:color w:val="000000"/>
          <w:spacing w:val="0"/>
          <w:w w:val="100"/>
          <w:position w:val="0"/>
        </w:rPr>
        <w:t>2-5 di/dt</w:t>
      </w:r>
      <w:r>
        <w:rPr>
          <w:color w:val="000000"/>
          <w:spacing w:val="0"/>
          <w:w w:val="100"/>
          <w:position w:val="0"/>
        </w:rPr>
        <w:t>抑制电路和充放电型</w:t>
      </w:r>
      <w:r>
        <w:rPr>
          <w:color w:val="000000"/>
          <w:spacing w:val="0"/>
          <w:w w:val="100"/>
          <w:position w:val="0"/>
        </w:rPr>
        <w:t>RCD</w:t>
      </w:r>
      <w:r>
        <w:rPr>
          <w:color w:val="000000"/>
          <w:spacing w:val="0"/>
          <w:w w:val="100"/>
          <w:position w:val="0"/>
        </w:rPr>
        <w:t>缓冲电路及波形</w:t>
      </w:r>
    </w:p>
    <w:p>
      <w:pPr>
        <w:pStyle w:val="a3"/>
        <w:keepNext w:val="0"/>
        <w:keepLines w:val="0"/>
        <w:widowControl w:val="0"/>
        <w:shd w:val="clear" w:color="auto" w:fill="auto"/>
        <w:bidi w:val="0"/>
        <w:spacing w:before="0" w:after="0" w:line="240" w:lineRule="auto"/>
        <w:ind w:left="0" w:right="0" w:firstLine="200"/>
        <w:jc w:val="left"/>
      </w:pPr>
      <w:r>
        <w:rPr>
          <w:color w:val="000000"/>
          <w:spacing w:val="0"/>
          <w:w w:val="100"/>
          <w:position w:val="0"/>
        </w:rPr>
        <w:t>正激电路</w:t>
      </w:r>
    </w:p>
    <w:p>
      <w:pPr>
        <w:pStyle w:val="a3"/>
        <w:keepNext w:val="0"/>
        <w:keepLines w:val="0"/>
        <w:widowControl w:val="0"/>
        <w:shd w:val="clear" w:color="auto" w:fill="auto"/>
        <w:bidi w:val="0"/>
        <w:spacing w:before="0" w:after="0" w:line="907" w:lineRule="exact"/>
        <w:ind w:left="0" w:right="0" w:firstLine="780"/>
        <w:jc w:val="left"/>
        <w:sectPr>
          <w:type w:val="nextPage"/>
          <w:pgSz w:w="18218" w:h="25258"/>
          <w:pgMar w:top="1450" w:right="2418" w:bottom="2858" w:left="2023" w:header="0" w:footer="3" w:gutter="0"/>
          <w:pgNumType w:start="7"/>
          <w:cols w:space="720"/>
          <w:noEndnote/>
          <w:titlePg w:val="0"/>
          <w:rtlGutter w:val="0"/>
          <w:docGrid w:linePitch="360"/>
        </w:sectPr>
      </w:pPr>
      <w:r>
        <w:rPr>
          <w:color w:val="000000"/>
          <w:spacing w:val="0"/>
          <w:w w:val="100"/>
          <w:position w:val="0"/>
        </w:rPr>
        <w:t>正激电路包含多种不同的拓扑，典型的开关正激及其工作波形分别如图</w:t>
      </w:r>
      <w:r>
        <w:rPr>
          <w:color w:val="000000"/>
          <w:spacing w:val="0"/>
          <w:w w:val="100"/>
          <w:position w:val="0"/>
        </w:rPr>
        <w:t xml:space="preserve">2-6 </w:t>
      </w:r>
      <w:r>
        <w:rPr>
          <w:color w:val="000000"/>
          <w:spacing w:val="0"/>
          <w:w w:val="100"/>
          <w:position w:val="0"/>
        </w:rPr>
        <w:t>和图</w:t>
      </w:r>
      <w:r>
        <w:rPr>
          <w:color w:val="000000"/>
          <w:spacing w:val="0"/>
          <w:w w:val="100"/>
          <w:position w:val="0"/>
        </w:rPr>
        <w:t>2-7</w:t>
      </w:r>
    </w:p>
    <w:p>
      <w:pPr>
        <w:widowControl w:val="0"/>
        <w:spacing w:line="240" w:lineRule="exact"/>
        <w:rPr>
          <w:sz w:val="19"/>
          <w:szCs w:val="19"/>
        </w:rPr>
      </w:pPr>
    </w:p>
    <w:p>
      <w:pPr>
        <w:widowControl w:val="0"/>
        <w:spacing w:before="60" w:after="60" w:line="240" w:lineRule="exact"/>
        <w:rPr>
          <w:sz w:val="19"/>
          <w:szCs w:val="19"/>
        </w:rPr>
      </w:pPr>
    </w:p>
    <w:p>
      <w:pPr>
        <w:widowControl w:val="0"/>
        <w:spacing w:line="1" w:lineRule="exact"/>
        <w:sectPr>
          <w:pgSz w:w="18218" w:h="25258"/>
          <w:pgMar w:top="1454" w:right="2250" w:bottom="2411" w:left="1764" w:header="0" w:footer="3" w:gutter="0"/>
          <w:pgNumType w:start="8"/>
          <w:cols w:space="720"/>
          <w:noEndnote/>
          <w:rtlGutter w:val="0"/>
          <w:docGrid w:linePitch="360"/>
        </w:sectPr>
      </w:pPr>
    </w:p>
    <w:p>
      <w:pPr>
        <w:widowControl w:val="0"/>
        <w:spacing w:line="1" w:lineRule="exact"/>
      </w:pPr>
      <w:r>
        <w:drawing>
          <wp:anchor distT="0" distB="1975485" distL="0" distR="0" simplePos="0" relativeHeight="251658240" behindDoc="0" locked="0" layoutInCell="1" allowOverlap="1">
            <wp:simplePos x="0" y="0"/>
            <wp:positionH relativeFrom="page">
              <wp:posOffset>71755</wp:posOffset>
            </wp:positionH>
            <wp:positionV relativeFrom="paragraph">
              <wp:posOffset>0</wp:posOffset>
            </wp:positionV>
            <wp:extent cx="11344910" cy="3005455"/>
            <wp:wrapTopAndBottom/>
            <wp:docPr id="2" name="Shape 2"/>
            <wp:cNvGraphicFramePr/>
            <a:graphic xmlns:a="http://schemas.openxmlformats.org/drawingml/2006/main">
              <a:graphicData uri="http://schemas.openxmlformats.org/drawingml/2006/picture">
                <pic:pic xmlns:pic="http://schemas.openxmlformats.org/drawingml/2006/picture">
                  <pic:nvPicPr>
                    <pic:cNvPr id="2" name="Picture box 3"/>
                    <pic:cNvPicPr/>
                  </pic:nvPicPr>
                  <pic:blipFill>
                    <a:blip xmlns:r="http://schemas.openxmlformats.org/officeDocument/2006/relationships" r:embed="rId5"/>
                    <a:stretch>
                      <a:fillRect/>
                    </a:stretch>
                  </pic:blipFill>
                  <pic:spPr>
                    <a:xfrm>
                      <a:off x="0" y="0"/>
                      <a:ext cx="11344910" cy="3005455"/>
                    </a:xfrm>
                    <a:prstGeom prst="rect">
                      <a:avLst/>
                    </a:prstGeom>
                  </pic:spPr>
                </pic:pic>
              </a:graphicData>
            </a:graphic>
          </wp:anchor>
        </w:drawing>
      </w:r>
      <w:r>
        <mc:AlternateContent>
          <mc:Choice Requires="wps">
            <w:drawing>
              <wp:anchor distT="0" distB="0" distL="0" distR="0" simplePos="0" relativeHeight="251661312" behindDoc="0" locked="0" layoutInCell="1" allowOverlap="1">
                <wp:simplePos x="0" y="0"/>
                <wp:positionH relativeFrom="page">
                  <wp:posOffset>5500370</wp:posOffset>
                </wp:positionH>
                <wp:positionV relativeFrom="paragraph">
                  <wp:posOffset>213360</wp:posOffset>
                </wp:positionV>
                <wp:extent cx="143510" cy="286385"/>
                <wp:wrapNone/>
                <wp:docPr id="4" name="Shape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43510" cy="286385"/>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S</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4" o:spid="_x0000_s1025" type="#_x0000_t202" style="width:11.3pt;height:22.55pt;margin-top:16.8pt;margin-left:433.1pt;mso-position-horizontal-relative:page;mso-wrap-distance-bottom:0;mso-wrap-distance-left:0;mso-wrap-distance-right:0;mso-wrap-distance-top:0;position:absolute;v-text-anchor:top;z-index:251660288" filled="f" fillcolor="this">
                <v:textbox inset="0,0,0,0">
                  <w:txbxContent>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S</w:t>
                      </w:r>
                    </w:p>
                  </w:txbxContent>
                </v:textbox>
              </v:shape>
            </w:pict>
          </mc:Fallback>
        </mc:AlternateContent>
      </w:r>
      <w:r>
        <mc:AlternateContent>
          <mc:Choice Requires="wps">
            <w:drawing>
              <wp:anchor distT="0" distB="0" distL="0" distR="0" simplePos="0" relativeHeight="251663360" behindDoc="0" locked="0" layoutInCell="1" allowOverlap="1">
                <wp:simplePos x="0" y="0"/>
                <wp:positionH relativeFrom="page">
                  <wp:posOffset>5436235</wp:posOffset>
                </wp:positionH>
                <wp:positionV relativeFrom="paragraph">
                  <wp:posOffset>1310640</wp:posOffset>
                </wp:positionV>
                <wp:extent cx="158750" cy="301625"/>
                <wp:wrapNone/>
                <wp:docPr id="6" name="Shape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58750" cy="301625"/>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center"/>
                              <w:rPr>
                                <w:sz w:val="40"/>
                                <w:szCs w:val="40"/>
                              </w:rPr>
                            </w:pPr>
                            <w:r>
                              <w:rPr>
                                <w:color w:val="000000"/>
                                <w:spacing w:val="0"/>
                                <w:w w:val="100"/>
                                <w:position w:val="0"/>
                                <w:sz w:val="40"/>
                                <w:szCs w:val="40"/>
                              </w:rPr>
                              <w:t>U</w:t>
                            </w:r>
                          </w:p>
                        </w:txbxContent>
                      </wps:txbx>
                      <wps:bodyPr lIns="0" tIns="0" rIns="0" bIns="0"/>
                    </wps:wsp>
                  </a:graphicData>
                </a:graphic>
              </wp:anchor>
            </w:drawing>
          </mc:Choice>
          <mc:Fallback>
            <w:pict>
              <v:shape id="Shape 6" o:spid="_x0000_s1026" type="#_x0000_t202" style="width:12.5pt;height:23.75pt;margin-top:103.2pt;margin-left:428.05pt;mso-position-horizontal-relative:page;mso-wrap-distance-bottom:0;mso-wrap-distance-left:0;mso-wrap-distance-right:0;mso-wrap-distance-top:0;position:absolute;v-text-anchor:top;z-index:251662336" filled="f" fillcolor="this">
                <v:textbox inset="0,0,0,0">
                  <w:txbxContent>
                    <w:p>
                      <w:pPr>
                        <w:pStyle w:val="a4"/>
                        <w:keepNext w:val="0"/>
                        <w:keepLines w:val="0"/>
                        <w:widowControl w:val="0"/>
                        <w:shd w:val="clear" w:color="auto" w:fill="auto"/>
                        <w:bidi w:val="0"/>
                        <w:spacing w:before="0" w:after="0" w:line="240" w:lineRule="auto"/>
                        <w:ind w:left="0" w:right="0" w:firstLine="0"/>
                        <w:jc w:val="center"/>
                        <w:rPr>
                          <w:sz w:val="40"/>
                          <w:szCs w:val="40"/>
                        </w:rPr>
                      </w:pPr>
                      <w:r>
                        <w:rPr>
                          <w:color w:val="000000"/>
                          <w:spacing w:val="0"/>
                          <w:w w:val="100"/>
                          <w:position w:val="0"/>
                          <w:sz w:val="40"/>
                          <w:szCs w:val="40"/>
                        </w:rPr>
                        <w:t>U</w:t>
                      </w:r>
                    </w:p>
                  </w:txbxContent>
                </v:textbox>
              </v:shape>
            </w:pict>
          </mc:Fallback>
        </mc:AlternateContent>
      </w:r>
      <w:r>
        <mc:AlternateContent>
          <mc:Choice Requires="wps">
            <w:drawing>
              <wp:anchor distT="0" distB="0" distL="0" distR="0" simplePos="0" relativeHeight="251665408" behindDoc="0" locked="0" layoutInCell="1" allowOverlap="1">
                <wp:simplePos x="0" y="0"/>
                <wp:positionH relativeFrom="page">
                  <wp:posOffset>9916795</wp:posOffset>
                </wp:positionH>
                <wp:positionV relativeFrom="paragraph">
                  <wp:posOffset>2752090</wp:posOffset>
                </wp:positionV>
                <wp:extent cx="146050" cy="301625"/>
                <wp:wrapNone/>
                <wp:docPr id="8" name="Shape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0" cy="301625"/>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right"/>
                              <w:rPr>
                                <w:sz w:val="40"/>
                                <w:szCs w:val="40"/>
                              </w:rPr>
                            </w:pPr>
                            <w:r>
                              <w:rPr>
                                <w:color w:val="000000"/>
                                <w:spacing w:val="0"/>
                                <w:w w:val="100"/>
                                <w:position w:val="0"/>
                                <w:sz w:val="40"/>
                                <w:szCs w:val="40"/>
                              </w:rPr>
                              <w:t>t</w:t>
                            </w:r>
                          </w:p>
                        </w:txbxContent>
                      </wps:txbx>
                      <wps:bodyPr lIns="0" tIns="0" rIns="0" bIns="0"/>
                    </wps:wsp>
                  </a:graphicData>
                </a:graphic>
              </wp:anchor>
            </w:drawing>
          </mc:Choice>
          <mc:Fallback>
            <w:pict>
              <v:shape id="Shape 8" o:spid="_x0000_s1027" type="#_x0000_t202" style="width:11.5pt;height:23.75pt;margin-top:216.7pt;margin-left:780.85pt;mso-position-horizontal-relative:page;mso-wrap-distance-bottom:0;mso-wrap-distance-left:0;mso-wrap-distance-right:0;mso-wrap-distance-top:0;position:absolute;v-text-anchor:top;z-index:251664384" filled="f" fillcolor="this">
                <v:textbox inset="0,0,0,0">
                  <w:txbxContent>
                    <w:p>
                      <w:pPr>
                        <w:pStyle w:val="a4"/>
                        <w:keepNext w:val="0"/>
                        <w:keepLines w:val="0"/>
                        <w:widowControl w:val="0"/>
                        <w:shd w:val="clear" w:color="auto" w:fill="auto"/>
                        <w:bidi w:val="0"/>
                        <w:spacing w:before="0" w:after="0" w:line="240" w:lineRule="auto"/>
                        <w:ind w:left="0" w:right="0" w:firstLine="0"/>
                        <w:jc w:val="right"/>
                        <w:rPr>
                          <w:sz w:val="40"/>
                          <w:szCs w:val="40"/>
                        </w:rPr>
                      </w:pPr>
                      <w:r>
                        <w:rPr>
                          <w:color w:val="000000"/>
                          <w:spacing w:val="0"/>
                          <w:w w:val="100"/>
                          <w:position w:val="0"/>
                          <w:sz w:val="40"/>
                          <w:szCs w:val="40"/>
                        </w:rPr>
                        <w:t>t</w:t>
                      </w:r>
                    </w:p>
                  </w:txbxContent>
                </v:textbox>
              </v:shape>
            </w:pict>
          </mc:Fallback>
        </mc:AlternateContent>
      </w:r>
      <w:r>
        <mc:AlternateContent>
          <mc:Choice Requires="wps">
            <w:drawing>
              <wp:anchor distT="0" distB="0" distL="0" distR="0" simplePos="0" relativeHeight="251667456" behindDoc="0" locked="0" layoutInCell="1" allowOverlap="1">
                <wp:simplePos x="0" y="0"/>
                <wp:positionH relativeFrom="page">
                  <wp:posOffset>1303020</wp:posOffset>
                </wp:positionH>
                <wp:positionV relativeFrom="paragraph">
                  <wp:posOffset>2883535</wp:posOffset>
                </wp:positionV>
                <wp:extent cx="2480945" cy="286385"/>
                <wp:wrapNone/>
                <wp:docPr id="10" name="Shape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480945" cy="286385"/>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图</w:t>
                            </w:r>
                            <w:r>
                              <w:rPr>
                                <w:color w:val="000000"/>
                                <w:spacing w:val="0"/>
                                <w:w w:val="100"/>
                                <w:position w:val="0"/>
                              </w:rPr>
                              <w:t>2-6</w:t>
                            </w:r>
                            <w:r>
                              <w:rPr>
                                <w:color w:val="000000"/>
                                <w:spacing w:val="0"/>
                                <w:w w:val="100"/>
                                <w:position w:val="0"/>
                              </w:rPr>
                              <w:t>正激电路的原理</w:t>
                            </w:r>
                          </w:p>
                        </w:txbxContent>
                      </wps:txbx>
                      <wps:bodyPr lIns="0" tIns="0" rIns="0" bIns="0"/>
                    </wps:wsp>
                  </a:graphicData>
                </a:graphic>
              </wp:anchor>
            </w:drawing>
          </mc:Choice>
          <mc:Fallback>
            <w:pict>
              <v:shape id="Shape 10" o:spid="_x0000_s1028" type="#_x0000_t202" style="width:195.35pt;height:22.55pt;margin-top:227.05pt;margin-left:102.6pt;mso-position-horizontal-relative:page;mso-wrap-distance-bottom:0;mso-wrap-distance-left:0;mso-wrap-distance-right:0;mso-wrap-distance-top:0;position:absolute;v-text-anchor:top;z-index:251666432" filled="f" fillcolor="this">
                <v:textbox inset="0,0,0,0">
                  <w:txbxContent>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图</w:t>
                      </w:r>
                      <w:r>
                        <w:rPr>
                          <w:color w:val="000000"/>
                          <w:spacing w:val="0"/>
                          <w:w w:val="100"/>
                          <w:position w:val="0"/>
                        </w:rPr>
                        <w:t>2-6</w:t>
                      </w:r>
                      <w:r>
                        <w:rPr>
                          <w:color w:val="000000"/>
                          <w:spacing w:val="0"/>
                          <w:w w:val="100"/>
                          <w:position w:val="0"/>
                        </w:rPr>
                        <w:t>正激电路的原理</w:t>
                      </w:r>
                    </w:p>
                  </w:txbxContent>
                </v:textbox>
              </v:shape>
            </w:pict>
          </mc:Fallback>
        </mc:AlternateContent>
      </w:r>
      <w:r>
        <mc:AlternateContent>
          <mc:Choice Requires="wps">
            <w:drawing>
              <wp:anchor distT="0" distB="0" distL="0" distR="0" simplePos="0" relativeHeight="251669504" behindDoc="0" locked="0" layoutInCell="1" allowOverlap="1">
                <wp:simplePos x="0" y="0"/>
                <wp:positionH relativeFrom="page">
                  <wp:posOffset>5530850</wp:posOffset>
                </wp:positionH>
                <wp:positionV relativeFrom="paragraph">
                  <wp:posOffset>2926080</wp:posOffset>
                </wp:positionV>
                <wp:extent cx="207010" cy="709930"/>
                <wp:wrapNone/>
                <wp:docPr id="12" name="Shape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7010" cy="709930"/>
                        </a:xfrm>
                        <a:prstGeom prst="rect">
                          <a:avLst/>
                        </a:prstGeom>
                        <a:noFill/>
                      </wps:spPr>
                      <wps:txbx>
                        <w:txbxContent>
                          <w:p>
                            <w:pPr>
                              <w:pStyle w:val="a4"/>
                              <w:keepNext w:val="0"/>
                              <w:keepLines w:val="0"/>
                              <w:widowControl w:val="0"/>
                              <w:shd w:val="clear" w:color="auto" w:fill="auto"/>
                              <w:bidi w:val="0"/>
                              <w:spacing w:before="0" w:after="0" w:line="398" w:lineRule="exact"/>
                              <w:ind w:left="0" w:right="0" w:firstLine="0"/>
                              <w:jc w:val="left"/>
                              <w:rPr>
                                <w:sz w:val="40"/>
                                <w:szCs w:val="40"/>
                              </w:rPr>
                            </w:pPr>
                            <w:r>
                              <w:rPr>
                                <w:color w:val="000000"/>
                                <w:spacing w:val="0"/>
                                <w:w w:val="100"/>
                                <w:position w:val="0"/>
                                <w:sz w:val="40"/>
                                <w:szCs w:val="40"/>
                              </w:rPr>
                              <w:t>O i</w:t>
                            </w:r>
                          </w:p>
                          <w:p>
                            <w:pPr>
                              <w:pStyle w:val="a4"/>
                              <w:keepNext w:val="0"/>
                              <w:keepLines w:val="0"/>
                              <w:widowControl w:val="0"/>
                              <w:shd w:val="clear" w:color="auto" w:fill="auto"/>
                              <w:bidi w:val="0"/>
                              <w:spacing w:before="0" w:after="0" w:line="240" w:lineRule="auto"/>
                              <w:ind w:left="0" w:right="0" w:firstLine="0"/>
                              <w:jc w:val="right"/>
                            </w:pPr>
                            <w:r>
                              <w:rPr>
                                <w:color w:val="000000"/>
                                <w:spacing w:val="0"/>
                                <w:w w:val="100"/>
                                <w:position w:val="0"/>
                              </w:rPr>
                              <w:t>S</w:t>
                            </w:r>
                          </w:p>
                        </w:txbxContent>
                      </wps:txbx>
                      <wps:bodyPr lIns="0" tIns="0" rIns="0" bIns="0"/>
                    </wps:wsp>
                  </a:graphicData>
                </a:graphic>
              </wp:anchor>
            </w:drawing>
          </mc:Choice>
          <mc:Fallback>
            <w:pict>
              <v:shape id="Shape 12" o:spid="_x0000_s1029" type="#_x0000_t202" style="width:16.3pt;height:55.9pt;margin-top:230.4pt;margin-left:435.5pt;mso-position-horizontal-relative:page;mso-wrap-distance-bottom:0;mso-wrap-distance-left:0;mso-wrap-distance-right:0;mso-wrap-distance-top:0;position:absolute;v-text-anchor:top;z-index:251668480" filled="f" fillcolor="this">
                <v:textbox inset="0,0,0,0">
                  <w:txbxContent>
                    <w:p>
                      <w:pPr>
                        <w:pStyle w:val="a4"/>
                        <w:keepNext w:val="0"/>
                        <w:keepLines w:val="0"/>
                        <w:widowControl w:val="0"/>
                        <w:shd w:val="clear" w:color="auto" w:fill="auto"/>
                        <w:bidi w:val="0"/>
                        <w:spacing w:before="0" w:after="0" w:line="398" w:lineRule="exact"/>
                        <w:ind w:left="0" w:right="0" w:firstLine="0"/>
                        <w:jc w:val="left"/>
                        <w:rPr>
                          <w:sz w:val="40"/>
                          <w:szCs w:val="40"/>
                        </w:rPr>
                      </w:pPr>
                      <w:r>
                        <w:rPr>
                          <w:color w:val="000000"/>
                          <w:spacing w:val="0"/>
                          <w:w w:val="100"/>
                          <w:position w:val="0"/>
                          <w:sz w:val="40"/>
                          <w:szCs w:val="40"/>
                        </w:rPr>
                        <w:t>O i</w:t>
                      </w:r>
                    </w:p>
                    <w:p>
                      <w:pPr>
                        <w:pStyle w:val="a4"/>
                        <w:keepNext w:val="0"/>
                        <w:keepLines w:val="0"/>
                        <w:widowControl w:val="0"/>
                        <w:shd w:val="clear" w:color="auto" w:fill="auto"/>
                        <w:bidi w:val="0"/>
                        <w:spacing w:before="0" w:after="0" w:line="240" w:lineRule="auto"/>
                        <w:ind w:left="0" w:right="0" w:firstLine="0"/>
                        <w:jc w:val="right"/>
                      </w:pPr>
                      <w:r>
                        <w:rPr>
                          <w:color w:val="000000"/>
                          <w:spacing w:val="0"/>
                          <w:w w:val="100"/>
                          <w:position w:val="0"/>
                        </w:rPr>
                        <w:t>S</w:t>
                      </w:r>
                    </w:p>
                  </w:txbxContent>
                </v:textbox>
              </v:shape>
            </w:pict>
          </mc:Fallback>
        </mc:AlternateContent>
      </w:r>
      <w:r>
        <w:drawing>
          <wp:anchor distT="3060065" distB="884555" distL="0" distR="240665" simplePos="0" relativeHeight="251659264" behindDoc="0" locked="0" layoutInCell="1" allowOverlap="1">
            <wp:simplePos x="0" y="0"/>
            <wp:positionH relativeFrom="page">
              <wp:posOffset>5719445</wp:posOffset>
            </wp:positionH>
            <wp:positionV relativeFrom="paragraph">
              <wp:posOffset>3060065</wp:posOffset>
            </wp:positionV>
            <wp:extent cx="4084320" cy="1036320"/>
            <wp:wrapTopAndBottom/>
            <wp:docPr id="14" name="Shape 14"/>
            <wp:cNvGraphicFramePr/>
            <a:graphic xmlns:a="http://schemas.openxmlformats.org/drawingml/2006/main">
              <a:graphicData uri="http://schemas.openxmlformats.org/drawingml/2006/picture">
                <pic:pic xmlns:pic="http://schemas.openxmlformats.org/drawingml/2006/picture">
                  <pic:nvPicPr>
                    <pic:cNvPr id="14" name="Picture box 15"/>
                    <pic:cNvPicPr/>
                  </pic:nvPicPr>
                  <pic:blipFill>
                    <a:blip xmlns:r="http://schemas.openxmlformats.org/officeDocument/2006/relationships" r:embed="rId6"/>
                    <a:stretch>
                      <a:fillRect/>
                    </a:stretch>
                  </pic:blipFill>
                  <pic:spPr>
                    <a:xfrm>
                      <a:off x="0" y="0"/>
                      <a:ext cx="4084320" cy="1036320"/>
                    </a:xfrm>
                    <a:prstGeom prst="rect">
                      <a:avLst/>
                    </a:prstGeom>
                  </pic:spPr>
                </pic:pic>
              </a:graphicData>
            </a:graphic>
          </wp:anchor>
        </w:drawing>
      </w:r>
      <w:r>
        <mc:AlternateContent>
          <mc:Choice Requires="wps">
            <w:drawing>
              <wp:anchor distT="0" distB="0" distL="0" distR="0" simplePos="0" relativeHeight="251671552" behindDoc="0" locked="0" layoutInCell="1" allowOverlap="1">
                <wp:simplePos x="0" y="0"/>
                <wp:positionH relativeFrom="page">
                  <wp:posOffset>9898380</wp:posOffset>
                </wp:positionH>
                <wp:positionV relativeFrom="paragraph">
                  <wp:posOffset>3752215</wp:posOffset>
                </wp:positionV>
                <wp:extent cx="146050" cy="292735"/>
                <wp:wrapNone/>
                <wp:docPr id="16" name="Shape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0" cy="292735"/>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right"/>
                              <w:rPr>
                                <w:sz w:val="40"/>
                                <w:szCs w:val="40"/>
                              </w:rPr>
                            </w:pPr>
                            <w:r>
                              <w:rPr>
                                <w:color w:val="000000"/>
                                <w:spacing w:val="0"/>
                                <w:w w:val="100"/>
                                <w:position w:val="0"/>
                                <w:sz w:val="40"/>
                                <w:szCs w:val="40"/>
                              </w:rPr>
                              <w:t>t</w:t>
                            </w:r>
                          </w:p>
                        </w:txbxContent>
                      </wps:txbx>
                      <wps:bodyPr lIns="0" tIns="0" rIns="0" bIns="0"/>
                    </wps:wsp>
                  </a:graphicData>
                </a:graphic>
              </wp:anchor>
            </w:drawing>
          </mc:Choice>
          <mc:Fallback>
            <w:pict>
              <v:shape id="Shape 16" o:spid="_x0000_s1030" type="#_x0000_t202" style="width:11.5pt;height:23.05pt;margin-top:295.45pt;margin-left:779.4pt;mso-position-horizontal-relative:page;mso-wrap-distance-bottom:0;mso-wrap-distance-left:0;mso-wrap-distance-right:0;mso-wrap-distance-top:0;position:absolute;v-text-anchor:top;z-index:251670528" filled="f" fillcolor="this">
                <v:textbox inset="0,0,0,0">
                  <w:txbxContent>
                    <w:p>
                      <w:pPr>
                        <w:pStyle w:val="a4"/>
                        <w:keepNext w:val="0"/>
                        <w:keepLines w:val="0"/>
                        <w:widowControl w:val="0"/>
                        <w:shd w:val="clear" w:color="auto" w:fill="auto"/>
                        <w:bidi w:val="0"/>
                        <w:spacing w:before="0" w:after="0" w:line="240" w:lineRule="auto"/>
                        <w:ind w:left="0" w:right="0" w:firstLine="0"/>
                        <w:jc w:val="right"/>
                        <w:rPr>
                          <w:sz w:val="40"/>
                          <w:szCs w:val="40"/>
                        </w:rPr>
                      </w:pPr>
                      <w:r>
                        <w:rPr>
                          <w:color w:val="000000"/>
                          <w:spacing w:val="0"/>
                          <w:w w:val="100"/>
                          <w:position w:val="0"/>
                          <w:sz w:val="40"/>
                          <w:szCs w:val="40"/>
                        </w:rPr>
                        <w:t>t</w:t>
                      </w:r>
                    </w:p>
                  </w:txbxContent>
                </v:textbox>
              </v:shape>
            </w:pict>
          </mc:Fallback>
        </mc:AlternateContent>
      </w:r>
      <w:r>
        <mc:AlternateContent>
          <mc:Choice Requires="wps">
            <w:drawing>
              <wp:anchor distT="0" distB="0" distL="0" distR="0" simplePos="0" relativeHeight="251673600" behindDoc="0" locked="0" layoutInCell="1" allowOverlap="1">
                <wp:simplePos x="0" y="0"/>
                <wp:positionH relativeFrom="page">
                  <wp:posOffset>6210300</wp:posOffset>
                </wp:positionH>
                <wp:positionV relativeFrom="paragraph">
                  <wp:posOffset>4450080</wp:posOffset>
                </wp:positionV>
                <wp:extent cx="2978150" cy="286385"/>
                <wp:wrapNone/>
                <wp:docPr id="18" name="Shape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2978150" cy="286385"/>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图</w:t>
                            </w:r>
                            <w:r>
                              <w:rPr>
                                <w:color w:val="000000"/>
                                <w:spacing w:val="0"/>
                                <w:w w:val="100"/>
                                <w:position w:val="0"/>
                              </w:rPr>
                              <w:t>2-7</w:t>
                            </w:r>
                            <w:r>
                              <w:rPr>
                                <w:color w:val="000000"/>
                                <w:spacing w:val="0"/>
                                <w:w w:val="100"/>
                                <w:position w:val="0"/>
                              </w:rPr>
                              <w:t>正激电路的理想化波</w:t>
                            </w:r>
                          </w:p>
                        </w:txbxContent>
                      </wps:txbx>
                      <wps:bodyPr lIns="0" tIns="0" rIns="0" bIns="0"/>
                    </wps:wsp>
                  </a:graphicData>
                </a:graphic>
              </wp:anchor>
            </w:drawing>
          </mc:Choice>
          <mc:Fallback>
            <w:pict>
              <v:shape id="Shape 18" o:spid="_x0000_s1031" type="#_x0000_t202" style="width:234.5pt;height:22.55pt;margin-top:350.4pt;margin-left:489pt;mso-position-horizontal-relative:page;mso-wrap-distance-bottom:0;mso-wrap-distance-left:0;mso-wrap-distance-right:0;mso-wrap-distance-top:0;position:absolute;v-text-anchor:top;z-index:251672576" filled="f" fillcolor="this">
                <v:textbox inset="0,0,0,0">
                  <w:txbxContent>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图</w:t>
                      </w:r>
                      <w:r>
                        <w:rPr>
                          <w:color w:val="000000"/>
                          <w:spacing w:val="0"/>
                          <w:w w:val="100"/>
                          <w:position w:val="0"/>
                        </w:rPr>
                        <w:t>2-7</w:t>
                      </w:r>
                      <w:r>
                        <w:rPr>
                          <w:color w:val="000000"/>
                          <w:spacing w:val="0"/>
                          <w:w w:val="100"/>
                          <w:position w:val="0"/>
                        </w:rPr>
                        <w:t>正激电路的理想化波</w:t>
                      </w:r>
                    </w:p>
                  </w:txbxContent>
                </v:textbox>
              </v:shape>
            </w:pict>
          </mc:Fallback>
        </mc:AlternateContent>
      </w:r>
    </w:p>
    <w:p>
      <w:pPr>
        <w:pStyle w:val="a3"/>
        <w:keepNext w:val="0"/>
        <w:keepLines w:val="0"/>
        <w:widowControl w:val="0"/>
        <w:shd w:val="clear" w:color="auto" w:fill="auto"/>
        <w:bidi w:val="0"/>
        <w:spacing w:before="0" w:after="0" w:line="240" w:lineRule="auto"/>
        <w:ind w:left="0" w:right="0" w:firstLine="0"/>
        <w:jc w:val="left"/>
      </w:pPr>
      <w:r>
        <w:rPr>
          <w:color w:val="000000"/>
          <w:spacing w:val="0"/>
          <w:w w:val="100"/>
          <w:position w:val="0"/>
        </w:rPr>
        <w:t>一、正激电路的工作过程</w:t>
      </w:r>
    </w:p>
    <w:p>
      <w:pPr>
        <w:pStyle w:val="a3"/>
        <w:keepNext w:val="0"/>
        <w:keepLines w:val="0"/>
        <w:widowControl w:val="0"/>
        <w:shd w:val="clear" w:color="auto" w:fill="auto"/>
        <w:bidi w:val="0"/>
        <w:spacing w:before="0" w:after="640" w:line="938" w:lineRule="exact"/>
        <w:ind w:left="0" w:right="0" w:firstLine="960"/>
        <w:jc w:val="both"/>
      </w:pPr>
      <w:r>
        <w:rPr>
          <w:color w:val="000000"/>
          <w:spacing w:val="0"/>
          <w:w w:val="100"/>
          <w:position w:val="0"/>
        </w:rPr>
        <w:t>图</w:t>
      </w:r>
      <w:r>
        <w:rPr>
          <w:color w:val="000000"/>
          <w:spacing w:val="0"/>
          <w:w w:val="100"/>
          <w:position w:val="0"/>
        </w:rPr>
        <w:t>2-6</w:t>
      </w:r>
      <w:r>
        <w:rPr>
          <w:color w:val="000000"/>
          <w:spacing w:val="0"/>
          <w:w w:val="100"/>
          <w:position w:val="0"/>
        </w:rPr>
        <w:t>中开关</w:t>
      </w:r>
      <w:r>
        <w:rPr>
          <w:color w:val="000000"/>
          <w:spacing w:val="0"/>
          <w:w w:val="100"/>
          <w:position w:val="0"/>
        </w:rPr>
        <w:t>S</w:t>
      </w:r>
      <w:r>
        <w:rPr>
          <w:color w:val="000000"/>
          <w:spacing w:val="0"/>
          <w:w w:val="100"/>
          <w:position w:val="0"/>
        </w:rPr>
        <w:t>开通后，变压器绕组</w:t>
      </w:r>
      <w:r>
        <w:rPr>
          <w:color w:val="000000"/>
          <w:spacing w:val="0"/>
          <w:w w:val="100"/>
          <w:position w:val="0"/>
        </w:rPr>
        <w:t>W1</w:t>
      </w:r>
      <w:r>
        <w:rPr>
          <w:color w:val="000000"/>
          <w:spacing w:val="0"/>
          <w:w w:val="100"/>
          <w:position w:val="0"/>
        </w:rPr>
        <w:t>两端的电压为上正下负，与其耦合的</w:t>
      </w:r>
      <w:r>
        <w:rPr>
          <w:color w:val="000000"/>
          <w:spacing w:val="0"/>
          <w:w w:val="100"/>
          <w:position w:val="0"/>
        </w:rPr>
        <w:t xml:space="preserve">W2 </w:t>
      </w:r>
      <w:r>
        <w:rPr>
          <w:color w:val="000000"/>
          <w:spacing w:val="0"/>
          <w:w w:val="100"/>
          <w:position w:val="0"/>
        </w:rPr>
        <w:t>绕组两端的电压也是上正下负。因此</w:t>
      </w:r>
      <w:r>
        <w:rPr>
          <w:color w:val="000000"/>
          <w:spacing w:val="0"/>
          <w:w w:val="100"/>
          <w:position w:val="0"/>
        </w:rPr>
        <w:t>VD</w:t>
      </w:r>
      <w:r>
        <w:rPr>
          <w:color w:val="000000"/>
          <w:spacing w:val="0"/>
          <w:w w:val="100"/>
          <w:position w:val="0"/>
        </w:rPr>
        <w:t>1处于通态，</w:t>
      </w:r>
      <w:r>
        <w:rPr>
          <w:color w:val="000000"/>
          <w:spacing w:val="0"/>
          <w:w w:val="100"/>
          <w:position w:val="0"/>
        </w:rPr>
        <w:t>VD2</w:t>
      </w:r>
      <w:r>
        <w:rPr>
          <w:color w:val="000000"/>
          <w:spacing w:val="0"/>
          <w:w w:val="100"/>
          <w:position w:val="0"/>
        </w:rPr>
        <w:t>为断态，电感</w:t>
      </w:r>
      <w:r>
        <w:rPr>
          <w:color w:val="000000"/>
          <w:spacing w:val="0"/>
          <w:w w:val="100"/>
          <w:position w:val="0"/>
          <w:sz w:val="40"/>
          <w:szCs w:val="40"/>
        </w:rPr>
        <w:t>L</w:t>
      </w:r>
      <w:r>
        <w:rPr>
          <w:color w:val="000000"/>
          <w:spacing w:val="0"/>
          <w:w w:val="100"/>
          <w:position w:val="0"/>
        </w:rPr>
        <w:t>的电流逐 渐增长；</w:t>
      </w:r>
      <w:r>
        <w:rPr>
          <w:color w:val="000000"/>
          <w:spacing w:val="0"/>
          <w:w w:val="100"/>
          <w:position w:val="0"/>
        </w:rPr>
        <w:t>S</w:t>
      </w:r>
      <w:r>
        <w:rPr>
          <w:color w:val="000000"/>
          <w:spacing w:val="0"/>
          <w:w w:val="100"/>
          <w:position w:val="0"/>
        </w:rPr>
        <w:t>关断后，电感</w:t>
      </w:r>
      <w:r>
        <w:rPr>
          <w:color w:val="000000"/>
          <w:spacing w:val="0"/>
          <w:w w:val="100"/>
          <w:position w:val="0"/>
          <w:sz w:val="40"/>
          <w:szCs w:val="40"/>
        </w:rPr>
        <w:t>L</w:t>
      </w:r>
      <w:r>
        <w:rPr>
          <w:color w:val="000000"/>
          <w:spacing w:val="0"/>
          <w:w w:val="100"/>
          <w:position w:val="0"/>
        </w:rPr>
        <w:t>通过</w:t>
      </w:r>
      <w:r>
        <w:rPr>
          <w:color w:val="000000"/>
          <w:spacing w:val="0"/>
          <w:w w:val="100"/>
          <w:position w:val="0"/>
        </w:rPr>
        <w:t>VD2</w:t>
      </w:r>
      <w:r>
        <w:rPr>
          <w:color w:val="000000"/>
          <w:spacing w:val="0"/>
          <w:w w:val="100"/>
          <w:position w:val="0"/>
        </w:rPr>
        <w:t>续流，</w:t>
      </w:r>
      <w:r>
        <w:rPr>
          <w:color w:val="000000"/>
          <w:spacing w:val="0"/>
          <w:w w:val="100"/>
          <w:position w:val="0"/>
        </w:rPr>
        <w:t>VD1</w:t>
      </w:r>
      <w:r>
        <w:rPr>
          <w:color w:val="000000"/>
          <w:spacing w:val="0"/>
          <w:w w:val="100"/>
          <w:position w:val="0"/>
        </w:rPr>
        <w:t>关断。变压器的励磁电流经</w:t>
      </w:r>
      <w:r>
        <w:rPr>
          <w:color w:val="000000"/>
          <w:spacing w:val="0"/>
          <w:w w:val="100"/>
          <w:position w:val="0"/>
        </w:rPr>
        <w:t>N3</w:t>
      </w:r>
      <w:r>
        <w:rPr>
          <w:color w:val="000000"/>
          <w:spacing w:val="0"/>
          <w:w w:val="100"/>
          <w:position w:val="0"/>
        </w:rPr>
        <w:t xml:space="preserve">绕组和 </w:t>
      </w:r>
      <w:r>
        <w:rPr>
          <w:color w:val="000000"/>
          <w:spacing w:val="0"/>
          <w:w w:val="100"/>
          <w:position w:val="0"/>
        </w:rPr>
        <w:t>VD3</w:t>
      </w:r>
      <w:r>
        <w:rPr>
          <w:color w:val="000000"/>
          <w:spacing w:val="0"/>
          <w:w w:val="100"/>
          <w:position w:val="0"/>
        </w:rPr>
        <w:t>流回电源，所以</w:t>
      </w:r>
      <w:r>
        <w:rPr>
          <w:color w:val="000000"/>
          <w:spacing w:val="0"/>
          <w:w w:val="100"/>
          <w:position w:val="0"/>
        </w:rPr>
        <w:t>S</w:t>
      </w:r>
      <w:r>
        <w:rPr>
          <w:color w:val="000000"/>
          <w:spacing w:val="0"/>
          <w:w w:val="100"/>
          <w:position w:val="0"/>
        </w:rPr>
        <w:t>关断后承受的电压为</w:t>
      </w:r>
    </w:p>
    <w:p>
      <w:pPr>
        <w:pStyle w:val="a3"/>
        <w:keepNext w:val="0"/>
        <w:keepLines w:val="0"/>
        <w:widowControl w:val="0"/>
        <w:shd w:val="clear" w:color="auto" w:fill="auto"/>
        <w:tabs>
          <w:tab w:val="left" w:pos="6536"/>
        </w:tabs>
        <w:bidi w:val="0"/>
        <w:spacing w:before="0" w:after="80" w:line="240" w:lineRule="auto"/>
        <w:ind w:left="3560" w:right="0" w:firstLine="0"/>
        <w:jc w:val="left"/>
      </w:pPr>
      <w:r>
        <w:rPr>
          <w:i/>
          <w:iCs/>
          <w:color w:val="000000"/>
          <w:spacing w:val="0"/>
          <w:w w:val="100"/>
          <w:position w:val="0"/>
          <w:sz w:val="42"/>
          <w:szCs w:val="42"/>
        </w:rPr>
        <w:t>气</w:t>
      </w:r>
      <w:r>
        <w:rPr>
          <w:rFonts w:ascii="Times New Roman" w:eastAsia="Times New Roman" w:hAnsi="Times New Roman" w:cs="Times New Roman"/>
          <w:color w:val="000000"/>
          <w:spacing w:val="0"/>
          <w:w w:val="100"/>
          <w:position w:val="0"/>
          <w:sz w:val="34"/>
          <w:szCs w:val="34"/>
        </w:rPr>
        <w:t xml:space="preserve">=(1 </w:t>
      </w:r>
      <w:r>
        <w:rPr>
          <w:color w:val="000000"/>
          <w:spacing w:val="0"/>
          <w:w w:val="100"/>
          <w:position w:val="0"/>
        </w:rPr>
        <w:t xml:space="preserve">+ </w:t>
      </w:r>
      <w:r>
        <w:rPr>
          <w:color w:val="000000"/>
          <w:spacing w:val="0"/>
          <w:w w:val="100"/>
          <w:position w:val="0"/>
        </w:rPr>
        <w:t>—</w:t>
      </w:r>
      <w:r>
        <w:rPr>
          <w:rFonts w:ascii="Times New Roman" w:eastAsia="Times New Roman" w:hAnsi="Times New Roman" w:cs="Times New Roman"/>
          <w:i/>
          <w:iCs/>
          <w:color w:val="000000"/>
          <w:spacing w:val="0"/>
          <w:w w:val="100"/>
          <w:position w:val="0"/>
          <w:sz w:val="36"/>
          <w:szCs w:val="36"/>
        </w:rPr>
        <w:t>)U</w:t>
      </w:r>
      <w:r>
        <w:rPr>
          <w:color w:val="000000"/>
          <w:spacing w:val="0"/>
          <w:w w:val="100"/>
          <w:position w:val="0"/>
        </w:rPr>
        <w:tab/>
      </w:r>
      <w:r>
        <w:rPr>
          <w:color w:val="000000"/>
          <w:spacing w:val="0"/>
          <w:w w:val="100"/>
          <w:position w:val="0"/>
        </w:rPr>
        <w:t>()</w:t>
      </w:r>
    </w:p>
    <w:p>
      <w:pPr>
        <w:pStyle w:val="40"/>
        <w:keepNext w:val="0"/>
        <w:keepLines w:val="0"/>
        <w:widowControl w:val="0"/>
        <w:shd w:val="clear" w:color="auto" w:fill="auto"/>
        <w:bidi w:val="0"/>
        <w:spacing w:before="0" w:after="360" w:line="240" w:lineRule="auto"/>
        <w:ind w:right="0" w:firstLine="0"/>
        <w:jc w:val="left"/>
      </w:pPr>
      <w:r>
        <w:rPr>
          <w:color w:val="000000"/>
          <w:spacing w:val="0"/>
          <w:w w:val="100"/>
          <w:position w:val="0"/>
        </w:rPr>
        <w:t>3</w:t>
      </w:r>
    </w:p>
    <w:p>
      <w:pPr>
        <w:pStyle w:val="a3"/>
        <w:keepNext w:val="0"/>
        <w:keepLines w:val="0"/>
        <w:widowControl w:val="0"/>
        <w:shd w:val="clear" w:color="auto" w:fill="auto"/>
        <w:bidi w:val="0"/>
        <w:spacing w:before="0" w:after="0" w:line="240" w:lineRule="auto"/>
        <w:ind w:left="0" w:right="0" w:firstLine="0"/>
        <w:jc w:val="left"/>
      </w:pPr>
      <w:r>
        <w:rPr>
          <w:color w:val="000000"/>
          <w:spacing w:val="0"/>
          <w:w w:val="100"/>
          <w:position w:val="0"/>
        </w:rPr>
        <w:t>二、变压器的磁心复位</w:t>
      </w:r>
    </w:p>
    <w:p>
      <w:pPr>
        <w:pStyle w:val="a3"/>
        <w:keepNext w:val="0"/>
        <w:keepLines w:val="0"/>
        <w:widowControl w:val="0"/>
        <w:shd w:val="clear" w:color="auto" w:fill="auto"/>
        <w:bidi w:val="0"/>
        <w:spacing w:before="0" w:after="360" w:line="936" w:lineRule="exact"/>
        <w:ind w:left="0" w:right="0" w:firstLine="960"/>
        <w:jc w:val="left"/>
        <w:sectPr>
          <w:type w:val="continuous"/>
          <w:pgSz w:w="18218" w:h="25258"/>
          <w:pgMar w:top="1454" w:right="2250" w:bottom="2411" w:left="1764" w:header="0" w:footer="3" w:gutter="0"/>
          <w:pgNumType w:start="9"/>
          <w:cols w:space="720"/>
          <w:noEndnote/>
          <w:rtlGutter w:val="0"/>
          <w:docGrid w:linePitch="360"/>
        </w:sectPr>
      </w:pPr>
      <w:r>
        <w:rPr>
          <w:color w:val="000000"/>
          <w:spacing w:val="0"/>
          <w:w w:val="100"/>
          <w:position w:val="0"/>
        </w:rPr>
        <w:t>图</w:t>
      </w:r>
      <w:r>
        <w:rPr>
          <w:color w:val="000000"/>
          <w:spacing w:val="0"/>
          <w:w w:val="100"/>
          <w:position w:val="0"/>
        </w:rPr>
        <w:t>2-6</w:t>
      </w:r>
      <w:r>
        <w:rPr>
          <w:color w:val="000000"/>
          <w:spacing w:val="0"/>
          <w:w w:val="100"/>
          <w:position w:val="0"/>
        </w:rPr>
        <w:t>中开关</w:t>
      </w:r>
      <w:r>
        <w:rPr>
          <w:color w:val="000000"/>
          <w:spacing w:val="0"/>
          <w:w w:val="100"/>
          <w:position w:val="0"/>
        </w:rPr>
        <w:t>S</w:t>
      </w:r>
      <w:r>
        <w:rPr>
          <w:color w:val="000000"/>
          <w:spacing w:val="0"/>
          <w:w w:val="100"/>
          <w:position w:val="0"/>
        </w:rPr>
        <w:t>开通后，变压器的激磁电流由零开始，随时间线性的增长， 直到</w:t>
      </w:r>
      <w:r>
        <w:rPr>
          <w:color w:val="000000"/>
          <w:spacing w:val="0"/>
          <w:w w:val="100"/>
          <w:position w:val="0"/>
        </w:rPr>
        <w:t>S</w:t>
      </w:r>
      <w:r>
        <w:rPr>
          <w:color w:val="000000"/>
          <w:spacing w:val="0"/>
          <w:w w:val="100"/>
          <w:position w:val="0"/>
        </w:rPr>
        <w:t>关断。为防止变压器的激磁电感饱和，必须设法使激磁电流在</w:t>
      </w:r>
      <w:r>
        <w:rPr>
          <w:color w:val="000000"/>
          <w:spacing w:val="0"/>
          <w:w w:val="100"/>
          <w:position w:val="0"/>
        </w:rPr>
        <w:t>S</w:t>
      </w:r>
      <w:r>
        <w:rPr>
          <w:color w:val="000000"/>
          <w:spacing w:val="0"/>
          <w:w w:val="100"/>
          <w:position w:val="0"/>
        </w:rPr>
        <w:t>关断后到下 一次再开通的时间内降回零，这一过程称为变压器的磁心复位。在正激电路中， 变压器的绕组叩3和二极管</w:t>
      </w:r>
      <w:r>
        <w:rPr>
          <w:color w:val="000000"/>
          <w:spacing w:val="0"/>
          <w:w w:val="100"/>
          <w:position w:val="0"/>
        </w:rPr>
        <w:t>VD3</w:t>
      </w:r>
      <w:r>
        <w:rPr>
          <w:color w:val="000000"/>
          <w:spacing w:val="0"/>
          <w:w w:val="100"/>
          <w:position w:val="0"/>
        </w:rPr>
        <w:t>组成复位电路。工作原理是开关</w:t>
      </w:r>
      <w:r>
        <w:rPr>
          <w:color w:val="000000"/>
          <w:spacing w:val="0"/>
          <w:w w:val="100"/>
          <w:position w:val="0"/>
        </w:rPr>
        <w:t>S</w:t>
      </w:r>
      <w:r>
        <w:rPr>
          <w:color w:val="000000"/>
          <w:spacing w:val="0"/>
          <w:w w:val="100"/>
          <w:position w:val="0"/>
        </w:rPr>
        <w:t>关断后，变压器励 磁电流通过</w:t>
      </w:r>
      <w:r>
        <w:rPr>
          <w:color w:val="000000"/>
          <w:spacing w:val="0"/>
          <w:w w:val="100"/>
          <w:position w:val="0"/>
        </w:rPr>
        <w:t>W3</w:t>
      </w:r>
      <w:r>
        <w:rPr>
          <w:color w:val="000000"/>
          <w:spacing w:val="0"/>
          <w:w w:val="100"/>
          <w:position w:val="0"/>
        </w:rPr>
        <w:t>绕组和</w:t>
      </w:r>
      <w:r>
        <w:rPr>
          <w:color w:val="000000"/>
          <w:spacing w:val="0"/>
          <w:w w:val="100"/>
          <w:position w:val="0"/>
        </w:rPr>
        <w:t>VD3</w:t>
      </w:r>
      <w:r>
        <w:rPr>
          <w:color w:val="000000"/>
          <w:spacing w:val="0"/>
          <w:w w:val="100"/>
          <w:position w:val="0"/>
        </w:rPr>
        <w:t>留回电源，并逐渐线性的下降为零。变压器的磁心复位 时间为</w:t>
      </w:r>
    </w:p>
    <w:p>
      <w:pPr>
        <w:pStyle w:val="a3"/>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i/>
          <w:iCs/>
          <w:color w:val="000000"/>
          <w:spacing w:val="0"/>
          <w:w w:val="100"/>
          <w:position w:val="0"/>
          <w:sz w:val="36"/>
          <w:szCs w:val="36"/>
        </w:rPr>
        <w:t>―</w:t>
      </w:r>
      <w:r>
        <w:rPr>
          <w:rFonts w:ascii="Times New Roman" w:eastAsia="Times New Roman" w:hAnsi="Times New Roman" w:cs="Times New Roman"/>
          <w:i/>
          <w:iCs/>
          <w:color w:val="000000"/>
          <w:spacing w:val="0"/>
          <w:w w:val="100"/>
          <w:position w:val="0"/>
          <w:sz w:val="36"/>
          <w:szCs w:val="36"/>
        </w:rPr>
        <w:t>N t</w:t>
      </w:r>
      <w:r>
        <w:rPr>
          <w:color w:val="000000"/>
          <w:spacing w:val="0"/>
          <w:w w:val="100"/>
          <w:position w:val="0"/>
        </w:rPr>
        <w:t xml:space="preserve"> （）</w:t>
      </w:r>
    </w:p>
    <w:p>
      <w:pPr>
        <w:pStyle w:val="40"/>
        <w:keepNext w:val="0"/>
        <w:keepLines w:val="0"/>
        <w:widowControl w:val="0"/>
        <w:shd w:val="clear" w:color="auto" w:fill="auto"/>
        <w:bidi w:val="0"/>
        <w:spacing w:before="0" w:after="0" w:line="180" w:lineRule="auto"/>
        <w:ind w:left="5240" w:right="0" w:firstLine="0"/>
        <w:jc w:val="left"/>
      </w:pPr>
      <w:r>
        <w:rPr>
          <w:color w:val="000000"/>
          <w:spacing w:val="0"/>
          <w:w w:val="100"/>
          <w:position w:val="0"/>
        </w:rPr>
        <w:t xml:space="preserve">rst </w:t>
      </w:r>
      <w:r>
        <w:rPr>
          <w:i/>
          <w:iCs/>
          <w:color w:val="000000"/>
          <w:spacing w:val="0"/>
          <w:w w:val="100"/>
          <w:position w:val="0"/>
          <w:sz w:val="36"/>
          <w:szCs w:val="36"/>
        </w:rPr>
        <w:t>N</w:t>
      </w:r>
      <w:r>
        <w:rPr>
          <w:color w:val="000000"/>
          <w:spacing w:val="0"/>
          <w:w w:val="100"/>
          <w:position w:val="0"/>
        </w:rPr>
        <w:t xml:space="preserve"> on</w:t>
      </w:r>
    </w:p>
    <w:p>
      <w:pPr>
        <w:pStyle w:val="40"/>
        <w:keepNext w:val="0"/>
        <w:keepLines w:val="0"/>
        <w:widowControl w:val="0"/>
        <w:shd w:val="clear" w:color="auto" w:fill="auto"/>
        <w:bidi w:val="0"/>
        <w:spacing w:before="0" w:line="240" w:lineRule="auto"/>
        <w:ind w:left="0" w:right="0" w:firstLine="0"/>
        <w:jc w:val="center"/>
      </w:pPr>
      <w:r>
        <w:rPr>
          <w:color w:val="000000"/>
          <w:spacing w:val="0"/>
          <w:w w:val="100"/>
          <w:position w:val="0"/>
        </w:rPr>
        <w:t>3</w:t>
      </w:r>
    </w:p>
    <w:p>
      <w:pPr>
        <w:pStyle w:val="a3"/>
        <w:keepNext w:val="0"/>
        <w:keepLines w:val="0"/>
        <w:widowControl w:val="0"/>
        <w:shd w:val="clear" w:color="auto" w:fill="auto"/>
        <w:bidi w:val="0"/>
        <w:spacing w:before="0" w:after="0" w:line="240" w:lineRule="auto"/>
        <w:ind w:left="2440" w:right="0" w:firstLine="0"/>
        <w:jc w:val="left"/>
      </w:pPr>
      <w:r>
        <w:rPr>
          <w:color w:val="000000"/>
          <w:spacing w:val="0"/>
          <w:w w:val="100"/>
          <w:position w:val="0"/>
        </w:rPr>
        <w:t>如图</w:t>
      </w:r>
      <w:r>
        <w:rPr>
          <w:color w:val="000000"/>
          <w:spacing w:val="0"/>
          <w:w w:val="100"/>
          <w:position w:val="0"/>
        </w:rPr>
        <w:t>2-8</w:t>
      </w:r>
      <w:r>
        <w:rPr>
          <w:color w:val="000000"/>
          <w:spacing w:val="0"/>
          <w:w w:val="100"/>
          <w:position w:val="0"/>
        </w:rPr>
        <w:t>和图</w:t>
      </w:r>
      <w:r>
        <w:rPr>
          <w:color w:val="000000"/>
          <w:spacing w:val="0"/>
          <w:w w:val="100"/>
          <w:position w:val="0"/>
        </w:rPr>
        <w:t>2-9</w:t>
      </w:r>
      <w:r>
        <w:rPr>
          <w:color w:val="000000"/>
          <w:spacing w:val="0"/>
          <w:w w:val="100"/>
          <w:position w:val="0"/>
        </w:rPr>
        <w:t>所示为磁心复位过程</w:t>
      </w:r>
    </w:p>
    <w:p>
      <w:pPr>
        <w:widowControl w:val="0"/>
        <w:spacing w:line="1" w:lineRule="exact"/>
      </w:pPr>
      <w:r>
        <w:drawing>
          <wp:anchor distT="872490" distB="499745" distL="0" distR="0" simplePos="0" relativeHeight="251674624" behindDoc="0" locked="0" layoutInCell="1" allowOverlap="1">
            <wp:simplePos x="0" y="0"/>
            <wp:positionH relativeFrom="page">
              <wp:posOffset>638810</wp:posOffset>
            </wp:positionH>
            <wp:positionV relativeFrom="paragraph">
              <wp:posOffset>872490</wp:posOffset>
            </wp:positionV>
            <wp:extent cx="4443730" cy="2974975"/>
            <wp:wrapTopAndBottom/>
            <wp:docPr id="20" name="Shape 20"/>
            <wp:cNvGraphicFramePr/>
            <a:graphic xmlns:a="http://schemas.openxmlformats.org/drawingml/2006/main">
              <a:graphicData uri="http://schemas.openxmlformats.org/drawingml/2006/picture">
                <pic:pic xmlns:pic="http://schemas.openxmlformats.org/drawingml/2006/picture">
                  <pic:nvPicPr>
                    <pic:cNvPr id="20" name="Picture box 21"/>
                    <pic:cNvPicPr/>
                  </pic:nvPicPr>
                  <pic:blipFill>
                    <a:blip xmlns:r="http://schemas.openxmlformats.org/officeDocument/2006/relationships" r:embed="rId7"/>
                    <a:stretch>
                      <a:fillRect/>
                    </a:stretch>
                  </pic:blipFill>
                  <pic:spPr>
                    <a:xfrm>
                      <a:off x="0" y="0"/>
                      <a:ext cx="4443730" cy="2974975"/>
                    </a:xfrm>
                    <a:prstGeom prst="rect">
                      <a:avLst/>
                    </a:prstGeom>
                  </pic:spPr>
                </pic:pic>
              </a:graphicData>
            </a:graphic>
          </wp:anchor>
        </w:drawing>
      </w:r>
      <w:r>
        <mc:AlternateContent>
          <mc:Choice Requires="wps">
            <w:drawing>
              <wp:anchor distT="0" distB="0" distL="0" distR="0" simplePos="0" relativeHeight="251677696" behindDoc="0" locked="0" layoutInCell="1" allowOverlap="1">
                <wp:simplePos x="0" y="0"/>
                <wp:positionH relativeFrom="page">
                  <wp:posOffset>2135505</wp:posOffset>
                </wp:positionH>
                <wp:positionV relativeFrom="paragraph">
                  <wp:posOffset>4045585</wp:posOffset>
                </wp:positionV>
                <wp:extent cx="628015" cy="286385"/>
                <wp:wrapNone/>
                <wp:docPr id="22" name="Shape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628015" cy="286385"/>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图</w:t>
                            </w:r>
                            <w:r>
                              <w:rPr>
                                <w:color w:val="000000"/>
                                <w:spacing w:val="0"/>
                                <w:w w:val="100"/>
                                <w:position w:val="0"/>
                              </w:rPr>
                              <w:t>2-8</w:t>
                            </w:r>
                          </w:p>
                        </w:txbxContent>
                      </wps:txbx>
                      <wps:bodyPr lIns="0" tIns="0" rIns="0" bIns="0"/>
                    </wps:wsp>
                  </a:graphicData>
                </a:graphic>
              </wp:anchor>
            </w:drawing>
          </mc:Choice>
          <mc:Fallback>
            <w:pict>
              <v:shape id="Shape 22" o:spid="_x0000_s1032" type="#_x0000_t202" style="width:49.45pt;height:22.55pt;margin-top:318.55pt;margin-left:168.15pt;mso-position-horizontal-relative:page;mso-wrap-distance-bottom:0;mso-wrap-distance-left:0;mso-wrap-distance-right:0;mso-wrap-distance-top:0;position:absolute;v-text-anchor:top;z-index:251676672" filled="f" fillcolor="this">
                <v:textbox inset="0,0,0,0">
                  <w:txbxContent>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图</w:t>
                      </w:r>
                      <w:r>
                        <w:rPr>
                          <w:color w:val="000000"/>
                          <w:spacing w:val="0"/>
                          <w:w w:val="100"/>
                          <w:position w:val="0"/>
                        </w:rPr>
                        <w:t>2-8</w:t>
                      </w:r>
                    </w:p>
                  </w:txbxContent>
                </v:textbox>
              </v:shape>
            </w:pict>
          </mc:Fallback>
        </mc:AlternateContent>
      </w:r>
      <w:r>
        <w:drawing>
          <wp:anchor distT="317500" distB="323215" distL="0" distR="0" simplePos="0" relativeHeight="251675648" behindDoc="0" locked="0" layoutInCell="1" allowOverlap="1">
            <wp:simplePos x="0" y="0"/>
            <wp:positionH relativeFrom="page">
              <wp:posOffset>5594985</wp:posOffset>
            </wp:positionH>
            <wp:positionV relativeFrom="paragraph">
              <wp:posOffset>317500</wp:posOffset>
            </wp:positionV>
            <wp:extent cx="4121150" cy="3706495"/>
            <wp:wrapTopAndBottom/>
            <wp:docPr id="24" name="Shape 24"/>
            <wp:cNvGraphicFramePr/>
            <a:graphic xmlns:a="http://schemas.openxmlformats.org/drawingml/2006/main">
              <a:graphicData uri="http://schemas.openxmlformats.org/drawingml/2006/picture">
                <pic:pic xmlns:pic="http://schemas.openxmlformats.org/drawingml/2006/picture">
                  <pic:nvPicPr>
                    <pic:cNvPr id="24" name="Picture box 25"/>
                    <pic:cNvPicPr/>
                  </pic:nvPicPr>
                  <pic:blipFill>
                    <a:blip xmlns:r="http://schemas.openxmlformats.org/officeDocument/2006/relationships" r:embed="rId8"/>
                    <a:stretch>
                      <a:fillRect/>
                    </a:stretch>
                  </pic:blipFill>
                  <pic:spPr>
                    <a:xfrm>
                      <a:off x="0" y="0"/>
                      <a:ext cx="4121150" cy="3706495"/>
                    </a:xfrm>
                    <a:prstGeom prst="rect">
                      <a:avLst/>
                    </a:prstGeom>
                  </pic:spPr>
                </pic:pic>
              </a:graphicData>
            </a:graphic>
          </wp:anchor>
        </w:drawing>
      </w:r>
      <w:r>
        <mc:AlternateContent>
          <mc:Choice Requires="wps">
            <w:drawing>
              <wp:anchor distT="0" distB="0" distL="0" distR="0" simplePos="0" relativeHeight="251679744" behindDoc="0" locked="0" layoutInCell="1" allowOverlap="1">
                <wp:simplePos x="0" y="0"/>
                <wp:positionH relativeFrom="page">
                  <wp:posOffset>9112250</wp:posOffset>
                </wp:positionH>
                <wp:positionV relativeFrom="paragraph">
                  <wp:posOffset>4042410</wp:posOffset>
                </wp:positionV>
                <wp:extent cx="158750" cy="301625"/>
                <wp:wrapNone/>
                <wp:docPr id="26" name="Shape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158750" cy="301625"/>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right"/>
                              <w:rPr>
                                <w:sz w:val="40"/>
                                <w:szCs w:val="40"/>
                              </w:rPr>
                            </w:pPr>
                            <w:r>
                              <w:rPr>
                                <w:color w:val="000000"/>
                                <w:spacing w:val="0"/>
                                <w:w w:val="100"/>
                                <w:position w:val="0"/>
                                <w:sz w:val="40"/>
                                <w:szCs w:val="40"/>
                              </w:rPr>
                              <w:t>H</w:t>
                            </w:r>
                          </w:p>
                        </w:txbxContent>
                      </wps:txbx>
                      <wps:bodyPr lIns="0" tIns="0" rIns="0" bIns="0"/>
                    </wps:wsp>
                  </a:graphicData>
                </a:graphic>
              </wp:anchor>
            </w:drawing>
          </mc:Choice>
          <mc:Fallback>
            <w:pict>
              <v:shape id="Shape 26" o:spid="_x0000_s1033" type="#_x0000_t202" style="width:12.5pt;height:23.75pt;margin-top:318.3pt;margin-left:717.5pt;mso-position-horizontal-relative:page;mso-wrap-distance-bottom:0;mso-wrap-distance-left:0;mso-wrap-distance-right:0;mso-wrap-distance-top:0;position:absolute;v-text-anchor:top;z-index:251678720" filled="f" fillcolor="this">
                <v:textbox inset="0,0,0,0">
                  <w:txbxContent>
                    <w:p>
                      <w:pPr>
                        <w:pStyle w:val="a4"/>
                        <w:keepNext w:val="0"/>
                        <w:keepLines w:val="0"/>
                        <w:widowControl w:val="0"/>
                        <w:shd w:val="clear" w:color="auto" w:fill="auto"/>
                        <w:bidi w:val="0"/>
                        <w:spacing w:before="0" w:after="0" w:line="240" w:lineRule="auto"/>
                        <w:ind w:left="0" w:right="0" w:firstLine="0"/>
                        <w:jc w:val="right"/>
                        <w:rPr>
                          <w:sz w:val="40"/>
                          <w:szCs w:val="40"/>
                        </w:rPr>
                      </w:pPr>
                      <w:r>
                        <w:rPr>
                          <w:color w:val="000000"/>
                          <w:spacing w:val="0"/>
                          <w:w w:val="100"/>
                          <w:position w:val="0"/>
                          <w:sz w:val="40"/>
                          <w:szCs w:val="40"/>
                        </w:rPr>
                        <w:t>H</w:t>
                      </w:r>
                    </w:p>
                  </w:txbxContent>
                </v:textbox>
              </v:shape>
            </w:pict>
          </mc:Fallback>
        </mc:AlternateContent>
      </w:r>
    </w:p>
    <w:p>
      <w:pPr>
        <w:pStyle w:val="a3"/>
        <w:keepNext w:val="0"/>
        <w:keepLines w:val="0"/>
        <w:widowControl w:val="0"/>
        <w:shd w:val="clear" w:color="auto" w:fill="auto"/>
        <w:bidi w:val="0"/>
        <w:spacing w:before="0" w:after="520" w:line="240" w:lineRule="auto"/>
        <w:ind w:left="9880" w:right="0" w:firstLine="0"/>
        <w:jc w:val="left"/>
      </w:pPr>
      <w:r>
        <w:rPr>
          <w:color w:val="000000"/>
          <w:spacing w:val="0"/>
          <w:w w:val="100"/>
          <w:position w:val="0"/>
        </w:rPr>
        <w:t>图</w:t>
      </w:r>
      <w:r>
        <w:rPr>
          <w:color w:val="000000"/>
          <w:spacing w:val="0"/>
          <w:w w:val="100"/>
          <w:position w:val="0"/>
        </w:rPr>
        <w:t>2-9</w:t>
      </w:r>
    </w:p>
    <w:p>
      <w:pPr>
        <w:pStyle w:val="a3"/>
        <w:keepNext w:val="0"/>
        <w:keepLines w:val="0"/>
        <w:widowControl w:val="0"/>
        <w:shd w:val="clear" w:color="auto" w:fill="auto"/>
        <w:bidi w:val="0"/>
        <w:spacing w:before="0" w:after="0" w:line="240" w:lineRule="auto"/>
        <w:ind w:left="0" w:right="0" w:firstLine="0"/>
        <w:jc w:val="left"/>
      </w:pPr>
      <w:r>
        <w:rPr>
          <w:color w:val="000000"/>
          <w:spacing w:val="0"/>
          <w:w w:val="100"/>
          <w:position w:val="0"/>
        </w:rPr>
        <w:t>正激式变压器输出电压</w:t>
      </w:r>
    </w:p>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土=</w:t>
      </w:r>
      <w:r>
        <w:rPr>
          <w:rFonts w:ascii="Times New Roman" w:eastAsia="Times New Roman" w:hAnsi="Times New Roman" w:cs="Times New Roman"/>
          <w:i/>
          <w:iCs/>
          <w:color w:val="000000"/>
          <w:spacing w:val="0"/>
          <w:w w:val="100"/>
          <w:position w:val="0"/>
          <w:sz w:val="36"/>
          <w:szCs w:val="36"/>
        </w:rPr>
        <w:t>N</w:t>
      </w:r>
      <w:r>
        <w:rPr>
          <w:color w:val="000000"/>
          <w:spacing w:val="0"/>
          <w:w w:val="100"/>
          <w:position w:val="0"/>
        </w:rPr>
        <w:t xml:space="preserve"> </w:t>
      </w:r>
      <w:r>
        <w:rPr>
          <w:color w:val="000000"/>
          <w:spacing w:val="0"/>
          <w:w w:val="100"/>
          <w:position w:val="0"/>
        </w:rPr>
        <w:t>二</w:t>
      </w:r>
    </w:p>
    <w:p>
      <w:pPr>
        <w:pStyle w:val="a3"/>
        <w:keepNext w:val="0"/>
        <w:keepLines w:val="0"/>
        <w:widowControl w:val="0"/>
        <w:shd w:val="clear" w:color="auto" w:fill="auto"/>
        <w:bidi w:val="0"/>
        <w:spacing w:before="0" w:after="120" w:line="240" w:lineRule="auto"/>
        <w:ind w:left="0" w:right="0" w:firstLine="0"/>
        <w:jc w:val="left"/>
      </w:pPr>
      <w:bookmarkStart w:id="3" w:name="bookmark3"/>
      <w:r>
        <w:rPr>
          <w:color w:val="000000"/>
          <w:spacing w:val="0"/>
          <w:w w:val="100"/>
          <w:position w:val="0"/>
        </w:rPr>
        <w:t>1</w:t>
      </w:r>
      <w:bookmarkEnd w:id="3"/>
      <w:r>
        <w:rPr>
          <w:color w:val="000000"/>
          <w:spacing w:val="0"/>
          <w:w w:val="100"/>
          <w:position w:val="0"/>
        </w:rPr>
        <w:t>）输出滤波电感电流连续的情况下有</w:t>
      </w:r>
      <w:r>
        <w:rPr>
          <w:rFonts w:ascii="Times New Roman" w:eastAsia="Times New Roman" w:hAnsi="Times New Roman" w:cs="Times New Roman"/>
          <w:i/>
          <w:iCs/>
          <w:color w:val="000000"/>
          <w:spacing w:val="0"/>
          <w:w w:val="100"/>
          <w:position w:val="0"/>
          <w:sz w:val="36"/>
          <w:szCs w:val="36"/>
        </w:rPr>
        <w:t>U</w:t>
      </w:r>
      <w:r>
        <w:rPr>
          <w:rFonts w:ascii="Arial" w:eastAsia="Arial" w:hAnsi="Arial" w:cs="Arial"/>
          <w:color w:val="000000"/>
          <w:spacing w:val="0"/>
          <w:w w:val="100"/>
          <w:position w:val="0"/>
          <w:sz w:val="22"/>
          <w:szCs w:val="22"/>
          <w:vertAlign w:val="subscript"/>
        </w:rPr>
        <w:t>i</w:t>
      </w:r>
      <w:r>
        <w:rPr>
          <w:rFonts w:ascii="Arial" w:eastAsia="Arial" w:hAnsi="Arial" w:cs="Arial"/>
          <w:color w:val="000000"/>
          <w:spacing w:val="0"/>
          <w:w w:val="100"/>
          <w:position w:val="0"/>
          <w:sz w:val="22"/>
          <w:szCs w:val="22"/>
        </w:rPr>
        <w:t xml:space="preserve"> </w:t>
      </w:r>
      <w:r>
        <w:rPr>
          <w:rFonts w:ascii="Times New Roman" w:eastAsia="Times New Roman" w:hAnsi="Times New Roman" w:cs="Times New Roman"/>
          <w:i/>
          <w:iCs/>
          <w:color w:val="000000"/>
          <w:spacing w:val="0"/>
          <w:w w:val="100"/>
          <w:position w:val="0"/>
          <w:sz w:val="36"/>
          <w:szCs w:val="36"/>
        </w:rPr>
        <w:t>N</w:t>
      </w:r>
      <w:r>
        <w:rPr>
          <w:rFonts w:ascii="Times New Roman" w:eastAsia="Times New Roman" w:hAnsi="Times New Roman" w:cs="Times New Roman"/>
          <w:i/>
          <w:iCs/>
          <w:color w:val="000000"/>
          <w:spacing w:val="0"/>
          <w:w w:val="100"/>
          <w:position w:val="0"/>
          <w:sz w:val="20"/>
          <w:szCs w:val="20"/>
        </w:rPr>
        <w:t xml:space="preserve">1 </w:t>
      </w:r>
      <w:r>
        <w:rPr>
          <w:rFonts w:ascii="Times New Roman" w:eastAsia="Times New Roman" w:hAnsi="Times New Roman" w:cs="Times New Roman"/>
          <w:i/>
          <w:iCs/>
          <w:color w:val="000000"/>
          <w:spacing w:val="0"/>
          <w:w w:val="100"/>
          <w:position w:val="0"/>
          <w:sz w:val="36"/>
          <w:szCs w:val="36"/>
        </w:rPr>
        <w:t>T</w:t>
      </w:r>
      <w:r>
        <w:rPr>
          <w:color w:val="000000"/>
          <w:spacing w:val="0"/>
          <w:w w:val="100"/>
          <w:position w:val="0"/>
        </w:rPr>
        <w:t xml:space="preserve"> </w:t>
      </w:r>
      <w:r>
        <w:rPr>
          <w:color w:val="000000"/>
          <w:spacing w:val="0"/>
          <w:w w:val="100"/>
          <w:position w:val="0"/>
        </w:rPr>
        <w:t>（）</w:t>
      </w:r>
    </w:p>
    <w:p>
      <w:pPr>
        <w:pStyle w:val="a3"/>
        <w:keepNext w:val="0"/>
        <w:keepLines w:val="0"/>
        <w:widowControl w:val="0"/>
        <w:shd w:val="clear" w:color="auto" w:fill="auto"/>
        <w:tabs>
          <w:tab w:val="left" w:pos="8002"/>
        </w:tabs>
        <w:bidi w:val="0"/>
        <w:spacing w:before="0" w:after="220" w:line="686" w:lineRule="exact"/>
        <w:ind w:left="0" w:right="0" w:firstLine="0"/>
        <w:jc w:val="left"/>
      </w:pPr>
      <w:bookmarkStart w:id="4" w:name="bookmark4"/>
      <w:r>
        <w:rPr>
          <w:color w:val="000000"/>
          <w:spacing w:val="0"/>
          <w:w w:val="100"/>
          <w:position w:val="0"/>
        </w:rPr>
        <w:t>2</w:t>
      </w:r>
      <w:bookmarkEnd w:id="4"/>
      <w:r>
        <w:rPr>
          <w:color w:val="000000"/>
          <w:spacing w:val="0"/>
          <w:w w:val="100"/>
          <w:position w:val="0"/>
        </w:rPr>
        <w:t>）输出电感电流不连续时有</w:t>
        <w:tab/>
        <w:t>（）</w:t>
      </w:r>
    </w:p>
    <w:p>
      <w:pPr>
        <w:pStyle w:val="a3"/>
        <w:keepNext w:val="0"/>
        <w:keepLines w:val="0"/>
        <w:widowControl w:val="0"/>
        <w:shd w:val="clear" w:color="auto" w:fill="auto"/>
        <w:bidi w:val="0"/>
        <w:spacing w:before="0" w:after="0" w:line="686" w:lineRule="exact"/>
        <w:ind w:left="0" w:right="0" w:firstLine="200"/>
        <w:jc w:val="left"/>
      </w:pPr>
      <w:r>
        <w:rPr>
          <w:color w:val="000000"/>
          <w:spacing w:val="0"/>
          <w:w w:val="100"/>
          <w:position w:val="0"/>
        </w:rPr>
        <w:t>开关电源中的滤波电路</w:t>
      </w:r>
    </w:p>
    <w:p>
      <w:pPr>
        <w:pStyle w:val="a3"/>
        <w:keepNext w:val="0"/>
        <w:keepLines w:val="0"/>
        <w:widowControl w:val="0"/>
        <w:shd w:val="clear" w:color="auto" w:fill="auto"/>
        <w:bidi w:val="0"/>
        <w:spacing w:before="0" w:after="0" w:line="686" w:lineRule="exact"/>
        <w:ind w:left="0" w:right="0" w:firstLine="760"/>
        <w:jc w:val="both"/>
      </w:pPr>
      <w:r>
        <w:rPr>
          <w:color w:val="000000"/>
          <w:spacing w:val="0"/>
          <w:w w:val="100"/>
          <w:position w:val="0"/>
        </w:rPr>
        <w:t>在开关稳压电源中，输出直流电压的滤波电路，和其他形式的电电源中的滤 波电路没什么大的区别，也是由电容器、电感器和二极管等电子元件所组成的， 由电子元件组成的滤波电路，叫做“滤波器”⑹。</w:t>
      </w:r>
    </w:p>
    <w:p>
      <w:pPr>
        <w:pStyle w:val="a3"/>
        <w:keepNext w:val="0"/>
        <w:keepLines w:val="0"/>
        <w:widowControl w:val="0"/>
        <w:shd w:val="clear" w:color="auto" w:fill="auto"/>
        <w:bidi w:val="0"/>
        <w:spacing w:before="0" w:after="0" w:line="686" w:lineRule="exact"/>
        <w:ind w:left="0" w:right="0" w:firstLine="720"/>
        <w:jc w:val="left"/>
      </w:pPr>
      <w:r>
        <w:rPr>
          <w:color w:val="000000"/>
          <w:spacing w:val="0"/>
          <w:w w:val="100"/>
          <w:position w:val="0"/>
          <w:sz w:val="36"/>
          <w:szCs w:val="36"/>
        </w:rPr>
        <w:t>一、</w:t>
      </w:r>
      <w:r>
        <w:rPr>
          <w:color w:val="000000"/>
          <w:spacing w:val="0"/>
          <w:w w:val="100"/>
          <w:position w:val="0"/>
        </w:rPr>
        <w:t>电容滤波电路</w:t>
      </w:r>
    </w:p>
    <w:p>
      <w:pPr>
        <w:pStyle w:val="a3"/>
        <w:keepNext w:val="0"/>
        <w:keepLines w:val="0"/>
        <w:widowControl w:val="0"/>
        <w:shd w:val="clear" w:color="auto" w:fill="auto"/>
        <w:bidi w:val="0"/>
        <w:spacing w:before="0" w:after="300" w:line="686" w:lineRule="exact"/>
        <w:ind w:left="0" w:right="0" w:firstLine="980"/>
        <w:jc w:val="left"/>
      </w:pPr>
      <w:r>
        <w:rPr>
          <w:color w:val="000000"/>
          <w:spacing w:val="0"/>
          <w:w w:val="100"/>
          <w:position w:val="0"/>
        </w:rPr>
        <w:t>电容滤波电路如图</w:t>
      </w:r>
      <w:r>
        <w:rPr>
          <w:color w:val="000000"/>
          <w:spacing w:val="0"/>
          <w:w w:val="100"/>
          <w:position w:val="0"/>
        </w:rPr>
        <w:t>2-10</w:t>
      </w:r>
      <w:r>
        <w:rPr>
          <w:color w:val="000000"/>
          <w:spacing w:val="0"/>
          <w:w w:val="100"/>
          <w:position w:val="0"/>
        </w:rPr>
        <w:t>所示</w:t>
      </w:r>
    </w:p>
    <w:p>
      <w:pPr>
        <w:pStyle w:val="a3"/>
        <w:keepNext w:val="0"/>
        <w:keepLines w:val="0"/>
        <w:widowControl w:val="0"/>
        <w:shd w:val="clear" w:color="auto" w:fill="auto"/>
        <w:bidi w:val="0"/>
        <w:spacing w:before="0" w:after="520" w:line="240" w:lineRule="auto"/>
        <w:ind w:left="0" w:right="0" w:firstLine="0"/>
        <w:jc w:val="center"/>
      </w:pPr>
      <w:r>
        <w:rPr>
          <w:color w:val="000000"/>
          <w:spacing w:val="0"/>
          <w:w w:val="100"/>
          <w:position w:val="0"/>
        </w:rPr>
        <w:t>图</w:t>
      </w:r>
      <w:r>
        <w:rPr>
          <w:color w:val="000000"/>
          <w:spacing w:val="0"/>
          <w:w w:val="100"/>
          <w:position w:val="0"/>
        </w:rPr>
        <w:t>2-10</w:t>
      </w:r>
      <w:r>
        <w:rPr>
          <w:color w:val="000000"/>
          <w:spacing w:val="0"/>
          <w:w w:val="100"/>
          <w:position w:val="0"/>
        </w:rPr>
        <w:t>桥式整流电容滤波电路</w:t>
      </w:r>
    </w:p>
    <w:p>
      <w:pPr>
        <w:pStyle w:val="a3"/>
        <w:keepNext w:val="0"/>
        <w:keepLines w:val="0"/>
        <w:widowControl w:val="0"/>
        <w:shd w:val="clear" w:color="auto" w:fill="auto"/>
        <w:bidi w:val="0"/>
        <w:spacing w:before="0" w:after="520" w:line="240" w:lineRule="auto"/>
        <w:ind w:left="0" w:right="0" w:firstLine="720"/>
        <w:jc w:val="left"/>
      </w:pPr>
      <w:r>
        <w:rPr>
          <w:color w:val="000000"/>
          <w:spacing w:val="0"/>
          <w:w w:val="100"/>
          <w:position w:val="0"/>
        </w:rPr>
        <w:t>整流电路接入滤波电容后，不仅使输出电压变得平滑、纹波显着减小，同时</w:t>
      </w:r>
    </w:p>
    <w:p>
      <w:pPr>
        <w:pStyle w:val="a3"/>
        <w:keepNext w:val="0"/>
        <w:keepLines w:val="0"/>
        <w:widowControl w:val="0"/>
        <w:shd w:val="clear" w:color="auto" w:fill="auto"/>
        <w:bidi w:val="0"/>
        <w:spacing w:before="0" w:after="420" w:line="240" w:lineRule="auto"/>
        <w:ind w:left="0" w:right="0" w:firstLine="0"/>
        <w:jc w:val="both"/>
      </w:pPr>
      <w:r>
        <w:rPr>
          <w:color w:val="000000"/>
          <w:spacing w:val="0"/>
          <w:w w:val="100"/>
          <w:position w:val="0"/>
        </w:rPr>
        <w:t>输出电压的平均值也增大了。输出电压的平均值近似为：</w:t>
      </w:r>
    </w:p>
    <w:p>
      <w:pPr>
        <w:pStyle w:val="a3"/>
        <w:keepNext w:val="0"/>
        <w:keepLines w:val="0"/>
        <w:widowControl w:val="0"/>
        <w:shd w:val="clear" w:color="auto" w:fill="auto"/>
        <w:bidi w:val="0"/>
        <w:spacing w:before="0" w:after="360" w:line="240" w:lineRule="auto"/>
        <w:ind w:left="5460" w:right="0" w:firstLine="0"/>
        <w:jc w:val="left"/>
      </w:pPr>
      <w:r>
        <w:rPr>
          <w:color w:val="000000"/>
          <w:spacing w:val="0"/>
          <w:w w:val="100"/>
          <w:position w:val="0"/>
          <w:sz w:val="40"/>
          <w:szCs w:val="40"/>
        </w:rPr>
        <w:t>Uo</w:t>
      </w:r>
      <w:r>
        <w:rPr>
          <w:color w:val="000000"/>
          <w:spacing w:val="0"/>
          <w:w w:val="100"/>
          <w:position w:val="0"/>
        </w:rPr>
        <w:t xml:space="preserve">e </w:t>
      </w:r>
      <w:r>
        <w:rPr>
          <w:color w:val="000000"/>
          <w:spacing w:val="0"/>
          <w:w w:val="100"/>
          <w:position w:val="0"/>
        </w:rPr>
        <w:t>()</w:t>
      </w:r>
      <w:r>
        <w:br/>
      </w:r>
      <w: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9" w:history="1">
        <w:r>
          <w:rPr>
            <w:rFonts w:ascii="SimSun" w:eastAsia="SimSun" w:hAnsi="SimSun" w:cs="SimSun"/>
            <w:b/>
            <w:bCs/>
            <w:color w:val="0000EE"/>
            <w:spacing w:val="0"/>
            <w:w w:val="100"/>
            <w:position w:val="0"/>
            <w:sz w:val="30"/>
            <w:szCs w:val="30"/>
            <w:u w:val="single" w:color="0000EE"/>
            <w:shd w:val="clear" w:color="auto" w:fill="auto"/>
          </w:rPr>
          <w:t>https://d.book118.com/598140021074006027</w:t>
        </w:r>
      </w:hyperlink>
    </w:p>
    <w:p>
      <w:pPr>
        <w:pStyle w:val="a3"/>
        <w:keepNext w:val="0"/>
        <w:keepLines w:val="0"/>
        <w:widowControl w:val="0"/>
        <w:shd w:val="clear" w:color="auto" w:fill="auto"/>
        <w:bidi w:val="0"/>
        <w:spacing w:before="0" w:after="360" w:line="240" w:lineRule="auto"/>
        <w:ind w:left="5460" w:right="0" w:firstLine="0"/>
        <w:jc w:val="left"/>
      </w:pPr>
    </w:p>
    <w:sectPr>
      <w:type w:val="nextPage"/>
      <w:pgSz w:w="18218" w:h="25258"/>
      <w:pgMar w:top="1454" w:right="2250" w:bottom="2411" w:left="1764" w:header="0" w:footer="3" w:gutter="0"/>
      <w:pgNumType w:start="10"/>
      <w:cols w:space="720"/>
      <w:noEndnote/>
      <w:titlePg w:val="0"/>
      <w:rtlGutter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6CCEB7"/>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8"/>
        <w:szCs w:val="38"/>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
    <w:nsid w:val="4D3395FC"/>
    <w:multiLevelType w:val="multilevel"/>
    <w:tmpl w:val="00000000"/>
    <w:lvl w:ilvl="0">
      <w:start w:val="3"/>
      <w:numFmt w:val="decimal"/>
      <w:lvlText w:val="%1)"/>
      <w:lvlJc w:val="left"/>
      <w:rPr>
        <w:rFonts w:ascii="SimSun" w:eastAsia="SimSun" w:hAnsi="SimSun" w:cs="SimSun"/>
        <w:b w:val="0"/>
        <w:bCs w:val="0"/>
        <w:i w:val="0"/>
        <w:iCs w:val="0"/>
        <w:smallCaps w:val="0"/>
        <w:strike w:val="0"/>
        <w:color w:val="000000"/>
        <w:spacing w:val="0"/>
        <w:w w:val="100"/>
        <w:position w:val="0"/>
        <w:sz w:val="38"/>
        <w:szCs w:val="38"/>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
    <w:nsid w:val="58CEB808"/>
    <w:multiLevelType w:val="multilevel"/>
    <w:tmpl w:val="00000000"/>
    <w:lvl w:ilvl="0">
      <w:start w:val="4"/>
      <w:numFmt w:val="decimal"/>
      <w:lvlText w:val="%1."/>
      <w:lvlJc w:val="left"/>
      <w:rPr>
        <w:rFonts w:ascii="SimSun" w:eastAsia="SimSun" w:hAnsi="SimSun" w:cs="SimSun"/>
        <w:b w:val="0"/>
        <w:bCs w:val="0"/>
        <w:i w:val="0"/>
        <w:iCs w:val="0"/>
        <w:smallCaps w:val="0"/>
        <w:strike w:val="0"/>
        <w:color w:val="000000"/>
        <w:spacing w:val="0"/>
        <w:w w:val="100"/>
        <w:position w:val="0"/>
        <w:sz w:val="38"/>
        <w:szCs w:val="38"/>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
    <w:nsid w:val="5A9CEDB0"/>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8"/>
        <w:szCs w:val="38"/>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defaultTabStop w:val="720"/>
  <w:drawingGridHorizontalSpacing w:val="181"/>
  <w:drawingGridVerticalSpacing w:val="181"/>
  <w:characterSpacingControl w:val="compressPunctuation"/>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1">
    <w:name w:val="标题 #1_"/>
    <w:basedOn w:val="DefaultParagraphFont"/>
    <w:link w:val="10"/>
    <w:rPr>
      <w:rFonts w:ascii="SimSun" w:eastAsia="SimSun" w:hAnsi="SimSun" w:cs="SimSun"/>
      <w:b w:val="0"/>
      <w:bCs w:val="0"/>
      <w:i w:val="0"/>
      <w:iCs w:val="0"/>
      <w:smallCaps w:val="0"/>
      <w:strike w:val="0"/>
      <w:sz w:val="108"/>
      <w:szCs w:val="108"/>
      <w:u w:val="none"/>
      <w:shd w:val="clear" w:color="auto" w:fill="auto"/>
    </w:rPr>
  </w:style>
  <w:style w:type="character" w:customStyle="1" w:styleId="2">
    <w:name w:val="正文文本 (2)_"/>
    <w:basedOn w:val="DefaultParagraphFont"/>
    <w:link w:val="21"/>
    <w:rPr>
      <w:rFonts w:ascii="Times New Roman" w:eastAsia="Times New Roman" w:hAnsi="Times New Roman" w:cs="Times New Roman"/>
      <w:b w:val="0"/>
      <w:bCs w:val="0"/>
      <w:i w:val="0"/>
      <w:iCs w:val="0"/>
      <w:smallCaps w:val="0"/>
      <w:strike w:val="0"/>
      <w:sz w:val="36"/>
      <w:szCs w:val="36"/>
      <w:u w:val="none"/>
      <w:shd w:val="clear" w:color="auto" w:fill="auto"/>
    </w:rPr>
  </w:style>
  <w:style w:type="character" w:customStyle="1" w:styleId="a">
    <w:name w:val="正文文本_"/>
    <w:basedOn w:val="DefaultParagraphFont"/>
    <w:link w:val="a3"/>
    <w:rPr>
      <w:rFonts w:ascii="SimSun" w:eastAsia="SimSun" w:hAnsi="SimSun" w:cs="SimSun"/>
      <w:b w:val="0"/>
      <w:bCs w:val="0"/>
      <w:i w:val="0"/>
      <w:iCs w:val="0"/>
      <w:smallCaps w:val="0"/>
      <w:strike w:val="0"/>
      <w:sz w:val="38"/>
      <w:szCs w:val="38"/>
      <w:u w:val="none"/>
      <w:shd w:val="clear" w:color="auto" w:fill="auto"/>
    </w:rPr>
  </w:style>
  <w:style w:type="character" w:customStyle="1" w:styleId="a0">
    <w:name w:val="图片标题_"/>
    <w:basedOn w:val="DefaultParagraphFont"/>
    <w:link w:val="a4"/>
    <w:rPr>
      <w:rFonts w:ascii="SimSun" w:eastAsia="SimSun" w:hAnsi="SimSun" w:cs="SimSun"/>
      <w:b w:val="0"/>
      <w:bCs w:val="0"/>
      <w:i w:val="0"/>
      <w:iCs w:val="0"/>
      <w:smallCaps w:val="0"/>
      <w:strike w:val="0"/>
      <w:sz w:val="38"/>
      <w:szCs w:val="38"/>
      <w:u w:val="none"/>
      <w:shd w:val="clear" w:color="auto" w:fill="auto"/>
    </w:rPr>
  </w:style>
  <w:style w:type="character" w:customStyle="1" w:styleId="4">
    <w:name w:val="正文文本 (4)_"/>
    <w:basedOn w:val="DefaultParagraphFont"/>
    <w:link w:val="4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1">
    <w:name w:val="其他_"/>
    <w:basedOn w:val="DefaultParagraphFont"/>
    <w:link w:val="a5"/>
    <w:rPr>
      <w:rFonts w:ascii="SimSun" w:eastAsia="SimSun" w:hAnsi="SimSun" w:cs="SimSun"/>
      <w:b w:val="0"/>
      <w:bCs w:val="0"/>
      <w:i w:val="0"/>
      <w:iCs w:val="0"/>
      <w:smallCaps w:val="0"/>
      <w:strike w:val="0"/>
      <w:sz w:val="38"/>
      <w:szCs w:val="38"/>
      <w:u w:val="none"/>
      <w:shd w:val="clear" w:color="auto" w:fill="auto"/>
    </w:rPr>
  </w:style>
  <w:style w:type="character" w:customStyle="1" w:styleId="3">
    <w:name w:val="标题 #3_"/>
    <w:basedOn w:val="DefaultParagraphFont"/>
    <w:link w:val="31"/>
    <w:rPr>
      <w:rFonts w:ascii="Times New Roman" w:eastAsia="Times New Roman" w:hAnsi="Times New Roman" w:cs="Times New Roman"/>
      <w:b w:val="0"/>
      <w:bCs w:val="0"/>
      <w:i/>
      <w:iCs/>
      <w:smallCaps w:val="0"/>
      <w:strike w:val="0"/>
      <w:sz w:val="42"/>
      <w:szCs w:val="42"/>
      <w:u w:val="none"/>
      <w:shd w:val="clear" w:color="auto" w:fill="auto"/>
    </w:rPr>
  </w:style>
  <w:style w:type="character" w:customStyle="1" w:styleId="20">
    <w:name w:val="标题 #2_"/>
    <w:basedOn w:val="DefaultParagraphFont"/>
    <w:link w:val="22"/>
    <w:rPr>
      <w:rFonts w:ascii="Arial" w:eastAsia="Arial" w:hAnsi="Arial" w:cs="Arial"/>
      <w:b w:val="0"/>
      <w:bCs w:val="0"/>
      <w:i w:val="0"/>
      <w:iCs w:val="0"/>
      <w:smallCaps w:val="0"/>
      <w:strike w:val="0"/>
      <w:sz w:val="74"/>
      <w:szCs w:val="74"/>
      <w:u w:val="none"/>
      <w:shd w:val="clear" w:color="auto" w:fill="FFFFFF"/>
    </w:rPr>
  </w:style>
  <w:style w:type="character" w:customStyle="1" w:styleId="5">
    <w:name w:val="正文文本 (5)_"/>
    <w:basedOn w:val="DefaultParagraphFont"/>
    <w:link w:val="50"/>
    <w:rPr>
      <w:rFonts w:ascii="Arial" w:eastAsia="Arial" w:hAnsi="Arial" w:cs="Arial"/>
      <w:b w:val="0"/>
      <w:bCs w:val="0"/>
      <w:i/>
      <w:iCs/>
      <w:smallCaps w:val="0"/>
      <w:strike w:val="0"/>
      <w:sz w:val="28"/>
      <w:szCs w:val="28"/>
      <w:u w:val="none"/>
      <w:shd w:val="clear" w:color="auto" w:fill="auto"/>
    </w:rPr>
  </w:style>
  <w:style w:type="character" w:customStyle="1" w:styleId="a2">
    <w:name w:val="目录_"/>
    <w:basedOn w:val="DefaultParagraphFont"/>
    <w:link w:val="a6"/>
    <w:rPr>
      <w:rFonts w:ascii="SimSun" w:eastAsia="SimSun" w:hAnsi="SimSun" w:cs="SimSun"/>
      <w:b w:val="0"/>
      <w:bCs w:val="0"/>
      <w:i w:val="0"/>
      <w:iCs w:val="0"/>
      <w:smallCaps w:val="0"/>
      <w:strike w:val="0"/>
      <w:sz w:val="38"/>
      <w:szCs w:val="38"/>
      <w:u w:val="none"/>
      <w:shd w:val="clear" w:color="auto" w:fill="auto"/>
    </w:rPr>
  </w:style>
  <w:style w:type="character" w:customStyle="1" w:styleId="30">
    <w:name w:val="正文文本 (3)_"/>
    <w:basedOn w:val="DefaultParagraphFont"/>
    <w:link w:val="32"/>
    <w:rPr>
      <w:rFonts w:ascii="SimSun" w:eastAsia="SimSun" w:hAnsi="SimSun" w:cs="SimSun"/>
      <w:b w:val="0"/>
      <w:bCs w:val="0"/>
      <w:i w:val="0"/>
      <w:iCs w:val="0"/>
      <w:smallCaps w:val="0"/>
      <w:strike w:val="0"/>
      <w:color w:val="434343"/>
      <w:sz w:val="32"/>
      <w:szCs w:val="32"/>
      <w:u w:val="none"/>
      <w:shd w:val="clear" w:color="auto" w:fill="auto"/>
    </w:rPr>
  </w:style>
  <w:style w:type="paragraph" w:customStyle="1" w:styleId="10">
    <w:name w:val="标题 #1"/>
    <w:basedOn w:val="Normal"/>
    <w:link w:val="1"/>
    <w:pPr>
      <w:widowControl w:val="0"/>
      <w:shd w:val="clear" w:color="auto" w:fill="auto"/>
      <w:spacing w:before="4840" w:after="11320" w:line="1392" w:lineRule="exact"/>
      <w:jc w:val="center"/>
      <w:outlineLvl w:val="0"/>
    </w:pPr>
    <w:rPr>
      <w:rFonts w:ascii="SimSun" w:eastAsia="SimSun" w:hAnsi="SimSun" w:cs="SimSun"/>
      <w:b w:val="0"/>
      <w:bCs w:val="0"/>
      <w:i w:val="0"/>
      <w:iCs w:val="0"/>
      <w:smallCaps w:val="0"/>
      <w:strike w:val="0"/>
      <w:sz w:val="108"/>
      <w:szCs w:val="108"/>
      <w:u w:val="none"/>
      <w:shd w:val="clear" w:color="auto" w:fill="auto"/>
    </w:rPr>
  </w:style>
  <w:style w:type="paragraph" w:customStyle="1" w:styleId="21">
    <w:name w:val="正文文本 (2)"/>
    <w:basedOn w:val="Normal"/>
    <w:link w:val="2"/>
    <w:pPr>
      <w:widowControl w:val="0"/>
      <w:shd w:val="clear" w:color="auto" w:fill="auto"/>
      <w:spacing w:after="140" w:line="199" w:lineRule="auto"/>
      <w:ind w:left="4730" w:hanging="110"/>
    </w:pPr>
    <w:rPr>
      <w:rFonts w:ascii="Times New Roman" w:eastAsia="Times New Roman" w:hAnsi="Times New Roman" w:cs="Times New Roman"/>
      <w:b w:val="0"/>
      <w:bCs w:val="0"/>
      <w:i w:val="0"/>
      <w:iCs w:val="0"/>
      <w:smallCaps w:val="0"/>
      <w:strike w:val="0"/>
      <w:sz w:val="36"/>
      <w:szCs w:val="36"/>
      <w:u w:val="none"/>
      <w:shd w:val="clear" w:color="auto" w:fill="auto"/>
    </w:rPr>
  </w:style>
  <w:style w:type="paragraph" w:customStyle="1" w:styleId="a3">
    <w:name w:val="正文文本"/>
    <w:basedOn w:val="Normal"/>
    <w:link w:val="a"/>
    <w:pPr>
      <w:widowControl w:val="0"/>
      <w:shd w:val="clear" w:color="auto" w:fill="auto"/>
      <w:spacing w:line="382" w:lineRule="auto"/>
      <w:ind w:firstLine="400"/>
    </w:pPr>
    <w:rPr>
      <w:rFonts w:ascii="SimSun" w:eastAsia="SimSun" w:hAnsi="SimSun" w:cs="SimSun"/>
      <w:b w:val="0"/>
      <w:bCs w:val="0"/>
      <w:i w:val="0"/>
      <w:iCs w:val="0"/>
      <w:smallCaps w:val="0"/>
      <w:strike w:val="0"/>
      <w:sz w:val="38"/>
      <w:szCs w:val="38"/>
      <w:u w:val="none"/>
      <w:shd w:val="clear" w:color="auto" w:fill="auto"/>
    </w:rPr>
  </w:style>
  <w:style w:type="paragraph" w:customStyle="1" w:styleId="a4">
    <w:name w:val="图片标题"/>
    <w:basedOn w:val="Normal"/>
    <w:link w:val="a0"/>
    <w:pPr>
      <w:widowControl w:val="0"/>
      <w:shd w:val="clear" w:color="auto" w:fill="auto"/>
    </w:pPr>
    <w:rPr>
      <w:rFonts w:ascii="SimSun" w:eastAsia="SimSun" w:hAnsi="SimSun" w:cs="SimSun"/>
      <w:b w:val="0"/>
      <w:bCs w:val="0"/>
      <w:i w:val="0"/>
      <w:iCs w:val="0"/>
      <w:smallCaps w:val="0"/>
      <w:strike w:val="0"/>
      <w:sz w:val="38"/>
      <w:szCs w:val="38"/>
      <w:u w:val="none"/>
      <w:shd w:val="clear" w:color="auto" w:fill="auto"/>
    </w:rPr>
  </w:style>
  <w:style w:type="paragraph" w:customStyle="1" w:styleId="40">
    <w:name w:val="正文文本 (4)"/>
    <w:basedOn w:val="Normal"/>
    <w:link w:val="4"/>
    <w:pPr>
      <w:widowControl w:val="0"/>
      <w:shd w:val="clear" w:color="auto" w:fill="auto"/>
      <w:spacing w:after="340"/>
      <w:ind w:left="5140"/>
    </w:pPr>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a5">
    <w:name w:val="其他"/>
    <w:basedOn w:val="Normal"/>
    <w:link w:val="a1"/>
    <w:pPr>
      <w:widowControl w:val="0"/>
      <w:shd w:val="clear" w:color="auto" w:fill="auto"/>
      <w:spacing w:line="382" w:lineRule="auto"/>
      <w:ind w:firstLine="400"/>
    </w:pPr>
    <w:rPr>
      <w:rFonts w:ascii="SimSun" w:eastAsia="SimSun" w:hAnsi="SimSun" w:cs="SimSun"/>
      <w:b w:val="0"/>
      <w:bCs w:val="0"/>
      <w:i w:val="0"/>
      <w:iCs w:val="0"/>
      <w:smallCaps w:val="0"/>
      <w:strike w:val="0"/>
      <w:sz w:val="38"/>
      <w:szCs w:val="38"/>
      <w:u w:val="none"/>
      <w:shd w:val="clear" w:color="auto" w:fill="auto"/>
    </w:rPr>
  </w:style>
  <w:style w:type="paragraph" w:customStyle="1" w:styleId="31">
    <w:name w:val="标题 #3"/>
    <w:basedOn w:val="Normal"/>
    <w:link w:val="3"/>
    <w:pPr>
      <w:widowControl w:val="0"/>
      <w:shd w:val="clear" w:color="auto" w:fill="auto"/>
      <w:spacing w:after="160"/>
      <w:ind w:left="3880"/>
      <w:outlineLvl w:val="2"/>
    </w:pPr>
    <w:rPr>
      <w:rFonts w:ascii="Times New Roman" w:eastAsia="Times New Roman" w:hAnsi="Times New Roman" w:cs="Times New Roman"/>
      <w:b w:val="0"/>
      <w:bCs w:val="0"/>
      <w:i/>
      <w:iCs/>
      <w:smallCaps w:val="0"/>
      <w:strike w:val="0"/>
      <w:sz w:val="42"/>
      <w:szCs w:val="42"/>
      <w:u w:val="none"/>
      <w:shd w:val="clear" w:color="auto" w:fill="auto"/>
    </w:rPr>
  </w:style>
  <w:style w:type="paragraph" w:customStyle="1" w:styleId="22">
    <w:name w:val="标题 #2"/>
    <w:basedOn w:val="Normal"/>
    <w:link w:val="20"/>
    <w:pPr>
      <w:widowControl w:val="0"/>
      <w:shd w:val="clear" w:color="auto" w:fill="auto"/>
      <w:spacing w:line="274" w:lineRule="exact"/>
      <w:ind w:left="4600"/>
      <w:outlineLvl w:val="1"/>
    </w:pPr>
    <w:rPr>
      <w:rFonts w:ascii="Arial" w:eastAsia="Arial" w:hAnsi="Arial" w:cs="Arial"/>
      <w:b w:val="0"/>
      <w:bCs w:val="0"/>
      <w:i w:val="0"/>
      <w:iCs w:val="0"/>
      <w:smallCaps w:val="0"/>
      <w:strike w:val="0"/>
      <w:sz w:val="74"/>
      <w:szCs w:val="74"/>
      <w:u w:val="none"/>
      <w:shd w:val="clear" w:color="auto" w:fill="FFFFFF"/>
    </w:rPr>
  </w:style>
  <w:style w:type="paragraph" w:customStyle="1" w:styleId="50">
    <w:name w:val="正文文本 (5)"/>
    <w:basedOn w:val="Normal"/>
    <w:link w:val="5"/>
    <w:pPr>
      <w:widowControl w:val="0"/>
      <w:shd w:val="clear" w:color="auto" w:fill="auto"/>
      <w:spacing w:after="500" w:line="274" w:lineRule="exact"/>
      <w:ind w:left="4920"/>
    </w:pPr>
    <w:rPr>
      <w:rFonts w:ascii="Arial" w:eastAsia="Arial" w:hAnsi="Arial" w:cs="Arial"/>
      <w:b w:val="0"/>
      <w:bCs w:val="0"/>
      <w:i/>
      <w:iCs/>
      <w:smallCaps w:val="0"/>
      <w:strike w:val="0"/>
      <w:sz w:val="28"/>
      <w:szCs w:val="28"/>
      <w:u w:val="none"/>
      <w:shd w:val="clear" w:color="auto" w:fill="auto"/>
    </w:rPr>
  </w:style>
  <w:style w:type="paragraph" w:customStyle="1" w:styleId="a6">
    <w:name w:val="目录"/>
    <w:basedOn w:val="Normal"/>
    <w:link w:val="a2"/>
    <w:pPr>
      <w:widowControl w:val="0"/>
      <w:shd w:val="clear" w:color="auto" w:fill="auto"/>
      <w:spacing w:line="370" w:lineRule="auto"/>
      <w:ind w:left="220"/>
    </w:pPr>
    <w:rPr>
      <w:rFonts w:ascii="SimSun" w:eastAsia="SimSun" w:hAnsi="SimSun" w:cs="SimSun"/>
      <w:b w:val="0"/>
      <w:bCs w:val="0"/>
      <w:i w:val="0"/>
      <w:iCs w:val="0"/>
      <w:smallCaps w:val="0"/>
      <w:strike w:val="0"/>
      <w:sz w:val="38"/>
      <w:szCs w:val="38"/>
      <w:u w:val="none"/>
      <w:shd w:val="clear" w:color="auto" w:fill="auto"/>
    </w:rPr>
  </w:style>
  <w:style w:type="paragraph" w:customStyle="1" w:styleId="32">
    <w:name w:val="正文文本 (3)"/>
    <w:basedOn w:val="Normal"/>
    <w:link w:val="30"/>
    <w:pPr>
      <w:widowControl w:val="0"/>
      <w:shd w:val="clear" w:color="auto" w:fill="auto"/>
      <w:spacing w:after="250" w:line="274" w:lineRule="exact"/>
      <w:ind w:left="1220" w:firstLine="390"/>
    </w:pPr>
    <w:rPr>
      <w:rFonts w:ascii="SimSun" w:eastAsia="SimSun" w:hAnsi="SimSun" w:cs="SimSun"/>
      <w:b w:val="0"/>
      <w:bCs w:val="0"/>
      <w:i w:val="0"/>
      <w:iCs w:val="0"/>
      <w:smallCaps w:val="0"/>
      <w:strike w:val="0"/>
      <w:color w:val="434343"/>
      <w:sz w:val="32"/>
      <w:szCs w:val="32"/>
      <w:u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hyperlink" Target="https://d.book118.com/59814002107400602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