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758" w:lineRule="exact"/>
      </w:pPr>
      <w:r>
        <w:pict>
          <v:rect id="_x0000_s1025" style="width:0.55pt;height:30pt;margin-top:772.5pt;margin-left:27.5pt;mso-position-horizontal-relative:page;mso-position-vertical-relative:page;position:absolute;z-index:251659264" o:allowincell="f" filled="t" fillcolor="black" stroked="f"/>
        </w:pict>
      </w: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7226301</wp:posOffset>
            </wp:positionH>
            <wp:positionV relativeFrom="page">
              <wp:posOffset>9810798</wp:posOffset>
            </wp:positionV>
            <wp:extent cx="120621" cy="469891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0621" cy="469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5"/>
        </w:rPr>
        <w:drawing>
          <wp:inline distT="0" distB="0" distL="0" distR="0">
            <wp:extent cx="6997689" cy="48167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97689" cy="48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before="140" w:line="216" w:lineRule="auto"/>
        <w:ind w:left="3620" w:right="3041" w:firstLine="279"/>
        <w:outlineLvl w:val="0"/>
        <w:rPr>
          <w:rFonts w:ascii="SimHei" w:eastAsia="SimHei" w:hAnsi="SimHei" w:cs="SimHei"/>
          <w:sz w:val="43"/>
          <w:szCs w:val="43"/>
        </w:rPr>
      </w:pPr>
      <w:r>
        <w:rPr>
          <w:rFonts w:ascii="SimHei" w:eastAsia="SimHei" w:hAnsi="SimHei" w:cs="SimHei"/>
          <w:spacing w:val="7"/>
          <w:sz w:val="43"/>
          <w:szCs w:val="43"/>
        </w:rPr>
        <w:t>中医肛肠科学(中级)</w:t>
      </w:r>
      <w:r>
        <w:rPr>
          <w:rFonts w:ascii="SimHei" w:eastAsia="SimHei" w:hAnsi="SimHei" w:cs="SimHei"/>
          <w:spacing w:val="1"/>
          <w:sz w:val="43"/>
          <w:szCs w:val="43"/>
        </w:rPr>
        <w:t xml:space="preserve"> </w:t>
      </w:r>
      <w:r>
        <w:rPr>
          <w:rFonts w:ascii="SimHei" w:eastAsia="SimHei" w:hAnsi="SimHei" w:cs="SimHei"/>
          <w:spacing w:val="5"/>
          <w:sz w:val="43"/>
          <w:szCs w:val="43"/>
        </w:rPr>
        <w:t>专业技术资格考试大纲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before="94" w:line="221" w:lineRule="auto"/>
        <w:ind w:left="4064"/>
        <w:rPr>
          <w:rFonts w:ascii="SimHei" w:eastAsia="SimHei" w:hAnsi="SimHei" w:cs="SimHei"/>
          <w:sz w:val="29"/>
          <w:szCs w:val="29"/>
        </w:rPr>
      </w:pPr>
      <w:r>
        <w:rPr>
          <w:rFonts w:ascii="SimHei" w:eastAsia="SimHei" w:hAnsi="SimHei" w:cs="SimHei"/>
          <w:b/>
          <w:bCs/>
          <w:spacing w:val="-10"/>
          <w:sz w:val="29"/>
          <w:szCs w:val="29"/>
        </w:rPr>
        <w:t>第一部分</w:t>
      </w:r>
      <w:r>
        <w:rPr>
          <w:rFonts w:ascii="SimHei" w:eastAsia="SimHei" w:hAnsi="SimHei" w:cs="SimHei"/>
          <w:spacing w:val="11"/>
          <w:sz w:val="29"/>
          <w:szCs w:val="29"/>
        </w:rPr>
        <w:t xml:space="preserve">  </w:t>
      </w:r>
      <w:r>
        <w:rPr>
          <w:rFonts w:ascii="SimHei" w:eastAsia="SimHei" w:hAnsi="SimHei" w:cs="SimHei"/>
          <w:b/>
          <w:bCs/>
          <w:spacing w:val="-10"/>
          <w:sz w:val="29"/>
          <w:szCs w:val="29"/>
        </w:rPr>
        <w:t>基</w:t>
      </w:r>
      <w:r>
        <w:rPr>
          <w:rFonts w:ascii="SimHei" w:eastAsia="SimHei" w:hAnsi="SimHei" w:cs="SimHei"/>
          <w:spacing w:val="38"/>
          <w:sz w:val="29"/>
          <w:szCs w:val="29"/>
        </w:rPr>
        <w:t xml:space="preserve"> </w:t>
      </w:r>
      <w:r>
        <w:rPr>
          <w:rFonts w:ascii="SimHei" w:eastAsia="SimHei" w:hAnsi="SimHei" w:cs="SimHei"/>
          <w:b/>
          <w:bCs/>
          <w:spacing w:val="-10"/>
          <w:sz w:val="29"/>
          <w:szCs w:val="29"/>
        </w:rPr>
        <w:t>础</w:t>
      </w:r>
      <w:r>
        <w:rPr>
          <w:rFonts w:ascii="SimHei" w:eastAsia="SimHei" w:hAnsi="SimHei" w:cs="SimHei"/>
          <w:spacing w:val="46"/>
          <w:sz w:val="29"/>
          <w:szCs w:val="29"/>
        </w:rPr>
        <w:t xml:space="preserve"> </w:t>
      </w:r>
      <w:r>
        <w:rPr>
          <w:rFonts w:ascii="SimHei" w:eastAsia="SimHei" w:hAnsi="SimHei" w:cs="SimHei"/>
          <w:b/>
          <w:bCs/>
          <w:spacing w:val="-10"/>
          <w:sz w:val="29"/>
          <w:szCs w:val="29"/>
        </w:rPr>
        <w:t>知</w:t>
      </w:r>
      <w:r>
        <w:rPr>
          <w:rFonts w:ascii="SimHei" w:eastAsia="SimHei" w:hAnsi="SimHei" w:cs="SimHei"/>
          <w:spacing w:val="39"/>
          <w:sz w:val="29"/>
          <w:szCs w:val="29"/>
        </w:rPr>
        <w:t xml:space="preserve"> </w:t>
      </w:r>
      <w:r>
        <w:rPr>
          <w:rFonts w:ascii="SimHei" w:eastAsia="SimHei" w:hAnsi="SimHei" w:cs="SimHei"/>
          <w:b/>
          <w:bCs/>
          <w:spacing w:val="-10"/>
          <w:sz w:val="29"/>
          <w:szCs w:val="29"/>
        </w:rPr>
        <w:t>识</w:t>
      </w:r>
    </w:p>
    <w:tbl>
      <w:tblPr>
        <w:tblStyle w:val="TableNormal"/>
        <w:tblW w:w="8380" w:type="dxa"/>
        <w:tblInd w:w="1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5"/>
        <w:gridCol w:w="1308"/>
        <w:gridCol w:w="1698"/>
        <w:gridCol w:w="4235"/>
        <w:gridCol w:w="574"/>
      </w:tblGrid>
      <w:tr>
        <w:tblPrEx>
          <w:tblW w:w="8380" w:type="dxa"/>
          <w:tblInd w:w="1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24"/>
        </w:trPr>
        <w:tc>
          <w:tcPr>
            <w:tcW w:w="565" w:type="dxa"/>
            <w:shd w:val="clear" w:color="auto" w:fill="DBDCDE"/>
            <w:vAlign w:val="top"/>
          </w:tcPr>
          <w:p>
            <w:pPr>
              <w:pStyle w:val="TableText"/>
              <w:spacing w:before="81" w:line="248" w:lineRule="auto"/>
              <w:ind w:left="95" w:right="106"/>
            </w:pPr>
            <w:r>
              <w:rPr>
                <w:spacing w:val="-4"/>
              </w:rPr>
              <w:t>考试</w:t>
            </w:r>
            <w:r>
              <w:t xml:space="preserve"> </w:t>
            </w:r>
            <w:r>
              <w:rPr>
                <w:spacing w:val="-6"/>
              </w:rPr>
              <w:t>学科</w:t>
            </w:r>
          </w:p>
        </w:tc>
        <w:tc>
          <w:tcPr>
            <w:tcW w:w="1308" w:type="dxa"/>
            <w:shd w:val="clear" w:color="auto" w:fill="DCDDDF"/>
            <w:vAlign w:val="top"/>
          </w:tcPr>
          <w:p>
            <w:pPr>
              <w:pStyle w:val="TableText"/>
              <w:spacing w:before="223" w:line="220" w:lineRule="auto"/>
              <w:ind w:left="350"/>
            </w:pPr>
            <w:r>
              <w:rPr>
                <w:spacing w:val="-5"/>
              </w:rPr>
              <w:t>单</w:t>
            </w:r>
            <w:r>
              <w:rPr>
                <w:spacing w:val="4"/>
              </w:rPr>
              <w:t xml:space="preserve">  </w:t>
            </w:r>
            <w:r>
              <w:rPr>
                <w:spacing w:val="-5"/>
              </w:rPr>
              <w:t>元</w:t>
            </w:r>
          </w:p>
        </w:tc>
        <w:tc>
          <w:tcPr>
            <w:tcW w:w="1698" w:type="dxa"/>
            <w:shd w:val="clear" w:color="auto" w:fill="DCDDDF"/>
            <w:vAlign w:val="top"/>
          </w:tcPr>
          <w:p>
            <w:pPr>
              <w:pStyle w:val="TableText"/>
              <w:spacing w:before="225" w:line="222" w:lineRule="auto"/>
              <w:ind w:left="572"/>
            </w:pPr>
            <w:r>
              <w:rPr>
                <w:spacing w:val="-4"/>
              </w:rPr>
              <w:t>细</w:t>
            </w:r>
            <w:r>
              <w:rPr>
                <w:spacing w:val="41"/>
              </w:rPr>
              <w:t xml:space="preserve">  </w:t>
            </w:r>
            <w:r>
              <w:rPr>
                <w:spacing w:val="-4"/>
              </w:rPr>
              <w:t>目</w:t>
            </w:r>
          </w:p>
        </w:tc>
        <w:tc>
          <w:tcPr>
            <w:tcW w:w="4235" w:type="dxa"/>
            <w:shd w:val="clear" w:color="auto" w:fill="DCDDDF"/>
            <w:vAlign w:val="top"/>
          </w:tcPr>
          <w:p>
            <w:pPr>
              <w:pStyle w:val="TableText"/>
              <w:spacing w:before="225" w:line="222" w:lineRule="auto"/>
              <w:ind w:left="1754"/>
            </w:pPr>
            <w:r>
              <w:rPr>
                <w:spacing w:val="-4"/>
              </w:rPr>
              <w:t>要</w:t>
            </w:r>
            <w:r>
              <w:rPr>
                <w:spacing w:val="13"/>
              </w:rPr>
              <w:t xml:space="preserve">   </w:t>
            </w:r>
            <w:r>
              <w:rPr>
                <w:spacing w:val="-4"/>
              </w:rPr>
              <w:t>点</w:t>
            </w:r>
          </w:p>
        </w:tc>
        <w:tc>
          <w:tcPr>
            <w:tcW w:w="574" w:type="dxa"/>
            <w:shd w:val="clear" w:color="auto" w:fill="DCDDDF"/>
            <w:vAlign w:val="top"/>
          </w:tcPr>
          <w:p>
            <w:pPr>
              <w:pStyle w:val="TableText"/>
              <w:spacing w:before="81" w:line="248" w:lineRule="auto"/>
              <w:ind w:left="98" w:right="70"/>
            </w:pPr>
            <w:r>
              <w:rPr>
                <w:spacing w:val="-4"/>
              </w:rPr>
              <w:t>考试</w:t>
            </w:r>
            <w:r>
              <w:t xml:space="preserve"> </w:t>
            </w:r>
            <w:r>
              <w:rPr>
                <w:spacing w:val="-25"/>
              </w:rPr>
              <w:t>科</w:t>
            </w:r>
            <w:r>
              <w:rPr>
                <w:spacing w:val="-7"/>
              </w:rPr>
              <w:t xml:space="preserve"> </w:t>
            </w:r>
            <w:r>
              <w:rPr>
                <w:spacing w:val="-25"/>
              </w:rPr>
              <w:t>目</w:t>
            </w:r>
          </w:p>
        </w:tc>
      </w:tr>
      <w:tr>
        <w:tblPrEx>
          <w:tblW w:w="8380" w:type="dxa"/>
          <w:tblInd w:w="1430" w:type="dxa"/>
          <w:tblLayout w:type="fixed"/>
        </w:tblPrEx>
        <w:trPr>
          <w:trHeight w:val="280"/>
        </w:trPr>
        <w:tc>
          <w:tcPr>
            <w:tcW w:w="565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9" w:line="217" w:lineRule="auto"/>
              <w:ind w:left="3682"/>
            </w:pPr>
            <w:r>
              <w:t>中医基础理论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43" w:lineRule="auto"/>
              <w:ind w:left="89" w:right="167" w:hanging="20"/>
            </w:pPr>
            <w:r>
              <w:rPr>
                <w:spacing w:val="-4"/>
              </w:rPr>
              <w:t>一、阴阳五行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学说</w:t>
            </w: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54" w:lineRule="auto"/>
              <w:ind w:left="42" w:right="176" w:firstLine="9"/>
            </w:pPr>
            <w:r>
              <w:rPr>
                <w:spacing w:val="2"/>
              </w:rPr>
              <w:t>(一)阴阳学说在中</w:t>
            </w:r>
            <w:r>
              <w:t xml:space="preserve"> </w:t>
            </w:r>
            <w:r>
              <w:rPr>
                <w:spacing w:val="3"/>
              </w:rPr>
              <w:t>医学中的应用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48" w:line="219" w:lineRule="auto"/>
              <w:ind w:left="83"/>
            </w:pPr>
            <w:r>
              <w:rPr>
                <w:spacing w:val="1"/>
              </w:rPr>
              <w:t>1.说明人体的组织结构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before="94" w:line="180" w:lineRule="auto"/>
              <w:ind w:left="239"/>
            </w:pPr>
            <w:r>
              <w:t>1</w:t>
            </w:r>
          </w:p>
        </w:tc>
      </w:tr>
      <w:tr>
        <w:tblPrEx>
          <w:tblW w:w="8380" w:type="dxa"/>
          <w:tblInd w:w="1430" w:type="dxa"/>
          <w:tblLayout w:type="fixed"/>
        </w:tblPrEx>
        <w:trPr>
          <w:trHeight w:val="290"/>
        </w:trPr>
        <w:tc>
          <w:tcPr>
            <w:tcW w:w="565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58" w:line="219" w:lineRule="auto"/>
              <w:ind w:left="83"/>
            </w:pPr>
            <w:r>
              <w:rPr>
                <w:spacing w:val="-1"/>
              </w:rPr>
              <w:t>2.说明人体的生理功能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before="104" w:line="180" w:lineRule="auto"/>
              <w:ind w:left="239"/>
            </w:pPr>
            <w:r>
              <w:t>1</w:t>
            </w:r>
          </w:p>
        </w:tc>
      </w:tr>
      <w:tr>
        <w:tblPrEx>
          <w:tblW w:w="8380" w:type="dxa"/>
          <w:tblInd w:w="1430" w:type="dxa"/>
          <w:tblLayout w:type="fixed"/>
        </w:tblPrEx>
        <w:trPr>
          <w:trHeight w:val="279"/>
        </w:trPr>
        <w:tc>
          <w:tcPr>
            <w:tcW w:w="565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48" w:line="219" w:lineRule="auto"/>
              <w:ind w:left="83"/>
            </w:pPr>
            <w:r>
              <w:rPr>
                <w:spacing w:val="-1"/>
              </w:rPr>
              <w:t>3.说明人体的病理变化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before="94" w:line="179" w:lineRule="auto"/>
              <w:ind w:left="239"/>
            </w:pPr>
            <w:r>
              <w:t>1</w:t>
            </w:r>
          </w:p>
        </w:tc>
      </w:tr>
      <w:tr>
        <w:tblPrEx>
          <w:tblW w:w="8380" w:type="dxa"/>
          <w:tblInd w:w="1430" w:type="dxa"/>
          <w:tblLayout w:type="fixed"/>
        </w:tblPrEx>
        <w:trPr>
          <w:trHeight w:val="290"/>
        </w:trPr>
        <w:tc>
          <w:tcPr>
            <w:tcW w:w="565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59" w:line="219" w:lineRule="auto"/>
              <w:ind w:left="83"/>
            </w:pPr>
            <w:r>
              <w:rPr>
                <w:spacing w:val="-1"/>
              </w:rPr>
              <w:t>4.用于疾病的诊断和治疗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before="105" w:line="179" w:lineRule="auto"/>
              <w:ind w:left="239"/>
            </w:pPr>
            <w:r>
              <w:t>1</w:t>
            </w:r>
          </w:p>
        </w:tc>
      </w:tr>
      <w:tr>
        <w:tblPrEx>
          <w:tblW w:w="8380" w:type="dxa"/>
          <w:tblInd w:w="1430" w:type="dxa"/>
          <w:tblLayout w:type="fixed"/>
        </w:tblPrEx>
        <w:trPr>
          <w:trHeight w:val="269"/>
        </w:trPr>
        <w:tc>
          <w:tcPr>
            <w:tcW w:w="565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43" w:lineRule="auto"/>
              <w:ind w:left="42" w:right="176" w:firstLine="9"/>
            </w:pPr>
            <w:r>
              <w:rPr>
                <w:spacing w:val="2"/>
              </w:rPr>
              <w:t>(二)五行学说在中</w:t>
            </w:r>
            <w:r>
              <w:t xml:space="preserve"> </w:t>
            </w:r>
            <w:r>
              <w:rPr>
                <w:spacing w:val="3"/>
              </w:rPr>
              <w:t>医学中的应用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49" w:line="215" w:lineRule="auto"/>
              <w:ind w:left="83"/>
            </w:pPr>
            <w:r>
              <w:rPr>
                <w:spacing w:val="1"/>
              </w:rPr>
              <w:t>1.说明五脏生理功能及相互关系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before="95" w:line="168" w:lineRule="auto"/>
              <w:ind w:left="239"/>
            </w:pPr>
            <w:r>
              <w:t>1</w:t>
            </w:r>
          </w:p>
        </w:tc>
      </w:tr>
      <w:tr>
        <w:tblPrEx>
          <w:tblW w:w="8380" w:type="dxa"/>
          <w:tblInd w:w="1430" w:type="dxa"/>
          <w:tblLayout w:type="fixed"/>
        </w:tblPrEx>
        <w:trPr>
          <w:trHeight w:val="300"/>
        </w:trPr>
        <w:tc>
          <w:tcPr>
            <w:tcW w:w="565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0" w:line="219" w:lineRule="auto"/>
              <w:ind w:left="83"/>
            </w:pPr>
            <w:r>
              <w:rPr>
                <w:spacing w:val="1"/>
              </w:rPr>
              <w:t>2.说明五脏病变的相互影响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before="105" w:line="184" w:lineRule="auto"/>
              <w:ind w:left="239"/>
            </w:pPr>
            <w:r>
              <w:t>1</w:t>
            </w:r>
          </w:p>
        </w:tc>
      </w:tr>
      <w:tr>
        <w:tblPrEx>
          <w:tblW w:w="8380" w:type="dxa"/>
          <w:tblInd w:w="1430" w:type="dxa"/>
          <w:tblLayout w:type="fixed"/>
        </w:tblPrEx>
        <w:trPr>
          <w:trHeight w:val="280"/>
        </w:trPr>
        <w:tc>
          <w:tcPr>
            <w:tcW w:w="565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50" w:line="219" w:lineRule="auto"/>
              <w:ind w:left="83"/>
            </w:pPr>
            <w:r>
              <w:rPr>
                <w:spacing w:val="-2"/>
              </w:rPr>
              <w:t>3.指导疾病的诊断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before="96" w:line="178" w:lineRule="auto"/>
              <w:ind w:left="239"/>
            </w:pPr>
            <w:r>
              <w:t>1</w:t>
            </w:r>
          </w:p>
        </w:tc>
      </w:tr>
      <w:tr>
        <w:tblPrEx>
          <w:tblW w:w="8380" w:type="dxa"/>
          <w:tblInd w:w="1430" w:type="dxa"/>
          <w:tblLayout w:type="fixed"/>
        </w:tblPrEx>
        <w:trPr>
          <w:trHeight w:val="269"/>
        </w:trPr>
        <w:tc>
          <w:tcPr>
            <w:tcW w:w="565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50" w:line="214" w:lineRule="auto"/>
              <w:ind w:left="83"/>
            </w:pPr>
            <w:r>
              <w:rPr>
                <w:spacing w:val="-1"/>
              </w:rPr>
              <w:t>4.指导疾病的治疗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before="96" w:line="167" w:lineRule="auto"/>
              <w:ind w:left="239"/>
            </w:pPr>
            <w:r>
              <w:t>1</w:t>
            </w:r>
          </w:p>
        </w:tc>
      </w:tr>
      <w:tr>
        <w:tblPrEx>
          <w:tblW w:w="8380" w:type="dxa"/>
          <w:tblInd w:w="1430" w:type="dxa"/>
          <w:tblLayout w:type="fixed"/>
        </w:tblPrEx>
        <w:trPr>
          <w:trHeight w:val="299"/>
        </w:trPr>
        <w:tc>
          <w:tcPr>
            <w:tcW w:w="565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</w:tc>
        <w:tc>
          <w:tcPr>
            <w:tcW w:w="1698" w:type="dxa"/>
            <w:tcBorders>
              <w:bottom w:val="nil"/>
            </w:tcBorders>
            <w:vAlign w:val="top"/>
          </w:tcPr>
          <w:p>
            <w:pPr>
              <w:pStyle w:val="TableText"/>
              <w:spacing w:before="231" w:line="238" w:lineRule="auto"/>
              <w:ind w:left="42" w:right="188" w:firstLine="9"/>
            </w:pPr>
            <w:r>
              <w:t>(一)藏象学说的概</w:t>
            </w:r>
            <w:r>
              <w:rPr>
                <w:spacing w:val="6"/>
              </w:rPr>
              <w:t xml:space="preserve"> </w:t>
            </w:r>
            <w:r>
              <w:rPr>
                <w:spacing w:val="4"/>
              </w:rPr>
              <w:t>念和特点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0" w:line="219" w:lineRule="auto"/>
              <w:ind w:left="83"/>
            </w:pPr>
            <w:r>
              <w:t>1.藏象的基本概念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before="106" w:line="184" w:lineRule="auto"/>
              <w:ind w:left="239"/>
            </w:pPr>
            <w:r>
              <w:t>1</w:t>
            </w:r>
          </w:p>
        </w:tc>
      </w:tr>
    </w:tbl>
    <w:p>
      <w:pPr>
        <w:sectPr>
          <w:headerReference w:type="default" r:id="rId6"/>
          <w:footerReference w:type="default" r:id="rId7"/>
          <w:pgSz w:w="12130" w:h="16210"/>
          <w:pgMar w:top="1" w:right="560" w:bottom="1" w:left="549" w:header="0" w:footer="0" w:gutter="0"/>
          <w:cols w:space="708"/>
        </w:sectPr>
      </w:pPr>
    </w:p>
    <w:tbl>
      <w:tblPr>
        <w:tblStyle w:val="TableNormal0"/>
        <w:tblW w:w="8380" w:type="dxa"/>
        <w:tblInd w:w="1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5"/>
        <w:gridCol w:w="1308"/>
        <w:gridCol w:w="1698"/>
        <w:gridCol w:w="4235"/>
        <w:gridCol w:w="574"/>
      </w:tblGrid>
      <w:tr>
        <w:tblPrEx>
          <w:tblW w:w="8380" w:type="dxa"/>
          <w:tblInd w:w="1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299"/>
        </w:trPr>
        <w:tc>
          <w:tcPr>
            <w:tcW w:w="565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58" w:line="219" w:lineRule="auto"/>
              <w:ind w:left="89"/>
            </w:pPr>
            <w:r>
              <w:rPr>
                <w:spacing w:val="-2"/>
              </w:rPr>
              <w:t>二、藏象</w:t>
            </w: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35" w:type="dxa"/>
            <w:vAlign w:val="top"/>
          </w:tcPr>
          <w:p/>
        </w:tc>
        <w:tc>
          <w:tcPr>
            <w:tcW w:w="574" w:type="dxa"/>
            <w:vAlign w:val="top"/>
          </w:tcPr>
          <w:p/>
        </w:tc>
      </w:tr>
      <w:tr>
        <w:tblPrEx>
          <w:tblW w:w="8380" w:type="dxa"/>
          <w:tblInd w:w="1430" w:type="dxa"/>
          <w:tblLayout w:type="fixed"/>
        </w:tblPrEx>
        <w:trPr>
          <w:trHeight w:val="270"/>
        </w:trPr>
        <w:tc>
          <w:tcPr>
            <w:tcW w:w="565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52" w:line="213" w:lineRule="auto"/>
              <w:ind w:left="83"/>
            </w:pPr>
            <w:r>
              <w:rPr>
                <w:spacing w:val="1"/>
              </w:rPr>
              <w:t>2.藏象学说的特点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before="98" w:line="166" w:lineRule="auto"/>
              <w:ind w:left="239"/>
            </w:pPr>
            <w:r>
              <w:t>1</w:t>
            </w:r>
          </w:p>
        </w:tc>
      </w:tr>
      <w:tr>
        <w:tblPrEx>
          <w:tblW w:w="8380" w:type="dxa"/>
          <w:tblInd w:w="1430" w:type="dxa"/>
          <w:tblLayout w:type="fixed"/>
        </w:tblPrEx>
        <w:trPr>
          <w:trHeight w:val="280"/>
        </w:trPr>
        <w:tc>
          <w:tcPr>
            <w:tcW w:w="565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52" w:line="219" w:lineRule="auto"/>
              <w:ind w:left="83"/>
            </w:pPr>
            <w:r>
              <w:t>3.五脏、六腑、奇恒之腑的功能特点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before="98" w:line="176" w:lineRule="auto"/>
              <w:ind w:left="239"/>
            </w:pPr>
            <w:r>
              <w:t>1</w:t>
            </w:r>
          </w:p>
        </w:tc>
      </w:tr>
      <w:tr>
        <w:tblPrEx>
          <w:tblW w:w="8380" w:type="dxa"/>
          <w:tblInd w:w="1430" w:type="dxa"/>
          <w:tblLayout w:type="fixed"/>
        </w:tblPrEx>
        <w:trPr>
          <w:trHeight w:val="289"/>
        </w:trPr>
        <w:tc>
          <w:tcPr>
            <w:tcW w:w="565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22" w:lineRule="auto"/>
              <w:ind w:left="42"/>
            </w:pPr>
            <w:r>
              <w:rPr>
                <w:spacing w:val="2"/>
              </w:rPr>
              <w:t>(二)心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3" w:line="221" w:lineRule="auto"/>
              <w:ind w:left="83"/>
            </w:pPr>
            <w:r>
              <w:rPr>
                <w:spacing w:val="1"/>
              </w:rPr>
              <w:t>1.主要生理功能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before="108" w:line="175" w:lineRule="auto"/>
              <w:ind w:left="239"/>
            </w:pPr>
            <w:r>
              <w:t>1</w:t>
            </w:r>
          </w:p>
        </w:tc>
      </w:tr>
      <w:tr>
        <w:tblPrEx>
          <w:tblW w:w="8380" w:type="dxa"/>
          <w:tblInd w:w="1430" w:type="dxa"/>
          <w:tblLayout w:type="fixed"/>
        </w:tblPrEx>
        <w:trPr>
          <w:trHeight w:val="280"/>
        </w:trPr>
        <w:tc>
          <w:tcPr>
            <w:tcW w:w="565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53" w:line="219" w:lineRule="auto"/>
              <w:ind w:left="83"/>
            </w:pPr>
            <w:r>
              <w:rPr>
                <w:spacing w:val="-2"/>
              </w:rPr>
              <w:t>2.生理特性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before="99" w:line="175" w:lineRule="auto"/>
              <w:ind w:left="239"/>
            </w:pPr>
            <w:r>
              <w:t>1</w:t>
            </w:r>
          </w:p>
        </w:tc>
      </w:tr>
      <w:tr>
        <w:tblPrEx>
          <w:tblW w:w="8380" w:type="dxa"/>
          <w:tblInd w:w="1430" w:type="dxa"/>
          <w:tblLayout w:type="fixed"/>
        </w:tblPrEx>
        <w:trPr>
          <w:trHeight w:val="290"/>
        </w:trPr>
        <w:tc>
          <w:tcPr>
            <w:tcW w:w="565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3" w:line="220" w:lineRule="auto"/>
              <w:ind w:left="83"/>
            </w:pPr>
            <w:r>
              <w:rPr>
                <w:spacing w:val="1"/>
              </w:rPr>
              <w:t>3.与形、窍、志、液、时的关系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before="109" w:line="175" w:lineRule="auto"/>
              <w:ind w:left="239"/>
            </w:pPr>
            <w:r>
              <w:t>1</w:t>
            </w:r>
          </w:p>
        </w:tc>
      </w:tr>
      <w:tr>
        <w:tblPrEx>
          <w:tblW w:w="8380" w:type="dxa"/>
          <w:tblInd w:w="1430" w:type="dxa"/>
          <w:tblLayout w:type="fixed"/>
        </w:tblPrEx>
        <w:trPr>
          <w:trHeight w:val="279"/>
        </w:trPr>
        <w:tc>
          <w:tcPr>
            <w:tcW w:w="565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21" w:lineRule="auto"/>
              <w:ind w:left="42"/>
            </w:pPr>
            <w:r>
              <w:rPr>
                <w:spacing w:val="1"/>
              </w:rPr>
              <w:t>(三)肺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54" w:line="220" w:lineRule="auto"/>
              <w:ind w:left="83"/>
            </w:pPr>
            <w:r>
              <w:rPr>
                <w:spacing w:val="1"/>
              </w:rPr>
              <w:t>1.主要生理功能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before="99" w:line="174" w:lineRule="auto"/>
              <w:ind w:left="239"/>
            </w:pPr>
            <w:r>
              <w:t>1</w:t>
            </w:r>
          </w:p>
        </w:tc>
      </w:tr>
      <w:tr>
        <w:tblPrEx>
          <w:tblW w:w="8380" w:type="dxa"/>
          <w:tblInd w:w="1430" w:type="dxa"/>
          <w:tblLayout w:type="fixed"/>
        </w:tblPrEx>
        <w:trPr>
          <w:trHeight w:val="290"/>
        </w:trPr>
        <w:tc>
          <w:tcPr>
            <w:tcW w:w="565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4" w:line="219" w:lineRule="auto"/>
              <w:ind w:left="83"/>
            </w:pPr>
            <w:r>
              <w:rPr>
                <w:spacing w:val="-2"/>
              </w:rPr>
              <w:t>2.生理特性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before="110" w:line="174" w:lineRule="auto"/>
              <w:ind w:left="239"/>
            </w:pPr>
            <w:r>
              <w:t>1</w:t>
            </w:r>
          </w:p>
        </w:tc>
      </w:tr>
      <w:tr>
        <w:tblPrEx>
          <w:tblW w:w="8380" w:type="dxa"/>
          <w:tblInd w:w="1430" w:type="dxa"/>
          <w:tblLayout w:type="fixed"/>
        </w:tblPrEx>
        <w:trPr>
          <w:trHeight w:val="259"/>
        </w:trPr>
        <w:tc>
          <w:tcPr>
            <w:tcW w:w="565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45" w:line="209" w:lineRule="auto"/>
              <w:ind w:left="83"/>
            </w:pPr>
            <w:r>
              <w:rPr>
                <w:spacing w:val="1"/>
              </w:rPr>
              <w:t>3.与形、窍、志、液、时的关系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before="90" w:line="163" w:lineRule="auto"/>
              <w:ind w:left="239"/>
            </w:pPr>
            <w:r>
              <w:t>1</w:t>
            </w:r>
          </w:p>
        </w:tc>
      </w:tr>
      <w:tr>
        <w:tblPrEx>
          <w:tblW w:w="8380" w:type="dxa"/>
          <w:tblInd w:w="1430" w:type="dxa"/>
          <w:tblLayout w:type="fixed"/>
        </w:tblPrEx>
        <w:trPr>
          <w:trHeight w:val="310"/>
        </w:trPr>
        <w:tc>
          <w:tcPr>
            <w:tcW w:w="565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42"/>
            </w:pPr>
            <w:r>
              <w:rPr>
                <w:spacing w:val="2"/>
              </w:rPr>
              <w:t>(四)脾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76" w:line="221" w:lineRule="auto"/>
              <w:ind w:left="83"/>
            </w:pPr>
            <w:r>
              <w:rPr>
                <w:spacing w:val="1"/>
              </w:rPr>
              <w:t>1.主要生理功能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before="121" w:line="183" w:lineRule="auto"/>
              <w:ind w:left="239"/>
            </w:pPr>
            <w:r>
              <w:t>1</w:t>
            </w:r>
          </w:p>
        </w:tc>
      </w:tr>
      <w:tr>
        <w:tblPrEx>
          <w:tblW w:w="8380" w:type="dxa"/>
          <w:tblInd w:w="1430" w:type="dxa"/>
          <w:tblLayout w:type="fixed"/>
        </w:tblPrEx>
        <w:trPr>
          <w:trHeight w:val="269"/>
        </w:trPr>
        <w:tc>
          <w:tcPr>
            <w:tcW w:w="565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55" w:line="209" w:lineRule="auto"/>
              <w:ind w:left="83"/>
            </w:pPr>
            <w:r>
              <w:rPr>
                <w:spacing w:val="-2"/>
              </w:rPr>
              <w:t>2.生理特性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before="101" w:line="162" w:lineRule="auto"/>
              <w:ind w:left="239"/>
            </w:pPr>
            <w:r>
              <w:t>1</w:t>
            </w:r>
          </w:p>
        </w:tc>
      </w:tr>
      <w:tr>
        <w:tblPrEx>
          <w:tblW w:w="8380" w:type="dxa"/>
          <w:tblInd w:w="1430" w:type="dxa"/>
          <w:tblLayout w:type="fixed"/>
        </w:tblPrEx>
        <w:trPr>
          <w:trHeight w:val="280"/>
        </w:trPr>
        <w:tc>
          <w:tcPr>
            <w:tcW w:w="565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56" w:line="219" w:lineRule="auto"/>
              <w:ind w:left="83"/>
            </w:pPr>
            <w:r>
              <w:rPr>
                <w:spacing w:val="1"/>
              </w:rPr>
              <w:t>3.与形、窍、志、液、时的关系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before="102" w:line="172" w:lineRule="auto"/>
              <w:ind w:left="239"/>
            </w:pPr>
            <w:r>
              <w:t>1</w:t>
            </w:r>
          </w:p>
        </w:tc>
      </w:tr>
      <w:tr>
        <w:tblPrEx>
          <w:tblW w:w="8380" w:type="dxa"/>
          <w:tblInd w:w="1430" w:type="dxa"/>
          <w:tblLayout w:type="fixed"/>
        </w:tblPrEx>
        <w:trPr>
          <w:trHeight w:val="290"/>
        </w:trPr>
        <w:tc>
          <w:tcPr>
            <w:tcW w:w="565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21" w:lineRule="auto"/>
              <w:ind w:left="42"/>
            </w:pPr>
            <w:r>
              <w:rPr>
                <w:spacing w:val="1"/>
              </w:rPr>
              <w:t>(五)肝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7" w:line="218" w:lineRule="auto"/>
              <w:ind w:left="83"/>
            </w:pPr>
            <w:r>
              <w:rPr>
                <w:spacing w:val="1"/>
              </w:rPr>
              <w:t>1.主要生理功能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before="112" w:line="172" w:lineRule="auto"/>
              <w:ind w:left="239"/>
            </w:pPr>
            <w:r>
              <w:t>1</w:t>
            </w:r>
          </w:p>
        </w:tc>
      </w:tr>
      <w:tr>
        <w:tblPrEx>
          <w:tblW w:w="8380" w:type="dxa"/>
          <w:tblInd w:w="1430" w:type="dxa"/>
          <w:tblLayout w:type="fixed"/>
        </w:tblPrEx>
        <w:trPr>
          <w:trHeight w:val="280"/>
        </w:trPr>
        <w:tc>
          <w:tcPr>
            <w:tcW w:w="565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56" w:line="219" w:lineRule="auto"/>
              <w:ind w:left="83"/>
            </w:pPr>
            <w:r>
              <w:rPr>
                <w:spacing w:val="-2"/>
              </w:rPr>
              <w:t>2.生理特性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before="102" w:line="172" w:lineRule="auto"/>
              <w:ind w:left="239"/>
            </w:pPr>
            <w:r>
              <w:t>1</w:t>
            </w:r>
          </w:p>
        </w:tc>
      </w:tr>
      <w:tr>
        <w:tblPrEx>
          <w:tblW w:w="8380" w:type="dxa"/>
          <w:tblInd w:w="1430" w:type="dxa"/>
          <w:tblLayout w:type="fixed"/>
        </w:tblPrEx>
        <w:trPr>
          <w:trHeight w:val="280"/>
        </w:trPr>
        <w:tc>
          <w:tcPr>
            <w:tcW w:w="565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57" w:line="218" w:lineRule="auto"/>
              <w:ind w:left="83"/>
            </w:pPr>
            <w:r>
              <w:rPr>
                <w:spacing w:val="1"/>
              </w:rPr>
              <w:t>3.与形、窍、志、液、时的关系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before="102" w:line="172" w:lineRule="auto"/>
              <w:ind w:left="239"/>
            </w:pPr>
            <w:r>
              <w:t>1</w:t>
            </w:r>
          </w:p>
        </w:tc>
      </w:tr>
      <w:tr>
        <w:tblPrEx>
          <w:tblW w:w="8380" w:type="dxa"/>
          <w:tblInd w:w="1430" w:type="dxa"/>
          <w:tblLayout w:type="fixed"/>
        </w:tblPrEx>
        <w:trPr>
          <w:trHeight w:val="289"/>
        </w:trPr>
        <w:tc>
          <w:tcPr>
            <w:tcW w:w="565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42"/>
            </w:pPr>
            <w:r>
              <w:rPr>
                <w:spacing w:val="2"/>
              </w:rPr>
              <w:t>(六)肾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7" w:line="217" w:lineRule="auto"/>
              <w:ind w:left="83"/>
            </w:pPr>
            <w:r>
              <w:rPr>
                <w:spacing w:val="1"/>
              </w:rPr>
              <w:t>1.主要生理功能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before="112" w:line="171" w:lineRule="auto"/>
              <w:ind w:left="239"/>
            </w:pPr>
            <w:r>
              <w:t>1</w:t>
            </w:r>
          </w:p>
        </w:tc>
      </w:tr>
      <w:tr>
        <w:tblPrEx>
          <w:tblW w:w="8380" w:type="dxa"/>
          <w:tblInd w:w="1430" w:type="dxa"/>
          <w:tblLayout w:type="fixed"/>
        </w:tblPrEx>
        <w:trPr>
          <w:trHeight w:val="280"/>
        </w:trPr>
        <w:tc>
          <w:tcPr>
            <w:tcW w:w="565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57" w:line="218" w:lineRule="auto"/>
              <w:ind w:left="83"/>
            </w:pPr>
            <w:r>
              <w:rPr>
                <w:spacing w:val="-2"/>
              </w:rPr>
              <w:t>2.生理特性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before="103" w:line="171" w:lineRule="auto"/>
              <w:ind w:left="239"/>
            </w:pPr>
            <w:r>
              <w:t>1</w:t>
            </w:r>
          </w:p>
        </w:tc>
      </w:tr>
      <w:tr>
        <w:tblPrEx>
          <w:tblW w:w="8380" w:type="dxa"/>
          <w:tblInd w:w="1430" w:type="dxa"/>
          <w:tblLayout w:type="fixed"/>
        </w:tblPrEx>
        <w:trPr>
          <w:trHeight w:val="290"/>
        </w:trPr>
        <w:tc>
          <w:tcPr>
            <w:tcW w:w="565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7" w:line="218" w:lineRule="auto"/>
              <w:ind w:left="83"/>
            </w:pPr>
            <w:r>
              <w:rPr>
                <w:spacing w:val="1"/>
              </w:rPr>
              <w:t>3.与形、窍、志、液、时的关系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before="113" w:line="171" w:lineRule="auto"/>
              <w:ind w:left="239"/>
            </w:pPr>
            <w:r>
              <w:t>1</w:t>
            </w:r>
          </w:p>
        </w:tc>
      </w:tr>
      <w:tr>
        <w:tblPrEx>
          <w:tblW w:w="8380" w:type="dxa"/>
          <w:tblInd w:w="1430" w:type="dxa"/>
          <w:tblLayout w:type="fixed"/>
        </w:tblPrEx>
        <w:trPr>
          <w:trHeight w:val="280"/>
        </w:trPr>
        <w:tc>
          <w:tcPr>
            <w:tcW w:w="565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>
            <w:pPr>
              <w:pStyle w:val="TableText"/>
              <w:spacing w:before="58" w:line="217" w:lineRule="auto"/>
              <w:ind w:left="42"/>
            </w:pPr>
            <w:r>
              <w:rPr>
                <w:spacing w:val="1"/>
              </w:rPr>
              <w:t>(七)胆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58" w:line="217" w:lineRule="auto"/>
              <w:ind w:left="83"/>
            </w:pPr>
            <w:r>
              <w:rPr>
                <w:spacing w:val="-1"/>
              </w:rPr>
              <w:t>胆的生理功能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before="103" w:line="171" w:lineRule="auto"/>
              <w:ind w:left="239"/>
            </w:pPr>
            <w:r>
              <w:t>1</w:t>
            </w:r>
          </w:p>
        </w:tc>
      </w:tr>
      <w:tr>
        <w:tblPrEx>
          <w:tblW w:w="8380" w:type="dxa"/>
          <w:tblInd w:w="1430" w:type="dxa"/>
          <w:tblLayout w:type="fixed"/>
        </w:tblPrEx>
        <w:trPr>
          <w:trHeight w:val="290"/>
        </w:trPr>
        <w:tc>
          <w:tcPr>
            <w:tcW w:w="565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>
            <w:pPr>
              <w:pStyle w:val="TableText"/>
              <w:spacing w:before="66" w:line="219" w:lineRule="auto"/>
              <w:ind w:left="42"/>
            </w:pPr>
            <w:r>
              <w:rPr>
                <w:spacing w:val="6"/>
              </w:rPr>
              <w:t>(八)胃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6" w:line="219" w:lineRule="auto"/>
              <w:ind w:left="83"/>
            </w:pPr>
            <w:r>
              <w:rPr>
                <w:spacing w:val="1"/>
              </w:rPr>
              <w:t>胃的生理功能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before="113" w:line="171" w:lineRule="auto"/>
              <w:ind w:left="239"/>
            </w:pPr>
            <w:r>
              <w:t>1</w:t>
            </w:r>
          </w:p>
        </w:tc>
      </w:tr>
      <w:tr>
        <w:tblPrEx>
          <w:tblW w:w="8380" w:type="dxa"/>
          <w:tblInd w:w="1430" w:type="dxa"/>
          <w:tblLayout w:type="fixed"/>
        </w:tblPrEx>
        <w:trPr>
          <w:trHeight w:val="264"/>
        </w:trPr>
        <w:tc>
          <w:tcPr>
            <w:tcW w:w="565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>
            <w:pPr>
              <w:pStyle w:val="TableText"/>
              <w:spacing w:before="49" w:line="210" w:lineRule="auto"/>
              <w:ind w:left="42"/>
            </w:pPr>
            <w:r>
              <w:rPr>
                <w:spacing w:val="1"/>
              </w:rPr>
              <w:t>(九)小肠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48" w:line="211" w:lineRule="auto"/>
              <w:ind w:left="83"/>
            </w:pPr>
            <w:r>
              <w:rPr>
                <w:spacing w:val="1"/>
              </w:rPr>
              <w:t>小肠的生理功能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before="93" w:line="165" w:lineRule="auto"/>
              <w:ind w:left="239"/>
            </w:pPr>
            <w:r>
              <w:t>1</w:t>
            </w:r>
          </w:p>
        </w:tc>
      </w:tr>
    </w:tbl>
    <w:p>
      <w:pPr>
        <w:spacing w:line="337" w:lineRule="auto"/>
        <w:rPr>
          <w:rFonts w:ascii="Arial"/>
          <w:sz w:val="21"/>
        </w:rPr>
      </w:pPr>
    </w:p>
    <w:p>
      <w:pPr>
        <w:spacing w:line="338" w:lineRule="auto"/>
        <w:rPr>
          <w:rFonts w:ascii="Arial"/>
          <w:sz w:val="21"/>
        </w:rPr>
      </w:pPr>
    </w:p>
    <w:p>
      <w:pPr>
        <w:spacing w:before="52" w:line="184" w:lineRule="auto"/>
        <w:ind w:left="9699"/>
        <w:rPr>
          <w:rFonts w:ascii="SimSun" w:eastAsia="SimSun" w:hAnsi="SimSun" w:cs="SimSun"/>
          <w:sz w:val="16"/>
          <w:szCs w:val="16"/>
        </w:rPr>
      </w:pPr>
      <w:r>
        <w:rPr>
          <w:rFonts w:ascii="SimSun" w:eastAsia="SimSun" w:hAnsi="SimSun" w:cs="SimSun"/>
          <w:sz w:val="16"/>
          <w:szCs w:val="16"/>
        </w:rPr>
        <w:t>1</w:t>
      </w: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line="579" w:lineRule="exact"/>
        <w:ind w:left="180"/>
      </w:pPr>
      <w:r>
        <w:rPr>
          <w:position w:val="-12"/>
        </w:rPr>
        <w:drawing>
          <wp:inline distT="0" distB="0" distL="0" distR="0">
            <wp:extent cx="6393" cy="367451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3" cy="36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79" w:lineRule="exact"/>
        <w:sectPr>
          <w:headerReference w:type="default" r:id="rId9"/>
          <w:footerReference w:type="default" r:id="rId10"/>
          <w:type w:val="nextPage"/>
          <w:pgSz w:w="12130" w:h="16210"/>
          <w:pgMar w:top="1" w:right="560" w:bottom="1" w:left="549" w:header="0" w:footer="0" w:gutter="0"/>
          <w:pgNumType w:start="2"/>
          <w:cols w:space="708"/>
          <w:titlePg w:val="0"/>
        </w:sectPr>
      </w:pPr>
    </w:p>
    <w:p>
      <w:pPr>
        <w:spacing w:line="748" w:lineRule="exact"/>
        <w:ind w:firstLine="180"/>
      </w:pPr>
      <w:r>
        <w:pict>
          <v:rect id="_x0000_s1026" style="width:0.55pt;height:29pt;margin-top:8.5pt;margin-left:27.5pt;mso-position-horizontal-relative:page;mso-position-vertical-relative:page;position:absolute;z-index:251662336" o:allowincell="f" filled="t" fillcolor="black" stroked="f"/>
        </w:pict>
      </w:r>
      <w:r>
        <w:pict>
          <v:rect id="_x0000_s1027" style="width:0.55pt;height:29.5pt;margin-top:772.5pt;margin-left:27.5pt;mso-position-horizontal-relative:page;mso-position-vertical-relative:page;position:absolute;z-index:251661312" o:allowincell="f" filled="t" fillcolor="black" stroked="f"/>
        </w:pict>
      </w: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7226301</wp:posOffset>
            </wp:positionH>
            <wp:positionV relativeFrom="page">
              <wp:posOffset>9810798</wp:posOffset>
            </wp:positionV>
            <wp:extent cx="120621" cy="457127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0621" cy="457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4"/>
        </w:rPr>
        <w:drawing>
          <wp:inline distT="0" distB="0" distL="0" distR="0">
            <wp:extent cx="6883382" cy="475396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83382" cy="47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spacing w:before="59" w:line="220" w:lineRule="auto"/>
        <w:ind w:left="8859"/>
        <w:rPr>
          <w:rFonts w:ascii="SimSun" w:eastAsia="SimSun" w:hAnsi="SimSun" w:cs="SimSun"/>
          <w:sz w:val="18"/>
          <w:szCs w:val="18"/>
        </w:rPr>
      </w:pPr>
      <w:r>
        <w:rPr>
          <w:rFonts w:ascii="SimSun" w:eastAsia="SimSun" w:hAnsi="SimSun" w:cs="SimSun"/>
          <w:spacing w:val="-3"/>
          <w:sz w:val="18"/>
          <w:szCs w:val="18"/>
        </w:rPr>
        <w:t>续表</w:t>
      </w:r>
    </w:p>
    <w:tbl>
      <w:tblPr>
        <w:tblStyle w:val="TableNormal1"/>
        <w:tblW w:w="8350" w:type="dxa"/>
        <w:tblInd w:w="1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8"/>
        <w:gridCol w:w="1698"/>
        <w:gridCol w:w="4225"/>
        <w:gridCol w:w="555"/>
      </w:tblGrid>
      <w:tr>
        <w:tblPrEx>
          <w:tblW w:w="8350" w:type="dxa"/>
          <w:tblInd w:w="120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14"/>
        </w:trPr>
        <w:tc>
          <w:tcPr>
            <w:tcW w:w="564" w:type="dxa"/>
            <w:shd w:val="clear" w:color="auto" w:fill="DBDCDE"/>
            <w:vAlign w:val="top"/>
          </w:tcPr>
          <w:p>
            <w:pPr>
              <w:pStyle w:val="TableText"/>
              <w:spacing w:before="91" w:line="248" w:lineRule="auto"/>
              <w:ind w:left="94" w:right="106"/>
            </w:pPr>
            <w:r>
              <w:rPr>
                <w:spacing w:val="-4"/>
              </w:rPr>
              <w:t>考试</w:t>
            </w:r>
            <w:r>
              <w:t xml:space="preserve"> </w:t>
            </w:r>
            <w:r>
              <w:rPr>
                <w:spacing w:val="-6"/>
              </w:rPr>
              <w:t>学科</w:t>
            </w:r>
          </w:p>
        </w:tc>
        <w:tc>
          <w:tcPr>
            <w:tcW w:w="1308" w:type="dxa"/>
            <w:shd w:val="clear" w:color="auto" w:fill="DCDDDF"/>
            <w:vAlign w:val="top"/>
          </w:tcPr>
          <w:p>
            <w:pPr>
              <w:pStyle w:val="TableText"/>
              <w:spacing w:before="222" w:line="220" w:lineRule="auto"/>
              <w:ind w:left="370"/>
            </w:pPr>
            <w:r>
              <w:rPr>
                <w:spacing w:val="-3"/>
              </w:rPr>
              <w:t>单   元</w:t>
            </w:r>
          </w:p>
        </w:tc>
        <w:tc>
          <w:tcPr>
            <w:tcW w:w="1698" w:type="dxa"/>
            <w:shd w:val="clear" w:color="auto" w:fill="DCDDDF"/>
            <w:vAlign w:val="top"/>
          </w:tcPr>
          <w:p>
            <w:pPr>
              <w:pStyle w:val="TableText"/>
              <w:spacing w:before="225" w:line="222" w:lineRule="auto"/>
              <w:ind w:left="562"/>
            </w:pPr>
            <w:r>
              <w:rPr>
                <w:spacing w:val="-4"/>
              </w:rPr>
              <w:t>细</w:t>
            </w:r>
            <w:r>
              <w:rPr>
                <w:spacing w:val="41"/>
              </w:rPr>
              <w:t xml:space="preserve">  </w:t>
            </w:r>
            <w:r>
              <w:rPr>
                <w:spacing w:val="-4"/>
              </w:rPr>
              <w:t>目</w:t>
            </w:r>
          </w:p>
        </w:tc>
        <w:tc>
          <w:tcPr>
            <w:tcW w:w="4225" w:type="dxa"/>
            <w:shd w:val="clear" w:color="auto" w:fill="DCDDDF"/>
            <w:vAlign w:val="top"/>
          </w:tcPr>
          <w:p>
            <w:pPr>
              <w:pStyle w:val="TableText"/>
              <w:spacing w:before="225" w:line="222" w:lineRule="auto"/>
              <w:ind w:left="1744"/>
            </w:pPr>
            <w:r>
              <w:rPr>
                <w:spacing w:val="-4"/>
              </w:rPr>
              <w:t>要</w:t>
            </w:r>
            <w:r>
              <w:rPr>
                <w:spacing w:val="13"/>
              </w:rPr>
              <w:t xml:space="preserve">   </w:t>
            </w:r>
            <w:r>
              <w:rPr>
                <w:spacing w:val="-4"/>
              </w:rPr>
              <w:t>点</w:t>
            </w:r>
          </w:p>
        </w:tc>
        <w:tc>
          <w:tcPr>
            <w:tcW w:w="555" w:type="dxa"/>
            <w:shd w:val="clear" w:color="auto" w:fill="DBDCDE"/>
            <w:vAlign w:val="top"/>
          </w:tcPr>
          <w:p>
            <w:pPr>
              <w:pStyle w:val="TableText"/>
              <w:spacing w:before="102" w:line="242" w:lineRule="auto"/>
              <w:ind w:left="89" w:right="60" w:firstLine="30"/>
            </w:pPr>
            <w:r>
              <w:rPr>
                <w:spacing w:val="-4"/>
              </w:rPr>
              <w:t>考试</w:t>
            </w:r>
            <w:r>
              <w:t xml:space="preserve"> </w:t>
            </w:r>
            <w:r>
              <w:rPr>
                <w:spacing w:val="-25"/>
              </w:rPr>
              <w:t>科</w:t>
            </w:r>
            <w:r>
              <w:rPr>
                <w:spacing w:val="-7"/>
              </w:rPr>
              <w:t xml:space="preserve"> </w:t>
            </w:r>
            <w:r>
              <w:rPr>
                <w:spacing w:val="-25"/>
              </w:rPr>
              <w:t>目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28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8" w:line="217" w:lineRule="auto"/>
              <w:ind w:left="5422"/>
            </w:pPr>
            <w:r>
              <w:t>中医基础理论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81"/>
            </w:pPr>
            <w:r>
              <w:rPr>
                <w:spacing w:val="-2"/>
              </w:rPr>
              <w:t>二、藏象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spacing w:before="58" w:line="220" w:lineRule="auto"/>
              <w:ind w:left="32"/>
            </w:pPr>
            <w:r>
              <w:rPr>
                <w:spacing w:val="1"/>
              </w:rPr>
              <w:t>(十)大肠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58" w:line="220" w:lineRule="auto"/>
              <w:ind w:left="95"/>
            </w:pPr>
            <w:r>
              <w:rPr>
                <w:spacing w:val="-2"/>
              </w:rPr>
              <w:t>大肠的生理功能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04" w:line="179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>
            <w:pPr>
              <w:pStyle w:val="TableText"/>
              <w:spacing w:before="58" w:line="219" w:lineRule="auto"/>
              <w:ind w:left="32"/>
            </w:pPr>
            <w:r>
              <w:rPr>
                <w:spacing w:val="1"/>
              </w:rPr>
              <w:t>(十一)膀胱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58" w:line="219" w:lineRule="auto"/>
              <w:ind w:left="95"/>
            </w:pPr>
            <w:r>
              <w:rPr>
                <w:spacing w:val="-1"/>
              </w:rPr>
              <w:t>膀胱的生理功能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04" w:line="184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>
            <w:pPr>
              <w:pStyle w:val="TableText"/>
              <w:spacing w:before="60" w:line="221" w:lineRule="auto"/>
              <w:ind w:left="32"/>
            </w:pPr>
            <w:r>
              <w:rPr>
                <w:spacing w:val="1"/>
              </w:rPr>
              <w:t>(十二)三焦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0" w:line="221" w:lineRule="auto"/>
              <w:ind w:left="95"/>
            </w:pPr>
            <w:r>
              <w:rPr>
                <w:spacing w:val="-1"/>
              </w:rPr>
              <w:t>三焦的生理功能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04" w:line="184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>
            <w:pPr>
              <w:pStyle w:val="TableText"/>
              <w:spacing w:before="60" w:line="221" w:lineRule="auto"/>
              <w:ind w:left="32"/>
            </w:pPr>
            <w:r>
              <w:rPr>
                <w:spacing w:val="1"/>
              </w:rPr>
              <w:t>(十三)脑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0" w:line="221" w:lineRule="auto"/>
              <w:ind w:left="95"/>
            </w:pPr>
            <w:r>
              <w:rPr>
                <w:spacing w:val="-1"/>
              </w:rPr>
              <w:t>脑的生理功能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04" w:line="184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2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>
            <w:pPr>
              <w:pStyle w:val="TableText"/>
              <w:spacing w:before="59" w:line="219" w:lineRule="auto"/>
              <w:ind w:left="32"/>
            </w:pPr>
            <w:r>
              <w:rPr>
                <w:spacing w:val="1"/>
              </w:rPr>
              <w:t>(十四)女子胞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59" w:line="219" w:lineRule="auto"/>
              <w:ind w:left="95"/>
            </w:pPr>
            <w:r>
              <w:rPr>
                <w:spacing w:val="1"/>
              </w:rPr>
              <w:t>女子胞的生理功能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04" w:line="184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51" w:line="233" w:lineRule="auto"/>
              <w:ind w:left="32" w:right="211" w:hanging="9"/>
            </w:pPr>
            <w:r>
              <w:rPr>
                <w:spacing w:val="1"/>
              </w:rPr>
              <w:t>(十五)脏腑之间的</w:t>
            </w:r>
            <w:r>
              <w:rPr>
                <w:spacing w:val="3"/>
              </w:rPr>
              <w:t xml:space="preserve"> </w:t>
            </w:r>
            <w:r>
              <w:rPr>
                <w:spacing w:val="8"/>
              </w:rPr>
              <w:t>关系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0" w:line="220" w:lineRule="auto"/>
              <w:ind w:left="95"/>
            </w:pPr>
            <w:r>
              <w:rPr>
                <w:spacing w:val="1"/>
              </w:rPr>
              <w:t>1.脏与脏之间的关系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05" w:line="184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0" w:line="220" w:lineRule="auto"/>
              <w:ind w:left="95"/>
            </w:pPr>
            <w:r>
              <w:rPr>
                <w:spacing w:val="1"/>
              </w:rPr>
              <w:t>2.腑与腑之间的关系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05" w:line="184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2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0" w:line="220" w:lineRule="auto"/>
              <w:ind w:left="95"/>
            </w:pPr>
            <w:r>
              <w:rPr>
                <w:spacing w:val="1"/>
              </w:rPr>
              <w:t>3.脏与腑之间的关系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06" w:line="177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48" w:lineRule="auto"/>
              <w:ind w:left="80" w:right="154" w:hanging="10"/>
            </w:pPr>
            <w:r>
              <w:rPr>
                <w:spacing w:val="-2"/>
              </w:rPr>
              <w:t>三、精气血津</w:t>
            </w:r>
            <w:r>
              <w:rPr>
                <w:spacing w:val="3"/>
              </w:rPr>
              <w:t xml:space="preserve"> </w:t>
            </w:r>
            <w:r>
              <w:rPr>
                <w:spacing w:val="7"/>
              </w:rPr>
              <w:t>液神</w:t>
            </w: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00" w:line="219" w:lineRule="auto"/>
              <w:ind w:left="32"/>
            </w:pPr>
            <w:r>
              <w:rPr>
                <w:spacing w:val="2"/>
              </w:rPr>
              <w:t>(一)精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0" w:line="219" w:lineRule="auto"/>
              <w:ind w:left="95"/>
            </w:pPr>
            <w:r>
              <w:t>1.人体之精的生成、贮藏与施泄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06" w:line="184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2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50" w:line="215" w:lineRule="auto"/>
              <w:ind w:left="95"/>
            </w:pPr>
            <w:r>
              <w:rPr>
                <w:spacing w:val="-1"/>
              </w:rPr>
              <w:t>2.人体之精的分类与功能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97" w:line="167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spacing w:line="47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21" w:lineRule="auto"/>
              <w:ind w:left="32"/>
            </w:pPr>
            <w:r>
              <w:rPr>
                <w:spacing w:val="2"/>
              </w:rPr>
              <w:t>(二)气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2" w:line="221" w:lineRule="auto"/>
              <w:ind w:left="95"/>
            </w:pPr>
            <w:r>
              <w:rPr>
                <w:spacing w:val="1"/>
              </w:rPr>
              <w:t>1.气的生成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26" w:line="184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2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2" w:line="221" w:lineRule="auto"/>
              <w:ind w:left="95"/>
            </w:pPr>
            <w:r>
              <w:rPr>
                <w:spacing w:val="-2"/>
              </w:rPr>
              <w:t>2.气的生理功能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06" w:line="184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2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53" w:line="212" w:lineRule="auto"/>
              <w:ind w:left="95"/>
            </w:pPr>
            <w:r>
              <w:rPr>
                <w:spacing w:val="2"/>
              </w:rPr>
              <w:t>3.气的运动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98" w:line="166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2" w:line="219" w:lineRule="auto"/>
              <w:ind w:left="95"/>
            </w:pPr>
            <w:r>
              <w:rPr>
                <w:spacing w:val="-2"/>
              </w:rPr>
              <w:t>4.气的分类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07" w:line="184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2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22" w:lineRule="auto"/>
              <w:ind w:left="32"/>
            </w:pPr>
            <w:r>
              <w:rPr>
                <w:spacing w:val="1"/>
              </w:rPr>
              <w:t>(三)血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3" w:line="221" w:lineRule="auto"/>
              <w:ind w:left="95"/>
            </w:pPr>
            <w:r>
              <w:rPr>
                <w:spacing w:val="1"/>
              </w:rPr>
              <w:t>1.血的生成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07" w:line="184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3" w:line="220" w:lineRule="auto"/>
              <w:ind w:left="95"/>
            </w:pPr>
            <w:r>
              <w:rPr>
                <w:spacing w:val="-2"/>
              </w:rPr>
              <w:t>2.血的运行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08" w:line="184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4" w:line="221" w:lineRule="auto"/>
              <w:ind w:left="95"/>
            </w:pPr>
            <w:r>
              <w:rPr>
                <w:spacing w:val="-2"/>
              </w:rPr>
              <w:t>3.血的生理功能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08" w:line="184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13" w:line="219" w:lineRule="auto"/>
              <w:ind w:left="32"/>
            </w:pPr>
            <w:r>
              <w:rPr>
                <w:spacing w:val="1"/>
              </w:rPr>
              <w:t>(四)津液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2" w:line="219" w:lineRule="auto"/>
              <w:ind w:left="95"/>
            </w:pPr>
            <w:r>
              <w:t>1.津液的生成、输布与排泄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09" w:line="175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2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3" w:line="219" w:lineRule="auto"/>
              <w:ind w:left="95"/>
            </w:pPr>
            <w:r>
              <w:rPr>
                <w:spacing w:val="-2"/>
              </w:rPr>
              <w:t>2.津液的生理功能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08" w:line="184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2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>
            <w:pPr>
              <w:pStyle w:val="TableText"/>
              <w:spacing w:before="64" w:line="219" w:lineRule="auto"/>
              <w:ind w:left="32"/>
            </w:pPr>
            <w:r>
              <w:rPr>
                <w:spacing w:val="3"/>
              </w:rPr>
              <w:t>(五)神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4" w:line="219" w:lineRule="auto"/>
              <w:ind w:left="95"/>
            </w:pPr>
            <w:r>
              <w:rPr>
                <w:spacing w:val="-1"/>
              </w:rPr>
              <w:t>神的生成与功能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10" w:line="183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25" w:line="220" w:lineRule="auto"/>
              <w:ind w:left="32"/>
            </w:pPr>
            <w:r>
              <w:rPr>
                <w:spacing w:val="1"/>
              </w:rPr>
              <w:t>(六)气与血的关系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5" w:line="219" w:lineRule="auto"/>
              <w:ind w:left="95"/>
            </w:pPr>
            <w:r>
              <w:rPr>
                <w:spacing w:val="2"/>
              </w:rPr>
              <w:t>1.气为血帅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10" w:line="184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2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6" w:line="221" w:lineRule="auto"/>
              <w:ind w:left="95"/>
            </w:pPr>
            <w:r>
              <w:rPr>
                <w:spacing w:val="-2"/>
              </w:rPr>
              <w:t>2.血为气母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10" w:line="183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50" w:lineRule="exact"/>
              <w:ind w:left="32"/>
            </w:pPr>
            <w:r>
              <w:rPr>
                <w:spacing w:val="1"/>
                <w:position w:val="5"/>
              </w:rPr>
              <w:t>(七)气与津液的</w:t>
            </w:r>
          </w:p>
          <w:p>
            <w:pPr>
              <w:pStyle w:val="TableText"/>
              <w:spacing w:line="220" w:lineRule="auto"/>
              <w:ind w:left="32"/>
            </w:pPr>
            <w:r>
              <w:rPr>
                <w:spacing w:val="8"/>
              </w:rPr>
              <w:t>关系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6" w:line="219" w:lineRule="auto"/>
              <w:ind w:left="95"/>
            </w:pPr>
            <w:r>
              <w:rPr>
                <w:spacing w:val="1"/>
              </w:rPr>
              <w:t>1.气能生津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12" w:line="182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2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6" w:line="219" w:lineRule="auto"/>
              <w:ind w:left="95"/>
            </w:pPr>
            <w:r>
              <w:rPr>
                <w:spacing w:val="-2"/>
              </w:rPr>
              <w:t>2.气能行津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11" w:line="182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7" w:line="218" w:lineRule="auto"/>
              <w:ind w:left="95"/>
            </w:pPr>
            <w:r>
              <w:rPr>
                <w:spacing w:val="-2"/>
              </w:rPr>
              <w:t>3.气能摄津</w:t>
            </w:r>
          </w:p>
        </w:tc>
        <w:tc>
          <w:tcPr>
            <w:tcW w:w="5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2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57" w:line="218" w:lineRule="auto"/>
              <w:ind w:left="95"/>
            </w:pPr>
            <w:r>
              <w:rPr>
                <w:spacing w:val="-2"/>
              </w:rPr>
              <w:t>4.津能生气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03" w:line="171" w:lineRule="auto"/>
              <w:ind w:left="230"/>
            </w:pPr>
            <w:r>
              <w:t>1</w:t>
            </w:r>
          </w:p>
        </w:tc>
      </w:tr>
    </w:tbl>
    <w:p>
      <w:pPr>
        <w:sectPr>
          <w:headerReference w:type="default" r:id="rId13"/>
          <w:footerReference w:type="default" r:id="rId14"/>
          <w:pgSz w:w="12130" w:h="16210"/>
          <w:pgMar w:top="1" w:right="560" w:bottom="40" w:left="549" w:header="0" w:footer="0" w:gutter="0"/>
          <w:pgNumType w:start="3"/>
          <w:cols w:space="708"/>
        </w:sectPr>
      </w:pPr>
    </w:p>
    <w:tbl>
      <w:tblPr>
        <w:tblStyle w:val="TableNormal2"/>
        <w:tblW w:w="8350" w:type="dxa"/>
        <w:tblInd w:w="1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8"/>
        <w:gridCol w:w="1698"/>
        <w:gridCol w:w="4225"/>
        <w:gridCol w:w="555"/>
      </w:tblGrid>
      <w:tr>
        <w:tblPrEx>
          <w:tblW w:w="8350" w:type="dxa"/>
          <w:tblInd w:w="120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0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restart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 w:val="restart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7" w:line="219" w:lineRule="auto"/>
              <w:ind w:left="95"/>
            </w:pPr>
            <w:r>
              <w:rPr>
                <w:spacing w:val="1"/>
              </w:rPr>
              <w:t>5.津能载气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12" w:line="182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106" w:line="244" w:lineRule="auto"/>
              <w:ind w:left="32" w:right="197"/>
            </w:pPr>
            <w:r>
              <w:rPr>
                <w:spacing w:val="1"/>
              </w:rPr>
              <w:t>(八)精血津液之间</w:t>
            </w:r>
            <w:r>
              <w:rPr>
                <w:spacing w:val="7"/>
              </w:rPr>
              <w:t xml:space="preserve"> </w:t>
            </w:r>
            <w:r>
              <w:rPr>
                <w:spacing w:val="5"/>
              </w:rPr>
              <w:t>的关系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6" w:line="219" w:lineRule="auto"/>
              <w:ind w:left="95"/>
            </w:pPr>
            <w:r>
              <w:rPr>
                <w:spacing w:val="1"/>
              </w:rPr>
              <w:t>1.精血同源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22" w:line="184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2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57" w:line="208" w:lineRule="auto"/>
              <w:ind w:left="95"/>
            </w:pPr>
            <w:r>
              <w:rPr>
                <w:spacing w:val="-2"/>
              </w:rPr>
              <w:t>2.津血同源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03" w:line="161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spacing w:line="35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49" w:lineRule="auto"/>
              <w:ind w:left="32" w:right="211" w:hanging="9"/>
            </w:pPr>
            <w:r>
              <w:rPr>
                <w:spacing w:val="1"/>
              </w:rPr>
              <w:t>(九)精气神之间的</w:t>
            </w:r>
            <w:r>
              <w:rPr>
                <w:spacing w:val="3"/>
              </w:rPr>
              <w:t xml:space="preserve"> </w:t>
            </w:r>
            <w:r>
              <w:rPr>
                <w:spacing w:val="8"/>
              </w:rPr>
              <w:t>关系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6" w:line="219" w:lineRule="auto"/>
              <w:ind w:left="95"/>
            </w:pPr>
            <w:r>
              <w:rPr>
                <w:spacing w:val="1"/>
              </w:rPr>
              <w:t>1.气能生精、摄精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13" w:line="181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6" w:line="219" w:lineRule="auto"/>
              <w:ind w:left="95"/>
            </w:pPr>
            <w:r>
              <w:rPr>
                <w:spacing w:val="1"/>
              </w:rPr>
              <w:t>2.精能化气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12" w:line="182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6" w:line="219" w:lineRule="auto"/>
              <w:ind w:left="95"/>
            </w:pPr>
            <w:r>
              <w:rPr>
                <w:spacing w:val="2"/>
              </w:rPr>
              <w:t>3.精气化神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13" w:line="181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2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6" w:line="219" w:lineRule="auto"/>
              <w:ind w:left="95"/>
            </w:pPr>
            <w:r>
              <w:rPr>
                <w:spacing w:val="-2"/>
              </w:rPr>
              <w:t>4.神驭精气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13" w:line="180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22" w:lineRule="auto"/>
              <w:ind w:left="81"/>
            </w:pPr>
            <w:r>
              <w:rPr>
                <w:spacing w:val="2"/>
              </w:rPr>
              <w:t>四、经络</w:t>
            </w: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18" w:line="220" w:lineRule="auto"/>
              <w:ind w:left="32"/>
            </w:pPr>
            <w:r>
              <w:rPr>
                <w:spacing w:val="1"/>
              </w:rPr>
              <w:t>(一)经络学说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8" w:line="220" w:lineRule="auto"/>
              <w:ind w:left="95"/>
            </w:pPr>
            <w:r>
              <w:rPr>
                <w:spacing w:val="1"/>
              </w:rPr>
              <w:t>1.经脉与络脉的区别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13" w:line="181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9" w:line="216" w:lineRule="auto"/>
              <w:ind w:left="95"/>
            </w:pPr>
            <w:r>
              <w:rPr>
                <w:spacing w:val="-2"/>
              </w:rPr>
              <w:t>2.经络系统的组成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14" w:line="170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21" w:lineRule="auto"/>
              <w:ind w:left="32"/>
            </w:pPr>
            <w:r>
              <w:rPr>
                <w:spacing w:val="1"/>
              </w:rPr>
              <w:t>(二)十二经脉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8" w:line="219" w:lineRule="auto"/>
              <w:ind w:left="95"/>
            </w:pPr>
            <w:r>
              <w:t>1.十二经脉的走向交接规律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14" w:line="180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7" w:line="219" w:lineRule="auto"/>
              <w:ind w:left="95"/>
            </w:pPr>
            <w:r>
              <w:rPr>
                <w:spacing w:val="-1"/>
              </w:rPr>
              <w:t>2.十二经脉的分布规律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14" w:line="180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8" w:line="220" w:lineRule="auto"/>
              <w:ind w:left="95"/>
            </w:pPr>
            <w:r>
              <w:rPr>
                <w:spacing w:val="1"/>
              </w:rPr>
              <w:t>3.十二经脉的表里关系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13" w:line="181" w:lineRule="auto"/>
              <w:ind w:left="230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29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8" w:line="219" w:lineRule="auto"/>
              <w:ind w:left="95"/>
            </w:pPr>
            <w:r>
              <w:rPr>
                <w:spacing w:val="-1"/>
              </w:rPr>
              <w:t>4.十二经脉的流注次序</w:t>
            </w:r>
          </w:p>
        </w:tc>
        <w:tc>
          <w:tcPr>
            <w:tcW w:w="555" w:type="dxa"/>
            <w:vAlign w:val="top"/>
          </w:tcPr>
          <w:p>
            <w:pPr>
              <w:pStyle w:val="TableText"/>
              <w:spacing w:before="114" w:line="175" w:lineRule="auto"/>
              <w:ind w:left="230"/>
            </w:pPr>
            <w:r>
              <w:t>1</w:t>
            </w:r>
          </w:p>
        </w:tc>
      </w:tr>
    </w:tbl>
    <w:p>
      <w:pPr>
        <w:spacing w:before="262" w:line="183" w:lineRule="auto"/>
        <w:ind w:left="1180"/>
        <w:rPr>
          <w:rFonts w:ascii="SimSun" w:eastAsia="SimSun" w:hAnsi="SimSun" w:cs="SimSun"/>
          <w:sz w:val="16"/>
          <w:szCs w:val="16"/>
        </w:rPr>
      </w:pPr>
      <w:r>
        <w:rPr>
          <w:rFonts w:ascii="SimSun" w:eastAsia="SimSun" w:hAnsi="SimSun" w:cs="SimSun"/>
          <w:sz w:val="16"/>
          <w:szCs w:val="16"/>
        </w:rPr>
        <w:t>2</w:t>
      </w:r>
    </w:p>
    <w:p>
      <w:pPr>
        <w:pStyle w:val="BodyText"/>
        <w:spacing w:line="280" w:lineRule="auto"/>
      </w:pPr>
    </w:p>
    <w:p>
      <w:pPr>
        <w:pStyle w:val="BodyText"/>
        <w:spacing w:line="280" w:lineRule="auto"/>
      </w:pPr>
    </w:p>
    <w:p>
      <w:pPr>
        <w:spacing w:line="540" w:lineRule="exact"/>
        <w:ind w:left="170"/>
      </w:pPr>
      <w:r>
        <w:rPr>
          <w:position w:val="-11"/>
        </w:rPr>
        <w:drawing>
          <wp:inline distT="0" distB="0" distL="0" distR="0">
            <wp:extent cx="6315" cy="342903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15" cy="34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40" w:lineRule="exact"/>
        <w:sectPr>
          <w:headerReference w:type="default" r:id="rId16"/>
          <w:footerReference w:type="default" r:id="rId17"/>
          <w:type w:val="nextPage"/>
          <w:pgSz w:w="12130" w:h="16210"/>
          <w:pgMar w:top="1" w:right="560" w:bottom="40" w:left="549" w:header="0" w:footer="0" w:gutter="0"/>
          <w:pgNumType w:start="4"/>
          <w:cols w:space="708"/>
          <w:titlePg w:val="0"/>
        </w:sectPr>
      </w:pPr>
    </w:p>
    <w:p>
      <w:pPr>
        <w:spacing w:line="748" w:lineRule="exact"/>
        <w:ind w:firstLine="180"/>
      </w:pPr>
      <w:r>
        <w:pict>
          <v:rect id="_x0000_s1028" style="width:0.55pt;height:29.55pt;margin-top:7.5pt;margin-left:27.5pt;mso-position-horizontal-relative:page;mso-position-vertical-relative:page;position:absolute;z-index:251663360" o:allowincell="f" filled="t" fillcolor="black" stroked="f"/>
        </w:pict>
      </w:r>
      <w:r>
        <w:pict>
          <v:rect id="_x0000_s1029" style="width:0.5pt;height:29.5pt;margin-top:772.5pt;margin-left:578pt;mso-position-horizontal-relative:page;mso-position-vertical-relative:page;position:absolute;z-index:251664384" o:allowincell="f" filled="t" fillcolor="black" stroked="f"/>
        </w:pict>
      </w:r>
      <w:r>
        <w:rPr>
          <w:position w:val="-14"/>
        </w:rPr>
        <w:drawing>
          <wp:inline distT="0" distB="0" distL="0" distR="0">
            <wp:extent cx="6883382" cy="475396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83382" cy="47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spacing w:before="59" w:line="220" w:lineRule="auto"/>
        <w:ind w:left="9089"/>
        <w:rPr>
          <w:rFonts w:ascii="SimSun" w:eastAsia="SimSun" w:hAnsi="SimSun" w:cs="SimSun"/>
          <w:sz w:val="18"/>
          <w:szCs w:val="18"/>
        </w:rPr>
      </w:pPr>
      <w:r>
        <w:rPr>
          <w:rFonts w:ascii="SimSun" w:eastAsia="SimSun" w:hAnsi="SimSun" w:cs="SimSun"/>
          <w:spacing w:val="-3"/>
          <w:sz w:val="18"/>
          <w:szCs w:val="18"/>
        </w:rPr>
        <w:t>续表</w:t>
      </w:r>
    </w:p>
    <w:tbl>
      <w:tblPr>
        <w:tblStyle w:val="TableNormal3"/>
        <w:tblW w:w="8369" w:type="dxa"/>
        <w:tblInd w:w="1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8"/>
        <w:gridCol w:w="1688"/>
        <w:gridCol w:w="4245"/>
        <w:gridCol w:w="564"/>
      </w:tblGrid>
      <w:tr>
        <w:tblPrEx>
          <w:tblW w:w="8369" w:type="dxa"/>
          <w:tblInd w:w="14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pStyle w:val="TableText"/>
              <w:spacing w:before="91" w:line="248" w:lineRule="auto"/>
              <w:ind w:left="94" w:right="106"/>
            </w:pPr>
            <w:r>
              <w:rPr>
                <w:spacing w:val="-4"/>
              </w:rPr>
              <w:t>考试</w:t>
            </w:r>
            <w:r>
              <w:t xml:space="preserve"> </w:t>
            </w:r>
            <w:r>
              <w:rPr>
                <w:spacing w:val="-6"/>
              </w:rPr>
              <w:t>学科</w:t>
            </w:r>
          </w:p>
        </w:tc>
        <w:tc>
          <w:tcPr>
            <w:tcW w:w="1308" w:type="dxa"/>
            <w:shd w:val="clear" w:color="auto" w:fill="DCDDDF"/>
            <w:vAlign w:val="top"/>
          </w:tcPr>
          <w:p>
            <w:pPr>
              <w:pStyle w:val="TableText"/>
              <w:spacing w:before="212" w:line="220" w:lineRule="auto"/>
              <w:ind w:left="370"/>
            </w:pPr>
            <w:r>
              <w:rPr>
                <w:spacing w:val="-5"/>
              </w:rPr>
              <w:t>单</w:t>
            </w:r>
            <w:r>
              <w:rPr>
                <w:spacing w:val="4"/>
              </w:rPr>
              <w:t xml:space="preserve">  </w:t>
            </w:r>
            <w:r>
              <w:rPr>
                <w:spacing w:val="-5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pStyle w:val="TableText"/>
              <w:spacing w:before="215" w:line="222" w:lineRule="auto"/>
              <w:ind w:left="562"/>
            </w:pPr>
            <w:r>
              <w:rPr>
                <w:spacing w:val="-4"/>
              </w:rPr>
              <w:t>细</w:t>
            </w:r>
            <w:r>
              <w:rPr>
                <w:spacing w:val="41"/>
              </w:rPr>
              <w:t xml:space="preserve">  </w:t>
            </w:r>
            <w:r>
              <w:rPr>
                <w:spacing w:val="-4"/>
              </w:rPr>
              <w:t>目</w:t>
            </w:r>
          </w:p>
        </w:tc>
        <w:tc>
          <w:tcPr>
            <w:tcW w:w="4245" w:type="dxa"/>
            <w:shd w:val="clear" w:color="auto" w:fill="DCDDDF"/>
            <w:vAlign w:val="top"/>
          </w:tcPr>
          <w:p>
            <w:pPr>
              <w:pStyle w:val="TableText"/>
              <w:spacing w:before="215" w:line="222" w:lineRule="auto"/>
              <w:ind w:left="1764"/>
            </w:pPr>
            <w:r>
              <w:rPr>
                <w:spacing w:val="-4"/>
              </w:rPr>
              <w:t>要</w:t>
            </w:r>
            <w:r>
              <w:rPr>
                <w:spacing w:val="13"/>
              </w:rPr>
              <w:t xml:space="preserve">   </w:t>
            </w:r>
            <w:r>
              <w:rPr>
                <w:spacing w:val="-4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pStyle w:val="TableText"/>
              <w:spacing w:before="61" w:line="258" w:lineRule="auto"/>
              <w:ind w:left="99" w:right="59"/>
            </w:pPr>
            <w:r>
              <w:rPr>
                <w:spacing w:val="-4"/>
              </w:rPr>
              <w:t>考试</w:t>
            </w:r>
            <w:r>
              <w:t xml:space="preserve"> </w:t>
            </w:r>
            <w:r>
              <w:rPr>
                <w:spacing w:val="-25"/>
              </w:rPr>
              <w:t>科</w:t>
            </w:r>
            <w:r>
              <w:rPr>
                <w:spacing w:val="-7"/>
              </w:rPr>
              <w:t xml:space="preserve"> </w:t>
            </w:r>
            <w:r>
              <w:rPr>
                <w:spacing w:val="-25"/>
              </w:rPr>
              <w:t>目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29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8" w:line="217" w:lineRule="auto"/>
              <w:ind w:left="5422"/>
            </w:pPr>
            <w:r>
              <w:t>中医基础理论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22" w:lineRule="auto"/>
              <w:ind w:left="100"/>
            </w:pPr>
            <w:r>
              <w:rPr>
                <w:spacing w:val="2"/>
              </w:rPr>
              <w:t>四、经络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20" w:lineRule="auto"/>
              <w:ind w:left="73"/>
            </w:pPr>
            <w:r>
              <w:rPr>
                <w:spacing w:val="1"/>
              </w:rPr>
              <w:t>(三)奇经八脉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58" w:line="219" w:lineRule="auto"/>
              <w:ind w:left="114"/>
            </w:pPr>
            <w:r>
              <w:rPr>
                <w:spacing w:val="1"/>
              </w:rPr>
              <w:t>1.奇经八脉的主要特点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3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2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48" w:line="219" w:lineRule="auto"/>
              <w:ind w:left="114"/>
            </w:pPr>
            <w:r>
              <w:rPr>
                <w:spacing w:val="-1"/>
              </w:rPr>
              <w:t>2.督脉的循行部位及基本功能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95" w:line="179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58" w:line="219" w:lineRule="auto"/>
              <w:ind w:left="114"/>
            </w:pPr>
            <w:r>
              <w:rPr>
                <w:spacing w:val="-1"/>
              </w:rPr>
              <w:t>3.任脉的循行部位及基本功能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5" w:line="179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2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58" w:line="219" w:lineRule="auto"/>
              <w:ind w:left="114"/>
            </w:pPr>
            <w:r>
              <w:rPr>
                <w:spacing w:val="-1"/>
              </w:rPr>
              <w:t>4.冲脉的循行部位及基本功能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4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59" w:line="219" w:lineRule="auto"/>
              <w:ind w:left="114"/>
            </w:pPr>
            <w:r>
              <w:rPr>
                <w:spacing w:val="-1"/>
              </w:rPr>
              <w:t>5.带脉的循行部位及基本功能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6" w:line="178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2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38" w:lineRule="exact"/>
              <w:ind w:left="73"/>
            </w:pPr>
            <w:r>
              <w:rPr>
                <w:position w:val="3"/>
              </w:rPr>
              <w:t>(四)经络的生理</w:t>
            </w:r>
          </w:p>
          <w:p>
            <w:pPr>
              <w:pStyle w:val="TableText"/>
              <w:spacing w:line="220" w:lineRule="auto"/>
              <w:ind w:left="73"/>
            </w:pPr>
            <w:r>
              <w:rPr>
                <w:spacing w:val="-3"/>
              </w:rPr>
              <w:t>功能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50" w:line="220" w:lineRule="auto"/>
              <w:ind w:left="114"/>
            </w:pPr>
            <w:r>
              <w:rPr>
                <w:spacing w:val="2"/>
              </w:rPr>
              <w:t>1.沟通联系作用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96" w:line="178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60" w:line="219" w:lineRule="auto"/>
              <w:ind w:left="114"/>
            </w:pPr>
            <w:r>
              <w:rPr>
                <w:spacing w:val="2"/>
              </w:rPr>
              <w:t>2.运输渗灌作用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5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2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59" w:line="219" w:lineRule="auto"/>
              <w:ind w:left="114"/>
            </w:pPr>
            <w:r>
              <w:rPr>
                <w:spacing w:val="2"/>
              </w:rPr>
              <w:t>3.感应传导作用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78" w:line="216" w:lineRule="auto"/>
              <w:ind w:left="230"/>
            </w:pPr>
            <w:r>
              <w:t>l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2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52" w:line="213" w:lineRule="auto"/>
              <w:ind w:left="114"/>
            </w:pPr>
            <w:r>
              <w:rPr>
                <w:spacing w:val="3"/>
              </w:rPr>
              <w:t>4.调节作用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97" w:line="167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2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32" w:line="244" w:lineRule="auto"/>
              <w:ind w:left="73" w:right="331"/>
            </w:pPr>
            <w:r>
              <w:rPr>
                <w:spacing w:val="1"/>
              </w:rPr>
              <w:t>(五)经络学说的</w:t>
            </w:r>
            <w:r>
              <w:rPr>
                <w:spacing w:val="4"/>
              </w:rPr>
              <w:t xml:space="preserve"> </w:t>
            </w:r>
            <w:r>
              <w:rPr>
                <w:spacing w:val="10"/>
              </w:rPr>
              <w:t>应用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50" w:line="219" w:lineRule="auto"/>
              <w:ind w:left="114"/>
            </w:pPr>
            <w:r>
              <w:t>1.阐释病理变化及其传变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97" w:line="177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61" w:line="219" w:lineRule="auto"/>
              <w:ind w:left="114"/>
            </w:pPr>
            <w:r>
              <w:rPr>
                <w:spacing w:val="-2"/>
              </w:rPr>
              <w:t>2.指导疾病的诊断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7" w:line="177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2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62" w:line="220" w:lineRule="auto"/>
              <w:ind w:left="114"/>
            </w:pPr>
            <w:r>
              <w:rPr>
                <w:spacing w:val="-2"/>
              </w:rPr>
              <w:t>3.指导疾病的治疗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6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21" w:lineRule="auto"/>
              <w:ind w:left="100"/>
            </w:pPr>
            <w:r>
              <w:rPr>
                <w:spacing w:val="4"/>
              </w:rPr>
              <w:t>五、病因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05" w:line="222" w:lineRule="auto"/>
              <w:ind w:left="73"/>
            </w:pPr>
            <w:r>
              <w:rPr>
                <w:spacing w:val="1"/>
              </w:rPr>
              <w:t>(一)六淫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62" w:line="219" w:lineRule="auto"/>
              <w:ind w:left="114"/>
            </w:pPr>
            <w:r>
              <w:rPr>
                <w:spacing w:val="1"/>
              </w:rPr>
              <w:t>1.六淫共同的致病特点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8" w:line="176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2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52" w:line="219" w:lineRule="auto"/>
              <w:ind w:left="114"/>
            </w:pPr>
            <w:r>
              <w:rPr>
                <w:spacing w:val="1"/>
              </w:rPr>
              <w:t>2.六淫各自的性质和致病特点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98" w:line="176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23" w:line="221" w:lineRule="auto"/>
              <w:ind w:left="73"/>
            </w:pPr>
            <w:r>
              <w:rPr>
                <w:spacing w:val="2"/>
              </w:rPr>
              <w:t>(二)疠气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62" w:line="219" w:lineRule="auto"/>
              <w:ind w:left="114"/>
            </w:pPr>
            <w:r>
              <w:rPr>
                <w:spacing w:val="1"/>
              </w:rPr>
              <w:t>1.疠气的致病特点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7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2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62" w:line="219" w:lineRule="auto"/>
              <w:ind w:left="114"/>
            </w:pPr>
            <w:r>
              <w:rPr>
                <w:spacing w:val="-1"/>
              </w:rPr>
              <w:t>2.疫疠发生与流行的因素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7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2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53" w:line="212" w:lineRule="auto"/>
              <w:ind w:left="73"/>
            </w:pPr>
            <w:r>
              <w:rPr>
                <w:spacing w:val="1"/>
              </w:rPr>
              <w:t>(三)七情内伤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53" w:line="212" w:lineRule="auto"/>
              <w:ind w:left="114"/>
            </w:pPr>
            <w:r>
              <w:rPr>
                <w:spacing w:val="1"/>
              </w:rPr>
              <w:t>七情内伤致病的特点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99" w:line="165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20" w:lineRule="auto"/>
              <w:ind w:left="73"/>
            </w:pPr>
            <w:r>
              <w:rPr>
                <w:spacing w:val="1"/>
              </w:rPr>
              <w:t>(四)饮食失宜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63" w:line="220" w:lineRule="auto"/>
              <w:ind w:left="114"/>
            </w:pPr>
            <w:r>
              <w:rPr>
                <w:spacing w:val="1"/>
              </w:rPr>
              <w:t>1.饮食不节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8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2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54" w:line="211" w:lineRule="auto"/>
              <w:ind w:left="114"/>
            </w:pPr>
            <w:r>
              <w:rPr>
                <w:spacing w:val="-2"/>
              </w:rPr>
              <w:t>2.饮食不洁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99" w:line="165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63" w:line="219" w:lineRule="auto"/>
              <w:ind w:left="114"/>
            </w:pPr>
            <w:r>
              <w:rPr>
                <w:spacing w:val="-2"/>
              </w:rPr>
              <w:t>3.饮食偏嗜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8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03" w:line="219" w:lineRule="auto"/>
              <w:ind w:left="73"/>
            </w:pPr>
            <w:r>
              <w:rPr>
                <w:spacing w:val="1"/>
              </w:rPr>
              <w:t>(五)劳逸失度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63" w:line="219" w:lineRule="auto"/>
              <w:ind w:left="114"/>
            </w:pPr>
            <w:r>
              <w:rPr>
                <w:spacing w:val="3"/>
              </w:rPr>
              <w:t>1.过度劳累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8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2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54" w:line="211" w:lineRule="auto"/>
              <w:ind w:left="114"/>
            </w:pPr>
            <w:r>
              <w:rPr>
                <w:spacing w:val="-2"/>
              </w:rPr>
              <w:t>2.过度安逸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99" w:line="165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23" w:line="220" w:lineRule="auto"/>
              <w:ind w:left="73"/>
            </w:pPr>
            <w:r>
              <w:rPr>
                <w:spacing w:val="1"/>
              </w:rPr>
              <w:t>(六)痰饮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63" w:line="220" w:lineRule="auto"/>
              <w:ind w:left="114"/>
            </w:pPr>
            <w:r>
              <w:rPr>
                <w:spacing w:val="1"/>
              </w:rPr>
              <w:t>1.痰饮的形成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8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2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63" w:line="219" w:lineRule="auto"/>
              <w:ind w:left="114"/>
            </w:pPr>
            <w:r>
              <w:rPr>
                <w:spacing w:val="1"/>
              </w:rPr>
              <w:t>2.痰饮的致病特点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8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2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22" w:lineRule="auto"/>
              <w:ind w:left="73"/>
            </w:pPr>
            <w:r>
              <w:rPr>
                <w:spacing w:val="1"/>
              </w:rPr>
              <w:t>(七)瘀血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55" w:line="210" w:lineRule="auto"/>
              <w:ind w:left="114"/>
            </w:pPr>
            <w:r>
              <w:rPr>
                <w:spacing w:val="1"/>
              </w:rPr>
              <w:t>1.瘀血的形成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0" w:line="16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64" w:line="219" w:lineRule="auto"/>
              <w:ind w:left="114"/>
            </w:pPr>
            <w:r>
              <w:rPr>
                <w:spacing w:val="1"/>
              </w:rPr>
              <w:t>2.瘀血的致病特点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9" w:line="184" w:lineRule="auto"/>
              <w:ind w:left="230"/>
            </w:pPr>
            <w:r>
              <w:t>1</w:t>
            </w:r>
          </w:p>
        </w:tc>
      </w:tr>
    </w:tbl>
    <w:p>
      <w:pPr>
        <w:sectPr>
          <w:headerReference w:type="default" r:id="rId18"/>
          <w:footerReference w:type="default" r:id="rId19"/>
          <w:pgSz w:w="12130" w:h="16210"/>
          <w:pgMar w:top="1" w:right="560" w:bottom="159" w:left="549" w:header="0" w:footer="0" w:gutter="0"/>
          <w:pgNumType w:start="5"/>
          <w:cols w:space="708"/>
        </w:sectPr>
      </w:pPr>
    </w:p>
    <w:tbl>
      <w:tblPr>
        <w:tblStyle w:val="TableNormal4"/>
        <w:tblW w:w="8369" w:type="dxa"/>
        <w:tblInd w:w="1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8"/>
        <w:gridCol w:w="1688"/>
        <w:gridCol w:w="4245"/>
        <w:gridCol w:w="564"/>
      </w:tblGrid>
      <w:tr>
        <w:tblPrEx>
          <w:tblW w:w="8369" w:type="dxa"/>
          <w:tblInd w:w="14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299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restart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64" w:line="219" w:lineRule="auto"/>
              <w:ind w:left="114"/>
            </w:pPr>
            <w:r>
              <w:rPr>
                <w:spacing w:val="1"/>
              </w:rPr>
              <w:t>3.瘀血的病证特点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9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2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05" w:line="219" w:lineRule="auto"/>
              <w:ind w:left="73"/>
            </w:pPr>
            <w:r>
              <w:rPr>
                <w:spacing w:val="1"/>
              </w:rPr>
              <w:t>(八)先天因素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55" w:line="210" w:lineRule="auto"/>
              <w:ind w:left="114"/>
            </w:pPr>
            <w:r>
              <w:rPr>
                <w:spacing w:val="3"/>
              </w:rPr>
              <w:t>1.胎弱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1" w:line="163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65" w:line="219" w:lineRule="auto"/>
              <w:ind w:left="114"/>
            </w:pPr>
            <w:r>
              <w:rPr>
                <w:spacing w:val="-3"/>
              </w:rPr>
              <w:t>2.胎毒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0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2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20" w:lineRule="auto"/>
              <w:ind w:left="100"/>
            </w:pPr>
            <w:r>
              <w:rPr>
                <w:spacing w:val="3"/>
              </w:rPr>
              <w:t>六、发病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84" w:line="255" w:lineRule="exact"/>
              <w:ind w:left="73"/>
            </w:pPr>
            <w:r>
              <w:rPr>
                <w:spacing w:val="1"/>
                <w:position w:val="5"/>
              </w:rPr>
              <w:t>(一)发病的基本</w:t>
            </w:r>
          </w:p>
          <w:p>
            <w:pPr>
              <w:pStyle w:val="TableText"/>
              <w:spacing w:line="223" w:lineRule="auto"/>
              <w:ind w:left="73"/>
            </w:pPr>
            <w:r>
              <w:rPr>
                <w:spacing w:val="-3"/>
              </w:rPr>
              <w:t>原理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55" w:line="210" w:lineRule="auto"/>
              <w:ind w:left="114"/>
            </w:pPr>
            <w:r>
              <w:t>1.正气不足是疾病发生的内在因素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1" w:line="163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65" w:line="219" w:lineRule="auto"/>
              <w:ind w:left="114"/>
            </w:pPr>
            <w:r>
              <w:rPr>
                <w:spacing w:val="-1"/>
              </w:rPr>
              <w:t>2.邪气是发病的重要条件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1" w:line="183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2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35" w:line="248" w:lineRule="auto"/>
              <w:ind w:left="72" w:right="165" w:hanging="10"/>
            </w:pPr>
            <w:r>
              <w:rPr>
                <w:spacing w:val="1"/>
              </w:rPr>
              <w:t>(二)影响发病的主</w:t>
            </w:r>
            <w:r>
              <w:t xml:space="preserve"> </w:t>
            </w:r>
            <w:r>
              <w:rPr>
                <w:spacing w:val="-2"/>
              </w:rPr>
              <w:t>要因素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65" w:line="220" w:lineRule="auto"/>
              <w:ind w:left="114"/>
            </w:pPr>
            <w:r>
              <w:rPr>
                <w:spacing w:val="1"/>
              </w:rPr>
              <w:t>1.环境与发病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0" w:line="183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2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57" w:line="208" w:lineRule="auto"/>
              <w:ind w:left="114"/>
            </w:pPr>
            <w:r>
              <w:rPr>
                <w:spacing w:val="1"/>
              </w:rPr>
              <w:t>2.体质与发病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2" w:line="162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65" w:line="219" w:lineRule="auto"/>
              <w:ind w:left="114"/>
            </w:pPr>
            <w:r>
              <w:rPr>
                <w:spacing w:val="1"/>
              </w:rPr>
              <w:t>3.精神状态与发病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2" w:line="182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2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73"/>
            </w:pPr>
            <w:r>
              <w:rPr>
                <w:spacing w:val="1"/>
              </w:rPr>
              <w:t>(三)发病类型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66" w:line="220" w:lineRule="auto"/>
              <w:ind w:left="114"/>
            </w:pPr>
            <w:r>
              <w:rPr>
                <w:spacing w:val="1"/>
              </w:rPr>
              <w:t>1.感邪即发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1" w:line="182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2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58" w:line="207" w:lineRule="auto"/>
              <w:ind w:left="114"/>
            </w:pPr>
            <w:r>
              <w:rPr>
                <w:spacing w:val="-3"/>
              </w:rPr>
              <w:t>2.徐发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3" w:line="161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66" w:line="219" w:lineRule="auto"/>
              <w:ind w:left="114"/>
            </w:pPr>
            <w:r>
              <w:rPr>
                <w:spacing w:val="-3"/>
              </w:rPr>
              <w:t>3.伏发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3" w:line="181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2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58" w:line="207" w:lineRule="auto"/>
              <w:ind w:left="114"/>
            </w:pPr>
            <w:r>
              <w:rPr>
                <w:spacing w:val="-2"/>
              </w:rPr>
              <w:t>4.继发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3" w:line="161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67" w:line="220" w:lineRule="auto"/>
              <w:ind w:left="114"/>
            </w:pPr>
            <w:r>
              <w:rPr>
                <w:spacing w:val="-3"/>
              </w:rPr>
              <w:t>5.复发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3" w:line="181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294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67" w:line="219" w:lineRule="auto"/>
              <w:ind w:left="114"/>
            </w:pPr>
            <w:r>
              <w:rPr>
                <w:spacing w:val="1"/>
              </w:rPr>
              <w:t>6.合病与并病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3" w:line="175" w:lineRule="auto"/>
              <w:ind w:left="230"/>
            </w:pPr>
            <w:r>
              <w:t>1</w:t>
            </w:r>
          </w:p>
        </w:tc>
      </w:tr>
    </w:tbl>
    <w:p>
      <w:pPr>
        <w:spacing w:before="272" w:line="183" w:lineRule="auto"/>
        <w:ind w:left="9690"/>
        <w:rPr>
          <w:rFonts w:ascii="SimSun" w:eastAsia="SimSun" w:hAnsi="SimSun" w:cs="SimSun"/>
          <w:sz w:val="16"/>
          <w:szCs w:val="16"/>
        </w:rPr>
      </w:pPr>
      <w:r>
        <w:rPr>
          <w:rFonts w:ascii="SimSun" w:eastAsia="SimSun" w:hAnsi="SimSun" w:cs="SimSun"/>
          <w:sz w:val="16"/>
          <w:szCs w:val="16"/>
        </w:rPr>
        <w:t>3</w:t>
      </w:r>
    </w:p>
    <w:p>
      <w:pPr>
        <w:pStyle w:val="BodyText"/>
        <w:spacing w:line="391" w:lineRule="auto"/>
      </w:pPr>
    </w:p>
    <w:p>
      <w:pPr>
        <w:spacing w:line="590" w:lineRule="exact"/>
      </w:pPr>
      <w:r>
        <w:rPr>
          <w:position w:val="-12"/>
        </w:rPr>
        <w:drawing>
          <wp:inline distT="0" distB="0" distL="0" distR="0">
            <wp:extent cx="6393" cy="374606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93" cy="374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90" w:lineRule="exact"/>
        <w:sectPr>
          <w:headerReference w:type="default" r:id="rId21"/>
          <w:footerReference w:type="default" r:id="rId22"/>
          <w:type w:val="nextPage"/>
          <w:pgSz w:w="12130" w:h="16210"/>
          <w:pgMar w:top="1" w:right="560" w:bottom="159" w:left="549" w:header="0" w:footer="0" w:gutter="0"/>
          <w:pgNumType w:start="6"/>
          <w:cols w:space="708"/>
          <w:titlePg w:val="0"/>
        </w:sectPr>
      </w:pPr>
    </w:p>
    <w:p>
      <w:pPr>
        <w:spacing w:line="748" w:lineRule="exact"/>
        <w:ind w:firstLine="180"/>
      </w:pPr>
      <w:r>
        <w:pict>
          <v:rect id="_x0000_s1030" style="width:0.55pt;height:29pt;margin-top:8.5pt;margin-left:27.5pt;mso-position-horizontal-relative:page;mso-position-vertical-relative:page;position:absolute;z-index:251667456" o:allowincell="f" filled="t" fillcolor="black" stroked="f"/>
        </w:pict>
      </w:r>
      <w:r>
        <w:pict>
          <v:rect id="_x0000_s1031" style="width:0.55pt;height:29.5pt;margin-top:772.5pt;margin-left:27.5pt;mso-position-horizontal-relative:page;mso-position-vertical-relative:page;position:absolute;z-index:251666432" o:allowincell="f" filled="t" fillcolor="black" stroked="f"/>
        </w:pict>
      </w:r>
      <w:r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7226301</wp:posOffset>
            </wp:positionH>
            <wp:positionV relativeFrom="page">
              <wp:posOffset>9810798</wp:posOffset>
            </wp:positionV>
            <wp:extent cx="120621" cy="457127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0621" cy="457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4"/>
        </w:rPr>
        <w:drawing>
          <wp:inline distT="0" distB="0" distL="0" distR="0">
            <wp:extent cx="6883382" cy="475396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83382" cy="47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spacing w:before="59" w:line="220" w:lineRule="auto"/>
        <w:ind w:left="8859"/>
        <w:rPr>
          <w:rFonts w:ascii="SimSun" w:eastAsia="SimSun" w:hAnsi="SimSun" w:cs="SimSun"/>
          <w:sz w:val="18"/>
          <w:szCs w:val="18"/>
        </w:rPr>
      </w:pPr>
      <w:r>
        <w:rPr>
          <w:rFonts w:ascii="SimSun" w:eastAsia="SimSun" w:hAnsi="SimSun" w:cs="SimSun"/>
          <w:spacing w:val="-3"/>
          <w:sz w:val="18"/>
          <w:szCs w:val="18"/>
        </w:rPr>
        <w:t>续表</w:t>
      </w:r>
    </w:p>
    <w:tbl>
      <w:tblPr>
        <w:tblStyle w:val="TableNormal5"/>
        <w:tblW w:w="8350" w:type="dxa"/>
        <w:tblInd w:w="1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8"/>
        <w:gridCol w:w="1688"/>
        <w:gridCol w:w="4225"/>
        <w:gridCol w:w="565"/>
      </w:tblGrid>
      <w:tr>
        <w:tblPrEx>
          <w:tblW w:w="8350" w:type="dxa"/>
          <w:tblInd w:w="120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pStyle w:val="TableText"/>
              <w:spacing w:before="91" w:line="248" w:lineRule="auto"/>
              <w:ind w:left="94" w:right="106"/>
            </w:pPr>
            <w:r>
              <w:rPr>
                <w:spacing w:val="-4"/>
              </w:rPr>
              <w:t>考试</w:t>
            </w:r>
            <w:r>
              <w:t xml:space="preserve"> </w:t>
            </w:r>
            <w:r>
              <w:rPr>
                <w:spacing w:val="-6"/>
              </w:rPr>
              <w:t>学科</w:t>
            </w:r>
          </w:p>
        </w:tc>
        <w:tc>
          <w:tcPr>
            <w:tcW w:w="1308" w:type="dxa"/>
            <w:shd w:val="clear" w:color="auto" w:fill="DCDDDF"/>
            <w:vAlign w:val="top"/>
          </w:tcPr>
          <w:p>
            <w:pPr>
              <w:pStyle w:val="TableText"/>
              <w:spacing w:before="212" w:line="220" w:lineRule="auto"/>
              <w:ind w:left="351"/>
            </w:pPr>
            <w:r>
              <w:rPr>
                <w:spacing w:val="-5"/>
              </w:rPr>
              <w:t>单</w:t>
            </w:r>
            <w:r>
              <w:rPr>
                <w:spacing w:val="4"/>
              </w:rPr>
              <w:t xml:space="preserve">  </w:t>
            </w:r>
            <w:r>
              <w:rPr>
                <w:spacing w:val="-5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pStyle w:val="TableText"/>
              <w:spacing w:before="215" w:line="222" w:lineRule="auto"/>
              <w:ind w:left="562"/>
            </w:pPr>
            <w:r>
              <w:rPr>
                <w:spacing w:val="-4"/>
              </w:rPr>
              <w:t>细</w:t>
            </w:r>
            <w:r>
              <w:rPr>
                <w:spacing w:val="41"/>
              </w:rPr>
              <w:t xml:space="preserve">  </w:t>
            </w:r>
            <w:r>
              <w:rPr>
                <w:spacing w:val="-4"/>
              </w:rPr>
              <w:t>目</w:t>
            </w:r>
          </w:p>
        </w:tc>
        <w:tc>
          <w:tcPr>
            <w:tcW w:w="4225" w:type="dxa"/>
            <w:shd w:val="clear" w:color="auto" w:fill="DCDDDF"/>
            <w:vAlign w:val="top"/>
          </w:tcPr>
          <w:p>
            <w:pPr>
              <w:pStyle w:val="TableText"/>
              <w:spacing w:before="215" w:line="222" w:lineRule="auto"/>
              <w:ind w:left="1754"/>
            </w:pPr>
            <w:r>
              <w:rPr>
                <w:spacing w:val="-4"/>
              </w:rPr>
              <w:t>要</w:t>
            </w:r>
            <w:r>
              <w:rPr>
                <w:spacing w:val="13"/>
              </w:rPr>
              <w:t xml:space="preserve">   </w:t>
            </w:r>
            <w:r>
              <w:rPr>
                <w:spacing w:val="-4"/>
              </w:rPr>
              <w:t>点</w:t>
            </w:r>
          </w:p>
        </w:tc>
        <w:tc>
          <w:tcPr>
            <w:tcW w:w="565" w:type="dxa"/>
            <w:shd w:val="clear" w:color="auto" w:fill="DBDCDE"/>
            <w:vAlign w:val="top"/>
          </w:tcPr>
          <w:p>
            <w:pPr>
              <w:pStyle w:val="TableText"/>
              <w:spacing w:before="92" w:line="242" w:lineRule="auto"/>
              <w:ind w:left="99" w:right="60" w:firstLine="20"/>
            </w:pPr>
            <w:r>
              <w:rPr>
                <w:spacing w:val="-4"/>
              </w:rPr>
              <w:t>考试</w:t>
            </w:r>
            <w:r>
              <w:t xml:space="preserve"> </w:t>
            </w:r>
            <w:r>
              <w:rPr>
                <w:spacing w:val="-25"/>
              </w:rPr>
              <w:t>科</w:t>
            </w:r>
            <w:r>
              <w:rPr>
                <w:spacing w:val="-7"/>
              </w:rPr>
              <w:t xml:space="preserve"> </w:t>
            </w:r>
            <w:r>
              <w:rPr>
                <w:spacing w:val="-25"/>
              </w:rPr>
              <w:t>目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8" w:line="217" w:lineRule="auto"/>
              <w:ind w:left="5412"/>
            </w:pPr>
            <w:r>
              <w:t>中医基础理论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101"/>
            </w:pPr>
            <w:r>
              <w:rPr>
                <w:spacing w:val="-2"/>
              </w:rPr>
              <w:t>七、病机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58" w:line="220" w:lineRule="auto"/>
              <w:ind w:left="73"/>
            </w:pPr>
            <w:r>
              <w:rPr>
                <w:spacing w:val="1"/>
              </w:rPr>
              <w:t>(一)邪正盛衰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08" w:line="216" w:lineRule="auto"/>
              <w:ind w:left="94"/>
            </w:pPr>
            <w:r>
              <w:t>1.邪正盛衰与虚实变化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74" w:line="145" w:lineRule="exact"/>
              <w:ind w:left="229"/>
            </w:pPr>
            <w:r>
              <w:rPr>
                <w:position w:val="-2"/>
              </w:rP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9" w:line="219" w:lineRule="auto"/>
              <w:ind w:left="94"/>
            </w:pPr>
            <w:r>
              <w:rPr>
                <w:spacing w:val="1"/>
              </w:rPr>
              <w:t>2.邪正盛衰与疾病转归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4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20" w:lineRule="auto"/>
              <w:ind w:left="73"/>
            </w:pPr>
            <w:r>
              <w:rPr>
                <w:spacing w:val="2"/>
              </w:rPr>
              <w:t>(二)阴阳失调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9" w:line="219" w:lineRule="auto"/>
              <w:ind w:left="94"/>
            </w:pPr>
            <w:r>
              <w:rPr>
                <w:spacing w:val="1"/>
              </w:rPr>
              <w:t>1.阴阳偏胜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14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9" w:line="219" w:lineRule="auto"/>
              <w:ind w:left="94"/>
            </w:pPr>
            <w:r>
              <w:rPr>
                <w:spacing w:val="-2"/>
              </w:rPr>
              <w:t>2.阴阳偏衰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4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9" w:line="220" w:lineRule="auto"/>
              <w:ind w:left="94"/>
            </w:pPr>
            <w:r>
              <w:rPr>
                <w:spacing w:val="2"/>
              </w:rPr>
              <w:t>3.阴阳互损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14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9" w:line="219" w:lineRule="auto"/>
              <w:ind w:left="94"/>
            </w:pPr>
            <w:r>
              <w:rPr>
                <w:spacing w:val="-2"/>
              </w:rPr>
              <w:t>4.阴阳格拒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4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0" w:line="220" w:lineRule="auto"/>
              <w:ind w:left="94"/>
            </w:pPr>
            <w:r>
              <w:rPr>
                <w:spacing w:val="-2"/>
              </w:rPr>
              <w:t>5.阴阳亡失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15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20" w:lineRule="auto"/>
              <w:ind w:left="73"/>
            </w:pPr>
            <w:r>
              <w:rPr>
                <w:spacing w:val="1"/>
              </w:rPr>
              <w:t>(三)气的失常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0" w:line="219" w:lineRule="auto"/>
              <w:ind w:left="94"/>
            </w:pPr>
            <w:r>
              <w:rPr>
                <w:spacing w:val="2"/>
              </w:rPr>
              <w:t>1.气虚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5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1" w:line="221" w:lineRule="auto"/>
              <w:ind w:left="94"/>
            </w:pPr>
            <w:r>
              <w:rPr>
                <w:spacing w:val="-3"/>
              </w:rPr>
              <w:t>2.气滞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15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1" w:line="221" w:lineRule="auto"/>
              <w:ind w:left="94"/>
            </w:pPr>
            <w:r>
              <w:rPr>
                <w:spacing w:val="-3"/>
              </w:rPr>
              <w:t>3.气逆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15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1" w:line="220" w:lineRule="auto"/>
              <w:ind w:left="94"/>
            </w:pPr>
            <w:r>
              <w:rPr>
                <w:spacing w:val="3"/>
              </w:rPr>
              <w:t>4.气陷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6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2" w:line="221" w:lineRule="auto"/>
              <w:ind w:left="94"/>
            </w:pPr>
            <w:r>
              <w:rPr>
                <w:spacing w:val="-2"/>
              </w:rPr>
              <w:t>5.气闭气脱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6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20" w:lineRule="auto"/>
              <w:ind w:left="73"/>
            </w:pPr>
            <w:r>
              <w:rPr>
                <w:spacing w:val="1"/>
              </w:rPr>
              <w:t>(四)血的失常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1" w:line="219" w:lineRule="auto"/>
              <w:ind w:left="94"/>
            </w:pPr>
            <w:r>
              <w:rPr>
                <w:spacing w:val="2"/>
              </w:rPr>
              <w:t>1.血虚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16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2" w:line="220" w:lineRule="auto"/>
              <w:ind w:left="94"/>
            </w:pPr>
            <w:r>
              <w:rPr>
                <w:spacing w:val="-2"/>
              </w:rPr>
              <w:t>2.血行失常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7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8" w:line="225" w:lineRule="auto"/>
              <w:ind w:left="94"/>
            </w:pPr>
            <w:r>
              <w:rPr>
                <w:spacing w:val="2"/>
              </w:rPr>
              <w:t>3.血热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7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44" w:lineRule="auto"/>
              <w:ind w:left="73" w:right="328"/>
            </w:pPr>
            <w:r>
              <w:rPr>
                <w:spacing w:val="2"/>
              </w:rPr>
              <w:t>(五)气与血关系</w:t>
            </w:r>
            <w:r>
              <w:t xml:space="preserve"> </w:t>
            </w:r>
            <w:r>
              <w:rPr>
                <w:spacing w:val="7"/>
              </w:rPr>
              <w:t>失调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4" w:line="221" w:lineRule="auto"/>
              <w:ind w:left="94"/>
            </w:pPr>
            <w:r>
              <w:rPr>
                <w:spacing w:val="1"/>
              </w:rPr>
              <w:t>1.气滞血瘀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8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3" w:line="219" w:lineRule="auto"/>
              <w:ind w:left="94"/>
            </w:pPr>
            <w:r>
              <w:rPr>
                <w:spacing w:val="-2"/>
              </w:rPr>
              <w:t>2.气虚血瘀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18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5" w:line="221" w:lineRule="auto"/>
              <w:ind w:left="94"/>
            </w:pPr>
            <w:r>
              <w:rPr>
                <w:spacing w:val="-2"/>
              </w:rPr>
              <w:t>3.气不摄血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9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4" w:line="219" w:lineRule="auto"/>
              <w:ind w:left="94"/>
            </w:pPr>
            <w:r>
              <w:rPr>
                <w:spacing w:val="-2"/>
              </w:rPr>
              <w:t>4.气随血脱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9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4" w:line="219" w:lineRule="auto"/>
              <w:ind w:left="94"/>
            </w:pPr>
            <w:r>
              <w:rPr>
                <w:spacing w:val="1"/>
              </w:rPr>
              <w:t>5.气血两虚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9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55" w:line="219" w:lineRule="auto"/>
              <w:ind w:left="73"/>
            </w:pPr>
            <w:r>
              <w:rPr>
                <w:spacing w:val="1"/>
              </w:rPr>
              <w:t>(六)津液代谢失常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5" w:line="219" w:lineRule="auto"/>
              <w:ind w:left="94"/>
            </w:pPr>
            <w:r>
              <w:rPr>
                <w:spacing w:val="1"/>
              </w:rPr>
              <w:t>1.津液不足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0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4" w:line="219" w:lineRule="auto"/>
              <w:ind w:left="94"/>
            </w:pPr>
            <w:r>
              <w:rPr>
                <w:spacing w:val="-1"/>
              </w:rPr>
              <w:t>2.津液输布、排泄障碍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40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44" w:lineRule="auto"/>
              <w:ind w:left="72" w:right="166" w:hanging="10"/>
            </w:pPr>
            <w:r>
              <w:t>(七)津液与气血关</w:t>
            </w:r>
            <w:r>
              <w:rPr>
                <w:spacing w:val="7"/>
              </w:rPr>
              <w:t xml:space="preserve"> </w:t>
            </w:r>
            <w:r>
              <w:rPr>
                <w:spacing w:val="4"/>
              </w:rPr>
              <w:t>系失调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5" w:line="219" w:lineRule="auto"/>
              <w:ind w:left="94"/>
            </w:pPr>
            <w:r>
              <w:rPr>
                <w:spacing w:val="1"/>
              </w:rPr>
              <w:t>1.水停气阻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0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5" w:line="219" w:lineRule="auto"/>
              <w:ind w:left="94"/>
            </w:pPr>
            <w:r>
              <w:rPr>
                <w:spacing w:val="-2"/>
              </w:rPr>
              <w:t>2.气随津脱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0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6" w:line="219" w:lineRule="auto"/>
              <w:ind w:left="94"/>
            </w:pPr>
            <w:r>
              <w:rPr>
                <w:spacing w:val="-2"/>
              </w:rPr>
              <w:t>3.津枯血燥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41" w:line="184" w:lineRule="auto"/>
              <w:ind w:left="229"/>
            </w:pPr>
            <w:r>
              <w:t>1</w:t>
            </w:r>
          </w:p>
        </w:tc>
      </w:tr>
    </w:tbl>
    <w:p>
      <w:pPr>
        <w:sectPr>
          <w:headerReference w:type="default" r:id="rId23"/>
          <w:footerReference w:type="default" r:id="rId24"/>
          <w:pgSz w:w="12130" w:h="16210"/>
          <w:pgMar w:top="1" w:right="560" w:bottom="40" w:left="549" w:header="0" w:footer="0" w:gutter="0"/>
          <w:pgNumType w:start="7"/>
          <w:cols w:space="708"/>
        </w:sectPr>
      </w:pPr>
    </w:p>
    <w:tbl>
      <w:tblPr>
        <w:tblStyle w:val="TableNormal6"/>
        <w:tblW w:w="8350" w:type="dxa"/>
        <w:tblInd w:w="1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8"/>
        <w:gridCol w:w="1688"/>
        <w:gridCol w:w="4225"/>
        <w:gridCol w:w="565"/>
      </w:tblGrid>
      <w:tr>
        <w:tblPrEx>
          <w:tblW w:w="8350" w:type="dxa"/>
          <w:tblInd w:w="120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2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restart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6" w:line="219" w:lineRule="auto"/>
              <w:ind w:left="94"/>
            </w:pPr>
            <w:r>
              <w:rPr>
                <w:spacing w:val="-2"/>
              </w:rPr>
              <w:t>4.津亏血瘀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1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19" w:lineRule="auto"/>
              <w:jc w:val="right"/>
            </w:pPr>
            <w:r>
              <w:rPr>
                <w:spacing w:val="18"/>
              </w:rPr>
              <w:t>(八)内生“五邪”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6" w:line="219" w:lineRule="auto"/>
              <w:ind w:left="94"/>
            </w:pPr>
            <w:r>
              <w:rPr>
                <w:spacing w:val="2"/>
              </w:rPr>
              <w:t>1.风气内动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1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7" w:line="220" w:lineRule="auto"/>
              <w:ind w:left="94"/>
            </w:pPr>
            <w:r>
              <w:rPr>
                <w:spacing w:val="-2"/>
              </w:rPr>
              <w:t>2.寒从中生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1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7" w:line="219" w:lineRule="auto"/>
              <w:ind w:left="94"/>
            </w:pPr>
            <w:r>
              <w:rPr>
                <w:spacing w:val="-2"/>
              </w:rPr>
              <w:t>3.湿浊内生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42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7" w:line="219" w:lineRule="auto"/>
              <w:ind w:left="94"/>
            </w:pPr>
            <w:r>
              <w:rPr>
                <w:spacing w:val="-2"/>
              </w:rPr>
              <w:t>4.津伤化燥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2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7" w:line="219" w:lineRule="auto"/>
              <w:ind w:left="94"/>
            </w:pPr>
            <w:r>
              <w:rPr>
                <w:spacing w:val="-2"/>
              </w:rPr>
              <w:t>5.火热内生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2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73"/>
            </w:pPr>
            <w:r>
              <w:rPr>
                <w:spacing w:val="1"/>
              </w:rPr>
              <w:t>(九)疾病传变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6" w:line="219" w:lineRule="auto"/>
              <w:ind w:left="94"/>
            </w:pPr>
            <w:r>
              <w:t>1.疾病传变的概念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2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7" w:line="219" w:lineRule="auto"/>
              <w:ind w:left="94"/>
            </w:pPr>
            <w:r>
              <w:rPr>
                <w:spacing w:val="-2"/>
              </w:rPr>
              <w:t>2.病位传变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43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8" w:line="220" w:lineRule="auto"/>
              <w:ind w:left="94"/>
            </w:pPr>
            <w:r>
              <w:rPr>
                <w:spacing w:val="-2"/>
              </w:rPr>
              <w:t>3.病性转化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3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4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7" w:line="219" w:lineRule="auto"/>
              <w:ind w:left="94"/>
            </w:pPr>
            <w:r>
              <w:rPr>
                <w:spacing w:val="-1"/>
              </w:rPr>
              <w:t>4.影响疾病传变的因素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3" w:line="184" w:lineRule="auto"/>
              <w:ind w:left="229"/>
            </w:pPr>
            <w:r>
              <w:t>1</w:t>
            </w:r>
          </w:p>
        </w:tc>
      </w:tr>
    </w:tbl>
    <w:p>
      <w:pPr>
        <w:pStyle w:val="BodyText"/>
        <w:spacing w:line="249" w:lineRule="auto"/>
      </w:pPr>
    </w:p>
    <w:p>
      <w:pPr>
        <w:spacing w:before="46" w:line="183" w:lineRule="auto"/>
        <w:ind w:left="1180"/>
        <w:rPr>
          <w:rFonts w:ascii="SimSun" w:eastAsia="SimSun" w:hAnsi="SimSun" w:cs="SimSun"/>
          <w:sz w:val="14"/>
          <w:szCs w:val="14"/>
        </w:rPr>
      </w:pPr>
      <w:r>
        <w:rPr>
          <w:rFonts w:ascii="SimSun" w:eastAsia="SimSun" w:hAnsi="SimSun" w:cs="SimSun"/>
          <w:sz w:val="14"/>
          <w:szCs w:val="14"/>
        </w:rPr>
        <w:t>4</w:t>
      </w:r>
    </w:p>
    <w:p>
      <w:pPr>
        <w:pStyle w:val="BodyText"/>
        <w:spacing w:line="287" w:lineRule="auto"/>
      </w:pPr>
    </w:p>
    <w:p>
      <w:pPr>
        <w:pStyle w:val="BodyText"/>
        <w:spacing w:line="288" w:lineRule="auto"/>
      </w:pPr>
    </w:p>
    <w:p>
      <w:pPr>
        <w:spacing w:line="540" w:lineRule="exact"/>
        <w:ind w:left="170"/>
      </w:pPr>
      <w:r>
        <w:rPr>
          <w:position w:val="-11"/>
        </w:rPr>
        <w:drawing>
          <wp:inline distT="0" distB="0" distL="0" distR="0">
            <wp:extent cx="6315" cy="342903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15" cy="34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40" w:lineRule="exact"/>
        <w:sectPr>
          <w:headerReference w:type="default" r:id="rId25"/>
          <w:footerReference w:type="default" r:id="rId26"/>
          <w:type w:val="nextPage"/>
          <w:pgSz w:w="12130" w:h="16210"/>
          <w:pgMar w:top="1" w:right="560" w:bottom="40" w:left="549" w:header="0" w:footer="0" w:gutter="0"/>
          <w:pgNumType w:start="8"/>
          <w:cols w:space="708"/>
          <w:titlePg w:val="0"/>
        </w:sectPr>
      </w:pPr>
    </w:p>
    <w:p>
      <w:pPr>
        <w:spacing w:line="748" w:lineRule="exact"/>
        <w:ind w:firstLine="180"/>
      </w:pPr>
      <w:r>
        <w:pict>
          <v:rect id="_x0000_s1032" style="width:0.55pt;height:29pt;margin-top:8.5pt;margin-left:27.5pt;mso-position-horizontal-relative:page;mso-position-vertical-relative:page;position:absolute;z-index:251669504" o:allowincell="f" filled="t" fillcolor="black" stroked="f"/>
        </w:pict>
      </w:r>
      <w:r>
        <w:pict>
          <v:rect id="_x0000_s1033" style="width:0.5pt;height:29.5pt;margin-top:772.5pt;margin-left:578pt;mso-position-horizontal-relative:page;mso-position-vertical-relative:page;position:absolute;z-index:251668480" o:allowincell="f" filled="t" fillcolor="black" stroked="f"/>
        </w:pict>
      </w:r>
      <w:r>
        <w:rPr>
          <w:position w:val="-14"/>
        </w:rPr>
        <w:drawing>
          <wp:inline distT="0" distB="0" distL="0" distR="0">
            <wp:extent cx="6883382" cy="475396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83382" cy="47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spacing w:before="59" w:line="220" w:lineRule="auto"/>
        <w:ind w:left="9089"/>
        <w:rPr>
          <w:rFonts w:ascii="SimSun" w:eastAsia="SimSun" w:hAnsi="SimSun" w:cs="SimSun"/>
          <w:sz w:val="18"/>
          <w:szCs w:val="18"/>
        </w:rPr>
      </w:pPr>
      <w:r>
        <w:rPr>
          <w:rFonts w:ascii="SimSun" w:eastAsia="SimSun" w:hAnsi="SimSun" w:cs="SimSun"/>
          <w:spacing w:val="-3"/>
          <w:sz w:val="18"/>
          <w:szCs w:val="18"/>
        </w:rPr>
        <w:t>续表</w:t>
      </w:r>
    </w:p>
    <w:tbl>
      <w:tblPr>
        <w:tblStyle w:val="TableNormal7"/>
        <w:tblW w:w="8369" w:type="dxa"/>
        <w:tblInd w:w="1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98"/>
        <w:gridCol w:w="4245"/>
        <w:gridCol w:w="564"/>
      </w:tblGrid>
      <w:tr>
        <w:tblPrEx>
          <w:tblW w:w="8369" w:type="dxa"/>
          <w:tblInd w:w="14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pStyle w:val="TableText"/>
              <w:spacing w:before="92" w:line="242" w:lineRule="auto"/>
              <w:ind w:left="85" w:right="106" w:firstLine="9"/>
            </w:pPr>
            <w:r>
              <w:rPr>
                <w:spacing w:val="-4"/>
              </w:rPr>
              <w:t>考试</w:t>
            </w:r>
            <w:r>
              <w:t xml:space="preserve"> </w:t>
            </w:r>
            <w:r>
              <w:rPr>
                <w:spacing w:val="-3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pStyle w:val="TableText"/>
              <w:spacing w:before="212" w:line="220" w:lineRule="auto"/>
              <w:ind w:left="361"/>
            </w:pPr>
            <w:r>
              <w:rPr>
                <w:spacing w:val="-5"/>
              </w:rPr>
              <w:t>单</w:t>
            </w:r>
            <w:r>
              <w:rPr>
                <w:spacing w:val="4"/>
              </w:rPr>
              <w:t xml:space="preserve">  </w:t>
            </w:r>
            <w:r>
              <w:rPr>
                <w:spacing w:val="-5"/>
              </w:rPr>
              <w:t>元</w:t>
            </w:r>
          </w:p>
        </w:tc>
        <w:tc>
          <w:tcPr>
            <w:tcW w:w="1698" w:type="dxa"/>
            <w:shd w:val="clear" w:color="auto" w:fill="DCDDDF"/>
            <w:vAlign w:val="top"/>
          </w:tcPr>
          <w:p>
            <w:pPr>
              <w:pStyle w:val="TableText"/>
              <w:spacing w:before="215" w:line="222" w:lineRule="auto"/>
              <w:ind w:left="572"/>
            </w:pPr>
            <w:r>
              <w:rPr>
                <w:spacing w:val="-4"/>
              </w:rPr>
              <w:t>细</w:t>
            </w:r>
            <w:r>
              <w:rPr>
                <w:spacing w:val="41"/>
              </w:rPr>
              <w:t xml:space="preserve">  </w:t>
            </w:r>
            <w:r>
              <w:rPr>
                <w:spacing w:val="-4"/>
              </w:rPr>
              <w:t>目</w:t>
            </w:r>
          </w:p>
        </w:tc>
        <w:tc>
          <w:tcPr>
            <w:tcW w:w="4245" w:type="dxa"/>
            <w:shd w:val="clear" w:color="auto" w:fill="DCDDDF"/>
            <w:vAlign w:val="top"/>
          </w:tcPr>
          <w:p>
            <w:pPr>
              <w:pStyle w:val="TableText"/>
              <w:spacing w:before="215" w:line="222" w:lineRule="auto"/>
              <w:ind w:left="1764"/>
            </w:pPr>
            <w:r>
              <w:rPr>
                <w:spacing w:val="-4"/>
              </w:rPr>
              <w:t>要</w:t>
            </w:r>
            <w:r>
              <w:rPr>
                <w:spacing w:val="13"/>
              </w:rPr>
              <w:t xml:space="preserve">   </w:t>
            </w:r>
            <w:r>
              <w:rPr>
                <w:spacing w:val="-4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pStyle w:val="TableText"/>
              <w:spacing w:before="61" w:line="258" w:lineRule="auto"/>
              <w:ind w:left="99" w:right="59"/>
            </w:pPr>
            <w:r>
              <w:rPr>
                <w:spacing w:val="-4"/>
              </w:rPr>
              <w:t>考试</w:t>
            </w:r>
            <w:r>
              <w:t xml:space="preserve"> </w:t>
            </w:r>
            <w:r>
              <w:rPr>
                <w:spacing w:val="-25"/>
              </w:rPr>
              <w:t>科</w:t>
            </w:r>
            <w:r>
              <w:rPr>
                <w:spacing w:val="-7"/>
              </w:rPr>
              <w:t xml:space="preserve"> </w:t>
            </w:r>
            <w:r>
              <w:rPr>
                <w:spacing w:val="-25"/>
              </w:rPr>
              <w:t>目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2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78" w:line="217" w:lineRule="auto"/>
              <w:ind w:left="792"/>
            </w:pPr>
            <w:r>
              <w:t>中医基础理论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20" w:lineRule="auto"/>
              <w:ind w:left="120"/>
            </w:pPr>
            <w:r>
              <w:rPr>
                <w:spacing w:val="2"/>
              </w:rPr>
              <w:t>八、防治原则</w:t>
            </w: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38" w:line="220" w:lineRule="auto"/>
              <w:ind w:left="83"/>
            </w:pPr>
            <w:r>
              <w:rPr>
                <w:spacing w:val="1"/>
              </w:rPr>
              <w:t>(一)预防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78" w:line="219" w:lineRule="auto"/>
              <w:ind w:left="94"/>
            </w:pPr>
            <w:r>
              <w:rPr>
                <w:spacing w:val="1"/>
              </w:rPr>
              <w:t>1.未病先防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3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70" w:line="220" w:lineRule="auto"/>
              <w:ind w:left="94"/>
            </w:pPr>
            <w:r>
              <w:rPr>
                <w:spacing w:val="-2"/>
              </w:rPr>
              <w:t>2.既病防变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4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20" w:lineRule="auto"/>
              <w:ind w:left="83"/>
            </w:pPr>
            <w:r>
              <w:rPr>
                <w:spacing w:val="3"/>
              </w:rPr>
              <w:t>(二)治则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90" w:line="221" w:lineRule="auto"/>
              <w:ind w:left="94"/>
            </w:pPr>
            <w:r>
              <w:rPr>
                <w:spacing w:val="2"/>
              </w:rPr>
              <w:t>1.正治与反治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4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58" w:line="219" w:lineRule="auto"/>
              <w:ind w:left="94"/>
            </w:pPr>
            <w:r>
              <w:rPr>
                <w:spacing w:val="-2"/>
              </w:rPr>
              <w:t>2.治标与治本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4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89" w:line="219" w:lineRule="auto"/>
              <w:ind w:left="94"/>
            </w:pPr>
            <w:r>
              <w:rPr>
                <w:spacing w:val="1"/>
              </w:rPr>
              <w:t>3.扶正与祛邪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4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70" w:line="220" w:lineRule="auto"/>
              <w:ind w:left="94"/>
            </w:pPr>
            <w:r>
              <w:rPr>
                <w:spacing w:val="3"/>
              </w:rPr>
              <w:t>4.调整阴阳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4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68" w:line="219" w:lineRule="auto"/>
              <w:ind w:left="94"/>
            </w:pPr>
            <w:r>
              <w:rPr>
                <w:spacing w:val="-2"/>
              </w:rPr>
              <w:t>5.调理精气血津液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4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79" w:line="220" w:lineRule="auto"/>
              <w:ind w:left="94"/>
            </w:pPr>
            <w:r>
              <w:rPr>
                <w:spacing w:val="-2"/>
              </w:rPr>
              <w:t>6.三因制宜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4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57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99" w:line="216" w:lineRule="auto"/>
              <w:ind w:left="3084"/>
            </w:pPr>
            <w:r>
              <w:rPr>
                <w:spacing w:val="11"/>
              </w:rPr>
              <w:t>内经</w:t>
            </w:r>
          </w:p>
        </w:tc>
        <w:tc>
          <w:tcPr>
            <w:tcW w:w="1298" w:type="dxa"/>
            <w:vAlign w:val="top"/>
          </w:tcPr>
          <w:p>
            <w:pPr>
              <w:pStyle w:val="TableText"/>
              <w:spacing w:before="71" w:line="255" w:lineRule="auto"/>
              <w:ind w:left="118" w:hanging="38"/>
            </w:pPr>
            <w:r>
              <w:rPr>
                <w:spacing w:val="-18"/>
              </w:rPr>
              <w:t>一、气·阴阳 ·</w:t>
            </w:r>
            <w:r>
              <w:t xml:space="preserve"> </w:t>
            </w:r>
            <w:r>
              <w:rPr>
                <w:spacing w:val="-6"/>
              </w:rPr>
              <w:t>五行</w:t>
            </w: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199" w:line="219" w:lineRule="auto"/>
              <w:ind w:left="94"/>
            </w:pPr>
            <w:r>
              <w:t>阴阳的基本概念、属性特征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45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19" w:lineRule="auto"/>
              <w:ind w:left="120"/>
            </w:pPr>
            <w:r>
              <w:rPr>
                <w:spacing w:val="-2"/>
              </w:rPr>
              <w:t>二、藏象</w:t>
            </w: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91" w:line="219" w:lineRule="auto"/>
              <w:ind w:left="94"/>
            </w:pPr>
            <w:r>
              <w:t>1.奇恒之腑、五脏、六腑的生理功能特点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6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70" w:line="219" w:lineRule="auto"/>
              <w:ind w:left="94"/>
            </w:pPr>
            <w:r>
              <w:rPr>
                <w:spacing w:val="-1"/>
              </w:rPr>
              <w:t>2.藏象的概念、藏象学说的基本内容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6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70" w:line="219" w:lineRule="auto"/>
              <w:ind w:left="94"/>
            </w:pPr>
            <w:r>
              <w:rPr>
                <w:spacing w:val="-1"/>
              </w:rPr>
              <w:t>3.谷食精气的输布运行过程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6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82" w:line="219" w:lineRule="auto"/>
              <w:ind w:left="94"/>
            </w:pPr>
            <w:r>
              <w:rPr>
                <w:spacing w:val="1"/>
              </w:rPr>
              <w:t>4.宗气、卫气、营气的循行及作用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7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19" w:lineRule="auto"/>
              <w:ind w:left="120"/>
            </w:pPr>
            <w:r>
              <w:rPr>
                <w:spacing w:val="-2"/>
              </w:rPr>
              <w:t>三、病机</w:t>
            </w: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71" w:line="253" w:lineRule="auto"/>
              <w:ind w:left="94" w:hanging="10"/>
            </w:pPr>
            <w:r>
              <w:rPr>
                <w:spacing w:val="-7"/>
              </w:rPr>
              <w:t>1.“阳虚则外寒，阴虚则内热，阳盛则外热，阴盛则内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</w:rPr>
              <w:t>寒”的机理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47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73" w:line="220" w:lineRule="auto"/>
              <w:ind w:left="94"/>
            </w:pPr>
            <w:r>
              <w:rPr>
                <w:spacing w:val="1"/>
              </w:rPr>
              <w:t>2.“百病生于气”的发病学观点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8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94" w:line="219" w:lineRule="auto"/>
              <w:ind w:left="94"/>
            </w:pPr>
            <w:r>
              <w:rPr>
                <w:spacing w:val="1"/>
              </w:rPr>
              <w:t>3.六淫的致病特点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9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63" w:line="219" w:lineRule="auto"/>
              <w:ind w:left="94"/>
            </w:pPr>
            <w:r>
              <w:rPr>
                <w:spacing w:val="-1"/>
              </w:rPr>
              <w:t>4.病机十九条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9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94" w:line="219" w:lineRule="auto"/>
              <w:ind w:left="94"/>
            </w:pPr>
            <w:r>
              <w:rPr>
                <w:spacing w:val="-1"/>
              </w:rPr>
              <w:t>5.五脏藏五神及五脏虚实证候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9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21" w:lineRule="auto"/>
              <w:ind w:left="120"/>
            </w:pPr>
            <w:r>
              <w:rPr>
                <w:spacing w:val="1"/>
              </w:rPr>
              <w:t>四、病证</w:t>
            </w: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74" w:line="220" w:lineRule="auto"/>
              <w:ind w:left="94"/>
            </w:pPr>
            <w:r>
              <w:rPr>
                <w:spacing w:val="1"/>
              </w:rPr>
              <w:t>1.热病治疗大法与饮食宜忌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9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74" w:line="219" w:lineRule="auto"/>
              <w:ind w:left="94"/>
            </w:pPr>
            <w:r>
              <w:rPr>
                <w:spacing w:val="-1"/>
              </w:rPr>
              <w:t>2.“五脏六腑皆令人咳”的病机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0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85" w:line="219" w:lineRule="auto"/>
              <w:ind w:left="94"/>
            </w:pPr>
            <w:r>
              <w:rPr>
                <w:spacing w:val="1"/>
              </w:rPr>
              <w:t>3.行痹、痛痹、着痹的成因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0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Align w:val="top"/>
          </w:tcPr>
          <w:p>
            <w:pPr>
              <w:pStyle w:val="TableText"/>
              <w:spacing w:before="77" w:line="221" w:lineRule="auto"/>
              <w:ind w:left="120"/>
            </w:pPr>
            <w:r>
              <w:rPr>
                <w:spacing w:val="-2"/>
              </w:rPr>
              <w:t>五、诊法</w:t>
            </w: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75" w:line="219" w:lineRule="auto"/>
              <w:ind w:left="94"/>
            </w:pPr>
            <w:r>
              <w:rPr>
                <w:spacing w:val="-1"/>
              </w:rPr>
              <w:t>辨别阴阳属性的重要性与四诊合参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0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50" w:line="224" w:lineRule="auto"/>
              <w:ind w:left="120"/>
            </w:pPr>
            <w:r>
              <w:rPr>
                <w:spacing w:val="3"/>
              </w:rPr>
              <w:t>六、论治</w:t>
            </w: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77" w:line="221" w:lineRule="auto"/>
              <w:ind w:left="94"/>
            </w:pPr>
            <w:r>
              <w:t>1.正治法与反治法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1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86" w:line="219" w:lineRule="auto"/>
              <w:ind w:left="94"/>
            </w:pPr>
            <w:r>
              <w:rPr>
                <w:spacing w:val="2"/>
              </w:rPr>
              <w:t>2.因势利导治则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1" w:line="184" w:lineRule="auto"/>
              <w:ind w:left="230"/>
            </w:pPr>
            <w:r>
              <w:t>1</w:t>
            </w:r>
          </w:p>
        </w:tc>
      </w:tr>
    </w:tbl>
    <w:p>
      <w:pPr>
        <w:sectPr>
          <w:headerReference w:type="default" r:id="rId27"/>
          <w:footerReference w:type="default" r:id="rId28"/>
          <w:pgSz w:w="12130" w:h="16210"/>
          <w:pgMar w:top="1" w:right="560" w:bottom="159" w:left="549" w:header="0" w:footer="0" w:gutter="0"/>
          <w:pgNumType w:start="9"/>
          <w:cols w:space="708"/>
        </w:sectPr>
      </w:pPr>
    </w:p>
    <w:tbl>
      <w:tblPr>
        <w:tblStyle w:val="TableNormal8"/>
        <w:tblW w:w="8369" w:type="dxa"/>
        <w:tblInd w:w="1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98"/>
        <w:gridCol w:w="4245"/>
        <w:gridCol w:w="564"/>
      </w:tblGrid>
      <w:tr>
        <w:tblPrEx>
          <w:tblW w:w="8369" w:type="dxa"/>
          <w:tblInd w:w="14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19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46" w:line="219" w:lineRule="auto"/>
              <w:ind w:left="120"/>
            </w:pPr>
            <w:r>
              <w:rPr>
                <w:spacing w:val="-2"/>
              </w:rPr>
              <w:t>七、养生</w:t>
            </w:r>
          </w:p>
        </w:tc>
        <w:tc>
          <w:tcPr>
            <w:tcW w:w="1698" w:type="dxa"/>
            <w:vMerge w:val="restart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76" w:line="219" w:lineRule="auto"/>
              <w:jc w:val="right"/>
            </w:pPr>
            <w:r>
              <w:rPr>
                <w:spacing w:val="-7"/>
              </w:rPr>
              <w:t>1.人生长壮老的规律，肾气与生长、发育</w:t>
            </w:r>
            <w:r>
              <w:rPr>
                <w:spacing w:val="-8"/>
              </w:rPr>
              <w:t>、生殖的关系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1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87" w:line="219" w:lineRule="auto"/>
              <w:ind w:left="94"/>
            </w:pPr>
            <w:r>
              <w:rPr>
                <w:spacing w:val="-2"/>
              </w:rPr>
              <w:t>2.养生原则及意义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2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2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79" w:line="216" w:lineRule="auto"/>
              <w:ind w:left="1062"/>
            </w:pPr>
            <w:r>
              <w:t>伤寒论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48" w:lineRule="auto"/>
              <w:ind w:left="120" w:right="144" w:hanging="40"/>
            </w:pPr>
            <w:r>
              <w:rPr>
                <w:spacing w:val="-3"/>
              </w:rPr>
              <w:t>一、太阳病辨</w:t>
            </w:r>
            <w:r>
              <w:t xml:space="preserve"> </w:t>
            </w:r>
            <w:r>
              <w:rPr>
                <w:spacing w:val="5"/>
              </w:rPr>
              <w:t>证论治</w:t>
            </w: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46" w:line="219" w:lineRule="auto"/>
              <w:ind w:left="83"/>
            </w:pPr>
            <w:r>
              <w:t>(一)太阳病本证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77" w:line="219" w:lineRule="auto"/>
              <w:ind w:left="94"/>
            </w:pPr>
            <w:r>
              <w:rPr>
                <w:spacing w:val="3"/>
              </w:rPr>
              <w:t>1.中风表虚证(桂枝汤证)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2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76" w:line="219" w:lineRule="auto"/>
              <w:jc w:val="right"/>
            </w:pPr>
            <w:r>
              <w:t>2.伤寒表实证(麻黄汤证、大青龙汤证、小青龙汤证)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2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20" w:lineRule="auto"/>
              <w:ind w:left="83"/>
            </w:pPr>
            <w:r>
              <w:t>(二)太阳病变证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88" w:line="219" w:lineRule="auto"/>
              <w:ind w:left="94"/>
            </w:pPr>
            <w:r>
              <w:rPr>
                <w:spacing w:val="3"/>
              </w:rPr>
              <w:t>1.太阳蓄水证(五苓散证)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3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1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78" w:line="219" w:lineRule="auto"/>
              <w:ind w:left="94"/>
            </w:pPr>
            <w:r>
              <w:rPr>
                <w:spacing w:val="2"/>
              </w:rPr>
              <w:t>2.太阳蓄血证(桃核承气汤证)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4" w:line="180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97" w:line="219" w:lineRule="auto"/>
              <w:jc w:val="right"/>
            </w:pPr>
            <w:r>
              <w:rPr>
                <w:spacing w:val="1"/>
              </w:rPr>
              <w:t>3.热证(麻黄杏仁甘草石膏汤证、葛根黄</w:t>
            </w:r>
            <w:r>
              <w:t>芩黄连汤证)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3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68" w:line="219" w:lineRule="auto"/>
              <w:ind w:left="94"/>
            </w:pPr>
            <w:r>
              <w:rPr>
                <w:spacing w:val="3"/>
              </w:rPr>
              <w:t>4.脾虚证(小建中汤证)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4" w:line="180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98" w:line="219" w:lineRule="auto"/>
              <w:ind w:left="94"/>
            </w:pPr>
            <w:r>
              <w:rPr>
                <w:spacing w:val="2"/>
              </w:rPr>
              <w:t>5.阴阳两虚证(炙甘草汤证)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3" w:line="184" w:lineRule="auto"/>
              <w:ind w:left="230"/>
            </w:pPr>
            <w:r>
              <w:t>1</w:t>
            </w:r>
          </w:p>
        </w:tc>
      </w:tr>
      <w:tr>
        <w:tblPrEx>
          <w:tblW w:w="8369" w:type="dxa"/>
          <w:tblInd w:w="1420" w:type="dxa"/>
          <w:tblLayout w:type="fixed"/>
        </w:tblPrEx>
        <w:trPr>
          <w:trHeight w:val="31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78" w:line="220" w:lineRule="auto"/>
              <w:ind w:left="94"/>
            </w:pPr>
            <w:r>
              <w:rPr>
                <w:spacing w:val="2"/>
              </w:rPr>
              <w:t>6.热实结胸证(小陷胸汤证)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3" w:line="184" w:lineRule="auto"/>
              <w:ind w:left="230"/>
            </w:pPr>
            <w:r>
              <w:t>1</w:t>
            </w:r>
          </w:p>
        </w:tc>
      </w:tr>
    </w:tbl>
    <w:p>
      <w:pPr>
        <w:pStyle w:val="BodyText"/>
      </w:pPr>
    </w:p>
    <w:p>
      <w:pPr>
        <w:spacing w:before="49" w:line="182" w:lineRule="auto"/>
        <w:ind w:left="9699"/>
        <w:rPr>
          <w:rFonts w:ascii="SimSun" w:eastAsia="SimSun" w:hAnsi="SimSun" w:cs="SimSun"/>
          <w:sz w:val="15"/>
          <w:szCs w:val="15"/>
        </w:rPr>
      </w:pPr>
      <w:r>
        <w:rPr>
          <w:rFonts w:ascii="SimSun" w:eastAsia="SimSun" w:hAnsi="SimSun" w:cs="SimSun"/>
          <w:sz w:val="15"/>
          <w:szCs w:val="15"/>
        </w:rPr>
        <w:t>5</w:t>
      </w:r>
    </w:p>
    <w:p>
      <w:pPr>
        <w:pStyle w:val="BodyText"/>
        <w:spacing w:line="404" w:lineRule="auto"/>
      </w:pPr>
    </w:p>
    <w:p>
      <w:pPr>
        <w:spacing w:line="590" w:lineRule="exact"/>
      </w:pPr>
      <w:r>
        <w:rPr>
          <w:position w:val="-12"/>
        </w:rPr>
        <w:drawing>
          <wp:inline distT="0" distB="0" distL="0" distR="0">
            <wp:extent cx="6393" cy="374606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93" cy="374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90" w:lineRule="exact"/>
        <w:sectPr>
          <w:headerReference w:type="default" r:id="rId29"/>
          <w:footerReference w:type="default" r:id="rId30"/>
          <w:type w:val="nextPage"/>
          <w:pgSz w:w="12130" w:h="16210"/>
          <w:pgMar w:top="1" w:right="560" w:bottom="159" w:left="549" w:header="0" w:footer="0" w:gutter="0"/>
          <w:pgNumType w:start="10"/>
          <w:cols w:space="708"/>
          <w:titlePg w:val="0"/>
        </w:sectPr>
      </w:pPr>
    </w:p>
    <w:p>
      <w:pPr>
        <w:spacing w:line="748" w:lineRule="exact"/>
        <w:ind w:firstLine="180"/>
      </w:pPr>
      <w:r>
        <w:pict>
          <v:rect id="_x0000_s1034" style="width:0.55pt;height:29pt;margin-top:8.5pt;margin-left:27.5pt;mso-position-horizontal-relative:page;mso-position-vertical-relative:page;position:absolute;z-index:251672576" o:allowincell="f" filled="t" fillcolor="black" stroked="f"/>
        </w:pict>
      </w:r>
      <w:r>
        <w:pict>
          <v:rect id="_x0000_s1035" style="width:0.55pt;height:29.5pt;margin-top:772.5pt;margin-left:27.5pt;mso-position-horizontal-relative:page;mso-position-vertical-relative:page;position:absolute;z-index:251671552" o:allowincell="f" filled="t" fillcolor="black" stroked="f"/>
        </w:pict>
      </w:r>
      <w:r>
        <w:drawing>
          <wp:anchor distT="0" distB="0" distL="0" distR="0" simplePos="0" relativeHeight="251670528" behindDoc="0" locked="0" layoutInCell="0" allowOverlap="1">
            <wp:simplePos x="0" y="0"/>
            <wp:positionH relativeFrom="page">
              <wp:posOffset>7226301</wp:posOffset>
            </wp:positionH>
            <wp:positionV relativeFrom="page">
              <wp:posOffset>9810798</wp:posOffset>
            </wp:positionV>
            <wp:extent cx="120621" cy="457127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0621" cy="457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4"/>
        </w:rPr>
        <w:drawing>
          <wp:inline distT="0" distB="0" distL="0" distR="0">
            <wp:extent cx="6883382" cy="475396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83382" cy="47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spacing w:before="59" w:line="220" w:lineRule="auto"/>
        <w:ind w:left="8859"/>
        <w:rPr>
          <w:rFonts w:ascii="SimSun" w:eastAsia="SimSun" w:hAnsi="SimSun" w:cs="SimSun"/>
          <w:sz w:val="18"/>
          <w:szCs w:val="18"/>
        </w:rPr>
      </w:pPr>
      <w:r>
        <w:rPr>
          <w:rFonts w:ascii="SimSun" w:eastAsia="SimSun" w:hAnsi="SimSun" w:cs="SimSun"/>
          <w:spacing w:val="-3"/>
          <w:sz w:val="18"/>
          <w:szCs w:val="18"/>
        </w:rPr>
        <w:t>续表</w:t>
      </w:r>
    </w:p>
    <w:tbl>
      <w:tblPr>
        <w:tblStyle w:val="TableNormal9"/>
        <w:tblW w:w="8340" w:type="dxa"/>
        <w:tblInd w:w="1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79"/>
        <w:gridCol w:w="1708"/>
        <w:gridCol w:w="4225"/>
        <w:gridCol w:w="564"/>
      </w:tblGrid>
      <w:tr>
        <w:tblPrEx>
          <w:tblW w:w="8340" w:type="dxa"/>
          <w:tblInd w:w="120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pStyle w:val="TableText"/>
              <w:spacing w:before="92" w:line="242" w:lineRule="auto"/>
              <w:ind w:left="95" w:right="105"/>
            </w:pPr>
            <w:r>
              <w:rPr>
                <w:spacing w:val="-4"/>
              </w:rPr>
              <w:t>考试</w:t>
            </w:r>
            <w:r>
              <w:t xml:space="preserve"> </w:t>
            </w:r>
            <w:r>
              <w:rPr>
                <w:spacing w:val="-6"/>
              </w:rPr>
              <w:t>学科</w:t>
            </w:r>
          </w:p>
        </w:tc>
        <w:tc>
          <w:tcPr>
            <w:tcW w:w="1279" w:type="dxa"/>
            <w:shd w:val="clear" w:color="auto" w:fill="DCDDDF"/>
            <w:vAlign w:val="top"/>
          </w:tcPr>
          <w:p>
            <w:pPr>
              <w:pStyle w:val="TableText"/>
              <w:spacing w:before="212" w:line="220" w:lineRule="auto"/>
              <w:ind w:left="331"/>
            </w:pPr>
            <w:r>
              <w:rPr>
                <w:spacing w:val="-3"/>
              </w:rPr>
              <w:t>单   元</w:t>
            </w:r>
          </w:p>
        </w:tc>
        <w:tc>
          <w:tcPr>
            <w:tcW w:w="1708" w:type="dxa"/>
            <w:shd w:val="clear" w:color="auto" w:fill="DCDDDF"/>
            <w:vAlign w:val="top"/>
          </w:tcPr>
          <w:p>
            <w:pPr>
              <w:pStyle w:val="TableText"/>
              <w:spacing w:before="215" w:line="222" w:lineRule="auto"/>
              <w:ind w:left="572"/>
            </w:pPr>
            <w:r>
              <w:rPr>
                <w:spacing w:val="-4"/>
              </w:rPr>
              <w:t>细</w:t>
            </w:r>
            <w:r>
              <w:rPr>
                <w:spacing w:val="41"/>
              </w:rPr>
              <w:t xml:space="preserve">  </w:t>
            </w:r>
            <w:r>
              <w:rPr>
                <w:spacing w:val="-4"/>
              </w:rPr>
              <w:t>目</w:t>
            </w:r>
          </w:p>
        </w:tc>
        <w:tc>
          <w:tcPr>
            <w:tcW w:w="4225" w:type="dxa"/>
            <w:shd w:val="clear" w:color="auto" w:fill="DCDDDF"/>
            <w:vAlign w:val="top"/>
          </w:tcPr>
          <w:p>
            <w:pPr>
              <w:pStyle w:val="TableText"/>
              <w:spacing w:before="215" w:line="222" w:lineRule="auto"/>
              <w:ind w:left="1744"/>
            </w:pPr>
            <w:r>
              <w:rPr>
                <w:spacing w:val="-4"/>
              </w:rPr>
              <w:t>要</w:t>
            </w:r>
            <w:r>
              <w:rPr>
                <w:spacing w:val="13"/>
              </w:rPr>
              <w:t xml:space="preserve">   </w:t>
            </w:r>
            <w:r>
              <w:rPr>
                <w:spacing w:val="-4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pStyle w:val="TableText"/>
              <w:spacing w:before="92" w:line="227" w:lineRule="auto"/>
              <w:ind w:left="99" w:right="60" w:firstLine="20"/>
            </w:pPr>
            <w:r>
              <w:rPr>
                <w:spacing w:val="-4"/>
              </w:rPr>
              <w:t>考试</w:t>
            </w:r>
            <w:r>
              <w:t xml:space="preserve"> </w:t>
            </w:r>
            <w:r>
              <w:rPr>
                <w:spacing w:val="-25"/>
              </w:rPr>
              <w:t>科</w:t>
            </w:r>
            <w:r>
              <w:rPr>
                <w:spacing w:val="-7"/>
              </w:rPr>
              <w:t xml:space="preserve"> </w:t>
            </w:r>
            <w:r>
              <w:rPr>
                <w:spacing w:val="-25"/>
              </w:rPr>
              <w:t>目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62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8" w:line="216" w:lineRule="auto"/>
              <w:ind w:left="3373"/>
            </w:pPr>
            <w:r>
              <w:t>伤寒论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spacing w:before="77" w:line="269" w:lineRule="auto"/>
              <w:ind w:left="71" w:right="115" w:firstLine="20"/>
            </w:pPr>
            <w:r>
              <w:rPr>
                <w:spacing w:val="-3"/>
              </w:rPr>
              <w:t>一、太阳病辨</w:t>
            </w:r>
            <w:r>
              <w:t xml:space="preserve"> </w:t>
            </w:r>
            <w:r>
              <w:rPr>
                <w:spacing w:val="5"/>
              </w:rPr>
              <w:t>证论治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spacing w:before="228" w:line="220" w:lineRule="auto"/>
              <w:ind w:left="112"/>
            </w:pPr>
            <w:r>
              <w:t>(二)太阳病变证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228" w:line="219" w:lineRule="auto"/>
              <w:ind w:left="94"/>
            </w:pPr>
            <w:r>
              <w:rPr>
                <w:spacing w:val="2"/>
              </w:rPr>
              <w:t>7.痞证(半夏泻心汤证、旋覆代赭汤证)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73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>
            <w:pPr>
              <w:spacing w:line="37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58" w:lineRule="auto"/>
              <w:ind w:left="61" w:right="107" w:firstLine="30"/>
            </w:pPr>
            <w:r>
              <w:rPr>
                <w:spacing w:val="-2"/>
              </w:rPr>
              <w:t>二、阳明病辨</w:t>
            </w:r>
            <w:r>
              <w:rPr>
                <w:spacing w:val="1"/>
              </w:rPr>
              <w:t xml:space="preserve"> </w:t>
            </w:r>
            <w:r>
              <w:rPr>
                <w:spacing w:val="5"/>
              </w:rPr>
              <w:t>证论治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19" w:lineRule="auto"/>
              <w:ind w:left="112"/>
            </w:pPr>
            <w:r>
              <w:t>(一)阳明病本证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8" w:line="219" w:lineRule="auto"/>
              <w:ind w:left="94"/>
            </w:pPr>
            <w:r>
              <w:rPr>
                <w:spacing w:val="2"/>
              </w:rPr>
              <w:t>1.阳明病热证(白虎加人参汤证)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4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60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8" w:line="261" w:lineRule="auto"/>
              <w:ind w:left="93" w:right="88" w:hanging="29"/>
            </w:pPr>
            <w:r>
              <w:t>2.阳明病实证(调胃承气汤证、小承气汤证、大承气</w:t>
            </w:r>
            <w:r>
              <w:rPr>
                <w:spacing w:val="10"/>
              </w:rPr>
              <w:t xml:space="preserve"> </w:t>
            </w:r>
            <w:r>
              <w:rPr>
                <w:spacing w:val="13"/>
              </w:rPr>
              <w:t>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64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before="90" w:line="219" w:lineRule="auto"/>
              <w:ind w:left="112"/>
            </w:pPr>
            <w:r>
              <w:t>(二)阳明病变证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9" w:line="219" w:lineRule="auto"/>
              <w:ind w:left="94"/>
            </w:pPr>
            <w:r>
              <w:rPr>
                <w:spacing w:val="3"/>
              </w:rPr>
              <w:t>湿热发黄证(茵陈蒿汤证)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5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130" w:line="258" w:lineRule="auto"/>
              <w:ind w:left="71" w:right="104" w:firstLine="20"/>
            </w:pPr>
            <w:r>
              <w:rPr>
                <w:spacing w:val="-2"/>
              </w:rPr>
              <w:t>三、少阳病辨</w:t>
            </w:r>
            <w:r>
              <w:rPr>
                <w:spacing w:val="3"/>
              </w:rPr>
              <w:t xml:space="preserve"> </w:t>
            </w:r>
            <w:r>
              <w:rPr>
                <w:spacing w:val="5"/>
              </w:rPr>
              <w:t>证论治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spacing w:before="89" w:line="219" w:lineRule="auto"/>
              <w:ind w:left="112"/>
            </w:pPr>
            <w:r>
              <w:t>(一)少阳病本证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9" w:line="219" w:lineRule="auto"/>
              <w:ind w:left="94"/>
            </w:pPr>
            <w:r>
              <w:rPr>
                <w:spacing w:val="3"/>
              </w:rPr>
              <w:t>少阳病本证(小柴胡汤证)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5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before="91" w:line="219" w:lineRule="auto"/>
              <w:ind w:left="112"/>
            </w:pPr>
            <w:r>
              <w:t>(二)少阳病兼变证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1" w:line="219" w:lineRule="auto"/>
              <w:ind w:left="94"/>
            </w:pPr>
            <w:r>
              <w:rPr>
                <w:spacing w:val="3"/>
              </w:rPr>
              <w:t>少阳病兼变证(大柴胡汤证)</w:t>
            </w:r>
          </w:p>
        </w:tc>
        <w:tc>
          <w:tcPr>
            <w:tcW w:w="5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5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>
            <w:pPr>
              <w:pStyle w:val="TableText"/>
              <w:spacing w:before="91" w:line="248" w:lineRule="auto"/>
              <w:ind w:left="61" w:right="90" w:firstLine="30"/>
            </w:pPr>
            <w:r>
              <w:rPr>
                <w:spacing w:val="1"/>
              </w:rPr>
              <w:t>四、太阴病辨</w:t>
            </w:r>
            <w:r>
              <w:t xml:space="preserve"> </w:t>
            </w:r>
            <w:r>
              <w:rPr>
                <w:spacing w:val="5"/>
              </w:rPr>
              <w:t>证论治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spacing w:before="211" w:line="219" w:lineRule="auto"/>
              <w:ind w:left="112"/>
            </w:pPr>
            <w:r>
              <w:rPr>
                <w:spacing w:val="-2"/>
              </w:rPr>
              <w:t>太阴腹痛证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211" w:line="219" w:lineRule="auto"/>
              <w:ind w:left="94"/>
            </w:pPr>
            <w:r>
              <w:rPr>
                <w:spacing w:val="2"/>
              </w:rPr>
              <w:t>太阴腹痛证(桂枝加芍药汤证)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56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>
            <w:pPr>
              <w:spacing w:line="44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48" w:lineRule="auto"/>
              <w:ind w:left="71" w:right="107" w:firstLine="20"/>
            </w:pPr>
            <w:r>
              <w:rPr>
                <w:spacing w:val="-2"/>
              </w:rPr>
              <w:t>五、少阴病辨</w:t>
            </w:r>
            <w:r>
              <w:rPr>
                <w:spacing w:val="1"/>
              </w:rPr>
              <w:t xml:space="preserve"> </w:t>
            </w:r>
            <w:r>
              <w:rPr>
                <w:spacing w:val="5"/>
              </w:rPr>
              <w:t>证论治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61" w:line="219" w:lineRule="auto"/>
              <w:ind w:left="112"/>
            </w:pPr>
            <w:r>
              <w:t>(一)少阴病本证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2" w:line="219" w:lineRule="auto"/>
              <w:ind w:left="94"/>
            </w:pPr>
            <w:r>
              <w:rPr>
                <w:spacing w:val="2"/>
              </w:rPr>
              <w:t>1.少阴寒化证(四逆汤证、真武汤证)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7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2" w:line="219" w:lineRule="auto"/>
              <w:ind w:left="94"/>
            </w:pPr>
            <w:r>
              <w:rPr>
                <w:spacing w:val="1"/>
              </w:rPr>
              <w:t>2.少阴热化证(黄连阿胶汤证、猪苓汤证)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7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6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82" w:line="219" w:lineRule="auto"/>
              <w:ind w:left="112"/>
            </w:pPr>
            <w:r>
              <w:t>(二)少阴病兼变证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01" w:line="219" w:lineRule="auto"/>
              <w:ind w:left="94"/>
            </w:pPr>
            <w:r>
              <w:rPr>
                <w:spacing w:val="2"/>
              </w:rPr>
              <w:t>1.兼表证(麻黄细辛附子汤证)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7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3" w:line="219" w:lineRule="auto"/>
              <w:ind w:left="94"/>
            </w:pPr>
            <w:r>
              <w:rPr>
                <w:spacing w:val="3"/>
              </w:rPr>
              <w:t>2.疑似证(四逆散证)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8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43" w:lineRule="auto"/>
              <w:ind w:left="71" w:right="106" w:firstLine="20"/>
            </w:pPr>
            <w:r>
              <w:rPr>
                <w:spacing w:val="-2"/>
              </w:rPr>
              <w:t>六、厥阴病辨</w:t>
            </w:r>
            <w:r>
              <w:rPr>
                <w:spacing w:val="2"/>
              </w:rPr>
              <w:t xml:space="preserve"> </w:t>
            </w:r>
            <w:r>
              <w:rPr>
                <w:spacing w:val="5"/>
              </w:rPr>
              <w:t>证论治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112"/>
            </w:pPr>
            <w:r>
              <w:rPr>
                <w:spacing w:val="-2"/>
              </w:rPr>
              <w:t>厥阴病本证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3" w:line="219" w:lineRule="auto"/>
              <w:ind w:left="94"/>
            </w:pPr>
            <w:r>
              <w:rPr>
                <w:spacing w:val="3"/>
              </w:rPr>
              <w:t>1.寒热错杂证(乌梅丸证)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8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2" w:line="219" w:lineRule="auto"/>
              <w:ind w:left="94"/>
            </w:pPr>
            <w:r>
              <w:rPr>
                <w:spacing w:val="1"/>
              </w:rPr>
              <w:t>2.厥阴病寒证(当归四逆汤证、吴茱萸汤证)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8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4" w:line="219" w:lineRule="auto"/>
              <w:ind w:left="94"/>
            </w:pPr>
            <w:r>
              <w:rPr>
                <w:spacing w:val="3"/>
              </w:rPr>
              <w:t>3.厥阴热证(白头翁汤证)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9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60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>
            <w:pPr>
              <w:pStyle w:val="TableText"/>
              <w:spacing w:before="104" w:line="253" w:lineRule="auto"/>
              <w:ind w:left="61" w:right="104" w:firstLine="30"/>
            </w:pPr>
            <w:r>
              <w:rPr>
                <w:spacing w:val="-2"/>
              </w:rPr>
              <w:t>七、霍乱病辨</w:t>
            </w:r>
            <w:r>
              <w:rPr>
                <w:spacing w:val="4"/>
              </w:rPr>
              <w:t xml:space="preserve"> </w:t>
            </w:r>
            <w:r>
              <w:rPr>
                <w:spacing w:val="5"/>
              </w:rPr>
              <w:t>证论治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spacing w:before="224" w:line="219" w:lineRule="auto"/>
              <w:ind w:left="112"/>
            </w:pPr>
            <w:r>
              <w:rPr>
                <w:spacing w:val="3"/>
              </w:rPr>
              <w:t>霍乱病辨治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224" w:line="219" w:lineRule="auto"/>
              <w:ind w:left="94"/>
            </w:pPr>
            <w:r>
              <w:rPr>
                <w:spacing w:val="3"/>
              </w:rPr>
              <w:t>霍乱病辨治(理中丸证)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69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889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>
            <w:pPr>
              <w:pStyle w:val="TableText"/>
              <w:spacing w:before="105" w:line="261" w:lineRule="auto"/>
              <w:ind w:left="51" w:right="106" w:firstLine="40"/>
              <w:jc w:val="both"/>
            </w:pPr>
            <w:r>
              <w:rPr>
                <w:spacing w:val="-2"/>
              </w:rPr>
              <w:t>八、阴阳易差</w:t>
            </w:r>
            <w:r>
              <w:rPr>
                <w:spacing w:val="1"/>
              </w:rPr>
              <w:t xml:space="preserve"> </w:t>
            </w:r>
            <w:r>
              <w:rPr>
                <w:spacing w:val="5"/>
              </w:rPr>
              <w:t>后劳复病辨证</w:t>
            </w:r>
            <w:r>
              <w:t xml:space="preserve"> </w:t>
            </w:r>
            <w:r>
              <w:rPr>
                <w:spacing w:val="7"/>
              </w:rPr>
              <w:t>论治</w:t>
            </w:r>
          </w:p>
        </w:tc>
        <w:tc>
          <w:tcPr>
            <w:tcW w:w="1708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112"/>
            </w:pPr>
            <w:r>
              <w:rPr>
                <w:spacing w:val="-2"/>
              </w:rPr>
              <w:t>差后劳复证</w:t>
            </w:r>
          </w:p>
        </w:tc>
        <w:tc>
          <w:tcPr>
            <w:tcW w:w="4225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19" w:lineRule="auto"/>
              <w:ind w:left="94"/>
            </w:pPr>
            <w:r>
              <w:rPr>
                <w:spacing w:val="3"/>
              </w:rPr>
              <w:t>差后劳复证(竹叶石膏汤证)</w:t>
            </w:r>
          </w:p>
        </w:tc>
        <w:tc>
          <w:tcPr>
            <w:tcW w:w="564" w:type="dxa"/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4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9" w:line="217" w:lineRule="auto"/>
              <w:ind w:left="1950"/>
            </w:pPr>
            <w:r>
              <w:t>金匮要略</w:t>
            </w: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36" w:lineRule="auto"/>
              <w:ind w:left="71"/>
            </w:pPr>
            <w:r>
              <w:rPr>
                <w:spacing w:val="-1"/>
              </w:rPr>
              <w:t>一、痉湿喝</w:t>
            </w:r>
          </w:p>
          <w:p>
            <w:pPr>
              <w:pStyle w:val="TableText"/>
              <w:spacing w:line="220" w:lineRule="auto"/>
              <w:ind w:left="51"/>
            </w:pPr>
            <w:r>
              <w:rPr>
                <w:spacing w:val="-2"/>
              </w:rPr>
              <w:t>病篇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spacing w:before="87" w:line="221" w:lineRule="auto"/>
              <w:ind w:left="112"/>
            </w:pPr>
            <w:r>
              <w:rPr>
                <w:spacing w:val="2"/>
              </w:rPr>
              <w:t>(一)痉病证治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6" w:line="219" w:lineRule="auto"/>
              <w:ind w:left="94"/>
            </w:pPr>
            <w:r>
              <w:rPr>
                <w:spacing w:val="3"/>
              </w:rPr>
              <w:t>柔痉证治(瓜萎桂枝汤证)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1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77" w:line="221" w:lineRule="auto"/>
              <w:ind w:left="112"/>
            </w:pPr>
            <w:r>
              <w:rPr>
                <w:spacing w:val="2"/>
              </w:rPr>
              <w:t>(二)湿病证治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6" w:line="219" w:lineRule="auto"/>
              <w:ind w:left="94"/>
            </w:pPr>
            <w:r>
              <w:rPr>
                <w:spacing w:val="2"/>
              </w:rPr>
              <w:t>1.风湿在表证(麻黄杏仁薏苡甘草汤证)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1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6" w:line="219" w:lineRule="auto"/>
              <w:ind w:left="94"/>
            </w:pPr>
            <w:r>
              <w:rPr>
                <w:spacing w:val="2"/>
              </w:rPr>
              <w:t>2.风湿兼气虚证(防己黄芪汤证)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1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145" w:line="249" w:lineRule="auto"/>
              <w:ind w:left="51" w:right="107" w:firstLine="40"/>
            </w:pPr>
            <w:r>
              <w:rPr>
                <w:spacing w:val="-2"/>
              </w:rPr>
              <w:t>二、中风历节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病篇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66" w:line="220" w:lineRule="auto"/>
              <w:ind w:left="112"/>
            </w:pPr>
            <w:r>
              <w:rPr>
                <w:spacing w:val="3"/>
              </w:rPr>
              <w:t>历节病证治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6" w:line="219" w:lineRule="auto"/>
              <w:ind w:left="94"/>
            </w:pPr>
            <w:r>
              <w:rPr>
                <w:spacing w:val="2"/>
              </w:rPr>
              <w:t>1.风湿历节证(桂枝芍药知母汤证)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1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6" w:line="219" w:lineRule="auto"/>
              <w:ind w:left="94"/>
            </w:pPr>
            <w:r>
              <w:rPr>
                <w:spacing w:val="3"/>
              </w:rPr>
              <w:t>2.寒湿历节证(乌头汤证)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1" w:line="184" w:lineRule="auto"/>
              <w:ind w:left="229"/>
            </w:pPr>
            <w:r>
              <w:t>1</w:t>
            </w:r>
          </w:p>
        </w:tc>
      </w:tr>
    </w:tbl>
    <w:p>
      <w:pPr>
        <w:sectPr>
          <w:headerReference w:type="default" r:id="rId31"/>
          <w:footerReference w:type="default" r:id="rId32"/>
          <w:pgSz w:w="12130" w:h="16210"/>
          <w:pgMar w:top="1" w:right="560" w:bottom="40" w:left="549" w:header="0" w:footer="0" w:gutter="0"/>
          <w:pgNumType w:start="11"/>
          <w:cols w:space="708"/>
        </w:sectPr>
      </w:pPr>
    </w:p>
    <w:tbl>
      <w:tblPr>
        <w:tblStyle w:val="TableNormal10"/>
        <w:tblW w:w="8340" w:type="dxa"/>
        <w:tblInd w:w="1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79"/>
        <w:gridCol w:w="1708"/>
        <w:gridCol w:w="4225"/>
        <w:gridCol w:w="564"/>
      </w:tblGrid>
      <w:tr>
        <w:tblPrEx>
          <w:tblW w:w="8340" w:type="dxa"/>
          <w:tblInd w:w="120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6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54" w:lineRule="auto"/>
              <w:ind w:left="51" w:right="104" w:firstLine="40"/>
            </w:pPr>
            <w:r>
              <w:rPr>
                <w:spacing w:val="-2"/>
              </w:rPr>
              <w:t>三、血痹虚劳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病篇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spacing w:before="96" w:line="219" w:lineRule="auto"/>
              <w:ind w:left="112"/>
            </w:pPr>
            <w:r>
              <w:rPr>
                <w:spacing w:val="2"/>
              </w:rPr>
              <w:t>(一)血痹证治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6" w:line="219" w:lineRule="auto"/>
              <w:ind w:left="94"/>
            </w:pPr>
            <w:r>
              <w:rPr>
                <w:spacing w:val="2"/>
              </w:rPr>
              <w:t>血痹重证(黄芪桂枝五物汤证)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1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19" w:lineRule="auto"/>
              <w:ind w:left="112"/>
            </w:pPr>
            <w:r>
              <w:rPr>
                <w:spacing w:val="1"/>
              </w:rPr>
              <w:t>(二)虚劳病证治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5" w:line="219" w:lineRule="auto"/>
              <w:ind w:left="94"/>
            </w:pPr>
            <w:r>
              <w:rPr>
                <w:spacing w:val="2"/>
              </w:rPr>
              <w:t>1.虚劳失精证(桂枝加龙骨牡蛎汤证)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1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7" w:line="219" w:lineRule="auto"/>
              <w:ind w:left="94"/>
            </w:pPr>
            <w:r>
              <w:rPr>
                <w:spacing w:val="3"/>
              </w:rPr>
              <w:t>2.虚劳腰痛证(肾气丸证)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2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7" w:line="219" w:lineRule="auto"/>
              <w:ind w:left="94"/>
            </w:pPr>
            <w:r>
              <w:rPr>
                <w:spacing w:val="2"/>
              </w:rPr>
              <w:t>3.虚劳不寐证(酸枣仁汤证)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2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43" w:lineRule="auto"/>
              <w:ind w:left="91" w:right="87"/>
            </w:pPr>
            <w:r>
              <w:rPr>
                <w:spacing w:val="1"/>
              </w:rPr>
              <w:t>四、肺痿肺痈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咳嗽上气病篇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78" w:line="221" w:lineRule="auto"/>
              <w:ind w:left="112"/>
            </w:pPr>
            <w:r>
              <w:rPr>
                <w:spacing w:val="2"/>
              </w:rPr>
              <w:t>(一)肺痿证治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6" w:line="219" w:lineRule="auto"/>
              <w:ind w:left="94"/>
            </w:pPr>
            <w:r>
              <w:rPr>
                <w:spacing w:val="3"/>
              </w:rPr>
              <w:t>1.虚热肺痿(麦门冬汤证)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2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6" w:line="219" w:lineRule="auto"/>
              <w:ind w:left="94"/>
            </w:pPr>
            <w:r>
              <w:rPr>
                <w:spacing w:val="2"/>
              </w:rPr>
              <w:t>2.虚寒肺痿(甘草干姜汤证)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2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78" w:line="221" w:lineRule="auto"/>
              <w:ind w:left="112"/>
            </w:pPr>
            <w:r>
              <w:rPr>
                <w:spacing w:val="2"/>
              </w:rPr>
              <w:t>(二)肺痈证治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7" w:line="220" w:lineRule="auto"/>
              <w:ind w:left="94"/>
            </w:pPr>
            <w:r>
              <w:rPr>
                <w:spacing w:val="2"/>
              </w:rPr>
              <w:t>1.邪实壅滞证(葶苈大枣泻肺汤证)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2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5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7" w:line="219" w:lineRule="auto"/>
              <w:ind w:left="94"/>
            </w:pPr>
            <w:r>
              <w:rPr>
                <w:spacing w:val="3"/>
              </w:rPr>
              <w:t>2.血腐脓溃证(桔梗汤证)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2" w:line="184" w:lineRule="auto"/>
              <w:ind w:left="229"/>
            </w:pPr>
            <w:r>
              <w:t>1</w:t>
            </w:r>
          </w:p>
        </w:tc>
      </w:tr>
    </w:tbl>
    <w:p>
      <w:pPr>
        <w:spacing w:before="282" w:line="183" w:lineRule="auto"/>
        <w:ind w:left="1180"/>
        <w:rPr>
          <w:rFonts w:ascii="SimSun" w:eastAsia="SimSun" w:hAnsi="SimSun" w:cs="SimSun"/>
          <w:sz w:val="16"/>
          <w:szCs w:val="16"/>
        </w:rPr>
      </w:pPr>
      <w:r>
        <w:rPr>
          <w:rFonts w:ascii="SimSun" w:eastAsia="SimSun" w:hAnsi="SimSun" w:cs="SimSun"/>
          <w:sz w:val="16"/>
          <w:szCs w:val="16"/>
        </w:rPr>
        <w:t>6</w:t>
      </w:r>
    </w:p>
    <w:p>
      <w:pPr>
        <w:pStyle w:val="BodyText"/>
        <w:spacing w:line="280" w:lineRule="auto"/>
      </w:pPr>
    </w:p>
    <w:p>
      <w:pPr>
        <w:pStyle w:val="BodyText"/>
        <w:spacing w:line="280" w:lineRule="auto"/>
      </w:pPr>
    </w:p>
    <w:p>
      <w:pPr>
        <w:spacing w:line="540" w:lineRule="exact"/>
        <w:ind w:left="170"/>
      </w:pPr>
      <w:r>
        <w:rPr>
          <w:position w:val="-11"/>
        </w:rPr>
        <w:drawing>
          <wp:inline distT="0" distB="0" distL="0" distR="0">
            <wp:extent cx="6315" cy="342903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15" cy="34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40" w:lineRule="exact"/>
        <w:sectPr>
          <w:headerReference w:type="default" r:id="rId33"/>
          <w:footerReference w:type="default" r:id="rId34"/>
          <w:type w:val="nextPage"/>
          <w:pgSz w:w="12130" w:h="16210"/>
          <w:pgMar w:top="1" w:right="560" w:bottom="40" w:left="549" w:header="0" w:footer="0" w:gutter="0"/>
          <w:pgNumType w:start="12"/>
          <w:cols w:space="708"/>
          <w:titlePg w:val="0"/>
        </w:sectPr>
      </w:pPr>
    </w:p>
    <w:p>
      <w:pPr>
        <w:spacing w:line="748" w:lineRule="exact"/>
        <w:ind w:firstLine="180"/>
      </w:pPr>
      <w:r>
        <w:pict>
          <v:rect id="_x0000_s1036" style="width:0.55pt;height:29.55pt;margin-top:7.5pt;margin-left:27.5pt;mso-position-horizontal-relative:page;mso-position-vertical-relative:page;position:absolute;z-index:251673600" o:allowincell="f" filled="t" fillcolor="black" stroked="f"/>
        </w:pict>
      </w:r>
      <w:r>
        <w:pict>
          <v:rect id="_x0000_s1037" style="width:0.5pt;height:29.5pt;margin-top:772.5pt;margin-left:578pt;mso-position-horizontal-relative:page;mso-position-vertical-relative:page;position:absolute;z-index:251674624" o:allowincell="f" filled="t" fillcolor="black" stroked="f"/>
        </w:pict>
      </w:r>
      <w:r>
        <w:rPr>
          <w:position w:val="-14"/>
        </w:rPr>
        <w:drawing>
          <wp:inline distT="0" distB="0" distL="0" distR="0">
            <wp:extent cx="6883382" cy="475396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83382" cy="47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4" w:lineRule="auto"/>
      </w:pPr>
    </w:p>
    <w:p>
      <w:pPr>
        <w:spacing w:before="58" w:line="220" w:lineRule="auto"/>
        <w:ind w:left="9089"/>
        <w:rPr>
          <w:rFonts w:ascii="SimSun" w:eastAsia="SimSun" w:hAnsi="SimSun" w:cs="SimSun"/>
          <w:sz w:val="18"/>
          <w:szCs w:val="18"/>
        </w:rPr>
      </w:pPr>
      <w:r>
        <w:rPr>
          <w:rFonts w:ascii="SimSun" w:eastAsia="SimSun" w:hAnsi="SimSun" w:cs="SimSun"/>
          <w:spacing w:val="-3"/>
          <w:sz w:val="18"/>
          <w:szCs w:val="18"/>
        </w:rPr>
        <w:t>续表</w:t>
      </w:r>
    </w:p>
    <w:tbl>
      <w:tblPr>
        <w:tblStyle w:val="TableNormal11"/>
        <w:tblW w:w="8370" w:type="dxa"/>
        <w:tblInd w:w="1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9"/>
        <w:gridCol w:w="1698"/>
        <w:gridCol w:w="4245"/>
        <w:gridCol w:w="564"/>
      </w:tblGrid>
      <w:tr>
        <w:tblPrEx>
          <w:tblW w:w="8370" w:type="dxa"/>
          <w:tblInd w:w="1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pStyle w:val="TableText"/>
              <w:spacing w:before="102" w:line="242" w:lineRule="auto"/>
              <w:ind w:left="95" w:right="105"/>
            </w:pPr>
            <w:r>
              <w:rPr>
                <w:spacing w:val="-4"/>
              </w:rPr>
              <w:t>考试</w:t>
            </w:r>
            <w:r>
              <w:t xml:space="preserve"> </w:t>
            </w:r>
            <w:r>
              <w:rPr>
                <w:spacing w:val="-6"/>
              </w:rPr>
              <w:t>学科</w:t>
            </w:r>
          </w:p>
        </w:tc>
        <w:tc>
          <w:tcPr>
            <w:tcW w:w="1299" w:type="dxa"/>
            <w:shd w:val="clear" w:color="auto" w:fill="DCDDDF"/>
            <w:vAlign w:val="top"/>
          </w:tcPr>
          <w:p>
            <w:pPr>
              <w:pStyle w:val="TableText"/>
              <w:spacing w:before="212" w:line="220" w:lineRule="auto"/>
              <w:ind w:left="371"/>
            </w:pPr>
            <w:r>
              <w:rPr>
                <w:spacing w:val="-5"/>
              </w:rPr>
              <w:t>单</w:t>
            </w:r>
            <w:r>
              <w:rPr>
                <w:spacing w:val="4"/>
              </w:rPr>
              <w:t xml:space="preserve">  </w:t>
            </w:r>
            <w:r>
              <w:rPr>
                <w:spacing w:val="-5"/>
              </w:rPr>
              <w:t>元</w:t>
            </w:r>
          </w:p>
        </w:tc>
        <w:tc>
          <w:tcPr>
            <w:tcW w:w="1698" w:type="dxa"/>
            <w:shd w:val="clear" w:color="auto" w:fill="DCDDDF"/>
            <w:vAlign w:val="top"/>
          </w:tcPr>
          <w:p>
            <w:pPr>
              <w:pStyle w:val="TableText"/>
              <w:spacing w:before="215" w:line="222" w:lineRule="auto"/>
              <w:ind w:left="562"/>
            </w:pPr>
            <w:r>
              <w:rPr>
                <w:spacing w:val="-4"/>
              </w:rPr>
              <w:t>细</w:t>
            </w:r>
            <w:r>
              <w:rPr>
                <w:spacing w:val="41"/>
              </w:rPr>
              <w:t xml:space="preserve">  </w:t>
            </w:r>
            <w:r>
              <w:rPr>
                <w:spacing w:val="-4"/>
              </w:rPr>
              <w:t>目</w:t>
            </w:r>
          </w:p>
        </w:tc>
        <w:tc>
          <w:tcPr>
            <w:tcW w:w="4245" w:type="dxa"/>
            <w:shd w:val="clear" w:color="auto" w:fill="DCDDDF"/>
            <w:vAlign w:val="top"/>
          </w:tcPr>
          <w:p>
            <w:pPr>
              <w:pStyle w:val="TableText"/>
              <w:spacing w:before="215" w:line="222" w:lineRule="auto"/>
              <w:ind w:left="1753"/>
            </w:pPr>
            <w:r>
              <w:rPr>
                <w:spacing w:val="-4"/>
              </w:rPr>
              <w:t>要</w:t>
            </w:r>
            <w:r>
              <w:rPr>
                <w:spacing w:val="13"/>
              </w:rPr>
              <w:t xml:space="preserve">   </w:t>
            </w:r>
            <w:r>
              <w:rPr>
                <w:spacing w:val="-4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pStyle w:val="TableText"/>
              <w:spacing w:before="71" w:line="253" w:lineRule="auto"/>
              <w:ind w:left="98" w:right="60"/>
            </w:pPr>
            <w:r>
              <w:rPr>
                <w:spacing w:val="-4"/>
              </w:rPr>
              <w:t>考试</w:t>
            </w:r>
            <w:r>
              <w:t xml:space="preserve"> </w:t>
            </w:r>
            <w:r>
              <w:rPr>
                <w:spacing w:val="-25"/>
              </w:rPr>
              <w:t>科</w:t>
            </w:r>
            <w:r>
              <w:rPr>
                <w:spacing w:val="-7"/>
              </w:rPr>
              <w:t xml:space="preserve"> </w:t>
            </w:r>
            <w:r>
              <w:rPr>
                <w:spacing w:val="-25"/>
              </w:rPr>
              <w:t>目</w:t>
            </w:r>
          </w:p>
        </w:tc>
      </w:tr>
      <w:tr>
        <w:tblPrEx>
          <w:tblW w:w="8370" w:type="dxa"/>
          <w:tblInd w:w="1430" w:type="dxa"/>
          <w:tblLayout w:type="fixed"/>
        </w:tblPrEx>
        <w:trPr>
          <w:trHeight w:val="38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9" w:line="217" w:lineRule="auto"/>
              <w:ind w:left="2862"/>
            </w:pPr>
            <w:r>
              <w:t>金匮要略</w:t>
            </w:r>
          </w:p>
        </w:tc>
        <w:tc>
          <w:tcPr>
            <w:tcW w:w="1299" w:type="dxa"/>
            <w:vMerge w:val="restart"/>
            <w:tcBorders>
              <w:bottom w:val="nil"/>
            </w:tcBorders>
            <w:vAlign w:val="top"/>
          </w:tcPr>
          <w:p>
            <w:pPr>
              <w:spacing w:line="352" w:lineRule="auto"/>
              <w:rPr>
                <w:rFonts w:ascii="Arial"/>
                <w:sz w:val="21"/>
              </w:rPr>
            </w:pPr>
          </w:p>
          <w:p>
            <w:pPr>
              <w:spacing w:line="3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44" w:lineRule="auto"/>
              <w:ind w:left="61" w:right="157"/>
            </w:pPr>
            <w:r>
              <w:rPr>
                <w:spacing w:val="-2"/>
              </w:rPr>
              <w:t>五、胸痹心痛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短气病篇</w:t>
            </w: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82"/>
            </w:pPr>
            <w:r>
              <w:rPr>
                <w:spacing w:val="2"/>
              </w:rPr>
              <w:t>(一)胸痹证治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97" w:line="219" w:lineRule="auto"/>
              <w:ind w:left="104"/>
            </w:pPr>
            <w:r>
              <w:rPr>
                <w:spacing w:val="1"/>
              </w:rPr>
              <w:t>1.胸痹病机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3" w:line="184" w:lineRule="auto"/>
              <w:ind w:left="229"/>
            </w:pPr>
            <w:r>
              <w:t>1</w:t>
            </w:r>
          </w:p>
        </w:tc>
      </w:tr>
      <w:tr>
        <w:tblPrEx>
          <w:tblW w:w="8370" w:type="dxa"/>
          <w:tblInd w:w="1430" w:type="dxa"/>
          <w:tblLayout w:type="fixed"/>
        </w:tblPrEx>
        <w:trPr>
          <w:trHeight w:val="3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108" w:line="219" w:lineRule="auto"/>
              <w:ind w:left="104"/>
            </w:pPr>
            <w:r>
              <w:rPr>
                <w:spacing w:val="2"/>
              </w:rPr>
              <w:t>2.类证鉴别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53" w:line="184" w:lineRule="auto"/>
              <w:ind w:left="229"/>
            </w:pPr>
            <w:r>
              <w:t>1</w:t>
            </w:r>
          </w:p>
        </w:tc>
      </w:tr>
      <w:tr>
        <w:tblPrEx>
          <w:tblW w:w="8370" w:type="dxa"/>
          <w:tblInd w:w="1430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99" w:line="219" w:lineRule="auto"/>
              <w:ind w:left="104"/>
            </w:pPr>
            <w:r>
              <w:rPr>
                <w:spacing w:val="2"/>
              </w:rPr>
              <w:t>3.胸痹主证(瓜萎薤白白酒汤证)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4" w:line="184" w:lineRule="auto"/>
              <w:ind w:left="229"/>
            </w:pPr>
            <w:r>
              <w:t>1</w:t>
            </w:r>
          </w:p>
        </w:tc>
      </w:tr>
      <w:tr>
        <w:tblPrEx>
          <w:tblW w:w="8370" w:type="dxa"/>
          <w:tblInd w:w="1430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98" w:line="219" w:lineRule="auto"/>
              <w:ind w:left="104"/>
            </w:pPr>
            <w:r>
              <w:rPr>
                <w:spacing w:val="2"/>
              </w:rPr>
              <w:t>4.胸痹急证(薏苡附子散证)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4" w:line="184" w:lineRule="auto"/>
              <w:ind w:left="229"/>
            </w:pPr>
            <w:r>
              <w:t>1</w:t>
            </w:r>
          </w:p>
        </w:tc>
      </w:tr>
      <w:tr>
        <w:tblPrEx>
          <w:tblW w:w="8370" w:type="dxa"/>
          <w:tblInd w:w="1430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>
            <w:pPr>
              <w:pStyle w:val="TableText"/>
              <w:spacing w:before="100" w:line="221" w:lineRule="auto"/>
              <w:ind w:left="82"/>
            </w:pPr>
            <w:r>
              <w:rPr>
                <w:spacing w:val="2"/>
              </w:rPr>
              <w:t>(二)心痛证治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99" w:line="219" w:lineRule="auto"/>
              <w:ind w:left="104"/>
            </w:pPr>
            <w:r>
              <w:rPr>
                <w:spacing w:val="3"/>
              </w:rPr>
              <w:t>心痛急证(乌头赤石脂丸证)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4" w:line="184" w:lineRule="auto"/>
              <w:ind w:left="229"/>
            </w:pPr>
            <w:r>
              <w:t>1</w:t>
            </w:r>
          </w:p>
        </w:tc>
      </w:tr>
      <w:tr>
        <w:tblPrEx>
          <w:tblW w:w="8370" w:type="dxa"/>
          <w:tblInd w:w="1430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179" w:line="243" w:lineRule="auto"/>
              <w:ind w:left="61" w:right="156"/>
            </w:pPr>
            <w:r>
              <w:rPr>
                <w:spacing w:val="-2"/>
              </w:rPr>
              <w:t>六、腹满寒疝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宿食病篇</w:t>
            </w: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99" w:line="219" w:lineRule="auto"/>
              <w:ind w:left="82"/>
            </w:pPr>
            <w:r>
              <w:rPr>
                <w:spacing w:val="3"/>
              </w:rPr>
              <w:t>腹满证治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98" w:line="219" w:lineRule="auto"/>
              <w:ind w:left="104"/>
            </w:pPr>
            <w:r>
              <w:rPr>
                <w:spacing w:val="2"/>
              </w:rPr>
              <w:t>1.脾胃虚寒证(大建中汤证)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4" w:line="184" w:lineRule="auto"/>
              <w:ind w:left="229"/>
            </w:pPr>
            <w:r>
              <w:t>1</w:t>
            </w:r>
          </w:p>
        </w:tc>
      </w:tr>
      <w:tr>
        <w:tblPrEx>
          <w:tblW w:w="8370" w:type="dxa"/>
          <w:tblInd w:w="1430" w:type="dxa"/>
          <w:tblLayout w:type="fixed"/>
        </w:tblPrEx>
        <w:trPr>
          <w:trHeight w:val="3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108" w:line="219" w:lineRule="auto"/>
              <w:ind w:left="104"/>
            </w:pPr>
            <w:r>
              <w:rPr>
                <w:spacing w:val="2"/>
              </w:rPr>
              <w:t>2.寒实内结证(大黄附子汤证)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54" w:line="184" w:lineRule="auto"/>
              <w:ind w:left="229"/>
            </w:pPr>
            <w:r>
              <w:t>1</w:t>
            </w:r>
          </w:p>
        </w:tc>
      </w:tr>
      <w:tr>
        <w:tblPrEx>
          <w:tblW w:w="8370" w:type="dxa"/>
          <w:tblInd w:w="1430" w:type="dxa"/>
          <w:tblLayout w:type="fixed"/>
        </w:tblPrEx>
        <w:trPr>
          <w:trHeight w:val="6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Align w:val="top"/>
          </w:tcPr>
          <w:p>
            <w:pPr>
              <w:pStyle w:val="TableText"/>
              <w:spacing w:before="111" w:line="238" w:lineRule="auto"/>
              <w:ind w:left="61" w:right="154"/>
            </w:pPr>
            <w:r>
              <w:rPr>
                <w:spacing w:val="-2"/>
              </w:rPr>
              <w:t>七、痰饮咳嗽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病篇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spacing w:before="230" w:line="220" w:lineRule="auto"/>
              <w:ind w:left="82"/>
            </w:pPr>
            <w:r>
              <w:rPr>
                <w:spacing w:val="3"/>
              </w:rPr>
              <w:t>痰饮证治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230" w:line="219" w:lineRule="auto"/>
              <w:ind w:left="104"/>
            </w:pPr>
            <w:r>
              <w:rPr>
                <w:spacing w:val="3"/>
              </w:rPr>
              <w:t>饮停心下证(苓桂术甘汤证)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75" w:line="184" w:lineRule="auto"/>
              <w:ind w:left="229"/>
            </w:pPr>
            <w:r>
              <w:t>1</w:t>
            </w:r>
          </w:p>
        </w:tc>
      </w:tr>
      <w:tr>
        <w:tblPrEx>
          <w:tblW w:w="8370" w:type="dxa"/>
          <w:tblInd w:w="1430" w:type="dxa"/>
          <w:tblLayout w:type="fixed"/>
        </w:tblPrEx>
        <w:trPr>
          <w:trHeight w:val="4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170" w:line="252" w:lineRule="auto"/>
              <w:ind w:left="61" w:right="157"/>
            </w:pPr>
            <w:r>
              <w:rPr>
                <w:spacing w:val="-2"/>
              </w:rPr>
              <w:t>八、消渴小便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不利淋病篇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spacing w:before="112" w:line="221" w:lineRule="auto"/>
              <w:ind w:left="82"/>
            </w:pPr>
            <w:r>
              <w:rPr>
                <w:spacing w:val="2"/>
              </w:rPr>
              <w:t>(一)消渴证治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110" w:line="219" w:lineRule="auto"/>
              <w:ind w:left="104"/>
            </w:pPr>
            <w:r>
              <w:rPr>
                <w:spacing w:val="2"/>
              </w:rPr>
              <w:t>肺胃热盛，气津两伤(白虎加人参汤证)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56" w:line="184" w:lineRule="auto"/>
              <w:ind w:left="229"/>
            </w:pPr>
            <w:r>
              <w:t>1</w:t>
            </w:r>
          </w:p>
        </w:tc>
      </w:tr>
      <w:tr>
        <w:tblPrEx>
          <w:tblW w:w="8370" w:type="dxa"/>
          <w:tblInd w:w="1430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>
            <w:pPr>
              <w:pStyle w:val="TableText"/>
              <w:spacing w:before="91" w:line="219" w:lineRule="auto"/>
              <w:ind w:left="82"/>
            </w:pPr>
            <w:r>
              <w:rPr>
                <w:spacing w:val="1"/>
              </w:rPr>
              <w:t>(二)小便不利证治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90" w:line="219" w:lineRule="auto"/>
              <w:ind w:left="104"/>
            </w:pPr>
            <w:r>
              <w:rPr>
                <w:spacing w:val="2"/>
              </w:rPr>
              <w:t>上燥下寒水停证(瓜萎瞿麦丸证)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6" w:line="184" w:lineRule="auto"/>
              <w:ind w:left="229"/>
            </w:pPr>
            <w:r>
              <w:t>1</w:t>
            </w:r>
          </w:p>
        </w:tc>
      </w:tr>
      <w:tr>
        <w:tblPrEx>
          <w:tblW w:w="8370" w:type="dxa"/>
          <w:tblInd w:w="1430" w:type="dxa"/>
          <w:tblLayout w:type="fixed"/>
        </w:tblPrEx>
        <w:trPr>
          <w:trHeight w:val="4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 w:val="restart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19" w:lineRule="auto"/>
              <w:ind w:left="61"/>
            </w:pPr>
            <w:r>
              <w:rPr>
                <w:spacing w:val="1"/>
              </w:rPr>
              <w:t>九、黄疸病篇</w:t>
            </w: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19" w:lineRule="auto"/>
              <w:ind w:left="82"/>
            </w:pPr>
            <w:r>
              <w:rPr>
                <w:spacing w:val="3"/>
              </w:rPr>
              <w:t>黄疸证治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111" w:line="219" w:lineRule="auto"/>
              <w:ind w:left="104"/>
            </w:pPr>
            <w:r>
              <w:rPr>
                <w:spacing w:val="2"/>
              </w:rPr>
              <w:t>1.湿热并重证(茵陈蒿汤证)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57" w:line="184" w:lineRule="auto"/>
              <w:ind w:left="229"/>
            </w:pPr>
            <w:r>
              <w:t>1</w:t>
            </w:r>
          </w:p>
        </w:tc>
      </w:tr>
      <w:tr>
        <w:tblPrEx>
          <w:tblW w:w="8370" w:type="dxa"/>
          <w:tblInd w:w="1430" w:type="dxa"/>
          <w:tblLayout w:type="fixed"/>
        </w:tblPrEx>
        <w:trPr>
          <w:trHeight w:val="36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101" w:line="219" w:lineRule="auto"/>
              <w:ind w:left="104"/>
            </w:pPr>
            <w:r>
              <w:rPr>
                <w:spacing w:val="2"/>
              </w:rPr>
              <w:t>2.湿重于热证(茵陈五苓散证)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7" w:line="184" w:lineRule="auto"/>
              <w:ind w:left="229"/>
            </w:pPr>
            <w:r>
              <w:t>1</w:t>
            </w:r>
          </w:p>
        </w:tc>
      </w:tr>
      <w:tr>
        <w:tblPrEx>
          <w:tblW w:w="8370" w:type="dxa"/>
          <w:tblInd w:w="1430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174" w:line="243" w:lineRule="auto"/>
              <w:ind w:left="61" w:right="155"/>
            </w:pPr>
            <w:r>
              <w:rPr>
                <w:spacing w:val="-2"/>
              </w:rPr>
              <w:t>十、妇人妊娠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病篇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spacing w:before="104" w:line="221" w:lineRule="auto"/>
              <w:ind w:left="82"/>
            </w:pPr>
            <w:r>
              <w:rPr>
                <w:spacing w:val="2"/>
              </w:rPr>
              <w:t>(一)癥病证治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103" w:line="219" w:lineRule="auto"/>
              <w:ind w:left="104"/>
            </w:pPr>
            <w:r>
              <w:rPr>
                <w:spacing w:val="3"/>
              </w:rPr>
              <w:t>癥病漏下证(桂枝茯苓丸证)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8" w:line="184" w:lineRule="auto"/>
              <w:ind w:left="229"/>
            </w:pPr>
            <w:r>
              <w:t>1</w:t>
            </w:r>
          </w:p>
        </w:tc>
      </w:tr>
      <w:tr>
        <w:tblPrEx>
          <w:tblW w:w="8370" w:type="dxa"/>
          <w:tblInd w:w="1430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>
            <w:pPr>
              <w:pStyle w:val="TableText"/>
              <w:spacing w:before="103" w:line="219" w:lineRule="auto"/>
              <w:ind w:left="82"/>
            </w:pPr>
            <w:r>
              <w:rPr>
                <w:spacing w:val="2"/>
              </w:rPr>
              <w:t>(二)腹痛证治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103" w:line="219" w:lineRule="auto"/>
              <w:ind w:left="104"/>
            </w:pPr>
            <w:r>
              <w:rPr>
                <w:spacing w:val="3"/>
              </w:rPr>
              <w:t>肝脾失调证(当归芍药散证)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8" w:line="184" w:lineRule="auto"/>
              <w:ind w:left="229"/>
            </w:pPr>
            <w:r>
              <w:t>1</w:t>
            </w:r>
          </w:p>
        </w:tc>
      </w:tr>
      <w:tr>
        <w:tblPrEx>
          <w:tblW w:w="8370" w:type="dxa"/>
          <w:tblInd w:w="1430" w:type="dxa"/>
          <w:tblLayout w:type="fixed"/>
        </w:tblPrEx>
        <w:trPr>
          <w:trHeight w:val="36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182" w:line="244" w:lineRule="auto"/>
              <w:ind w:left="61" w:right="148"/>
            </w:pPr>
            <w:r>
              <w:rPr>
                <w:spacing w:val="-1"/>
              </w:rPr>
              <w:t>十一、妇人杂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病篇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spacing w:before="102" w:line="219" w:lineRule="auto"/>
              <w:ind w:left="82"/>
            </w:pPr>
            <w:r>
              <w:rPr>
                <w:spacing w:val="2"/>
              </w:rPr>
              <w:t>(一)崩漏证治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103" w:line="219" w:lineRule="auto"/>
              <w:ind w:left="104"/>
            </w:pPr>
            <w:r>
              <w:rPr>
                <w:spacing w:val="3"/>
              </w:rPr>
              <w:t>虚寒夹瘀证(温经汤证)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8" w:line="184" w:lineRule="auto"/>
              <w:ind w:left="229"/>
            </w:pPr>
            <w:r>
              <w:t>1</w:t>
            </w:r>
          </w:p>
        </w:tc>
      </w:tr>
      <w:tr>
        <w:tblPrEx>
          <w:tblW w:w="8370" w:type="dxa"/>
          <w:tblInd w:w="1430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>
            <w:pPr>
              <w:pStyle w:val="TableText"/>
              <w:spacing w:before="104" w:line="219" w:lineRule="auto"/>
              <w:ind w:left="82"/>
            </w:pPr>
            <w:r>
              <w:rPr>
                <w:spacing w:val="1"/>
              </w:rPr>
              <w:t>(二)梅核气证治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104" w:line="219" w:lineRule="auto"/>
              <w:ind w:left="104"/>
            </w:pPr>
            <w:r>
              <w:rPr>
                <w:spacing w:val="3"/>
              </w:rPr>
              <w:t>气滞痰凝证(半夏厚朴汤证)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9" w:line="184" w:lineRule="auto"/>
              <w:ind w:left="229"/>
            </w:pPr>
            <w:r>
              <w:t>1</w:t>
            </w:r>
          </w:p>
        </w:tc>
      </w:tr>
      <w:tr>
        <w:tblPrEx>
          <w:tblW w:w="8370" w:type="dxa"/>
          <w:tblInd w:w="1430" w:type="dxa"/>
          <w:tblLayout w:type="fixed"/>
        </w:tblPrEx>
        <w:trPr>
          <w:trHeight w:val="400"/>
        </w:trPr>
        <w:tc>
          <w:tcPr>
            <w:tcW w:w="564" w:type="dxa"/>
            <w:tcBorders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9" w:line="217" w:lineRule="auto"/>
              <w:ind w:left="2431"/>
            </w:pPr>
            <w:r>
              <w:rPr>
                <w:spacing w:val="6"/>
              </w:rPr>
              <w:t>温病学</w:t>
            </w:r>
          </w:p>
        </w:tc>
        <w:tc>
          <w:tcPr>
            <w:tcW w:w="1299" w:type="dxa"/>
            <w:tcBorders>
              <w:bottom w:val="nil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</w:tc>
        <w:tc>
          <w:tcPr>
            <w:tcW w:w="1698" w:type="dxa"/>
            <w:tcBorders>
              <w:bottom w:val="nil"/>
            </w:tcBorders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42" w:lineRule="auto"/>
              <w:ind w:left="82" w:right="179" w:hanging="20"/>
            </w:pPr>
            <w:r>
              <w:t>(一)主要温热类温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病的传变规律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113" w:line="219" w:lineRule="auto"/>
              <w:ind w:left="104"/>
            </w:pPr>
            <w:r>
              <w:t>1.风温病的传变规律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59" w:line="184" w:lineRule="auto"/>
              <w:ind w:left="229"/>
            </w:pPr>
            <w:r>
              <w:t>1</w:t>
            </w:r>
          </w:p>
        </w:tc>
      </w:tr>
    </w:tbl>
    <w:p>
      <w:pPr>
        <w:sectPr>
          <w:headerReference w:type="default" r:id="rId35"/>
          <w:footerReference w:type="default" r:id="rId36"/>
          <w:pgSz w:w="12130" w:h="16210"/>
          <w:pgMar w:top="1" w:right="560" w:bottom="159" w:left="549" w:header="0" w:footer="0" w:gutter="0"/>
          <w:pgNumType w:start="13"/>
          <w:cols w:space="708"/>
        </w:sectPr>
      </w:pPr>
    </w:p>
    <w:tbl>
      <w:tblPr>
        <w:tblStyle w:val="TableNormal12"/>
        <w:tblW w:w="8370" w:type="dxa"/>
        <w:tblInd w:w="1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9"/>
        <w:gridCol w:w="1698"/>
        <w:gridCol w:w="4245"/>
        <w:gridCol w:w="564"/>
      </w:tblGrid>
      <w:tr>
        <w:tblPrEx>
          <w:tblW w:w="8370" w:type="dxa"/>
          <w:tblInd w:w="1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40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/>
        </w:tc>
        <w:tc>
          <w:tcPr>
            <w:tcW w:w="129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58" w:line="282" w:lineRule="exact"/>
              <w:ind w:left="61"/>
            </w:pPr>
            <w:r>
              <w:rPr>
                <w:spacing w:val="-4"/>
                <w:position w:val="7"/>
              </w:rPr>
              <w:t>一、温热类</w:t>
            </w:r>
          </w:p>
          <w:p>
            <w:pPr>
              <w:pStyle w:val="TableText"/>
              <w:spacing w:line="220" w:lineRule="auto"/>
              <w:ind w:left="61"/>
            </w:pPr>
            <w:r>
              <w:rPr>
                <w:spacing w:val="6"/>
              </w:rPr>
              <w:t>温病</w:t>
            </w: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4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70" w:type="dxa"/>
          <w:tblInd w:w="1430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103" w:line="219" w:lineRule="auto"/>
              <w:ind w:left="104"/>
            </w:pPr>
            <w:r>
              <w:rPr>
                <w:spacing w:val="-1"/>
              </w:rPr>
              <w:t>2.春温病的传变规律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9" w:line="184" w:lineRule="auto"/>
              <w:ind w:left="229"/>
            </w:pPr>
            <w:r>
              <w:t>1</w:t>
            </w:r>
          </w:p>
        </w:tc>
      </w:tr>
      <w:tr>
        <w:tblPrEx>
          <w:tblW w:w="8370" w:type="dxa"/>
          <w:tblInd w:w="1430" w:type="dxa"/>
          <w:tblLayout w:type="fixed"/>
        </w:tblPrEx>
        <w:trPr>
          <w:trHeight w:val="36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103" w:line="219" w:lineRule="auto"/>
              <w:ind w:left="104"/>
            </w:pPr>
            <w:r>
              <w:rPr>
                <w:spacing w:val="-2"/>
              </w:rPr>
              <w:t>3.暑温病的传变规律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9" w:line="184" w:lineRule="auto"/>
              <w:ind w:left="229"/>
            </w:pPr>
            <w:r>
              <w:t>1</w:t>
            </w:r>
          </w:p>
        </w:tc>
      </w:tr>
      <w:tr>
        <w:tblPrEx>
          <w:tblW w:w="8370" w:type="dxa"/>
          <w:tblInd w:w="1430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105" w:line="219" w:lineRule="auto"/>
              <w:ind w:left="104"/>
            </w:pPr>
            <w:r>
              <w:rPr>
                <w:spacing w:val="2"/>
              </w:rPr>
              <w:t>1.卫分证治(银翘散、桑菊饮)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50" w:line="184" w:lineRule="auto"/>
              <w:ind w:left="229"/>
            </w:pPr>
            <w:r>
              <w:t>1</w:t>
            </w:r>
          </w:p>
        </w:tc>
      </w:tr>
      <w:tr>
        <w:tblPrEx>
          <w:tblW w:w="8370" w:type="dxa"/>
          <w:tblInd w:w="1430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56" w:lineRule="auto"/>
              <w:ind w:left="82" w:right="176" w:hanging="20"/>
            </w:pPr>
            <w:r>
              <w:rPr>
                <w:spacing w:val="1"/>
              </w:rPr>
              <w:t>(二)温热类温病主</w:t>
            </w:r>
            <w:r>
              <w:t xml:space="preserve"> </w:t>
            </w:r>
            <w:r>
              <w:rPr>
                <w:spacing w:val="5"/>
              </w:rPr>
              <w:t>要证治</w:t>
            </w:r>
          </w:p>
        </w:tc>
        <w:tc>
          <w:tcPr>
            <w:tcW w:w="424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70" w:type="dxa"/>
          <w:tblInd w:w="1430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105" w:line="219" w:lineRule="auto"/>
              <w:ind w:left="104"/>
            </w:pPr>
            <w:r>
              <w:rPr>
                <w:spacing w:val="2"/>
              </w:rPr>
              <w:t>2.气分证治(宣白承气汤、清燥救肺汤)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50" w:line="184" w:lineRule="auto"/>
              <w:ind w:left="229"/>
            </w:pPr>
            <w:r>
              <w:t>1</w:t>
            </w:r>
          </w:p>
        </w:tc>
      </w:tr>
      <w:tr>
        <w:tblPrEx>
          <w:tblW w:w="8370" w:type="dxa"/>
          <w:tblInd w:w="1430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106" w:line="220" w:lineRule="auto"/>
              <w:ind w:left="104"/>
            </w:pPr>
            <w:r>
              <w:rPr>
                <w:spacing w:val="3"/>
              </w:rPr>
              <w:t>3.营分证治(清营汤)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50" w:line="184" w:lineRule="auto"/>
              <w:ind w:left="229"/>
            </w:pPr>
            <w:r>
              <w:t>1</w:t>
            </w:r>
          </w:p>
        </w:tc>
      </w:tr>
      <w:tr>
        <w:tblPrEx>
          <w:tblW w:w="8370" w:type="dxa"/>
          <w:tblInd w:w="1430" w:type="dxa"/>
          <w:tblLayout w:type="fixed"/>
        </w:tblPrEx>
        <w:trPr>
          <w:trHeight w:val="3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115" w:line="219" w:lineRule="auto"/>
              <w:jc w:val="right"/>
            </w:pPr>
            <w:r>
              <w:rPr>
                <w:spacing w:val="-14"/>
              </w:rPr>
              <w:t>4.热陷心包证治(清宫汤、安宫牛黄丸、紫雪丹、至宝丹)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60" w:line="184" w:lineRule="auto"/>
              <w:ind w:left="229"/>
            </w:pPr>
            <w:r>
              <w:t>1</w:t>
            </w:r>
          </w:p>
        </w:tc>
      </w:tr>
      <w:tr>
        <w:tblPrEx>
          <w:tblW w:w="8370" w:type="dxa"/>
          <w:tblInd w:w="1430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105" w:line="219" w:lineRule="auto"/>
              <w:ind w:left="104"/>
            </w:pPr>
            <w:r>
              <w:rPr>
                <w:spacing w:val="2"/>
              </w:rPr>
              <w:t>5.热盛动风证治(羚角钩藤汤)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51" w:line="184" w:lineRule="auto"/>
              <w:ind w:left="229"/>
            </w:pPr>
            <w:r>
              <w:t>1</w:t>
            </w:r>
          </w:p>
        </w:tc>
      </w:tr>
      <w:tr>
        <w:tblPrEx>
          <w:tblW w:w="8370" w:type="dxa"/>
          <w:tblInd w:w="1430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105" w:line="219" w:lineRule="auto"/>
              <w:ind w:left="104"/>
            </w:pPr>
            <w:r>
              <w:rPr>
                <w:spacing w:val="3"/>
              </w:rPr>
              <w:t>6.血分证治(犀角地黄汤)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51" w:line="184" w:lineRule="auto"/>
              <w:ind w:left="229"/>
            </w:pPr>
            <w:r>
              <w:t>1</w:t>
            </w:r>
          </w:p>
        </w:tc>
      </w:tr>
      <w:tr>
        <w:tblPrEx>
          <w:tblW w:w="8370" w:type="dxa"/>
          <w:tblInd w:w="1430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105" w:line="219" w:lineRule="auto"/>
              <w:ind w:left="104"/>
            </w:pPr>
            <w:r>
              <w:rPr>
                <w:spacing w:val="2"/>
              </w:rPr>
              <w:t>7.真阴耗竭证治(加减复脉汤)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51" w:line="184" w:lineRule="auto"/>
              <w:ind w:left="229"/>
            </w:pPr>
            <w:r>
              <w:t>1</w:t>
            </w:r>
          </w:p>
        </w:tc>
      </w:tr>
      <w:tr>
        <w:tblPrEx>
          <w:tblW w:w="8370" w:type="dxa"/>
          <w:tblInd w:w="1430" w:type="dxa"/>
          <w:tblLayout w:type="fixed"/>
        </w:tblPrEx>
        <w:trPr>
          <w:trHeight w:val="36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106" w:line="219" w:lineRule="auto"/>
              <w:ind w:left="104"/>
            </w:pPr>
            <w:r>
              <w:rPr>
                <w:spacing w:val="1"/>
              </w:rPr>
              <w:t>8.虚风内动证治(三甲复脉汤、大定风珠)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51" w:line="184" w:lineRule="auto"/>
              <w:ind w:left="229"/>
            </w:pPr>
            <w:r>
              <w:t>1</w:t>
            </w:r>
          </w:p>
        </w:tc>
      </w:tr>
      <w:tr>
        <w:tblPrEx>
          <w:tblW w:w="8370" w:type="dxa"/>
          <w:tblInd w:w="1430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106" w:line="219" w:lineRule="auto"/>
              <w:ind w:left="104"/>
            </w:pPr>
            <w:r>
              <w:rPr>
                <w:spacing w:val="1"/>
              </w:rPr>
              <w:t>9.后期正虚邪恋证治(黄连阿胶汤、青蒿鳖甲汤)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52" w:line="184" w:lineRule="auto"/>
              <w:ind w:left="229"/>
            </w:pPr>
            <w:r>
              <w:t>1</w:t>
            </w:r>
          </w:p>
        </w:tc>
      </w:tr>
      <w:tr>
        <w:tblPrEx>
          <w:tblW w:w="8370" w:type="dxa"/>
          <w:tblInd w:w="1430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177" w:line="261" w:lineRule="exact"/>
              <w:ind w:left="61"/>
            </w:pPr>
            <w:r>
              <w:rPr>
                <w:spacing w:val="-2"/>
                <w:position w:val="5"/>
              </w:rPr>
              <w:t>二、湿热类</w:t>
            </w:r>
          </w:p>
          <w:p>
            <w:pPr>
              <w:pStyle w:val="TableText"/>
              <w:spacing w:line="220" w:lineRule="auto"/>
              <w:ind w:left="61"/>
            </w:pPr>
            <w:r>
              <w:rPr>
                <w:spacing w:val="6"/>
              </w:rPr>
              <w:t>温病</w:t>
            </w: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176" w:line="253" w:lineRule="auto"/>
              <w:ind w:left="82" w:right="179" w:hanging="20"/>
            </w:pPr>
            <w:r>
              <w:t>(一)主要湿热类温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病的传变规律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106" w:line="219" w:lineRule="auto"/>
              <w:ind w:left="104"/>
            </w:pPr>
            <w:r>
              <w:t>1.湿温病的传变规律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52" w:line="184" w:lineRule="auto"/>
              <w:ind w:left="229"/>
            </w:pPr>
            <w:r>
              <w:t>1</w:t>
            </w:r>
          </w:p>
        </w:tc>
      </w:tr>
      <w:tr>
        <w:tblPrEx>
          <w:tblW w:w="8370" w:type="dxa"/>
          <w:tblInd w:w="1430" w:type="dxa"/>
          <w:tblLayout w:type="fixed"/>
        </w:tblPrEx>
        <w:trPr>
          <w:trHeight w:val="39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116" w:line="219" w:lineRule="auto"/>
              <w:ind w:left="104"/>
            </w:pPr>
            <w:r>
              <w:rPr>
                <w:spacing w:val="-1"/>
              </w:rPr>
              <w:t>2.伏暑病的传变规律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62" w:line="184" w:lineRule="auto"/>
              <w:ind w:left="229"/>
            </w:pPr>
            <w:r>
              <w:t>1</w:t>
            </w:r>
          </w:p>
        </w:tc>
      </w:tr>
    </w:tbl>
    <w:p>
      <w:pPr>
        <w:pStyle w:val="BodyText"/>
        <w:spacing w:line="270" w:lineRule="auto"/>
      </w:pPr>
    </w:p>
    <w:p>
      <w:pPr>
        <w:spacing w:before="49" w:line="182" w:lineRule="auto"/>
        <w:ind w:left="9690"/>
        <w:rPr>
          <w:rFonts w:ascii="SimSun" w:eastAsia="SimSun" w:hAnsi="SimSun" w:cs="SimSun"/>
          <w:sz w:val="15"/>
          <w:szCs w:val="15"/>
        </w:rPr>
      </w:pPr>
      <w:r>
        <w:rPr>
          <w:rFonts w:ascii="SimSun" w:eastAsia="SimSun" w:hAnsi="SimSun" w:cs="SimSun"/>
          <w:sz w:val="15"/>
          <w:szCs w:val="15"/>
        </w:rPr>
        <w:t>7</w:t>
      </w:r>
    </w:p>
    <w:p>
      <w:pPr>
        <w:pStyle w:val="BodyText"/>
        <w:spacing w:line="404" w:lineRule="auto"/>
      </w:pPr>
    </w:p>
    <w:p>
      <w:pPr>
        <w:spacing w:line="590" w:lineRule="exact"/>
      </w:pPr>
      <w:r>
        <w:rPr>
          <w:position w:val="-12"/>
        </w:rPr>
        <w:drawing>
          <wp:inline distT="0" distB="0" distL="0" distR="0">
            <wp:extent cx="6393" cy="374606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93" cy="374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90" w:lineRule="exact"/>
        <w:sectPr>
          <w:headerReference w:type="default" r:id="rId37"/>
          <w:footerReference w:type="default" r:id="rId38"/>
          <w:type w:val="nextPage"/>
          <w:pgSz w:w="12130" w:h="16210"/>
          <w:pgMar w:top="1" w:right="560" w:bottom="159" w:left="549" w:header="0" w:footer="0" w:gutter="0"/>
          <w:pgNumType w:start="14"/>
          <w:cols w:space="708"/>
          <w:titlePg w:val="0"/>
        </w:sectPr>
      </w:pPr>
    </w:p>
    <w:p>
      <w:pPr>
        <w:spacing w:line="748" w:lineRule="exact"/>
        <w:ind w:firstLine="180"/>
      </w:pPr>
      <w:r>
        <w:pict>
          <v:rect id="_x0000_s1038" style="width:0.55pt;height:29pt;margin-top:8.5pt;margin-left:27.5pt;mso-position-horizontal-relative:page;mso-position-vertical-relative:page;position:absolute;z-index:251677696" o:allowincell="f" filled="t" fillcolor="black" stroked="f"/>
        </w:pict>
      </w:r>
      <w:r>
        <w:pict>
          <v:rect id="_x0000_s1039" style="width:0.55pt;height:29.5pt;margin-top:772.5pt;margin-left:27.5pt;mso-position-horizontal-relative:page;mso-position-vertical-relative:page;position:absolute;z-index:251676672" o:allowincell="f" filled="t" fillcolor="black" stroked="f"/>
        </w:pict>
      </w:r>
      <w:r>
        <w:drawing>
          <wp:anchor distT="0" distB="0" distL="0" distR="0" simplePos="0" relativeHeight="251675648" behindDoc="0" locked="0" layoutInCell="0" allowOverlap="1">
            <wp:simplePos x="0" y="0"/>
            <wp:positionH relativeFrom="page">
              <wp:posOffset>7226301</wp:posOffset>
            </wp:positionH>
            <wp:positionV relativeFrom="page">
              <wp:posOffset>9810798</wp:posOffset>
            </wp:positionV>
            <wp:extent cx="120621" cy="457127"/>
            <wp:effectExtent l="0" t="0" r="0" b="0"/>
            <wp:wrapNone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0621" cy="457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4"/>
        </w:rPr>
        <w:drawing>
          <wp:inline distT="0" distB="0" distL="0" distR="0">
            <wp:extent cx="6883382" cy="475396"/>
            <wp:effectExtent l="0" t="0" r="0" b="0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83382" cy="47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spacing w:before="59" w:line="220" w:lineRule="auto"/>
        <w:ind w:left="8859"/>
        <w:rPr>
          <w:rFonts w:ascii="SimSun" w:eastAsia="SimSun" w:hAnsi="SimSun" w:cs="SimSun"/>
          <w:sz w:val="18"/>
          <w:szCs w:val="18"/>
        </w:rPr>
      </w:pPr>
      <w:r>
        <w:rPr>
          <w:rFonts w:ascii="SimSun" w:eastAsia="SimSun" w:hAnsi="SimSun" w:cs="SimSun"/>
          <w:spacing w:val="-3"/>
          <w:sz w:val="18"/>
          <w:szCs w:val="18"/>
        </w:rPr>
        <w:t>续表</w:t>
      </w:r>
    </w:p>
    <w:tbl>
      <w:tblPr>
        <w:tblStyle w:val="TableNormal13"/>
        <w:tblW w:w="8340" w:type="dxa"/>
        <w:tblInd w:w="1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79"/>
        <w:gridCol w:w="1718"/>
        <w:gridCol w:w="4215"/>
        <w:gridCol w:w="564"/>
      </w:tblGrid>
      <w:tr>
        <w:tblPrEx>
          <w:tblW w:w="8340" w:type="dxa"/>
          <w:tblInd w:w="120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pStyle w:val="TableText"/>
              <w:spacing w:before="92" w:line="242" w:lineRule="auto"/>
              <w:ind w:left="95" w:right="105"/>
            </w:pPr>
            <w:r>
              <w:rPr>
                <w:spacing w:val="-4"/>
              </w:rPr>
              <w:t>考试</w:t>
            </w:r>
            <w:r>
              <w:t xml:space="preserve"> </w:t>
            </w:r>
            <w:r>
              <w:rPr>
                <w:spacing w:val="-6"/>
              </w:rPr>
              <w:t>学科</w:t>
            </w:r>
          </w:p>
        </w:tc>
        <w:tc>
          <w:tcPr>
            <w:tcW w:w="1279" w:type="dxa"/>
            <w:shd w:val="clear" w:color="auto" w:fill="DCDDDF"/>
            <w:vAlign w:val="top"/>
          </w:tcPr>
          <w:p>
            <w:pPr>
              <w:pStyle w:val="TableText"/>
              <w:spacing w:before="212" w:line="220" w:lineRule="auto"/>
              <w:ind w:left="351"/>
            </w:pPr>
            <w:r>
              <w:rPr>
                <w:spacing w:val="-3"/>
              </w:rPr>
              <w:t>单   元</w:t>
            </w:r>
          </w:p>
        </w:tc>
        <w:tc>
          <w:tcPr>
            <w:tcW w:w="1718" w:type="dxa"/>
            <w:shd w:val="clear" w:color="auto" w:fill="DCDDDF"/>
            <w:vAlign w:val="top"/>
          </w:tcPr>
          <w:p>
            <w:pPr>
              <w:pStyle w:val="TableText"/>
              <w:spacing w:before="215" w:line="222" w:lineRule="auto"/>
              <w:ind w:left="582"/>
            </w:pPr>
            <w:r>
              <w:rPr>
                <w:spacing w:val="-4"/>
              </w:rPr>
              <w:t>细</w:t>
            </w:r>
            <w:r>
              <w:rPr>
                <w:spacing w:val="41"/>
              </w:rPr>
              <w:t xml:space="preserve">  </w:t>
            </w:r>
            <w:r>
              <w:rPr>
                <w:spacing w:val="-4"/>
              </w:rPr>
              <w:t>目</w:t>
            </w:r>
          </w:p>
        </w:tc>
        <w:tc>
          <w:tcPr>
            <w:tcW w:w="4215" w:type="dxa"/>
            <w:shd w:val="clear" w:color="auto" w:fill="DCDDDF"/>
            <w:vAlign w:val="top"/>
          </w:tcPr>
          <w:p>
            <w:pPr>
              <w:pStyle w:val="TableText"/>
              <w:spacing w:before="215" w:line="222" w:lineRule="auto"/>
              <w:ind w:left="1744"/>
            </w:pPr>
            <w:r>
              <w:rPr>
                <w:spacing w:val="-4"/>
              </w:rPr>
              <w:t>要</w:t>
            </w:r>
            <w:r>
              <w:rPr>
                <w:spacing w:val="13"/>
              </w:rPr>
              <w:t xml:space="preserve">   </w:t>
            </w:r>
            <w:r>
              <w:rPr>
                <w:spacing w:val="-4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pStyle w:val="TableText"/>
              <w:spacing w:before="92" w:line="242" w:lineRule="auto"/>
              <w:ind w:left="99" w:right="60" w:firstLine="20"/>
            </w:pPr>
            <w:r>
              <w:rPr>
                <w:spacing w:val="-4"/>
              </w:rPr>
              <w:t>考试</w:t>
            </w:r>
            <w:r>
              <w:t xml:space="preserve"> </w:t>
            </w:r>
            <w:r>
              <w:rPr>
                <w:spacing w:val="-25"/>
              </w:rPr>
              <w:t>科</w:t>
            </w:r>
            <w:r>
              <w:rPr>
                <w:spacing w:val="-7"/>
              </w:rPr>
              <w:t xml:space="preserve"> </w:t>
            </w:r>
            <w:r>
              <w:rPr>
                <w:spacing w:val="-25"/>
              </w:rPr>
              <w:t>目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5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9" w:line="217" w:lineRule="auto"/>
              <w:ind w:left="1745"/>
            </w:pPr>
            <w:r>
              <w:rPr>
                <w:spacing w:val="6"/>
              </w:rPr>
              <w:t>温病学</w:t>
            </w: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71" w:lineRule="exact"/>
              <w:ind w:left="81"/>
            </w:pPr>
            <w:r>
              <w:rPr>
                <w:spacing w:val="-2"/>
                <w:position w:val="6"/>
              </w:rPr>
              <w:t>二、湿热类</w:t>
            </w:r>
          </w:p>
          <w:p>
            <w:pPr>
              <w:pStyle w:val="TableText"/>
              <w:spacing w:line="220" w:lineRule="auto"/>
              <w:ind w:left="81"/>
            </w:pPr>
            <w:r>
              <w:rPr>
                <w:spacing w:val="6"/>
              </w:rPr>
              <w:t>温病</w:t>
            </w: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46" w:lineRule="auto"/>
              <w:ind w:left="72" w:right="206" w:hanging="20"/>
            </w:pPr>
            <w:r>
              <w:rPr>
                <w:spacing w:val="1"/>
              </w:rPr>
              <w:t>(二)湿热类温病主</w:t>
            </w:r>
            <w:r>
              <w:t xml:space="preserve"> </w:t>
            </w:r>
            <w:r>
              <w:rPr>
                <w:spacing w:val="5"/>
              </w:rPr>
              <w:t>要证治</w:t>
            </w: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88" w:line="219" w:lineRule="auto"/>
              <w:ind w:left="113"/>
            </w:pPr>
            <w:r>
              <w:rPr>
                <w:spacing w:val="1"/>
              </w:rPr>
              <w:t>1.湿温病初发证治(三仁汤、藿朴夏苓汤)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3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78" w:line="220" w:lineRule="auto"/>
              <w:ind w:left="113"/>
            </w:pPr>
            <w:r>
              <w:rPr>
                <w:spacing w:val="1"/>
              </w:rPr>
              <w:t>2.湿困中焦证治(雷氏芳香化浊法、三仁汤)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3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89" w:line="220" w:lineRule="auto"/>
              <w:ind w:left="113"/>
            </w:pPr>
            <w:r>
              <w:rPr>
                <w:spacing w:val="2"/>
              </w:rPr>
              <w:t>3.湿阻膜原证治(雷氏宣透膜原法)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4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69" w:line="219" w:lineRule="auto"/>
              <w:ind w:left="113"/>
            </w:pPr>
            <w:r>
              <w:rPr>
                <w:spacing w:val="2"/>
              </w:rPr>
              <w:t>4.湿热中阻证治(王氏连朴饮)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4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89" w:line="219" w:lineRule="auto"/>
              <w:ind w:left="113"/>
            </w:pPr>
            <w:r>
              <w:rPr>
                <w:spacing w:val="2"/>
              </w:rPr>
              <w:t>5.湿热蕴毒证治(甘露消毒丹)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4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5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78" w:line="250" w:lineRule="auto"/>
              <w:ind w:left="113" w:hanging="49"/>
            </w:pPr>
            <w:r>
              <w:rPr>
                <w:spacing w:val="3"/>
              </w:rPr>
              <w:t>6.湿热酿痰蒙蔽心包证治(菖蒲郁金汤、苏合香丸、</w:t>
            </w:r>
            <w:r>
              <w:rPr>
                <w:spacing w:val="17"/>
              </w:rPr>
              <w:t xml:space="preserve"> </w:t>
            </w:r>
            <w:r>
              <w:rPr>
                <w:spacing w:val="9"/>
              </w:rPr>
              <w:t>至宝丹)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54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80" w:line="220" w:lineRule="auto"/>
              <w:ind w:left="113"/>
            </w:pPr>
            <w:r>
              <w:rPr>
                <w:spacing w:val="2"/>
              </w:rPr>
              <w:t>7.暑湿郁阻少阳证治(蒿芩清胆汤)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5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91" w:line="220" w:lineRule="auto"/>
              <w:ind w:left="113"/>
            </w:pPr>
            <w:r>
              <w:rPr>
                <w:spacing w:val="2"/>
              </w:rPr>
              <w:t>8.暑湿弥漫三焦证治(三石汤)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6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70" w:line="219" w:lineRule="auto"/>
              <w:ind w:left="113"/>
            </w:pPr>
            <w:r>
              <w:rPr>
                <w:spacing w:val="2"/>
              </w:rPr>
              <w:t>9.余湿留恋证治(薛氏五叶芦根汤)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6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121" w:line="261" w:lineRule="exact"/>
              <w:ind w:left="81"/>
            </w:pPr>
            <w:r>
              <w:rPr>
                <w:spacing w:val="-2"/>
                <w:position w:val="5"/>
              </w:rPr>
              <w:t>三、温毒类</w:t>
            </w:r>
          </w:p>
          <w:p>
            <w:pPr>
              <w:pStyle w:val="TableText"/>
              <w:spacing w:line="220" w:lineRule="auto"/>
              <w:ind w:left="81"/>
            </w:pPr>
            <w:r>
              <w:rPr>
                <w:spacing w:val="6"/>
              </w:rPr>
              <w:t>温病</w:t>
            </w: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131" w:line="255" w:lineRule="exact"/>
              <w:ind w:left="72"/>
            </w:pPr>
            <w:r>
              <w:rPr>
                <w:spacing w:val="-2"/>
                <w:position w:val="5"/>
              </w:rPr>
              <w:t>温毒类温病主要</w:t>
            </w:r>
          </w:p>
          <w:p>
            <w:pPr>
              <w:pStyle w:val="TableText"/>
              <w:spacing w:line="224" w:lineRule="auto"/>
              <w:ind w:left="72"/>
            </w:pPr>
            <w:r>
              <w:rPr>
                <w:spacing w:val="7"/>
              </w:rPr>
              <w:t>证治</w:t>
            </w: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90" w:line="219" w:lineRule="auto"/>
              <w:ind w:left="113"/>
            </w:pPr>
            <w:r>
              <w:rPr>
                <w:spacing w:val="2"/>
              </w:rPr>
              <w:t>1.大头瘟毒盛肺胃证治(普济消毒饮)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6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71" w:line="219" w:lineRule="auto"/>
              <w:ind w:left="113"/>
            </w:pPr>
            <w:r>
              <w:rPr>
                <w:spacing w:val="1"/>
              </w:rPr>
              <w:t>2.烂喉痧毒燔气营(血)证治(凉营清气汤)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6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60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8" w:line="217" w:lineRule="auto"/>
              <w:ind w:left="3645"/>
            </w:pPr>
            <w:r>
              <w:t>中药学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spacing w:before="81" w:line="280" w:lineRule="exact"/>
              <w:ind w:left="81"/>
            </w:pPr>
            <w:r>
              <w:rPr>
                <w:position w:val="7"/>
              </w:rPr>
              <w:t>一、中药的</w:t>
            </w:r>
          </w:p>
          <w:p>
            <w:pPr>
              <w:pStyle w:val="TableText"/>
              <w:spacing w:line="219" w:lineRule="auto"/>
              <w:ind w:left="81"/>
            </w:pPr>
            <w:r>
              <w:rPr>
                <w:spacing w:val="-2"/>
              </w:rPr>
              <w:t>产地</w:t>
            </w:r>
          </w:p>
        </w:tc>
        <w:tc>
          <w:tcPr>
            <w:tcW w:w="1718" w:type="dxa"/>
            <w:vAlign w:val="top"/>
          </w:tcPr>
          <w:p>
            <w:pPr>
              <w:pStyle w:val="TableText"/>
              <w:spacing w:before="221" w:line="219" w:lineRule="auto"/>
              <w:ind w:left="72"/>
            </w:pPr>
            <w:r>
              <w:rPr>
                <w:spacing w:val="-2"/>
              </w:rPr>
              <w:t>产地</w:t>
            </w: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220" w:line="219" w:lineRule="auto"/>
              <w:ind w:left="113"/>
            </w:pPr>
            <w:r>
              <w:rPr>
                <w:spacing w:val="-2"/>
              </w:rPr>
              <w:t>主要道地药材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66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52" w:line="220" w:lineRule="auto"/>
              <w:ind w:left="81"/>
            </w:pPr>
            <w:r>
              <w:rPr>
                <w:spacing w:val="2"/>
              </w:rPr>
              <w:t>二、中药炮制</w:t>
            </w: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52" w:line="220" w:lineRule="auto"/>
              <w:ind w:left="72"/>
            </w:pPr>
            <w:r>
              <w:rPr>
                <w:spacing w:val="-2"/>
              </w:rPr>
              <w:t>炮制目的与方法</w:t>
            </w: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73" w:line="220" w:lineRule="auto"/>
              <w:ind w:left="113"/>
            </w:pPr>
            <w:r>
              <w:rPr>
                <w:spacing w:val="2"/>
              </w:rPr>
              <w:t>1.炮制目的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7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92" w:line="220" w:lineRule="auto"/>
              <w:ind w:left="113"/>
            </w:pPr>
            <w:r>
              <w:rPr>
                <w:spacing w:val="-2"/>
              </w:rPr>
              <w:t>2.常用炮制方法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7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20" w:lineRule="auto"/>
              <w:ind w:left="81"/>
            </w:pPr>
            <w:r>
              <w:rPr>
                <w:spacing w:val="-1"/>
              </w:rPr>
              <w:t>三、药性理论</w:t>
            </w: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53" w:line="221" w:lineRule="auto"/>
              <w:ind w:left="72"/>
            </w:pPr>
            <w:r>
              <w:rPr>
                <w:spacing w:val="2"/>
              </w:rPr>
              <w:t>(一)四气</w:t>
            </w: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82" w:line="220" w:lineRule="auto"/>
              <w:ind w:left="113"/>
            </w:pPr>
            <w:r>
              <w:rPr>
                <w:spacing w:val="1"/>
              </w:rPr>
              <w:t>1.四气所表示药物的作用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7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83" w:line="219" w:lineRule="auto"/>
              <w:ind w:left="113"/>
            </w:pPr>
            <w:r>
              <w:rPr>
                <w:spacing w:val="-1"/>
              </w:rPr>
              <w:t>2.四气对临床用药的指导意义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8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Align w:val="top"/>
          </w:tcPr>
          <w:p>
            <w:pPr>
              <w:pStyle w:val="TableText"/>
              <w:spacing w:before="84" w:line="220" w:lineRule="auto"/>
              <w:ind w:left="72"/>
            </w:pPr>
            <w:r>
              <w:rPr>
                <w:spacing w:val="1"/>
              </w:rPr>
              <w:t>(二)五味</w:t>
            </w: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84" w:line="220" w:lineRule="auto"/>
              <w:ind w:left="113"/>
            </w:pPr>
            <w:r>
              <w:rPr>
                <w:spacing w:val="2"/>
              </w:rPr>
              <w:t>五味所表示药物的作用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8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19" w:lineRule="auto"/>
              <w:ind w:left="72"/>
            </w:pPr>
            <w:r>
              <w:rPr>
                <w:spacing w:val="1"/>
              </w:rPr>
              <w:t>(三)升降浮沉</w:t>
            </w: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94" w:line="219" w:lineRule="auto"/>
              <w:ind w:left="113"/>
            </w:pPr>
            <w:r>
              <w:t>1.影响升降浮沉的因素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9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74" w:line="219" w:lineRule="auto"/>
              <w:ind w:left="113"/>
            </w:pPr>
            <w:r>
              <w:rPr>
                <w:spacing w:val="1"/>
              </w:rPr>
              <w:t>2.升浮与沉降的不同作用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9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94" w:line="219" w:lineRule="auto"/>
              <w:ind w:left="113"/>
            </w:pPr>
            <w:r>
              <w:rPr>
                <w:spacing w:val="-1"/>
              </w:rPr>
              <w:t>3.升浮沉降对临床用药的指导意义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9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44" w:line="219" w:lineRule="auto"/>
              <w:ind w:left="72"/>
            </w:pPr>
            <w:r>
              <w:rPr>
                <w:spacing w:val="1"/>
              </w:rPr>
              <w:t>(四)归经</w:t>
            </w: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73" w:line="219" w:lineRule="auto"/>
              <w:ind w:left="113"/>
            </w:pPr>
            <w:r>
              <w:t>1.归经的理论基础和依据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9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85" w:line="219" w:lineRule="auto"/>
              <w:ind w:left="113"/>
            </w:pPr>
            <w:r>
              <w:rPr>
                <w:spacing w:val="-1"/>
              </w:rPr>
              <w:t>2.归经理论对临床用药的指导意义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0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95" w:line="219" w:lineRule="auto"/>
              <w:ind w:left="113"/>
            </w:pPr>
            <w:r>
              <w:rPr>
                <w:spacing w:val="1"/>
              </w:rPr>
              <w:t>1.毒性的含义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0" w:line="184" w:lineRule="auto"/>
              <w:ind w:left="229"/>
            </w:pPr>
            <w:r>
              <w:t>1</w:t>
            </w:r>
          </w:p>
        </w:tc>
      </w:tr>
    </w:tbl>
    <w:p>
      <w:pPr>
        <w:sectPr>
          <w:headerReference w:type="default" r:id="rId39"/>
          <w:footerReference w:type="default" r:id="rId40"/>
          <w:pgSz w:w="12130" w:h="16210"/>
          <w:pgMar w:top="1" w:right="560" w:bottom="40" w:left="549" w:header="0" w:footer="0" w:gutter="0"/>
          <w:pgNumType w:start="15"/>
          <w:cols w:space="708"/>
        </w:sectPr>
      </w:pPr>
    </w:p>
    <w:tbl>
      <w:tblPr>
        <w:tblStyle w:val="TableNormal14"/>
        <w:tblW w:w="8340" w:type="dxa"/>
        <w:tblInd w:w="1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79"/>
        <w:gridCol w:w="1718"/>
        <w:gridCol w:w="4215"/>
        <w:gridCol w:w="564"/>
      </w:tblGrid>
      <w:tr>
        <w:tblPrEx>
          <w:tblW w:w="8340" w:type="dxa"/>
          <w:tblInd w:w="120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5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79" w:type="dxa"/>
            <w:vMerge w:val="restart"/>
            <w:tcBorders>
              <w:top w:val="nil"/>
              <w:bottom w:val="nil"/>
            </w:tcBorders>
            <w:vAlign w:val="top"/>
          </w:tcPr>
          <w:p/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19" w:lineRule="auto"/>
              <w:ind w:left="72"/>
            </w:pPr>
            <w:r>
              <w:rPr>
                <w:spacing w:val="1"/>
              </w:rPr>
              <w:t>(五)毒性</w:t>
            </w:r>
          </w:p>
        </w:tc>
        <w:tc>
          <w:tcPr>
            <w:tcW w:w="421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40" w:type="dxa"/>
          <w:tblInd w:w="1209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75" w:line="219" w:lineRule="auto"/>
              <w:ind w:left="113"/>
            </w:pPr>
            <w:r>
              <w:rPr>
                <w:spacing w:val="2"/>
              </w:rPr>
              <w:t>2.不良反应及副作用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0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96" w:line="219" w:lineRule="auto"/>
              <w:ind w:left="113"/>
            </w:pPr>
            <w:r>
              <w:rPr>
                <w:spacing w:val="-1"/>
              </w:rPr>
              <w:t>3.正确对待中药的毒性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1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96" w:line="219" w:lineRule="auto"/>
              <w:ind w:left="113"/>
            </w:pPr>
            <w:r>
              <w:rPr>
                <w:spacing w:val="1"/>
              </w:rPr>
              <w:t>4.引起中药中毒的主要原因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1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76" w:line="219" w:lineRule="auto"/>
              <w:ind w:left="113"/>
            </w:pPr>
            <w:r>
              <w:rPr>
                <w:spacing w:val="-1"/>
              </w:rPr>
              <w:t>5.掌握药物毒性对指导临床用药的意义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1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53" w:lineRule="auto"/>
              <w:ind w:left="80" w:right="92" w:hanging="9"/>
            </w:pPr>
            <w:r>
              <w:rPr>
                <w:spacing w:val="1"/>
              </w:rPr>
              <w:t>四、中药的配</w:t>
            </w:r>
            <w:r>
              <w:t xml:space="preserve"> </w:t>
            </w:r>
            <w:r>
              <w:rPr>
                <w:spacing w:val="2"/>
              </w:rPr>
              <w:t>伍与用药禁忌</w:t>
            </w: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57" w:line="220" w:lineRule="auto"/>
              <w:ind w:left="72"/>
            </w:pPr>
            <w:r>
              <w:t>(一)中药的配伍</w:t>
            </w: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97" w:line="220" w:lineRule="auto"/>
              <w:ind w:left="113"/>
            </w:pPr>
            <w:r>
              <w:rPr>
                <w:spacing w:val="1"/>
              </w:rPr>
              <w:t>1.配伍的意义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1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76" w:line="219" w:lineRule="auto"/>
              <w:ind w:left="113"/>
            </w:pPr>
            <w:r>
              <w:rPr>
                <w:spacing w:val="-2"/>
              </w:rPr>
              <w:t>2.配伍的内容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1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69" w:lineRule="exact"/>
              <w:ind w:left="72"/>
            </w:pPr>
            <w:r>
              <w:rPr>
                <w:spacing w:val="1"/>
                <w:position w:val="6"/>
              </w:rPr>
              <w:t>(二)中药的用药</w:t>
            </w:r>
          </w:p>
          <w:p>
            <w:pPr>
              <w:pStyle w:val="TableText"/>
              <w:spacing w:line="219" w:lineRule="auto"/>
              <w:ind w:left="72"/>
            </w:pPr>
            <w:r>
              <w:rPr>
                <w:spacing w:val="7"/>
              </w:rPr>
              <w:t>禁忌</w:t>
            </w: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86" w:line="219" w:lineRule="auto"/>
              <w:ind w:left="113"/>
            </w:pPr>
            <w:r>
              <w:rPr>
                <w:spacing w:val="2"/>
              </w:rPr>
              <w:t>1.配伍禁忌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1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97" w:line="219" w:lineRule="auto"/>
              <w:ind w:left="113"/>
            </w:pPr>
            <w:r>
              <w:rPr>
                <w:spacing w:val="1"/>
              </w:rPr>
              <w:t>2.妊娠用药禁忌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2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77" w:line="219" w:lineRule="auto"/>
              <w:ind w:left="113"/>
            </w:pPr>
            <w:r>
              <w:rPr>
                <w:spacing w:val="1"/>
              </w:rPr>
              <w:t>3.证候用药禁忌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2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44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87" w:line="219" w:lineRule="auto"/>
              <w:ind w:left="113"/>
            </w:pPr>
            <w:r>
              <w:rPr>
                <w:spacing w:val="1"/>
              </w:rPr>
              <w:t>4.服药时的饮食禁忌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2" w:line="184" w:lineRule="auto"/>
              <w:ind w:left="229"/>
            </w:pPr>
            <w:r>
              <w:t>1</w:t>
            </w:r>
          </w:p>
        </w:tc>
      </w:tr>
    </w:tbl>
    <w:p>
      <w:pPr>
        <w:spacing w:before="289" w:line="183" w:lineRule="auto"/>
        <w:ind w:left="1180"/>
        <w:rPr>
          <w:rFonts w:ascii="SimSun" w:eastAsia="SimSun" w:hAnsi="SimSun" w:cs="SimSun"/>
          <w:sz w:val="15"/>
          <w:szCs w:val="15"/>
        </w:rPr>
      </w:pPr>
      <w:r>
        <w:rPr>
          <w:rFonts w:ascii="SimSun" w:eastAsia="SimSun" w:hAnsi="SimSun" w:cs="SimSun"/>
          <w:sz w:val="15"/>
          <w:szCs w:val="15"/>
        </w:rPr>
        <w:t>8</w:t>
      </w:r>
    </w:p>
    <w:p>
      <w:pPr>
        <w:pStyle w:val="BodyText"/>
        <w:spacing w:line="286" w:lineRule="auto"/>
      </w:pPr>
    </w:p>
    <w:p>
      <w:pPr>
        <w:pStyle w:val="BodyText"/>
        <w:spacing w:line="286" w:lineRule="auto"/>
      </w:pPr>
    </w:p>
    <w:p>
      <w:pPr>
        <w:spacing w:line="540" w:lineRule="exact"/>
        <w:ind w:left="170"/>
      </w:pPr>
      <w:r>
        <w:rPr>
          <w:position w:val="-11"/>
        </w:rPr>
        <w:drawing>
          <wp:inline distT="0" distB="0" distL="0" distR="0">
            <wp:extent cx="6315" cy="342903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15" cy="34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40" w:lineRule="exact"/>
        <w:sectPr>
          <w:headerReference w:type="default" r:id="rId41"/>
          <w:footerReference w:type="default" r:id="rId42"/>
          <w:type w:val="nextPage"/>
          <w:pgSz w:w="12130" w:h="16210"/>
          <w:pgMar w:top="1" w:right="560" w:bottom="40" w:left="549" w:header="0" w:footer="0" w:gutter="0"/>
          <w:pgNumType w:start="16"/>
          <w:cols w:space="708"/>
          <w:titlePg w:val="0"/>
        </w:sectPr>
      </w:pPr>
    </w:p>
    <w:p>
      <w:pPr>
        <w:spacing w:line="748" w:lineRule="exact"/>
        <w:ind w:firstLine="180"/>
      </w:pPr>
      <w:r>
        <w:pict>
          <v:rect id="_x0000_s1040" style="width:0.55pt;height:29.55pt;margin-top:7.5pt;margin-left:27.5pt;mso-position-horizontal-relative:page;mso-position-vertical-relative:page;position:absolute;z-index:251678720" o:allowincell="f" filled="t" fillcolor="black" stroked="f"/>
        </w:pict>
      </w:r>
      <w:r>
        <w:pict>
          <v:rect id="_x0000_s1041" style="width:0.5pt;height:29.5pt;margin-top:772.5pt;margin-left:578pt;mso-position-horizontal-relative:page;mso-position-vertical-relative:page;position:absolute;z-index:251679744" o:allowincell="f" filled="t" fillcolor="black" stroked="f"/>
        </w:pict>
      </w:r>
      <w:r>
        <w:rPr>
          <w:position w:val="-14"/>
        </w:rPr>
        <w:drawing>
          <wp:inline distT="0" distB="0" distL="0" distR="0">
            <wp:extent cx="6883382" cy="475396"/>
            <wp:effectExtent l="0" t="0" r="0" b="0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83382" cy="47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spacing w:before="59" w:line="220" w:lineRule="auto"/>
        <w:ind w:left="9089"/>
        <w:rPr>
          <w:rFonts w:ascii="SimSun" w:eastAsia="SimSun" w:hAnsi="SimSun" w:cs="SimSun"/>
          <w:sz w:val="18"/>
          <w:szCs w:val="18"/>
        </w:rPr>
      </w:pPr>
      <w:r>
        <w:rPr>
          <w:rFonts w:ascii="SimSun" w:eastAsia="SimSun" w:hAnsi="SimSun" w:cs="SimSun"/>
          <w:spacing w:val="-3"/>
          <w:sz w:val="18"/>
          <w:szCs w:val="18"/>
        </w:rPr>
        <w:t>续表</w:t>
      </w:r>
    </w:p>
    <w:tbl>
      <w:tblPr>
        <w:tblStyle w:val="TableNormal15"/>
        <w:tblW w:w="8359" w:type="dxa"/>
        <w:tblInd w:w="1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8"/>
        <w:gridCol w:w="1688"/>
        <w:gridCol w:w="4235"/>
        <w:gridCol w:w="564"/>
      </w:tblGrid>
      <w:tr>
        <w:tblPrEx>
          <w:tblW w:w="8359" w:type="dxa"/>
          <w:tblInd w:w="1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pStyle w:val="TableText"/>
              <w:spacing w:before="91" w:line="260" w:lineRule="exact"/>
              <w:ind w:left="105"/>
              <w:rPr>
                <w:sz w:val="17"/>
                <w:szCs w:val="17"/>
              </w:rPr>
            </w:pPr>
            <w:r>
              <w:rPr>
                <w:spacing w:val="-2"/>
                <w:position w:val="6"/>
                <w:sz w:val="17"/>
                <w:szCs w:val="17"/>
              </w:rPr>
              <w:t>考试</w:t>
            </w:r>
          </w:p>
          <w:p>
            <w:pPr>
              <w:pStyle w:val="TableText"/>
              <w:spacing w:line="218" w:lineRule="auto"/>
              <w:ind w:left="10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学科</w:t>
            </w:r>
          </w:p>
        </w:tc>
        <w:tc>
          <w:tcPr>
            <w:tcW w:w="1308" w:type="dxa"/>
            <w:shd w:val="clear" w:color="auto" w:fill="DCDDDF"/>
            <w:vAlign w:val="top"/>
          </w:tcPr>
          <w:p>
            <w:pPr>
              <w:pStyle w:val="TableText"/>
              <w:spacing w:before="222" w:line="220" w:lineRule="auto"/>
              <w:ind w:left="381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单</w:t>
            </w:r>
            <w:r>
              <w:rPr>
                <w:spacing w:val="3"/>
                <w:sz w:val="17"/>
                <w:szCs w:val="17"/>
              </w:rPr>
              <w:t xml:space="preserve">  </w:t>
            </w:r>
            <w:r>
              <w:rPr>
                <w:spacing w:val="-4"/>
                <w:sz w:val="17"/>
                <w:szCs w:val="17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pStyle w:val="TableText"/>
              <w:spacing w:before="224" w:line="222" w:lineRule="auto"/>
              <w:ind w:left="553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细</w:t>
            </w:r>
            <w:r>
              <w:rPr>
                <w:spacing w:val="39"/>
                <w:sz w:val="17"/>
                <w:szCs w:val="17"/>
              </w:rPr>
              <w:t xml:space="preserve">  </w:t>
            </w:r>
            <w:r>
              <w:rPr>
                <w:spacing w:val="-4"/>
                <w:sz w:val="17"/>
                <w:szCs w:val="17"/>
              </w:rPr>
              <w:t>目</w:t>
            </w:r>
          </w:p>
        </w:tc>
        <w:tc>
          <w:tcPr>
            <w:tcW w:w="4235" w:type="dxa"/>
            <w:shd w:val="clear" w:color="auto" w:fill="DCDDDF"/>
            <w:vAlign w:val="top"/>
          </w:tcPr>
          <w:p>
            <w:pPr>
              <w:pStyle w:val="TableText"/>
              <w:spacing w:before="224" w:line="222" w:lineRule="auto"/>
              <w:ind w:left="1754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要</w:t>
            </w:r>
            <w:r>
              <w:rPr>
                <w:spacing w:val="6"/>
                <w:sz w:val="17"/>
                <w:szCs w:val="17"/>
              </w:rPr>
              <w:t xml:space="preserve">     </w:t>
            </w:r>
            <w:r>
              <w:rPr>
                <w:spacing w:val="-4"/>
                <w:sz w:val="17"/>
                <w:szCs w:val="17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pStyle w:val="TableText"/>
              <w:spacing w:before="71" w:line="261" w:lineRule="auto"/>
              <w:ind w:left="109" w:right="71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考试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16"/>
                <w:sz w:val="17"/>
                <w:szCs w:val="17"/>
              </w:rPr>
              <w:t>科目</w:t>
            </w:r>
          </w:p>
        </w:tc>
      </w:tr>
      <w:tr>
        <w:tblPrEx>
          <w:tblW w:w="8359" w:type="dxa"/>
          <w:tblInd w:w="1430" w:type="dxa"/>
          <w:tblLayout w:type="fixed"/>
        </w:tblPrEx>
        <w:trPr>
          <w:trHeight w:val="33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98" w:line="217" w:lineRule="auto"/>
              <w:ind w:left="571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中药学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5" w:line="263" w:lineRule="auto"/>
              <w:ind w:left="81" w:right="206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五、中药的剂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量与用法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76" w:line="219" w:lineRule="auto"/>
              <w:ind w:left="6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(一)剂量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76" w:line="219" w:lineRule="auto"/>
              <w:ind w:left="105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确定剂量的因素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0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3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58" w:line="221" w:lineRule="auto"/>
              <w:ind w:left="6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(二)用法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88" w:line="219" w:lineRule="auto"/>
              <w:ind w:left="10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1.特殊煎法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0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3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78" w:line="220" w:lineRule="auto"/>
              <w:ind w:left="105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2.服药法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0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3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5" w:line="220" w:lineRule="auto"/>
              <w:ind w:left="81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六、解表药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5" w:line="219" w:lineRule="auto"/>
              <w:ind w:left="6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(一)概述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78" w:line="219" w:lineRule="auto"/>
              <w:ind w:left="105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1.解表药的性能特点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0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30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88" w:line="220" w:lineRule="auto"/>
              <w:ind w:left="105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2.解表药的功效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0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3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79" w:line="220" w:lineRule="auto"/>
              <w:ind w:left="105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3.解表药的适应范围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1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3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79" w:line="219" w:lineRule="auto"/>
              <w:ind w:left="105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4.解表药的使用注意事项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1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3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79" w:line="219" w:lineRule="auto"/>
              <w:ind w:left="105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5.各类解表药的性能特点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1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3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89" w:line="219" w:lineRule="auto"/>
              <w:ind w:left="105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6.各类解表药的功效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1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3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79" w:line="219" w:lineRule="auto"/>
              <w:ind w:left="105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7.各类解表药的适应范围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1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30" w:type="dxa"/>
          <w:tblLayout w:type="fixed"/>
        </w:tblPrEx>
        <w:trPr>
          <w:trHeight w:val="86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5" w:line="219" w:lineRule="auto"/>
              <w:ind w:left="6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(二)发散风寒药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8" w:line="276" w:lineRule="auto"/>
              <w:ind w:left="84" w:hanging="29"/>
              <w:jc w:val="both"/>
              <w:rPr>
                <w:sz w:val="17"/>
                <w:szCs w:val="17"/>
              </w:rPr>
            </w:pPr>
            <w:r>
              <w:rPr>
                <w:spacing w:val="-16"/>
                <w:sz w:val="17"/>
                <w:szCs w:val="17"/>
              </w:rPr>
              <w:t>麻黄、桂枝、紫苏、生姜、香薷、荆芥、防风、羌活、白芷、</w:t>
            </w:r>
            <w:r>
              <w:rPr>
                <w:spacing w:val="10"/>
                <w:sz w:val="17"/>
                <w:szCs w:val="17"/>
              </w:rPr>
              <w:t xml:space="preserve"> </w:t>
            </w:r>
            <w:r>
              <w:rPr>
                <w:spacing w:val="-7"/>
                <w:sz w:val="17"/>
                <w:szCs w:val="17"/>
              </w:rPr>
              <w:t>细辛、藁本、苍耳子、辛夷的性能、功效、应用、用法用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5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30" w:type="dxa"/>
          <w:tblLayout w:type="fixed"/>
        </w:tblPrEx>
        <w:trPr>
          <w:trHeight w:val="8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5" w:line="219" w:lineRule="auto"/>
              <w:ind w:left="6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(三)发散风热药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88" w:line="269" w:lineRule="auto"/>
              <w:ind w:left="104" w:hanging="19"/>
              <w:jc w:val="both"/>
              <w:rPr>
                <w:sz w:val="17"/>
                <w:szCs w:val="17"/>
              </w:rPr>
            </w:pPr>
            <w:r>
              <w:rPr>
                <w:spacing w:val="-11"/>
                <w:sz w:val="17"/>
                <w:szCs w:val="17"/>
              </w:rPr>
              <w:t>薄荷、牛蒡子、蝉蜕、桑叶、菊花、蔓荆子、柴胡、升麻、</w:t>
            </w:r>
            <w:r>
              <w:rPr>
                <w:spacing w:val="4"/>
                <w:sz w:val="17"/>
                <w:szCs w:val="17"/>
              </w:rPr>
              <w:t xml:space="preserve"> </w:t>
            </w:r>
            <w:r>
              <w:rPr>
                <w:spacing w:val="-8"/>
                <w:sz w:val="17"/>
                <w:szCs w:val="17"/>
              </w:rPr>
              <w:t>葛根、淡豆豉的性能、功效、应用、用法用量、</w:t>
            </w:r>
            <w:r>
              <w:rPr>
                <w:spacing w:val="-9"/>
                <w:sz w:val="17"/>
                <w:szCs w:val="17"/>
              </w:rPr>
              <w:t>使用注意</w:t>
            </w:r>
            <w:r>
              <w:rPr>
                <w:sz w:val="17"/>
                <w:szCs w:val="17"/>
              </w:rPr>
              <w:t xml:space="preserve">  </w:t>
            </w:r>
            <w:r>
              <w:rPr>
                <w:spacing w:val="-2"/>
                <w:sz w:val="17"/>
                <w:szCs w:val="17"/>
              </w:rPr>
              <w:t>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5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3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tcBorders>
              <w:bottom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</w:tc>
        <w:tc>
          <w:tcPr>
            <w:tcW w:w="1688" w:type="dxa"/>
            <w:tcBorders>
              <w:bottom w:val="nil"/>
            </w:tcBorders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5" w:line="219" w:lineRule="auto"/>
              <w:ind w:left="6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(一)概述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91" w:line="219" w:lineRule="auto"/>
              <w:ind w:left="105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1.清热药的性能特点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3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</w:tbl>
    <w:p>
      <w:pPr>
        <w:sectPr>
          <w:headerReference w:type="default" r:id="rId43"/>
          <w:footerReference w:type="default" r:id="rId44"/>
          <w:pgSz w:w="12130" w:h="16210"/>
          <w:pgMar w:top="1" w:right="560" w:bottom="159" w:left="549" w:header="0" w:footer="0" w:gutter="0"/>
          <w:pgNumType w:start="17"/>
          <w:cols w:space="708"/>
        </w:sectPr>
      </w:pPr>
    </w:p>
    <w:tbl>
      <w:tblPr>
        <w:tblStyle w:val="TableNormal16"/>
        <w:tblW w:w="8359" w:type="dxa"/>
        <w:tblInd w:w="1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8"/>
        <w:gridCol w:w="1688"/>
        <w:gridCol w:w="4235"/>
        <w:gridCol w:w="564"/>
      </w:tblGrid>
      <w:tr>
        <w:tblPrEx>
          <w:tblW w:w="8359" w:type="dxa"/>
          <w:tblInd w:w="1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5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5" w:line="220" w:lineRule="auto"/>
              <w:ind w:left="81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七、清热药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3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59" w:type="dxa"/>
          <w:tblInd w:w="1430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81" w:line="220" w:lineRule="auto"/>
              <w:ind w:left="105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2.清热药的功效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3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3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82" w:line="220" w:lineRule="auto"/>
              <w:ind w:left="105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3.清热药的适应范围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4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3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92" w:line="219" w:lineRule="auto"/>
              <w:ind w:left="105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4.清热药的使用注意事项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4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3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82" w:line="219" w:lineRule="auto"/>
              <w:ind w:left="105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5.各类清热药的性能特点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4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3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82" w:line="219" w:lineRule="auto"/>
              <w:ind w:left="105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6.各类清热药的功效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4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3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82" w:line="219" w:lineRule="auto"/>
              <w:ind w:left="105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7.各类清热药的适应范围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4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30" w:type="dxa"/>
          <w:tblLayout w:type="fixed"/>
        </w:tblPrEx>
        <w:trPr>
          <w:trHeight w:val="8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6" w:line="219" w:lineRule="auto"/>
              <w:ind w:left="6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(二)清热泻火药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102" w:line="272" w:lineRule="auto"/>
              <w:ind w:left="104" w:hanging="19"/>
              <w:jc w:val="both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石膏、知母、芦根、天花粉、竹叶、淡竹叶、栀子、夏枯</w:t>
            </w:r>
            <w:r>
              <w:rPr>
                <w:spacing w:val="13"/>
                <w:sz w:val="17"/>
                <w:szCs w:val="17"/>
              </w:rPr>
              <w:t xml:space="preserve"> </w:t>
            </w:r>
            <w:r>
              <w:rPr>
                <w:spacing w:val="-6"/>
                <w:sz w:val="17"/>
                <w:szCs w:val="17"/>
              </w:rPr>
              <w:t>草、决明子、谷精草、密蒙花的性能、功效、应用、用法</w:t>
            </w:r>
            <w:r>
              <w:rPr>
                <w:spacing w:val="17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5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30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213" w:line="219" w:lineRule="auto"/>
              <w:ind w:left="6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(三)清热燥湿药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83" w:line="256" w:lineRule="auto"/>
              <w:ind w:left="105"/>
              <w:rPr>
                <w:sz w:val="17"/>
                <w:szCs w:val="17"/>
              </w:rPr>
            </w:pPr>
            <w:r>
              <w:rPr>
                <w:spacing w:val="-19"/>
                <w:sz w:val="17"/>
                <w:szCs w:val="17"/>
              </w:rPr>
              <w:t>黄芩、黄连、</w:t>
            </w:r>
            <w:r>
              <w:rPr>
                <w:spacing w:val="-18"/>
                <w:sz w:val="17"/>
                <w:szCs w:val="17"/>
              </w:rPr>
              <w:t>黄柏、龙胆草、秦皮、苦参、白鲜皮的性能、</w:t>
            </w:r>
            <w:r>
              <w:rPr>
                <w:spacing w:val="-12"/>
                <w:sz w:val="17"/>
                <w:szCs w:val="17"/>
              </w:rPr>
              <w:t>功</w:t>
            </w:r>
            <w:r>
              <w:rPr>
                <w:spacing w:val="14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效、应用、用法用量、使用注意及相似药物功用异同点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55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30" w:type="dxa"/>
          <w:tblLayout w:type="fixed"/>
        </w:tblPrEx>
        <w:trPr>
          <w:trHeight w:val="1678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spacing w:line="352" w:lineRule="auto"/>
              <w:rPr>
                <w:rFonts w:ascii="Arial"/>
                <w:sz w:val="21"/>
              </w:rPr>
            </w:pPr>
          </w:p>
          <w:p>
            <w:pPr>
              <w:spacing w:line="3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5" w:line="219" w:lineRule="auto"/>
              <w:ind w:left="6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(四)清热解毒药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110" w:line="276" w:lineRule="auto"/>
              <w:ind w:left="85"/>
              <w:jc w:val="both"/>
              <w:rPr>
                <w:sz w:val="17"/>
                <w:szCs w:val="17"/>
              </w:rPr>
            </w:pPr>
            <w:r>
              <w:rPr>
                <w:spacing w:val="-14"/>
                <w:sz w:val="17"/>
                <w:szCs w:val="17"/>
              </w:rPr>
              <w:t>金银花、连翘、穿心莲、大青叶、板蓝根、青黛、贯众</w:t>
            </w:r>
            <w:r>
              <w:rPr>
                <w:spacing w:val="-15"/>
                <w:sz w:val="17"/>
                <w:szCs w:val="17"/>
              </w:rPr>
              <w:t>、蒲</w:t>
            </w:r>
            <w:r>
              <w:rPr>
                <w:sz w:val="17"/>
                <w:szCs w:val="17"/>
              </w:rPr>
              <w:t xml:space="preserve">  </w:t>
            </w:r>
            <w:r>
              <w:rPr>
                <w:spacing w:val="-11"/>
                <w:sz w:val="17"/>
                <w:szCs w:val="17"/>
              </w:rPr>
              <w:t>公英、紫花地丁、野菊花、重楼、拳参、土茯苓、鱼腥</w:t>
            </w:r>
            <w:r>
              <w:rPr>
                <w:spacing w:val="-12"/>
                <w:sz w:val="17"/>
                <w:szCs w:val="17"/>
              </w:rPr>
              <w:t>草、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11"/>
                <w:sz w:val="17"/>
                <w:szCs w:val="17"/>
              </w:rPr>
              <w:t>金荞麦、大血藤、败酱草、射干、山豆根、马勃、白头</w:t>
            </w:r>
            <w:r>
              <w:rPr>
                <w:spacing w:val="-12"/>
                <w:sz w:val="17"/>
                <w:szCs w:val="17"/>
              </w:rPr>
              <w:t>翁、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5"/>
                <w:sz w:val="17"/>
                <w:szCs w:val="17"/>
              </w:rPr>
              <w:t>马齿苋、鸦胆子、半边莲、白花蛇舌草、山慈菇、熊胆、</w:t>
            </w:r>
            <w:r>
              <w:rPr>
                <w:spacing w:val="13"/>
                <w:sz w:val="17"/>
                <w:szCs w:val="17"/>
              </w:rPr>
              <w:t xml:space="preserve"> </w:t>
            </w:r>
            <w:r>
              <w:rPr>
                <w:spacing w:val="-4"/>
                <w:sz w:val="17"/>
                <w:szCs w:val="17"/>
              </w:rPr>
              <w:t xml:space="preserve">白鼓的性能、功效、应用、用法用量、使用注意及相似  </w:t>
            </w:r>
            <w:r>
              <w:rPr>
                <w:spacing w:val="1"/>
                <w:sz w:val="17"/>
                <w:szCs w:val="17"/>
              </w:rPr>
              <w:t>药物功用异同点</w:t>
            </w:r>
          </w:p>
        </w:tc>
        <w:tc>
          <w:tcPr>
            <w:tcW w:w="564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5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30" w:type="dxa"/>
          <w:tblLayout w:type="fixed"/>
        </w:tblPrEx>
        <w:trPr>
          <w:trHeight w:val="60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226" w:line="220" w:lineRule="auto"/>
              <w:ind w:left="6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(五)清热凉血药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94" w:line="257" w:lineRule="auto"/>
              <w:ind w:left="85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生地黄、玄参、牡丹皮、赤芍、紫草、水牛角的性能、功</w:t>
            </w:r>
            <w:r>
              <w:rPr>
                <w:spacing w:val="13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效、应用、用法用量、使用注意及相似药物功用异同点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68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30" w:type="dxa"/>
          <w:tblLayout w:type="fixed"/>
        </w:tblPrEx>
        <w:trPr>
          <w:trHeight w:val="604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227" w:line="219" w:lineRule="auto"/>
              <w:ind w:left="6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(六)清虚热药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107" w:line="256" w:lineRule="auto"/>
              <w:ind w:left="104" w:hanging="19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青蒿、白薇、地骨皮、银柴胡、胡黄连的性能、功效、应</w:t>
            </w:r>
            <w:r>
              <w:rPr>
                <w:spacing w:val="13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用、用法用量、使用注意及相似药物功用异同点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69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</w:tbl>
    <w:p>
      <w:pPr>
        <w:spacing w:before="272" w:line="183" w:lineRule="auto"/>
        <w:ind w:left="9690"/>
        <w:rPr>
          <w:rFonts w:ascii="SimSun" w:eastAsia="SimSun" w:hAnsi="SimSun" w:cs="SimSun"/>
          <w:sz w:val="16"/>
          <w:szCs w:val="16"/>
        </w:rPr>
      </w:pPr>
      <w:r>
        <w:rPr>
          <w:rFonts w:ascii="SimSun" w:eastAsia="SimSun" w:hAnsi="SimSun" w:cs="SimSun"/>
          <w:sz w:val="16"/>
          <w:szCs w:val="16"/>
        </w:rPr>
        <w:t>9</w:t>
      </w:r>
    </w:p>
    <w:p>
      <w:pPr>
        <w:pStyle w:val="BodyText"/>
        <w:spacing w:line="391" w:lineRule="auto"/>
      </w:pPr>
    </w:p>
    <w:p>
      <w:pPr>
        <w:spacing w:line="590" w:lineRule="exact"/>
      </w:pPr>
      <w:r>
        <w:rPr>
          <w:position w:val="-12"/>
        </w:rPr>
        <w:drawing>
          <wp:inline distT="0" distB="0" distL="0" distR="0">
            <wp:extent cx="6393" cy="374606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93" cy="374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90" w:lineRule="exact"/>
        <w:sectPr>
          <w:headerReference w:type="default" r:id="rId45"/>
          <w:footerReference w:type="default" r:id="rId46"/>
          <w:type w:val="nextPage"/>
          <w:pgSz w:w="12130" w:h="16210"/>
          <w:pgMar w:top="1" w:right="560" w:bottom="159" w:left="549" w:header="0" w:footer="0" w:gutter="0"/>
          <w:pgNumType w:start="18"/>
          <w:cols w:space="708"/>
          <w:titlePg w:val="0"/>
        </w:sectPr>
      </w:pPr>
    </w:p>
    <w:p>
      <w:pPr>
        <w:pStyle w:val="BodyText"/>
        <w:spacing w:line="264" w:lineRule="auto"/>
      </w:pPr>
      <w:r>
        <w:drawing>
          <wp:anchor distT="0" distB="0" distL="0" distR="0" simplePos="0" relativeHeight="251680768" behindDoc="0" locked="0" layoutInCell="0" allowOverlap="1">
            <wp:simplePos x="0" y="0"/>
            <wp:positionH relativeFrom="page">
              <wp:posOffset>349233</wp:posOffset>
            </wp:positionH>
            <wp:positionV relativeFrom="page">
              <wp:posOffset>0</wp:posOffset>
            </wp:positionV>
            <wp:extent cx="120699" cy="10267925"/>
            <wp:effectExtent l="0" t="0" r="0" b="0"/>
            <wp:wrapNone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20699" cy="1026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1792" behindDoc="0" locked="0" layoutInCell="0" allowOverlap="1">
            <wp:simplePos x="0" y="0"/>
            <wp:positionH relativeFrom="page">
              <wp:posOffset>7226301</wp:posOffset>
            </wp:positionH>
            <wp:positionV relativeFrom="page">
              <wp:posOffset>0</wp:posOffset>
            </wp:positionV>
            <wp:extent cx="120621" cy="10267925"/>
            <wp:effectExtent l="0" t="0" r="0" b="0"/>
            <wp:wrapNone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xmlns:r="http://schemas.openxmlformats.org/officeDocument/2006/relationships"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20621" cy="1026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64" w:lineRule="auto"/>
      </w:pPr>
    </w:p>
    <w:p>
      <w:pPr>
        <w:pStyle w:val="BodyText"/>
        <w:spacing w:line="264" w:lineRule="auto"/>
      </w:pPr>
    </w:p>
    <w:p>
      <w:pPr>
        <w:pStyle w:val="BodyText"/>
        <w:spacing w:line="264" w:lineRule="auto"/>
      </w:pPr>
    </w:p>
    <w:p>
      <w:pPr>
        <w:pStyle w:val="BodyText"/>
        <w:spacing w:line="265" w:lineRule="auto"/>
      </w:pPr>
    </w:p>
    <w:p>
      <w:pPr>
        <w:spacing w:before="58" w:line="220" w:lineRule="auto"/>
        <w:ind w:left="8859"/>
        <w:rPr>
          <w:rFonts w:ascii="SimSun" w:eastAsia="SimSun" w:hAnsi="SimSun" w:cs="SimSun"/>
          <w:sz w:val="18"/>
          <w:szCs w:val="18"/>
        </w:rPr>
      </w:pPr>
      <w:r>
        <w:rPr>
          <w:rFonts w:ascii="SimSun" w:eastAsia="SimSun" w:hAnsi="SimSun" w:cs="SimSun"/>
          <w:spacing w:val="-3"/>
          <w:sz w:val="18"/>
          <w:szCs w:val="18"/>
        </w:rPr>
        <w:t>续表</w:t>
      </w:r>
    </w:p>
    <w:tbl>
      <w:tblPr>
        <w:tblStyle w:val="TableNormal17"/>
        <w:tblW w:w="8350" w:type="dxa"/>
        <w:tblInd w:w="1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8"/>
        <w:gridCol w:w="1688"/>
        <w:gridCol w:w="4225"/>
        <w:gridCol w:w="565"/>
      </w:tblGrid>
      <w:tr>
        <w:tblPrEx>
          <w:tblW w:w="8350" w:type="dxa"/>
          <w:tblInd w:w="120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pStyle w:val="TableText"/>
              <w:spacing w:before="102" w:line="242" w:lineRule="auto"/>
              <w:ind w:left="94" w:right="106"/>
            </w:pPr>
            <w:r>
              <w:rPr>
                <w:spacing w:val="-4"/>
              </w:rPr>
              <w:t>考试</w:t>
            </w:r>
            <w:r>
              <w:t xml:space="preserve"> </w:t>
            </w:r>
            <w:r>
              <w:rPr>
                <w:spacing w:val="-6"/>
              </w:rPr>
              <w:t>学科</w:t>
            </w:r>
          </w:p>
        </w:tc>
        <w:tc>
          <w:tcPr>
            <w:tcW w:w="1308" w:type="dxa"/>
            <w:shd w:val="clear" w:color="auto" w:fill="DCDDDF"/>
            <w:vAlign w:val="top"/>
          </w:tcPr>
          <w:p>
            <w:pPr>
              <w:pStyle w:val="TableText"/>
              <w:spacing w:before="212" w:line="220" w:lineRule="auto"/>
              <w:ind w:left="370"/>
            </w:pPr>
            <w:r>
              <w:rPr>
                <w:spacing w:val="-3"/>
              </w:rPr>
              <w:t>单   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pStyle w:val="TableText"/>
              <w:spacing w:before="215" w:line="222" w:lineRule="auto"/>
              <w:ind w:left="562"/>
            </w:pPr>
            <w:r>
              <w:rPr>
                <w:spacing w:val="-4"/>
              </w:rPr>
              <w:t>细</w:t>
            </w:r>
            <w:r>
              <w:rPr>
                <w:spacing w:val="41"/>
              </w:rPr>
              <w:t xml:space="preserve">  </w:t>
            </w:r>
            <w:r>
              <w:rPr>
                <w:spacing w:val="-4"/>
              </w:rPr>
              <w:t>目</w:t>
            </w:r>
          </w:p>
        </w:tc>
        <w:tc>
          <w:tcPr>
            <w:tcW w:w="4225" w:type="dxa"/>
            <w:shd w:val="clear" w:color="auto" w:fill="DCDDDF"/>
            <w:vAlign w:val="top"/>
          </w:tcPr>
          <w:p>
            <w:pPr>
              <w:pStyle w:val="TableText"/>
              <w:spacing w:before="215" w:line="222" w:lineRule="auto"/>
              <w:ind w:left="1754"/>
            </w:pPr>
            <w:r>
              <w:rPr>
                <w:spacing w:val="-4"/>
              </w:rPr>
              <w:t>要</w:t>
            </w:r>
            <w:r>
              <w:rPr>
                <w:spacing w:val="13"/>
              </w:rPr>
              <w:t xml:space="preserve">   </w:t>
            </w:r>
            <w:r>
              <w:rPr>
                <w:spacing w:val="-4"/>
              </w:rPr>
              <w:t>点</w:t>
            </w:r>
          </w:p>
        </w:tc>
        <w:tc>
          <w:tcPr>
            <w:tcW w:w="565" w:type="dxa"/>
            <w:shd w:val="clear" w:color="auto" w:fill="DCDDDF"/>
            <w:vAlign w:val="top"/>
          </w:tcPr>
          <w:p>
            <w:pPr>
              <w:pStyle w:val="TableText"/>
              <w:spacing w:before="102" w:line="242" w:lineRule="auto"/>
              <w:ind w:left="99" w:right="60" w:firstLine="30"/>
            </w:pPr>
            <w:r>
              <w:rPr>
                <w:spacing w:val="-4"/>
              </w:rPr>
              <w:t>考试</w:t>
            </w:r>
            <w:r>
              <w:t xml:space="preserve"> </w:t>
            </w:r>
            <w:r>
              <w:rPr>
                <w:spacing w:val="-25"/>
              </w:rPr>
              <w:t>科</w:t>
            </w:r>
            <w:r>
              <w:rPr>
                <w:spacing w:val="-7"/>
              </w:rPr>
              <w:t xml:space="preserve"> </w:t>
            </w:r>
            <w:r>
              <w:rPr>
                <w:spacing w:val="-25"/>
              </w:rPr>
              <w:t>目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8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8" w:line="217" w:lineRule="auto"/>
              <w:ind w:left="5682"/>
            </w:pPr>
            <w:r>
              <w:t>中药学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20" w:lineRule="auto"/>
              <w:ind w:left="101"/>
            </w:pPr>
            <w:r>
              <w:rPr>
                <w:spacing w:val="-2"/>
              </w:rPr>
              <w:t>八、泻下药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19" w:lineRule="auto"/>
              <w:ind w:left="53"/>
            </w:pPr>
            <w:r>
              <w:rPr>
                <w:spacing w:val="1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8" w:line="219" w:lineRule="auto"/>
              <w:ind w:left="94"/>
            </w:pPr>
            <w:r>
              <w:rPr>
                <w:spacing w:val="1"/>
              </w:rPr>
              <w:t>1.泻下药的性能特点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43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8" w:line="220" w:lineRule="auto"/>
              <w:ind w:left="94"/>
            </w:pPr>
            <w:r>
              <w:rPr>
                <w:spacing w:val="-2"/>
              </w:rPr>
              <w:t>2.泻下药的功效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3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8" w:line="220" w:lineRule="auto"/>
              <w:ind w:left="94"/>
            </w:pPr>
            <w:r>
              <w:rPr>
                <w:spacing w:val="1"/>
              </w:rPr>
              <w:t>3.泻下药的适应范围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43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8" w:line="219" w:lineRule="auto"/>
              <w:ind w:left="94"/>
            </w:pPr>
            <w:r>
              <w:rPr>
                <w:spacing w:val="-1"/>
              </w:rPr>
              <w:t>4.泻下药的使用注意事项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3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8" w:line="219" w:lineRule="auto"/>
              <w:ind w:left="94"/>
            </w:pPr>
            <w:r>
              <w:rPr>
                <w:spacing w:val="1"/>
              </w:rPr>
              <w:t>5.各类泻下药的性能特点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3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6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8" w:line="219" w:lineRule="auto"/>
              <w:ind w:left="94"/>
            </w:pPr>
            <w:r>
              <w:rPr>
                <w:spacing w:val="-1"/>
              </w:rPr>
              <w:t>6.各类泻下药的功效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43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9" w:line="219" w:lineRule="auto"/>
              <w:ind w:left="94"/>
            </w:pPr>
            <w:r>
              <w:rPr>
                <w:spacing w:val="1"/>
              </w:rPr>
              <w:t>7.各类泻下药的适应范围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4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6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229" w:line="220" w:lineRule="auto"/>
              <w:ind w:left="53"/>
            </w:pPr>
            <w:r>
              <w:rPr>
                <w:spacing w:val="1"/>
              </w:rPr>
              <w:t>(二)攻下药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19" w:line="243" w:lineRule="auto"/>
              <w:ind w:left="94" w:hanging="9"/>
            </w:pPr>
            <w:r>
              <w:rPr>
                <w:spacing w:val="-15"/>
              </w:rPr>
              <w:t>大黄、芒硝、番泻叶、芦荟的性能、功效、应用、用法用</w:t>
            </w:r>
            <w:r>
              <w:rPr>
                <w:spacing w:val="3"/>
              </w:rPr>
              <w:t xml:space="preserve"> </w:t>
            </w:r>
            <w:r>
              <w:t>量、使用注意及相似药物功用异同点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274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6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230" w:line="220" w:lineRule="auto"/>
              <w:ind w:left="53"/>
            </w:pPr>
            <w:r>
              <w:rPr>
                <w:spacing w:val="1"/>
              </w:rPr>
              <w:t>(三)润下药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20" w:line="243" w:lineRule="auto"/>
              <w:ind w:left="94" w:firstLine="10"/>
            </w:pPr>
            <w:r>
              <w:rPr>
                <w:spacing w:val="-9"/>
              </w:rPr>
              <w:t>火麻仁、郁李仁、松子仁的性能、功效、应用、用法用</w:t>
            </w:r>
            <w:r>
              <w:rPr>
                <w:spacing w:val="4"/>
              </w:rPr>
              <w:t xml:space="preserve"> </w:t>
            </w:r>
            <w:r>
              <w:t>量、使用注意及相似药物功用异同点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275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6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231" w:line="219" w:lineRule="auto"/>
              <w:ind w:left="53"/>
            </w:pPr>
            <w:r>
              <w:rPr>
                <w:spacing w:val="1"/>
              </w:rPr>
              <w:t>(四)峻下逐水药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21" w:line="243" w:lineRule="auto"/>
              <w:ind w:left="94" w:firstLine="9"/>
            </w:pPr>
            <w:r>
              <w:rPr>
                <w:spacing w:val="-22"/>
              </w:rPr>
              <w:t>甘遂、京大戟、芫花、商陆、牵牛子、巴豆的性能、功效、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应用、用法用量、使用注意及相似药物功用异同点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276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6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101"/>
            </w:pPr>
            <w:r>
              <w:rPr>
                <w:spacing w:val="-2"/>
              </w:rPr>
              <w:t>九、祛风湿药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53"/>
            </w:pPr>
            <w:r>
              <w:rPr>
                <w:spacing w:val="1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02" w:line="219" w:lineRule="auto"/>
              <w:ind w:left="94"/>
            </w:pPr>
            <w:r>
              <w:rPr>
                <w:spacing w:val="1"/>
              </w:rPr>
              <w:t>1.祛风湿药的性能特点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47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3" w:line="219" w:lineRule="auto"/>
              <w:ind w:left="94"/>
            </w:pPr>
            <w:r>
              <w:rPr>
                <w:spacing w:val="-2"/>
              </w:rPr>
              <w:t>2.祛风湿药的功效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8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3" w:line="219" w:lineRule="auto"/>
              <w:ind w:left="94"/>
            </w:pPr>
            <w:r>
              <w:rPr>
                <w:spacing w:val="1"/>
              </w:rPr>
              <w:t>3.祛风湿药的适应范围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8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03" w:line="219" w:lineRule="auto"/>
              <w:ind w:left="94"/>
            </w:pPr>
            <w:r>
              <w:rPr>
                <w:spacing w:val="-1"/>
              </w:rPr>
              <w:t>4.祛风湿药的使用注意事项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48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3" w:line="219" w:lineRule="auto"/>
              <w:ind w:left="94"/>
            </w:pPr>
            <w:r>
              <w:rPr>
                <w:spacing w:val="1"/>
              </w:rPr>
              <w:t>5.各类祛风湿药的性能特点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8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03" w:line="219" w:lineRule="auto"/>
              <w:ind w:left="94"/>
            </w:pPr>
            <w:r>
              <w:rPr>
                <w:spacing w:val="-1"/>
              </w:rPr>
              <w:t>6.各类祛风湿药的功效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48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3" w:line="219" w:lineRule="auto"/>
              <w:ind w:left="94"/>
            </w:pPr>
            <w:r>
              <w:rPr>
                <w:spacing w:val="1"/>
              </w:rPr>
              <w:t>7.各类祛风湿药的适应范围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8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90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53"/>
            </w:pPr>
            <w:r>
              <w:rPr>
                <w:spacing w:val="1"/>
              </w:rPr>
              <w:t>(二)祛风寒湿药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12" w:line="258" w:lineRule="auto"/>
              <w:ind w:left="94" w:firstLine="9"/>
              <w:jc w:val="both"/>
            </w:pPr>
            <w:r>
              <w:rPr>
                <w:spacing w:val="-19"/>
              </w:rPr>
              <w:t>独活、威灵仙、川乌、蕲蛇、木瓜、乌梢蛇、蚕沙、伸筋</w:t>
            </w:r>
            <w:r>
              <w:rPr>
                <w:spacing w:val="3"/>
              </w:rPr>
              <w:t xml:space="preserve">  </w:t>
            </w:r>
            <w:r>
              <w:rPr>
                <w:spacing w:val="-22"/>
              </w:rPr>
              <w:t>草、寻骨风、松节、海风藤、路路通的性能、功效、应用、</w:t>
            </w:r>
            <w:r>
              <w:rPr>
                <w:spacing w:val="11"/>
              </w:rPr>
              <w:t xml:space="preserve"> </w:t>
            </w:r>
            <w:r>
              <w:rPr>
                <w:spacing w:val="-3"/>
              </w:rPr>
              <w:t>用法用量、使用注意及相似药物功用异同点</w:t>
            </w:r>
          </w:p>
        </w:tc>
        <w:tc>
          <w:tcPr>
            <w:tcW w:w="565" w:type="dxa"/>
            <w:vAlign w:val="top"/>
          </w:tcPr>
          <w:p>
            <w:pPr>
              <w:spacing w:line="35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8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53"/>
            </w:pPr>
            <w:r>
              <w:rPr>
                <w:spacing w:val="1"/>
              </w:rPr>
              <w:t>(三)祛风湿热药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03" w:line="251" w:lineRule="auto"/>
              <w:ind w:left="94" w:firstLine="10"/>
              <w:jc w:val="both"/>
            </w:pPr>
            <w:r>
              <w:rPr>
                <w:spacing w:val="-23"/>
              </w:rPr>
              <w:t>秦艽、防己、桑枝、豨签草</w:t>
            </w:r>
            <w:r>
              <w:rPr>
                <w:spacing w:val="-22"/>
              </w:rPr>
              <w:t>、臭梧桐、络石藤、雷公藤、</w:t>
            </w:r>
            <w:r>
              <w:rPr>
                <w:spacing w:val="-10"/>
              </w:rPr>
              <w:t>丝</w:t>
            </w:r>
            <w:r>
              <w:t xml:space="preserve"> </w:t>
            </w:r>
            <w:r>
              <w:rPr>
                <w:spacing w:val="-9"/>
              </w:rPr>
              <w:t>瓜络的性能、功效、应用、用法用量、使用注意及相似</w:t>
            </w:r>
            <w:r>
              <w:rPr>
                <w:spacing w:val="14"/>
              </w:rPr>
              <w:t xml:space="preserve"> </w:t>
            </w:r>
            <w:r>
              <w:rPr>
                <w:spacing w:val="1"/>
              </w:rPr>
              <w:t>药物功用异同点</w:t>
            </w:r>
          </w:p>
        </w:tc>
        <w:tc>
          <w:tcPr>
            <w:tcW w:w="565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6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95" w:line="280" w:lineRule="exact"/>
              <w:ind w:left="53"/>
            </w:pPr>
            <w:r>
              <w:rPr>
                <w:spacing w:val="1"/>
                <w:position w:val="7"/>
              </w:rPr>
              <w:t>(四)祛风湿强筋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15" w:line="243" w:lineRule="auto"/>
              <w:ind w:left="94" w:firstLine="9"/>
            </w:pPr>
            <w:r>
              <w:rPr>
                <w:spacing w:val="-16"/>
              </w:rPr>
              <w:t>五加皮、桑寄生、狗脊、千年健、鹿衔草的性能、功效、</w:t>
            </w:r>
            <w:r>
              <w:rPr>
                <w:spacing w:val="9"/>
              </w:rPr>
              <w:t xml:space="preserve"> </w:t>
            </w:r>
            <w:r>
              <w:rPr>
                <w:spacing w:val="-3"/>
              </w:rPr>
              <w:t>应用、用法用量、使用注意及相似药物功用异同点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280" w:line="184" w:lineRule="auto"/>
              <w:ind w:left="229"/>
            </w:pPr>
            <w:r>
              <w:t>1</w:t>
            </w:r>
          </w:p>
        </w:tc>
      </w:tr>
    </w:tbl>
    <w:p>
      <w:pPr>
        <w:sectPr>
          <w:headerReference w:type="default" r:id="rId49"/>
          <w:footerReference w:type="default" r:id="rId50"/>
          <w:pgSz w:w="12130" w:h="16210"/>
          <w:pgMar w:top="400" w:right="560" w:bottom="400" w:left="549" w:header="0" w:footer="0" w:gutter="0"/>
          <w:pgNumType w:start="19"/>
          <w:cols w:space="708"/>
        </w:sectPr>
      </w:pPr>
    </w:p>
    <w:tbl>
      <w:tblPr>
        <w:tblStyle w:val="TableNormal18"/>
        <w:tblW w:w="8350" w:type="dxa"/>
        <w:tblInd w:w="1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8"/>
        <w:gridCol w:w="1688"/>
        <w:gridCol w:w="4225"/>
        <w:gridCol w:w="565"/>
      </w:tblGrid>
      <w:tr>
        <w:tblPrEx>
          <w:tblW w:w="8350" w:type="dxa"/>
          <w:tblInd w:w="120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29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308" w:type="dxa"/>
            <w:vMerge w:val="restart"/>
            <w:tcBorders>
              <w:top w:val="nil"/>
            </w:tcBorders>
            <w:vAlign w:val="top"/>
          </w:tcPr>
          <w:p/>
        </w:tc>
        <w:tc>
          <w:tcPr>
            <w:tcW w:w="1688" w:type="dxa"/>
            <w:vAlign w:val="top"/>
          </w:tcPr>
          <w:p>
            <w:pPr>
              <w:pStyle w:val="TableText"/>
              <w:spacing w:line="219" w:lineRule="auto"/>
              <w:ind w:left="53"/>
            </w:pPr>
            <w:r>
              <w:rPr>
                <w:spacing w:val="-2"/>
              </w:rPr>
              <w:t>骨药</w:t>
            </w:r>
          </w:p>
        </w:tc>
        <w:tc>
          <w:tcPr>
            <w:tcW w:w="4225" w:type="dxa"/>
            <w:vAlign w:val="top"/>
          </w:tcPr>
          <w:p/>
        </w:tc>
        <w:tc>
          <w:tcPr>
            <w:tcW w:w="565" w:type="dxa"/>
            <w:vAlign w:val="top"/>
          </w:tcPr>
          <w:p/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20" w:lineRule="auto"/>
              <w:ind w:left="101"/>
            </w:pPr>
            <w:r>
              <w:rPr>
                <w:spacing w:val="-2"/>
              </w:rPr>
              <w:t>十、化湿药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53"/>
            </w:pPr>
            <w:r>
              <w:rPr>
                <w:spacing w:val="1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6" w:line="219" w:lineRule="auto"/>
              <w:ind w:left="94"/>
            </w:pPr>
            <w:r>
              <w:rPr>
                <w:spacing w:val="1"/>
              </w:rPr>
              <w:t>1.化湿药的性能特点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41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06" w:line="220" w:lineRule="auto"/>
              <w:ind w:left="94"/>
            </w:pPr>
            <w:r>
              <w:rPr>
                <w:spacing w:val="-2"/>
              </w:rPr>
              <w:t>2.化湿药的功效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51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7" w:line="220" w:lineRule="auto"/>
              <w:ind w:left="94"/>
            </w:pPr>
            <w:r>
              <w:rPr>
                <w:spacing w:val="1"/>
              </w:rPr>
              <w:t>3.化湿药的适应范围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41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6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06" w:line="219" w:lineRule="auto"/>
              <w:ind w:left="94"/>
            </w:pPr>
            <w:r>
              <w:rPr>
                <w:spacing w:val="-1"/>
              </w:rPr>
              <w:t>4.化湿药的使用注意事项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51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894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20" w:lineRule="auto"/>
              <w:ind w:left="53"/>
            </w:pPr>
            <w:r>
              <w:rPr>
                <w:spacing w:val="1"/>
              </w:rPr>
              <w:t>(二)具体药物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08" w:line="254" w:lineRule="auto"/>
              <w:ind w:left="74" w:firstLine="10"/>
              <w:jc w:val="both"/>
            </w:pPr>
            <w:r>
              <w:rPr>
                <w:spacing w:val="-22"/>
              </w:rPr>
              <w:t>藿香、佩兰、苍</w:t>
            </w:r>
            <w:r>
              <w:rPr>
                <w:spacing w:val="-21"/>
              </w:rPr>
              <w:t>术、厚朴、砂仁、白豆蔻、草</w:t>
            </w:r>
            <w:r>
              <w:rPr>
                <w:spacing w:val="-22"/>
              </w:rPr>
              <w:t>豆蔻、草果</w:t>
            </w:r>
            <w:r>
              <w:rPr>
                <w:spacing w:val="-15"/>
              </w:rPr>
              <w:t>的</w:t>
            </w:r>
            <w:r>
              <w:t xml:space="preserve"> </w:t>
            </w:r>
            <w:r>
              <w:rPr>
                <w:spacing w:val="-8"/>
              </w:rPr>
              <w:t>性能、功效、应用、用法用量、使用注意及相似药物功</w:t>
            </w:r>
            <w:r>
              <w:rPr>
                <w:spacing w:val="9"/>
              </w:rPr>
              <w:t xml:space="preserve"> </w:t>
            </w:r>
            <w:r>
              <w:rPr>
                <w:spacing w:val="8"/>
              </w:rPr>
              <w:t>用异同点</w:t>
            </w:r>
          </w:p>
        </w:tc>
        <w:tc>
          <w:tcPr>
            <w:tcW w:w="565" w:type="dxa"/>
            <w:vAlign w:val="top"/>
          </w:tcPr>
          <w:p>
            <w:pPr>
              <w:spacing w:line="3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184" w:lineRule="auto"/>
              <w:ind w:left="229"/>
            </w:pPr>
            <w:r>
              <w:t>1</w:t>
            </w:r>
          </w:p>
        </w:tc>
      </w:tr>
    </w:tbl>
    <w:p>
      <w:pPr>
        <w:pStyle w:val="BodyText"/>
        <w:spacing w:line="248" w:lineRule="auto"/>
      </w:pPr>
    </w:p>
    <w:p>
      <w:pPr>
        <w:spacing w:before="49" w:line="184" w:lineRule="auto"/>
        <w:ind w:left="1209"/>
        <w:rPr>
          <w:rFonts w:ascii="SimSun" w:eastAsia="SimSun" w:hAnsi="SimSun" w:cs="SimSun"/>
          <w:sz w:val="15"/>
          <w:szCs w:val="15"/>
        </w:rPr>
      </w:pPr>
      <w:r>
        <w:rPr>
          <w:rFonts w:ascii="SimSun" w:eastAsia="SimSun" w:hAnsi="SimSun" w:cs="SimSun"/>
          <w:spacing w:val="-5"/>
          <w:sz w:val="15"/>
          <w:szCs w:val="15"/>
        </w:rPr>
        <w:t>10</w:t>
      </w:r>
    </w:p>
    <w:p>
      <w:pPr>
        <w:spacing w:line="184" w:lineRule="auto"/>
        <w:rPr>
          <w:rFonts w:ascii="SimSun" w:eastAsia="SimSun" w:hAnsi="SimSun" w:cs="SimSun"/>
          <w:sz w:val="15"/>
          <w:szCs w:val="15"/>
        </w:rPr>
        <w:sectPr>
          <w:headerReference w:type="default" r:id="rId51"/>
          <w:footerReference w:type="default" r:id="rId52"/>
          <w:type w:val="nextPage"/>
          <w:pgSz w:w="12130" w:h="16210"/>
          <w:pgMar w:top="400" w:right="560" w:bottom="400" w:left="549" w:header="0" w:footer="0" w:gutter="0"/>
          <w:pgNumType w:start="20"/>
          <w:cols w:space="708"/>
          <w:titlePg w:val="0"/>
        </w:sectPr>
      </w:pPr>
    </w:p>
    <w:p>
      <w:pPr>
        <w:spacing w:line="748" w:lineRule="exact"/>
        <w:ind w:firstLine="180"/>
      </w:pPr>
      <w:r>
        <w:pict>
          <v:rect id="_x0000_s1042" style="width:0.55pt;height:29.55pt;margin-top:7.5pt;margin-left:27.5pt;mso-position-horizontal-relative:page;mso-position-vertical-relative:page;position:absolute;z-index:251682816" o:allowincell="f" filled="t" fillcolor="black" stroked="f"/>
        </w:pict>
      </w:r>
      <w:r>
        <w:pict>
          <v:rect id="_x0000_s1043" style="width:0.5pt;height:29.5pt;margin-top:772.5pt;margin-left:578pt;mso-position-horizontal-relative:page;mso-position-vertical-relative:page;position:absolute;z-index:251683840" o:allowincell="f" filled="t" fillcolor="black" stroked="f"/>
        </w:pict>
      </w:r>
      <w:r>
        <w:rPr>
          <w:position w:val="-14"/>
        </w:rPr>
        <w:drawing>
          <wp:inline distT="0" distB="0" distL="0" distR="0">
            <wp:extent cx="6883382" cy="475396"/>
            <wp:effectExtent l="0" t="0" r="0" b="0"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83382" cy="47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4" w:lineRule="auto"/>
      </w:pPr>
    </w:p>
    <w:p>
      <w:pPr>
        <w:spacing w:before="58" w:line="220" w:lineRule="auto"/>
        <w:ind w:left="9089"/>
        <w:rPr>
          <w:rFonts w:ascii="SimSun" w:eastAsia="SimSun" w:hAnsi="SimSun" w:cs="SimSun"/>
          <w:sz w:val="18"/>
          <w:szCs w:val="18"/>
        </w:rPr>
      </w:pPr>
      <w:r>
        <w:rPr>
          <w:rFonts w:ascii="SimSun" w:eastAsia="SimSun" w:hAnsi="SimSun" w:cs="SimSun"/>
          <w:spacing w:val="-3"/>
          <w:sz w:val="18"/>
          <w:szCs w:val="18"/>
        </w:rPr>
        <w:t>续表</w:t>
      </w:r>
    </w:p>
    <w:tbl>
      <w:tblPr>
        <w:tblStyle w:val="TableNormal19"/>
        <w:tblW w:w="8359" w:type="dxa"/>
        <w:tblInd w:w="1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708"/>
        <w:gridCol w:w="4225"/>
        <w:gridCol w:w="564"/>
      </w:tblGrid>
      <w:tr>
        <w:tblPrEx>
          <w:tblW w:w="8359" w:type="dxa"/>
          <w:tblInd w:w="14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CDDDF"/>
            <w:vAlign w:val="top"/>
          </w:tcPr>
          <w:p>
            <w:pPr>
              <w:pStyle w:val="TableText"/>
              <w:spacing w:before="102" w:line="242" w:lineRule="auto"/>
              <w:ind w:left="94" w:right="106"/>
            </w:pPr>
            <w:r>
              <w:rPr>
                <w:spacing w:val="-4"/>
              </w:rPr>
              <w:t>考试</w:t>
            </w:r>
            <w:r>
              <w:t xml:space="preserve"> </w:t>
            </w:r>
            <w:r>
              <w:rPr>
                <w:spacing w:val="-6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pStyle w:val="TableText"/>
              <w:spacing w:before="212" w:line="220" w:lineRule="auto"/>
              <w:ind w:left="370"/>
            </w:pPr>
            <w:r>
              <w:rPr>
                <w:spacing w:val="-5"/>
              </w:rPr>
              <w:t>单</w:t>
            </w:r>
            <w:r>
              <w:rPr>
                <w:spacing w:val="4"/>
              </w:rPr>
              <w:t xml:space="preserve">  </w:t>
            </w:r>
            <w:r>
              <w:rPr>
                <w:spacing w:val="-5"/>
              </w:rPr>
              <w:t>元</w:t>
            </w:r>
          </w:p>
        </w:tc>
        <w:tc>
          <w:tcPr>
            <w:tcW w:w="1708" w:type="dxa"/>
            <w:shd w:val="clear" w:color="auto" w:fill="DCDDDF"/>
            <w:vAlign w:val="top"/>
          </w:tcPr>
          <w:p>
            <w:pPr>
              <w:pStyle w:val="TableText"/>
              <w:spacing w:before="215" w:line="222" w:lineRule="auto"/>
              <w:ind w:left="563"/>
            </w:pPr>
            <w:r>
              <w:rPr>
                <w:spacing w:val="-4"/>
              </w:rPr>
              <w:t>细</w:t>
            </w:r>
            <w:r>
              <w:rPr>
                <w:spacing w:val="41"/>
              </w:rPr>
              <w:t xml:space="preserve">  </w:t>
            </w:r>
            <w:r>
              <w:rPr>
                <w:spacing w:val="-4"/>
              </w:rPr>
              <w:t>目</w:t>
            </w:r>
          </w:p>
        </w:tc>
        <w:tc>
          <w:tcPr>
            <w:tcW w:w="4225" w:type="dxa"/>
            <w:shd w:val="clear" w:color="auto" w:fill="DCDDDF"/>
            <w:vAlign w:val="top"/>
          </w:tcPr>
          <w:p>
            <w:pPr>
              <w:pStyle w:val="TableText"/>
              <w:spacing w:before="215" w:line="222" w:lineRule="auto"/>
              <w:ind w:left="1754"/>
            </w:pPr>
            <w:r>
              <w:rPr>
                <w:spacing w:val="-4"/>
              </w:rPr>
              <w:t>要</w:t>
            </w:r>
            <w:r>
              <w:rPr>
                <w:spacing w:val="13"/>
              </w:rPr>
              <w:t xml:space="preserve">   </w:t>
            </w:r>
            <w:r>
              <w:rPr>
                <w:spacing w:val="-4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pStyle w:val="TableText"/>
              <w:spacing w:before="71" w:line="258" w:lineRule="auto"/>
              <w:ind w:left="100" w:right="59"/>
            </w:pPr>
            <w:r>
              <w:rPr>
                <w:spacing w:val="-4"/>
              </w:rPr>
              <w:t>考试</w:t>
            </w:r>
            <w:r>
              <w:t xml:space="preserve"> </w:t>
            </w:r>
            <w:r>
              <w:rPr>
                <w:spacing w:val="17"/>
              </w:rPr>
              <w:t>科目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5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8" w:line="217" w:lineRule="auto"/>
              <w:ind w:left="5672"/>
            </w:pPr>
            <w:r>
              <w:t>中药学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49" w:lineRule="auto"/>
              <w:ind w:left="80" w:right="122" w:firstLine="20"/>
            </w:pPr>
            <w:r>
              <w:rPr>
                <w:spacing w:val="-3"/>
              </w:rPr>
              <w:t>十一、利水渗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湿药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83"/>
            </w:pPr>
            <w:r>
              <w:rPr>
                <w:spacing w:val="1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8" w:line="219" w:lineRule="auto"/>
              <w:ind w:left="94"/>
            </w:pPr>
            <w:r>
              <w:rPr>
                <w:spacing w:val="1"/>
              </w:rPr>
              <w:t>1.利水渗湿药的性能特点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3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8" w:line="219" w:lineRule="auto"/>
              <w:ind w:left="94"/>
            </w:pPr>
            <w:r>
              <w:rPr>
                <w:spacing w:val="-1"/>
              </w:rPr>
              <w:t>2.利水渗湿药的功效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3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8" w:line="219" w:lineRule="auto"/>
              <w:ind w:left="94"/>
            </w:pPr>
            <w:r>
              <w:rPr>
                <w:spacing w:val="1"/>
              </w:rPr>
              <w:t>3.利水渗湿药的适应范围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3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9" w:line="219" w:lineRule="auto"/>
              <w:ind w:left="94"/>
            </w:pPr>
            <w:r>
              <w:rPr>
                <w:spacing w:val="-1"/>
              </w:rPr>
              <w:t>4.利水渗湿药的使用注意事项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4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9" w:line="219" w:lineRule="auto"/>
              <w:ind w:left="94"/>
            </w:pPr>
            <w:r>
              <w:rPr>
                <w:spacing w:val="1"/>
              </w:rPr>
              <w:t>5.各类利水渗湿药的性能特点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4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9" w:line="219" w:lineRule="auto"/>
              <w:ind w:left="94"/>
            </w:pPr>
            <w:r>
              <w:rPr>
                <w:spacing w:val="-1"/>
              </w:rPr>
              <w:t>6.各类利水渗湿药的功效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4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9" w:line="219" w:lineRule="auto"/>
              <w:ind w:left="94"/>
            </w:pPr>
            <w:r>
              <w:rPr>
                <w:spacing w:val="1"/>
              </w:rPr>
              <w:t>7.各类利水渗湿药的适应范围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4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8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83"/>
            </w:pPr>
            <w:r>
              <w:rPr>
                <w:spacing w:val="1"/>
              </w:rPr>
              <w:t>(二)利水消肿药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00" w:line="254" w:lineRule="auto"/>
              <w:ind w:left="84"/>
              <w:jc w:val="both"/>
            </w:pPr>
            <w:r>
              <w:rPr>
                <w:spacing w:val="-22"/>
              </w:rPr>
              <w:t>茯苓、薏苡仁、</w:t>
            </w:r>
            <w:r>
              <w:rPr>
                <w:spacing w:val="-21"/>
              </w:rPr>
              <w:t>猪苓、泽泻、冬瓜皮、玉米须、</w:t>
            </w:r>
            <w:r>
              <w:rPr>
                <w:spacing w:val="-22"/>
              </w:rPr>
              <w:t>葫芦、香</w:t>
            </w:r>
            <w:r>
              <w:rPr>
                <w:spacing w:val="-15"/>
              </w:rPr>
              <w:t>加</w:t>
            </w:r>
            <w:r>
              <w:t xml:space="preserve"> </w:t>
            </w:r>
            <w:r>
              <w:rPr>
                <w:spacing w:val="-8"/>
              </w:rPr>
              <w:t>皮的性能、功效、应用、用法用量、使用注意</w:t>
            </w:r>
            <w:r>
              <w:rPr>
                <w:spacing w:val="-9"/>
              </w:rPr>
              <w:t>及相似药</w:t>
            </w:r>
            <w:r>
              <w:t xml:space="preserve"> </w:t>
            </w:r>
            <w:r>
              <w:rPr>
                <w:spacing w:val="3"/>
              </w:rPr>
              <w:t>物功用异同点</w:t>
            </w:r>
          </w:p>
        </w:tc>
        <w:tc>
          <w:tcPr>
            <w:tcW w:w="564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8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18" w:lineRule="auto"/>
              <w:ind w:left="83"/>
            </w:pPr>
            <w:r>
              <w:rPr>
                <w:spacing w:val="1"/>
              </w:rPr>
              <w:t>(三)利尿通淋药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00" w:line="261" w:lineRule="auto"/>
              <w:ind w:left="84"/>
              <w:jc w:val="both"/>
            </w:pPr>
            <w:r>
              <w:rPr>
                <w:spacing w:val="-16"/>
              </w:rPr>
              <w:t>车前子、滑石、木通、通草、瞿麦、篇蓄、地肤子、海金</w:t>
            </w:r>
            <w:r>
              <w:rPr>
                <w:spacing w:val="16"/>
              </w:rPr>
              <w:t xml:space="preserve"> </w:t>
            </w:r>
            <w:r>
              <w:rPr>
                <w:spacing w:val="-21"/>
              </w:rPr>
              <w:t>沙、石韦、冬葵子、灯心草、草薛的性能、功效</w:t>
            </w:r>
            <w:r>
              <w:rPr>
                <w:spacing w:val="-22"/>
              </w:rPr>
              <w:t>、应用、用</w:t>
            </w:r>
            <w:r>
              <w:t xml:space="preserve"> </w:t>
            </w:r>
            <w:r>
              <w:t>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6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before="231" w:line="219" w:lineRule="auto"/>
              <w:ind w:left="83"/>
            </w:pPr>
            <w:r>
              <w:rPr>
                <w:spacing w:val="1"/>
              </w:rPr>
              <w:t>(四)利湿退黄药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9" w:line="254" w:lineRule="auto"/>
              <w:ind w:left="94" w:firstLine="10"/>
            </w:pPr>
            <w:r>
              <w:rPr>
                <w:spacing w:val="-17"/>
              </w:rPr>
              <w:t>茵陈、金钱草、虎杖</w:t>
            </w:r>
            <w:r>
              <w:rPr>
                <w:spacing w:val="-16"/>
              </w:rPr>
              <w:t>、垂盆草的性能、功效、应用、用</w:t>
            </w:r>
            <w:r>
              <w:rPr>
                <w:spacing w:val="-7"/>
              </w:rPr>
              <w:t>法</w:t>
            </w:r>
            <w:r>
              <w:rPr>
                <w:spacing w:val="9"/>
              </w:rPr>
              <w:t xml:space="preserve"> </w:t>
            </w:r>
            <w:r>
              <w:t>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76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20" w:lineRule="auto"/>
              <w:ind w:left="100"/>
            </w:pPr>
            <w:r>
              <w:rPr>
                <w:spacing w:val="-2"/>
              </w:rPr>
              <w:t>十二、温里药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19" w:lineRule="auto"/>
              <w:ind w:left="83"/>
            </w:pPr>
            <w:r>
              <w:rPr>
                <w:spacing w:val="1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2" w:line="219" w:lineRule="auto"/>
              <w:ind w:left="94"/>
            </w:pPr>
            <w:r>
              <w:rPr>
                <w:spacing w:val="1"/>
              </w:rPr>
              <w:t>1.温里药的性能特点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7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3" w:line="220" w:lineRule="auto"/>
              <w:ind w:left="94"/>
            </w:pPr>
            <w:r>
              <w:rPr>
                <w:spacing w:val="-2"/>
              </w:rPr>
              <w:t>2.温里药的功效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8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3" w:line="220" w:lineRule="auto"/>
              <w:ind w:left="94"/>
            </w:pPr>
            <w:r>
              <w:rPr>
                <w:spacing w:val="1"/>
              </w:rPr>
              <w:t>3.温里药的适应范围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8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3" w:line="219" w:lineRule="auto"/>
              <w:ind w:left="94"/>
            </w:pPr>
            <w:r>
              <w:rPr>
                <w:spacing w:val="-1"/>
              </w:rPr>
              <w:t>4.温里药的使用注意事项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8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8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20" w:lineRule="auto"/>
              <w:ind w:left="83"/>
            </w:pPr>
            <w:r>
              <w:rPr>
                <w:spacing w:val="1"/>
              </w:rPr>
              <w:t>(二)具体药物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13" w:line="261" w:lineRule="auto"/>
              <w:ind w:left="84"/>
              <w:jc w:val="both"/>
            </w:pPr>
            <w:r>
              <w:rPr>
                <w:spacing w:val="-23"/>
              </w:rPr>
              <w:t>附子、干姜、肉桂、吴茱萸</w:t>
            </w:r>
            <w:r>
              <w:rPr>
                <w:spacing w:val="-22"/>
              </w:rPr>
              <w:t>、小茴香、丁香、高良姜、花</w:t>
            </w:r>
            <w:r>
              <w:rPr>
                <w:spacing w:val="-10"/>
              </w:rPr>
              <w:t>椒</w:t>
            </w:r>
            <w:r>
              <w:rPr>
                <w:spacing w:val="18"/>
              </w:rPr>
              <w:t xml:space="preserve"> </w:t>
            </w:r>
            <w:r>
              <w:rPr>
                <w:spacing w:val="-8"/>
              </w:rPr>
              <w:t>的性能、功效、应用、用法用量、使用注意及相似药物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功用异同点</w:t>
            </w:r>
          </w:p>
        </w:tc>
        <w:tc>
          <w:tcPr>
            <w:tcW w:w="564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20" w:lineRule="auto"/>
              <w:ind w:left="100"/>
            </w:pPr>
            <w:r>
              <w:rPr>
                <w:spacing w:val="-2"/>
              </w:rPr>
              <w:t>十三、理气药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83"/>
            </w:pPr>
            <w:r>
              <w:rPr>
                <w:spacing w:val="1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4" w:line="219" w:lineRule="auto"/>
              <w:ind w:left="94"/>
            </w:pPr>
            <w:r>
              <w:rPr>
                <w:spacing w:val="1"/>
              </w:rPr>
              <w:t>1.理气药的性能特点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9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5" w:line="220" w:lineRule="auto"/>
              <w:ind w:left="94"/>
            </w:pPr>
            <w:r>
              <w:rPr>
                <w:spacing w:val="-2"/>
              </w:rPr>
              <w:t>2.理气药的功效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9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04" w:line="220" w:lineRule="auto"/>
              <w:ind w:left="94"/>
            </w:pPr>
            <w:r>
              <w:rPr>
                <w:spacing w:val="1"/>
              </w:rPr>
              <w:t>3.理气药的适应范围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9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4" w:line="219" w:lineRule="auto"/>
              <w:ind w:left="94"/>
            </w:pPr>
            <w:r>
              <w:rPr>
                <w:spacing w:val="-1"/>
              </w:rPr>
              <w:t>4.理气药的使用注意事项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9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8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20" w:lineRule="auto"/>
              <w:ind w:left="83"/>
            </w:pPr>
            <w:r>
              <w:rPr>
                <w:spacing w:val="1"/>
              </w:rPr>
              <w:t>(二)具体药物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15" w:after="0" w:line="254" w:lineRule="auto"/>
              <w:ind w:left="84"/>
              <w:jc w:val="both"/>
            </w:pPr>
            <w:r>
              <w:rPr>
                <w:spacing w:val="-22"/>
              </w:rPr>
              <w:t>陈皮、青皮、枳实、木香、</w:t>
            </w:r>
            <w:r>
              <w:rPr>
                <w:spacing w:val="-21"/>
              </w:rPr>
              <w:t>沉香、檀香、川楝子</w:t>
            </w:r>
            <w:r>
              <w:rPr>
                <w:spacing w:val="-22"/>
              </w:rPr>
              <w:t>、乌药、</w:t>
            </w:r>
            <w:r>
              <w:rPr>
                <w:spacing w:val="-10"/>
              </w:rPr>
              <w:t>荔</w:t>
            </w:r>
            <w:r>
              <w:t xml:space="preserve"> </w:t>
            </w:r>
            <w:r>
              <w:rPr>
                <w:spacing w:val="-22"/>
              </w:rPr>
              <w:t>枝核、香附、佛手、薤白、</w:t>
            </w:r>
            <w:r>
              <w:rPr>
                <w:spacing w:val="-21"/>
              </w:rPr>
              <w:t>柿蒂、大腹皮的</w:t>
            </w:r>
            <w:r>
              <w:rPr>
                <w:spacing w:val="-22"/>
              </w:rPr>
              <w:t>性能、功效、</w:t>
            </w:r>
            <w:r>
              <w:rPr>
                <w:spacing w:val="-10"/>
              </w:rPr>
              <w:t>应</w:t>
            </w:r>
            <w:r>
              <w:t xml:space="preserve"> </w:t>
            </w:r>
          </w:p>
        </w:tc>
        <w:tc>
          <w:tcPr>
            <w:tcW w:w="564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184" w:lineRule="auto"/>
              <w:ind w:left="229"/>
            </w:pPr>
            <w:r>
              <w:t>1</w:t>
            </w:r>
          </w:p>
        </w:tc>
      </w:tr>
    </w:tbl>
    <w:p>
      <w:pPr>
        <w:sectPr>
          <w:headerReference w:type="default" r:id="rId53"/>
          <w:footerReference w:type="default" r:id="rId54"/>
          <w:pgSz w:w="12130" w:h="16210"/>
          <w:pgMar w:top="1" w:right="560" w:bottom="159" w:left="549" w:header="0" w:footer="0" w:gutter="0"/>
          <w:pgNumType w:start="21"/>
          <w:cols w:space="708"/>
        </w:sectPr>
      </w:pPr>
    </w:p>
    <w:tbl>
      <w:tblPr>
        <w:tblStyle w:val="TableNormal20"/>
        <w:tblW w:w="8359" w:type="dxa"/>
        <w:tblInd w:w="1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708"/>
        <w:gridCol w:w="4225"/>
        <w:gridCol w:w="564"/>
      </w:tblGrid>
      <w:tr>
        <w:tblPrEx>
          <w:tblW w:w="8359" w:type="dxa"/>
          <w:tblInd w:w="14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889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8" w:type="dxa"/>
            <w:vMerge w:val="restart"/>
            <w:tcBorders>
              <w:top w:val="nil"/>
            </w:tcBorders>
            <w:vAlign w:val="top"/>
          </w:tcPr>
          <w:p/>
        </w:tc>
        <w:tc>
          <w:tcPr>
            <w:tcW w:w="1708" w:type="dxa"/>
            <w:vAlign w:val="top"/>
          </w:tcPr>
          <w:p/>
        </w:tc>
        <w:tc>
          <w:tcPr>
            <w:tcW w:w="4225" w:type="dxa"/>
            <w:vAlign w:val="top"/>
          </w:tcPr>
          <w:p>
            <w:pPr>
              <w:pStyle w:val="TableText"/>
              <w:spacing w:before="0" w:line="254" w:lineRule="auto"/>
              <w:ind w:left="84"/>
              <w:jc w:val="both"/>
            </w:pPr>
            <w:r>
              <w:t>用、用法用量、使用注意及相似药物功用异同点</w:t>
            </w:r>
          </w:p>
        </w:tc>
        <w:tc>
          <w:tcPr>
            <w:tcW w:w="564" w:type="dxa"/>
            <w:vAlign w:val="top"/>
          </w:tcPr>
          <w:p/>
        </w:tc>
      </w:tr>
      <w:tr>
        <w:tblPrEx>
          <w:tblW w:w="8359" w:type="dxa"/>
          <w:tblInd w:w="142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20" w:lineRule="auto"/>
              <w:ind w:left="100"/>
            </w:pPr>
            <w:r>
              <w:rPr>
                <w:spacing w:val="-2"/>
              </w:rPr>
              <w:t>十四、消食药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83"/>
            </w:pPr>
            <w:r>
              <w:rPr>
                <w:spacing w:val="1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5" w:line="219" w:lineRule="auto"/>
              <w:ind w:left="94"/>
            </w:pPr>
            <w:r>
              <w:rPr>
                <w:spacing w:val="1"/>
              </w:rPr>
              <w:t>1.消食药的性能特点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0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5" w:line="220" w:lineRule="auto"/>
              <w:ind w:left="94"/>
            </w:pPr>
            <w:r>
              <w:rPr>
                <w:spacing w:val="-2"/>
              </w:rPr>
              <w:t>2.消食药的功效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0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5" w:line="220" w:lineRule="auto"/>
              <w:ind w:left="94"/>
            </w:pPr>
            <w:r>
              <w:rPr>
                <w:spacing w:val="1"/>
              </w:rPr>
              <w:t>3.消食药的适应范围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0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6" w:line="219" w:lineRule="auto"/>
              <w:ind w:left="94"/>
            </w:pPr>
            <w:r>
              <w:rPr>
                <w:spacing w:val="-1"/>
              </w:rPr>
              <w:t>4.消食药的使用注意事项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1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894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20" w:lineRule="auto"/>
              <w:ind w:left="83"/>
            </w:pPr>
            <w:r>
              <w:rPr>
                <w:spacing w:val="1"/>
              </w:rPr>
              <w:t>(二)具体药物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17" w:line="254" w:lineRule="auto"/>
              <w:ind w:left="84"/>
              <w:jc w:val="both"/>
            </w:pPr>
            <w:r>
              <w:rPr>
                <w:spacing w:val="-9"/>
              </w:rPr>
              <w:t>山楂、神曲、麦芽、谷芽、稻芽、莱菔子、鸡内金的性</w:t>
            </w:r>
            <w:r>
              <w:rPr>
                <w:spacing w:val="10"/>
              </w:rPr>
              <w:t xml:space="preserve"> </w:t>
            </w:r>
            <w:r>
              <w:rPr>
                <w:spacing w:val="-8"/>
              </w:rPr>
              <w:t>能、功效、应用、用法用量、使用注意及相似药物功用</w:t>
            </w:r>
            <w:r>
              <w:rPr>
                <w:spacing w:val="1"/>
              </w:rPr>
              <w:t xml:space="preserve"> </w:t>
            </w:r>
            <w:r>
              <w:rPr>
                <w:spacing w:val="7"/>
              </w:rPr>
              <w:t>异同点</w:t>
            </w:r>
          </w:p>
        </w:tc>
        <w:tc>
          <w:tcPr>
            <w:tcW w:w="564" w:type="dxa"/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184" w:lineRule="auto"/>
              <w:ind w:left="229"/>
            </w:pPr>
            <w:r>
              <w:t>1</w:t>
            </w:r>
          </w:p>
        </w:tc>
      </w:tr>
    </w:tbl>
    <w:p>
      <w:pPr>
        <w:pStyle w:val="BodyText"/>
        <w:spacing w:line="278" w:lineRule="auto"/>
      </w:pPr>
    </w:p>
    <w:p>
      <w:pPr>
        <w:spacing w:before="46" w:line="184" w:lineRule="auto"/>
        <w:ind w:left="9609"/>
        <w:rPr>
          <w:rFonts w:ascii="SimSun" w:eastAsia="SimSun" w:hAnsi="SimSun" w:cs="SimSun"/>
          <w:sz w:val="14"/>
          <w:szCs w:val="14"/>
        </w:rPr>
      </w:pPr>
      <w:r>
        <w:rPr>
          <w:rFonts w:ascii="SimSun" w:eastAsia="SimSun" w:hAnsi="SimSun" w:cs="SimSun"/>
          <w:spacing w:val="-4"/>
          <w:sz w:val="14"/>
          <w:szCs w:val="14"/>
        </w:rPr>
        <w:t>11</w:t>
      </w:r>
    </w:p>
    <w:p>
      <w:pPr>
        <w:pStyle w:val="BodyText"/>
        <w:spacing w:line="407" w:lineRule="auto"/>
      </w:pPr>
    </w:p>
    <w:p>
      <w:pPr>
        <w:spacing w:line="590" w:lineRule="exact"/>
      </w:pPr>
      <w:r>
        <w:rPr>
          <w:position w:val="-12"/>
        </w:rPr>
        <w:drawing>
          <wp:inline distT="0" distB="0" distL="0" distR="0">
            <wp:extent cx="6393" cy="374606"/>
            <wp:effectExtent l="0" t="0" r="0" b="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93" cy="374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90" w:lineRule="exact"/>
        <w:sectPr>
          <w:headerReference w:type="default" r:id="rId55"/>
          <w:footerReference w:type="default" r:id="rId56"/>
          <w:type w:val="nextPage"/>
          <w:pgSz w:w="12130" w:h="16210"/>
          <w:pgMar w:top="1" w:right="560" w:bottom="159" w:left="549" w:header="0" w:footer="0" w:gutter="0"/>
          <w:pgNumType w:start="22"/>
          <w:cols w:space="708"/>
          <w:titlePg w:val="0"/>
        </w:sectPr>
      </w:pPr>
    </w:p>
    <w:p>
      <w:pPr>
        <w:pStyle w:val="BodyText"/>
        <w:spacing w:line="262" w:lineRule="auto"/>
      </w:pPr>
      <w:r>
        <w:drawing>
          <wp:anchor distT="0" distB="0" distL="0" distR="0" simplePos="0" relativeHeight="251684864" behindDoc="0" locked="0" layoutInCell="0" allowOverlap="1">
            <wp:simplePos x="0" y="0"/>
            <wp:positionH relativeFrom="page">
              <wp:posOffset>349233</wp:posOffset>
            </wp:positionH>
            <wp:positionV relativeFrom="page">
              <wp:posOffset>0</wp:posOffset>
            </wp:positionV>
            <wp:extent cx="120699" cy="10267925"/>
            <wp:effectExtent l="0" t="0" r="0" b="0"/>
            <wp:wrapNone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20699" cy="1026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5888" behindDoc="0" locked="0" layoutInCell="0" allowOverlap="1">
            <wp:simplePos x="0" y="0"/>
            <wp:positionH relativeFrom="page">
              <wp:posOffset>7226301</wp:posOffset>
            </wp:positionH>
            <wp:positionV relativeFrom="page">
              <wp:posOffset>0</wp:posOffset>
            </wp:positionV>
            <wp:extent cx="120621" cy="10267925"/>
            <wp:effectExtent l="0" t="0" r="0" b="0"/>
            <wp:wrapNone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xmlns:r="http://schemas.openxmlformats.org/officeDocument/2006/relationships"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20621" cy="1026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3" w:lineRule="auto"/>
      </w:pPr>
    </w:p>
    <w:p>
      <w:pPr>
        <w:spacing w:before="58" w:line="220" w:lineRule="auto"/>
        <w:ind w:left="8859"/>
        <w:rPr>
          <w:rFonts w:ascii="SimSun" w:eastAsia="SimSun" w:hAnsi="SimSun" w:cs="SimSun"/>
          <w:sz w:val="18"/>
          <w:szCs w:val="18"/>
        </w:rPr>
      </w:pPr>
      <w:r>
        <w:rPr>
          <w:rFonts w:ascii="SimSun" w:eastAsia="SimSun" w:hAnsi="SimSun" w:cs="SimSun"/>
          <w:spacing w:val="-3"/>
          <w:sz w:val="18"/>
          <w:szCs w:val="18"/>
        </w:rPr>
        <w:t>续表</w:t>
      </w:r>
    </w:p>
    <w:tbl>
      <w:tblPr>
        <w:tblStyle w:val="TableNormal21"/>
        <w:tblW w:w="8340" w:type="dxa"/>
        <w:tblInd w:w="1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79"/>
        <w:gridCol w:w="1718"/>
        <w:gridCol w:w="4215"/>
        <w:gridCol w:w="564"/>
      </w:tblGrid>
      <w:tr>
        <w:tblPrEx>
          <w:tblW w:w="8340" w:type="dxa"/>
          <w:tblInd w:w="120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pStyle w:val="TableText"/>
              <w:spacing w:before="92" w:line="242" w:lineRule="auto"/>
              <w:ind w:left="95" w:right="105"/>
            </w:pPr>
            <w:r>
              <w:rPr>
                <w:spacing w:val="-4"/>
              </w:rPr>
              <w:t>考试</w:t>
            </w:r>
            <w:r>
              <w:t xml:space="preserve"> </w:t>
            </w:r>
            <w:r>
              <w:rPr>
                <w:spacing w:val="-6"/>
              </w:rPr>
              <w:t>学科</w:t>
            </w:r>
          </w:p>
        </w:tc>
        <w:tc>
          <w:tcPr>
            <w:tcW w:w="1279" w:type="dxa"/>
            <w:shd w:val="clear" w:color="auto" w:fill="DCDDDF"/>
            <w:vAlign w:val="top"/>
          </w:tcPr>
          <w:p>
            <w:pPr>
              <w:pStyle w:val="TableText"/>
              <w:spacing w:before="212" w:line="220" w:lineRule="auto"/>
              <w:ind w:left="331"/>
            </w:pPr>
            <w:r>
              <w:rPr>
                <w:spacing w:val="-3"/>
              </w:rPr>
              <w:t>单   元</w:t>
            </w:r>
          </w:p>
        </w:tc>
        <w:tc>
          <w:tcPr>
            <w:tcW w:w="1718" w:type="dxa"/>
            <w:shd w:val="clear" w:color="auto" w:fill="DCDDDF"/>
            <w:vAlign w:val="top"/>
          </w:tcPr>
          <w:p>
            <w:pPr>
              <w:pStyle w:val="TableText"/>
              <w:spacing w:before="215" w:line="222" w:lineRule="auto"/>
              <w:ind w:left="582"/>
            </w:pPr>
            <w:r>
              <w:rPr>
                <w:spacing w:val="-4"/>
              </w:rPr>
              <w:t>细</w:t>
            </w:r>
            <w:r>
              <w:rPr>
                <w:spacing w:val="41"/>
              </w:rPr>
              <w:t xml:space="preserve">  </w:t>
            </w:r>
            <w:r>
              <w:rPr>
                <w:spacing w:val="-4"/>
              </w:rPr>
              <w:t>目</w:t>
            </w:r>
          </w:p>
        </w:tc>
        <w:tc>
          <w:tcPr>
            <w:tcW w:w="4215" w:type="dxa"/>
            <w:shd w:val="clear" w:color="auto" w:fill="DCDDDF"/>
            <w:vAlign w:val="top"/>
          </w:tcPr>
          <w:p>
            <w:pPr>
              <w:pStyle w:val="TableText"/>
              <w:spacing w:before="215" w:line="222" w:lineRule="auto"/>
              <w:ind w:left="1744"/>
            </w:pPr>
            <w:r>
              <w:rPr>
                <w:spacing w:val="-4"/>
              </w:rPr>
              <w:t>要</w:t>
            </w:r>
            <w:r>
              <w:rPr>
                <w:spacing w:val="13"/>
              </w:rPr>
              <w:t xml:space="preserve">   </w:t>
            </w:r>
            <w:r>
              <w:rPr>
                <w:spacing w:val="-4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pStyle w:val="TableText"/>
              <w:spacing w:before="92" w:line="227" w:lineRule="auto"/>
              <w:ind w:left="99" w:right="60" w:firstLine="20"/>
            </w:pPr>
            <w:r>
              <w:rPr>
                <w:spacing w:val="-4"/>
              </w:rPr>
              <w:t>考试</w:t>
            </w:r>
            <w:r>
              <w:t xml:space="preserve"> </w:t>
            </w:r>
            <w:r>
              <w:rPr>
                <w:spacing w:val="-25"/>
              </w:rPr>
              <w:t>科</w:t>
            </w:r>
            <w:r>
              <w:rPr>
                <w:spacing w:val="-7"/>
              </w:rPr>
              <w:t xml:space="preserve"> </w:t>
            </w:r>
            <w:r>
              <w:rPr>
                <w:spacing w:val="-25"/>
              </w:rPr>
              <w:t>目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3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8" w:line="217" w:lineRule="auto"/>
              <w:ind w:left="5682"/>
            </w:pPr>
            <w:r>
              <w:t>中药学</w:t>
            </w: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20" w:lineRule="auto"/>
              <w:ind w:left="91"/>
            </w:pPr>
            <w:r>
              <w:rPr>
                <w:spacing w:val="-2"/>
              </w:rPr>
              <w:t>十五、驱虫药</w:t>
            </w: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19" w:lineRule="auto"/>
              <w:ind w:left="72"/>
            </w:pPr>
            <w:r>
              <w:rPr>
                <w:spacing w:val="1"/>
              </w:rPr>
              <w:t>(一)概述</w:t>
            </w: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78" w:line="219" w:lineRule="auto"/>
              <w:ind w:left="94"/>
            </w:pPr>
            <w:r>
              <w:rPr>
                <w:spacing w:val="1"/>
              </w:rPr>
              <w:t>1.驱虫药的性能特点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3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1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69" w:line="220" w:lineRule="auto"/>
              <w:ind w:left="94"/>
            </w:pPr>
            <w:r>
              <w:rPr>
                <w:spacing w:val="-2"/>
              </w:rPr>
              <w:t>2.驱虫药的功效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3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1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68" w:line="220" w:lineRule="auto"/>
              <w:ind w:left="94"/>
            </w:pPr>
            <w:r>
              <w:rPr>
                <w:spacing w:val="1"/>
              </w:rPr>
              <w:t>3.驱虫药的适应范围</w:t>
            </w:r>
          </w:p>
        </w:tc>
        <w:tc>
          <w:tcPr>
            <w:tcW w:w="5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58" w:line="219" w:lineRule="auto"/>
              <w:ind w:left="94"/>
            </w:pPr>
            <w:r>
              <w:rPr>
                <w:spacing w:val="-1"/>
              </w:rPr>
              <w:t>4.驱虫药的使用注意事项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3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Align w:val="top"/>
          </w:tcPr>
          <w:p>
            <w:pPr>
              <w:pStyle w:val="TableText"/>
              <w:spacing w:before="198" w:line="220" w:lineRule="auto"/>
              <w:ind w:left="72"/>
            </w:pPr>
            <w:r>
              <w:rPr>
                <w:spacing w:val="1"/>
              </w:rPr>
              <w:t>(二)具体药物</w:t>
            </w: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99" w:line="241" w:lineRule="auto"/>
              <w:ind w:left="93" w:hanging="19"/>
            </w:pPr>
            <w:r>
              <w:rPr>
                <w:spacing w:val="-15"/>
              </w:rPr>
              <w:t>使君子、苦楝皮、槟榔、南瓜子的性能、功效、应用、用</w:t>
            </w:r>
            <w:r>
              <w:rPr>
                <w:spacing w:val="4"/>
              </w:rPr>
              <w:t xml:space="preserve"> </w:t>
            </w:r>
            <w:r>
              <w:t>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43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20" w:lineRule="auto"/>
              <w:ind w:left="91"/>
            </w:pPr>
            <w:r>
              <w:rPr>
                <w:spacing w:val="-2"/>
              </w:rPr>
              <w:t>十六、止血药</w:t>
            </w: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19" w:lineRule="auto"/>
              <w:ind w:left="72"/>
            </w:pPr>
            <w:r>
              <w:rPr>
                <w:spacing w:val="1"/>
              </w:rPr>
              <w:t>(一)概述</w:t>
            </w: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69" w:line="219" w:lineRule="auto"/>
              <w:ind w:left="94"/>
            </w:pPr>
            <w:r>
              <w:rPr>
                <w:spacing w:val="1"/>
              </w:rPr>
              <w:t>1.止血药的性能特点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4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70" w:line="220" w:lineRule="auto"/>
              <w:ind w:left="94"/>
            </w:pPr>
            <w:r>
              <w:rPr>
                <w:spacing w:val="-2"/>
              </w:rPr>
              <w:t>2.止血药的功效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5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60" w:line="220" w:lineRule="auto"/>
              <w:ind w:left="94"/>
            </w:pPr>
            <w:r>
              <w:rPr>
                <w:spacing w:val="1"/>
              </w:rPr>
              <w:t>3.止血药的适应范围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5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70" w:line="219" w:lineRule="auto"/>
              <w:ind w:left="94"/>
            </w:pPr>
            <w:r>
              <w:rPr>
                <w:spacing w:val="-1"/>
              </w:rPr>
              <w:t>4.止血药的使用注意事项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5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80" w:line="219" w:lineRule="auto"/>
              <w:ind w:left="94"/>
            </w:pPr>
            <w:r>
              <w:rPr>
                <w:spacing w:val="1"/>
              </w:rPr>
              <w:t>5.各类止血药的性能特点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5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60" w:line="219" w:lineRule="auto"/>
              <w:ind w:left="94"/>
            </w:pPr>
            <w:r>
              <w:rPr>
                <w:spacing w:val="-1"/>
              </w:rPr>
              <w:t>6.各类止血药的功效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5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70" w:line="219" w:lineRule="auto"/>
              <w:ind w:left="94"/>
            </w:pPr>
            <w:r>
              <w:rPr>
                <w:spacing w:val="1"/>
              </w:rPr>
              <w:t>7.各类止血药的适应范围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5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8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20" w:lineRule="auto"/>
              <w:ind w:left="72"/>
            </w:pPr>
            <w:r>
              <w:rPr>
                <w:spacing w:val="1"/>
              </w:rPr>
              <w:t>(二)凉血止血药</w:t>
            </w: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71" w:line="254" w:lineRule="auto"/>
              <w:ind w:left="74"/>
              <w:jc w:val="both"/>
            </w:pPr>
            <w:r>
              <w:rPr>
                <w:spacing w:val="-16"/>
              </w:rPr>
              <w:t>小蓟、大蓟、地榆、槐花、侧柏叶、白茅根、苎麻根的性</w:t>
            </w:r>
            <w:r>
              <w:rPr>
                <w:spacing w:val="15"/>
              </w:rPr>
              <w:t xml:space="preserve"> </w:t>
            </w:r>
            <w:r>
              <w:rPr>
                <w:spacing w:val="-8"/>
              </w:rPr>
              <w:t>能、功效、应用、用法用量、使用注意及相似药物功用</w:t>
            </w:r>
            <w:r>
              <w:rPr>
                <w:spacing w:val="1"/>
              </w:rPr>
              <w:t xml:space="preserve"> </w:t>
            </w:r>
            <w:r>
              <w:rPr>
                <w:spacing w:val="11"/>
              </w:rPr>
              <w:t>异同点</w:t>
            </w:r>
          </w:p>
        </w:tc>
        <w:tc>
          <w:tcPr>
            <w:tcW w:w="564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Align w:val="top"/>
          </w:tcPr>
          <w:p>
            <w:pPr>
              <w:pStyle w:val="TableText"/>
              <w:spacing w:before="201" w:line="220" w:lineRule="auto"/>
              <w:ind w:left="72"/>
            </w:pPr>
            <w:r>
              <w:rPr>
                <w:spacing w:val="1"/>
              </w:rPr>
              <w:t>(三)化瘀止血药</w:t>
            </w: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81" w:line="248" w:lineRule="auto"/>
              <w:ind w:left="94"/>
            </w:pPr>
            <w:r>
              <w:rPr>
                <w:spacing w:val="-22"/>
              </w:rPr>
              <w:t>三七、茜草、蒲黄、花蕊石、降香的性能、功效、应用、用</w:t>
            </w:r>
            <w:r>
              <w:rPr>
                <w:spacing w:val="1"/>
              </w:rPr>
              <w:t xml:space="preserve"> </w:t>
            </w:r>
            <w:r>
              <w:t>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46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Align w:val="top"/>
          </w:tcPr>
          <w:p>
            <w:pPr>
              <w:pStyle w:val="TableText"/>
              <w:spacing w:before="202" w:line="219" w:lineRule="auto"/>
              <w:ind w:left="72"/>
            </w:pPr>
            <w:r>
              <w:rPr>
                <w:spacing w:val="1"/>
              </w:rPr>
              <w:t>(四)收敛止血药</w:t>
            </w: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92" w:line="243" w:lineRule="auto"/>
              <w:ind w:left="94"/>
            </w:pPr>
            <w:r>
              <w:rPr>
                <w:spacing w:val="-17"/>
              </w:rPr>
              <w:t>白及、仙鹤草、棕</w:t>
            </w:r>
            <w:r>
              <w:rPr>
                <w:spacing w:val="-16"/>
              </w:rPr>
              <w:t>榈炭、血余炭、藕节的性能、功效、</w:t>
            </w:r>
            <w:r>
              <w:rPr>
                <w:spacing w:val="-8"/>
              </w:rPr>
              <w:t>应</w:t>
            </w:r>
            <w:r>
              <w:rPr>
                <w:spacing w:val="9"/>
              </w:rPr>
              <w:t xml:space="preserve"> </w:t>
            </w:r>
            <w:r>
              <w:t>用、用法用量、使用注意及相似药物功用异同点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47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Align w:val="top"/>
          </w:tcPr>
          <w:p>
            <w:pPr>
              <w:pStyle w:val="TableText"/>
              <w:spacing w:before="203" w:line="220" w:lineRule="auto"/>
              <w:ind w:left="72"/>
            </w:pPr>
            <w:r>
              <w:rPr>
                <w:spacing w:val="1"/>
              </w:rPr>
              <w:t>(五)温经止血药</w:t>
            </w: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83" w:line="249" w:lineRule="auto"/>
              <w:ind w:left="94"/>
            </w:pPr>
            <w:r>
              <w:rPr>
                <w:spacing w:val="-17"/>
              </w:rPr>
              <w:t>艾叶、炮姜的</w:t>
            </w:r>
            <w:r>
              <w:rPr>
                <w:spacing w:val="-16"/>
              </w:rPr>
              <w:t>性能、功效、应用、用法用量、使用注意</w:t>
            </w:r>
            <w:r>
              <w:rPr>
                <w:spacing w:val="-10"/>
              </w:rPr>
              <w:t>及</w:t>
            </w:r>
            <w:r>
              <w:rPr>
                <w:spacing w:val="9"/>
              </w:rPr>
              <w:t xml:space="preserve"> </w:t>
            </w:r>
            <w:r>
              <w:rPr>
                <w:spacing w:val="1"/>
              </w:rPr>
              <w:t>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48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tcBorders>
              <w:bottom w:val="nil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</w:tc>
        <w:tc>
          <w:tcPr>
            <w:tcW w:w="1718" w:type="dxa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19" w:lineRule="auto"/>
              <w:ind w:left="72"/>
            </w:pPr>
            <w:r>
              <w:rPr>
                <w:spacing w:val="1"/>
              </w:rPr>
              <w:t>(一)概述</w:t>
            </w: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74" w:line="219" w:lineRule="auto"/>
              <w:ind w:left="94"/>
            </w:pPr>
            <w:r>
              <w:rPr>
                <w:spacing w:val="1"/>
              </w:rPr>
              <w:t>1.活血化瘀药的性能特点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9" w:line="184" w:lineRule="auto"/>
              <w:ind w:left="229"/>
            </w:pPr>
            <w:r>
              <w:t>1</w:t>
            </w:r>
          </w:p>
        </w:tc>
      </w:tr>
    </w:tbl>
    <w:p>
      <w:pPr>
        <w:sectPr>
          <w:headerReference w:type="default" r:id="rId57"/>
          <w:footerReference w:type="default" r:id="rId58"/>
          <w:pgSz w:w="12130" w:h="16210"/>
          <w:pgMar w:top="400" w:right="560" w:bottom="400" w:left="549" w:header="0" w:footer="0" w:gutter="0"/>
          <w:pgNumType w:start="23"/>
          <w:cols w:space="708"/>
        </w:sectPr>
      </w:pPr>
    </w:p>
    <w:tbl>
      <w:tblPr>
        <w:tblStyle w:val="TableNormal22"/>
        <w:tblW w:w="8340" w:type="dxa"/>
        <w:tblInd w:w="1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79"/>
        <w:gridCol w:w="1718"/>
        <w:gridCol w:w="4215"/>
        <w:gridCol w:w="564"/>
      </w:tblGrid>
      <w:tr>
        <w:tblPrEx>
          <w:tblW w:w="8340" w:type="dxa"/>
          <w:tblInd w:w="120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2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43" w:lineRule="auto"/>
              <w:ind w:left="51" w:right="105" w:firstLine="40"/>
            </w:pPr>
            <w:r>
              <w:rPr>
                <w:spacing w:val="-2"/>
              </w:rPr>
              <w:t>十七、活血化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瘀药</w:t>
            </w: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1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40" w:type="dxa"/>
          <w:tblInd w:w="1209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64" w:line="220" w:lineRule="auto"/>
              <w:ind w:left="94"/>
            </w:pPr>
            <w:r>
              <w:rPr>
                <w:spacing w:val="-1"/>
              </w:rPr>
              <w:t>2.活血化瘀药的功效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9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74" w:line="220" w:lineRule="auto"/>
              <w:ind w:left="94"/>
            </w:pPr>
            <w:r>
              <w:rPr>
                <w:spacing w:val="1"/>
              </w:rPr>
              <w:t>3.活血化瘀药的适应范围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9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74" w:line="219" w:lineRule="auto"/>
              <w:ind w:left="94"/>
            </w:pPr>
            <w:r>
              <w:rPr>
                <w:spacing w:val="-1"/>
              </w:rPr>
              <w:t>4.活血化瘀药的使用注意事项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9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64" w:line="219" w:lineRule="auto"/>
              <w:ind w:left="94"/>
            </w:pPr>
            <w:r>
              <w:rPr>
                <w:spacing w:val="1"/>
              </w:rPr>
              <w:t>5.各类活血化瘀药的性能特点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9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84" w:line="219" w:lineRule="auto"/>
              <w:ind w:left="94"/>
            </w:pPr>
            <w:r>
              <w:rPr>
                <w:spacing w:val="-1"/>
              </w:rPr>
              <w:t>6.各类活血化瘀药的功效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9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64" w:line="219" w:lineRule="auto"/>
              <w:ind w:left="94"/>
            </w:pPr>
            <w:r>
              <w:rPr>
                <w:spacing w:val="1"/>
              </w:rPr>
              <w:t>7.各类活血化瘀药的适应范围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0" w:line="17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60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Align w:val="top"/>
          </w:tcPr>
          <w:p>
            <w:pPr>
              <w:pStyle w:val="TableText"/>
              <w:spacing w:before="224" w:line="220" w:lineRule="auto"/>
              <w:ind w:left="72"/>
            </w:pPr>
            <w:r>
              <w:rPr>
                <w:spacing w:val="1"/>
              </w:rPr>
              <w:t>(二)活血止痛药</w:t>
            </w: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84" w:line="253" w:lineRule="auto"/>
              <w:ind w:left="93" w:hanging="19"/>
            </w:pPr>
            <w:r>
              <w:rPr>
                <w:spacing w:val="-23"/>
                <w:w w:val="97"/>
              </w:rPr>
              <w:t>川芎、延</w:t>
            </w:r>
            <w:r>
              <w:rPr>
                <w:spacing w:val="-22"/>
                <w:w w:val="97"/>
              </w:rPr>
              <w:t>胡索、郁金、姜黄、乳香、没药、五灵脂的性能、</w:t>
            </w:r>
            <w:r>
              <w:rPr>
                <w:spacing w:val="-18"/>
                <w:w w:val="97"/>
              </w:rPr>
              <w:t>功</w:t>
            </w:r>
            <w:r>
              <w:rPr>
                <w:spacing w:val="4"/>
              </w:rPr>
              <w:t xml:space="preserve"> </w:t>
            </w:r>
            <w:r>
              <w:rPr>
                <w:spacing w:val="-9"/>
              </w:rPr>
              <w:t>效、应用、用法用量、使用注意及相似药物功用异同点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69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8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20" w:lineRule="auto"/>
              <w:ind w:left="72"/>
            </w:pPr>
            <w:r>
              <w:rPr>
                <w:spacing w:val="1"/>
              </w:rPr>
              <w:t>(三)活血调经药</w:t>
            </w: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86" w:line="254" w:lineRule="auto"/>
              <w:ind w:left="74"/>
              <w:jc w:val="both"/>
            </w:pPr>
            <w:r>
              <w:rPr>
                <w:spacing w:val="-22"/>
              </w:rPr>
              <w:t>丹参、红花</w:t>
            </w:r>
            <w:r>
              <w:rPr>
                <w:spacing w:val="-21"/>
              </w:rPr>
              <w:t>、桃仁、益母草、泽兰、牛膝、鸡血</w:t>
            </w:r>
            <w:r>
              <w:rPr>
                <w:spacing w:val="-22"/>
              </w:rPr>
              <w:t>藤、王不</w:t>
            </w:r>
            <w:r>
              <w:rPr>
                <w:spacing w:val="-17"/>
              </w:rPr>
              <w:t>留</w:t>
            </w:r>
            <w:r>
              <w:t xml:space="preserve"> </w:t>
            </w:r>
            <w:r>
              <w:rPr>
                <w:spacing w:val="-15"/>
              </w:rPr>
              <w:t>行、凌霄花的性能、功效、应用、用法用量、使用注意及</w:t>
            </w:r>
            <w:r>
              <w:t xml:space="preserve"> </w:t>
            </w:r>
            <w:r>
              <w:rPr>
                <w:spacing w:val="3"/>
              </w:rPr>
              <w:t>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8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72"/>
            </w:pPr>
            <w:r>
              <w:rPr>
                <w:spacing w:val="1"/>
              </w:rPr>
              <w:t>(四)活血疗伤药</w:t>
            </w: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87" w:line="254" w:lineRule="auto"/>
              <w:ind w:left="74" w:firstLine="19"/>
              <w:jc w:val="both"/>
            </w:pPr>
            <w:r>
              <w:rPr>
                <w:spacing w:val="-17"/>
              </w:rPr>
              <w:t>土鳖虫、马钱</w:t>
            </w:r>
            <w:r>
              <w:rPr>
                <w:spacing w:val="-16"/>
              </w:rPr>
              <w:t>子、自然铜、苏木、骨碎补、血竭、刘寄</w:t>
            </w:r>
            <w:r>
              <w:rPr>
                <w:spacing w:val="-10"/>
              </w:rPr>
              <w:t>奴</w:t>
            </w:r>
            <w:r>
              <w:rPr>
                <w:spacing w:val="8"/>
              </w:rPr>
              <w:t xml:space="preserve"> </w:t>
            </w:r>
            <w:r>
              <w:rPr>
                <w:spacing w:val="-8"/>
              </w:rPr>
              <w:t>的性能、功效、应用、用法用量、使用注意及相似药物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功用异同点</w:t>
            </w:r>
          </w:p>
        </w:tc>
        <w:tc>
          <w:tcPr>
            <w:tcW w:w="564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184" w:lineRule="auto"/>
              <w:ind w:left="229"/>
            </w:pPr>
            <w:r>
              <w:t>1</w:t>
            </w:r>
          </w:p>
        </w:tc>
      </w:tr>
      <w:tr>
        <w:tblPrEx>
          <w:tblW w:w="8340" w:type="dxa"/>
          <w:tblInd w:w="1209" w:type="dxa"/>
          <w:tblLayout w:type="fixed"/>
        </w:tblPrEx>
        <w:trPr>
          <w:trHeight w:val="574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Align w:val="top"/>
          </w:tcPr>
          <w:p>
            <w:pPr>
              <w:pStyle w:val="TableText"/>
              <w:spacing w:before="207" w:line="220" w:lineRule="auto"/>
              <w:ind w:left="72"/>
            </w:pPr>
            <w:r>
              <w:rPr>
                <w:spacing w:val="1"/>
              </w:rPr>
              <w:t>(五)破血消癥药</w:t>
            </w:r>
          </w:p>
        </w:tc>
        <w:tc>
          <w:tcPr>
            <w:tcW w:w="4215" w:type="dxa"/>
            <w:vAlign w:val="top"/>
          </w:tcPr>
          <w:p>
            <w:pPr>
              <w:pStyle w:val="TableText"/>
              <w:spacing w:before="87" w:line="243" w:lineRule="auto"/>
              <w:ind w:left="93" w:hanging="19"/>
            </w:pPr>
            <w:r>
              <w:rPr>
                <w:spacing w:val="-21"/>
              </w:rPr>
              <w:t>莪术、三棱、水蛭、斑蝥、穿山甲的性能、功效</w:t>
            </w:r>
            <w:r>
              <w:rPr>
                <w:spacing w:val="-22"/>
              </w:rPr>
              <w:t>、应用、用</w:t>
            </w:r>
            <w:r>
              <w:t xml:space="preserve"> </w:t>
            </w:r>
            <w:r>
              <w:t>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52" w:line="184" w:lineRule="auto"/>
              <w:ind w:left="229"/>
            </w:pPr>
            <w:r>
              <w:t>1</w:t>
            </w:r>
          </w:p>
        </w:tc>
      </w:tr>
    </w:tbl>
    <w:p>
      <w:pPr>
        <w:spacing w:before="281" w:line="184" w:lineRule="auto"/>
        <w:ind w:left="1220"/>
        <w:rPr>
          <w:rFonts w:ascii="SimSun" w:eastAsia="SimSun" w:hAnsi="SimSun" w:cs="SimSun"/>
          <w:sz w:val="16"/>
          <w:szCs w:val="16"/>
        </w:rPr>
      </w:pPr>
      <w:r>
        <w:rPr>
          <w:rFonts w:ascii="SimSun" w:eastAsia="SimSun" w:hAnsi="SimSun" w:cs="SimSun"/>
          <w:spacing w:val="-5"/>
          <w:sz w:val="16"/>
          <w:szCs w:val="16"/>
        </w:rPr>
        <w:t>12</w:t>
      </w:r>
    </w:p>
    <w:p>
      <w:pPr>
        <w:spacing w:line="184" w:lineRule="auto"/>
        <w:rPr>
          <w:rFonts w:ascii="SimSun" w:eastAsia="SimSun" w:hAnsi="SimSun" w:cs="SimSun"/>
          <w:sz w:val="16"/>
          <w:szCs w:val="16"/>
        </w:rPr>
        <w:sectPr>
          <w:headerReference w:type="default" r:id="rId59"/>
          <w:footerReference w:type="default" r:id="rId60"/>
          <w:type w:val="nextPage"/>
          <w:pgSz w:w="12130" w:h="16210"/>
          <w:pgMar w:top="400" w:right="560" w:bottom="400" w:left="549" w:header="0" w:footer="0" w:gutter="0"/>
          <w:pgNumType w:start="24"/>
          <w:cols w:space="708"/>
          <w:titlePg w:val="0"/>
        </w:sectPr>
      </w:pPr>
    </w:p>
    <w:p>
      <w:pPr>
        <w:spacing w:line="748" w:lineRule="exact"/>
        <w:ind w:firstLine="180"/>
      </w:pPr>
      <w:r>
        <w:pict>
          <v:rect id="_x0000_s1044" style="width:0.55pt;height:29.55pt;margin-top:7.5pt;margin-left:27.5pt;mso-position-horizontal-relative:page;mso-position-vertical-relative:page;position:absolute;z-index:251686912" o:allowincell="f" filled="t" fillcolor="black" stroked="f"/>
        </w:pict>
      </w:r>
      <w:r>
        <w:pict>
          <v:rect id="_x0000_s1045" style="width:0.5pt;height:29.5pt;margin-top:772.5pt;margin-left:578pt;mso-position-horizontal-relative:page;mso-position-vertical-relative:page;position:absolute;z-index:251687936" o:allowincell="f" filled="t" fillcolor="black" stroked="f"/>
        </w:pict>
      </w:r>
      <w:r>
        <w:rPr>
          <w:position w:val="-14"/>
        </w:rPr>
        <w:drawing>
          <wp:inline distT="0" distB="0" distL="0" distR="0">
            <wp:extent cx="6883382" cy="475396"/>
            <wp:effectExtent l="0" t="0" r="0" b="0"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83382" cy="47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spacing w:before="59" w:line="220" w:lineRule="auto"/>
        <w:ind w:left="9089"/>
        <w:rPr>
          <w:rFonts w:ascii="SimSun" w:eastAsia="SimSun" w:hAnsi="SimSun" w:cs="SimSun"/>
          <w:sz w:val="18"/>
          <w:szCs w:val="18"/>
        </w:rPr>
      </w:pPr>
      <w:r>
        <w:rPr>
          <w:rFonts w:ascii="SimSun" w:eastAsia="SimSun" w:hAnsi="SimSun" w:cs="SimSun"/>
          <w:spacing w:val="-3"/>
          <w:sz w:val="18"/>
          <w:szCs w:val="18"/>
        </w:rPr>
        <w:t>续表</w:t>
      </w:r>
    </w:p>
    <w:tbl>
      <w:tblPr>
        <w:tblStyle w:val="TableNormal23"/>
        <w:tblW w:w="8359" w:type="dxa"/>
        <w:tblInd w:w="1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8"/>
        <w:gridCol w:w="1688"/>
        <w:gridCol w:w="4235"/>
        <w:gridCol w:w="564"/>
      </w:tblGrid>
      <w:tr>
        <w:tblPrEx>
          <w:tblW w:w="8359" w:type="dxa"/>
          <w:tblInd w:w="14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pStyle w:val="TableText"/>
              <w:spacing w:before="91" w:line="270" w:lineRule="exact"/>
              <w:ind w:left="105"/>
              <w:rPr>
                <w:sz w:val="17"/>
                <w:szCs w:val="17"/>
              </w:rPr>
            </w:pPr>
            <w:r>
              <w:rPr>
                <w:spacing w:val="-2"/>
                <w:position w:val="7"/>
                <w:sz w:val="17"/>
                <w:szCs w:val="17"/>
              </w:rPr>
              <w:t>考试</w:t>
            </w:r>
          </w:p>
          <w:p>
            <w:pPr>
              <w:pStyle w:val="TableText"/>
              <w:spacing w:line="218" w:lineRule="auto"/>
              <w:ind w:left="10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学科</w:t>
            </w:r>
          </w:p>
        </w:tc>
        <w:tc>
          <w:tcPr>
            <w:tcW w:w="1308" w:type="dxa"/>
            <w:shd w:val="clear" w:color="auto" w:fill="DCDDDF"/>
            <w:vAlign w:val="top"/>
          </w:tcPr>
          <w:p>
            <w:pPr>
              <w:pStyle w:val="TableText"/>
              <w:spacing w:before="222" w:line="220" w:lineRule="auto"/>
              <w:ind w:left="390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单</w:t>
            </w:r>
            <w:r>
              <w:rPr>
                <w:spacing w:val="3"/>
                <w:sz w:val="17"/>
                <w:szCs w:val="17"/>
              </w:rPr>
              <w:t xml:space="preserve">  </w:t>
            </w:r>
            <w:r>
              <w:rPr>
                <w:spacing w:val="-4"/>
                <w:sz w:val="17"/>
                <w:szCs w:val="17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pStyle w:val="TableText"/>
              <w:spacing w:before="224" w:line="222" w:lineRule="auto"/>
              <w:ind w:left="562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细</w:t>
            </w:r>
            <w:r>
              <w:rPr>
                <w:spacing w:val="39"/>
                <w:sz w:val="17"/>
                <w:szCs w:val="17"/>
              </w:rPr>
              <w:t xml:space="preserve">  </w:t>
            </w:r>
            <w:r>
              <w:rPr>
                <w:spacing w:val="-4"/>
                <w:sz w:val="17"/>
                <w:szCs w:val="17"/>
              </w:rPr>
              <w:t>目</w:t>
            </w:r>
          </w:p>
        </w:tc>
        <w:tc>
          <w:tcPr>
            <w:tcW w:w="4235" w:type="dxa"/>
            <w:shd w:val="clear" w:color="auto" w:fill="DCDDDF"/>
            <w:vAlign w:val="top"/>
          </w:tcPr>
          <w:p>
            <w:pPr>
              <w:pStyle w:val="TableText"/>
              <w:spacing w:before="224" w:line="222" w:lineRule="auto"/>
              <w:ind w:left="1764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要</w:t>
            </w:r>
            <w:r>
              <w:rPr>
                <w:spacing w:val="6"/>
                <w:sz w:val="17"/>
                <w:szCs w:val="17"/>
              </w:rPr>
              <w:t xml:space="preserve">     </w:t>
            </w:r>
            <w:r>
              <w:rPr>
                <w:spacing w:val="-4"/>
                <w:sz w:val="17"/>
                <w:szCs w:val="17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pStyle w:val="TableText"/>
              <w:spacing w:before="71" w:line="261" w:lineRule="auto"/>
              <w:ind w:left="109" w:right="71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考试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16"/>
                <w:sz w:val="17"/>
                <w:szCs w:val="17"/>
              </w:rPr>
              <w:t>科目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98" w:line="217" w:lineRule="auto"/>
              <w:ind w:left="569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中药学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5" w:line="262" w:lineRule="auto"/>
              <w:ind w:left="90" w:right="154" w:firstLine="4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十八、化痰止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1"/>
                <w:sz w:val="17"/>
                <w:szCs w:val="17"/>
              </w:rPr>
              <w:t>咳平喘药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6" w:line="219" w:lineRule="auto"/>
              <w:ind w:left="7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(一)概述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8" w:line="219" w:lineRule="auto"/>
              <w:ind w:left="9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1.化痰止咳平喘药的性能特点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0" w:line="184" w:lineRule="auto"/>
              <w:ind w:left="2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8" w:line="220" w:lineRule="auto"/>
              <w:ind w:left="94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2.化痰止咳平喘药的功效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0" w:line="184" w:lineRule="auto"/>
              <w:ind w:left="2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8" w:line="220" w:lineRule="auto"/>
              <w:ind w:left="9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3.化痰止咳平喘药的适应范围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0" w:line="184" w:lineRule="auto"/>
              <w:ind w:left="2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78" w:line="219" w:lineRule="auto"/>
              <w:ind w:left="94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4.化痰止咳平喘药的使用注意事项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0" w:line="184" w:lineRule="auto"/>
              <w:ind w:left="2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2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8" w:line="219" w:lineRule="auto"/>
              <w:ind w:left="9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5.各类化痰止咳平喘药的性能特点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0" w:line="184" w:lineRule="auto"/>
              <w:ind w:left="2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9" w:line="219" w:lineRule="auto"/>
              <w:ind w:left="94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6.各类化痰止咳平喘药的功效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1" w:line="184" w:lineRule="auto"/>
              <w:ind w:left="2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9" w:line="219" w:lineRule="auto"/>
              <w:ind w:left="9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7.各类化痰止咳平喘药的适应范围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1" w:line="184" w:lineRule="auto"/>
              <w:ind w:left="2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8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5" w:line="220" w:lineRule="auto"/>
              <w:ind w:left="7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(二)温化寒痰药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8" w:line="265" w:lineRule="auto"/>
              <w:ind w:left="94"/>
              <w:jc w:val="both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半夏、天南星、白附子、白芥子、皂荚、旋覆花、白前的</w:t>
            </w:r>
            <w:r>
              <w:rPr>
                <w:spacing w:val="4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性能、功效、应用、用法用量、使用注意及相似药物功</w:t>
            </w:r>
            <w:r>
              <w:rPr>
                <w:sz w:val="17"/>
                <w:szCs w:val="17"/>
              </w:rPr>
              <w:t xml:space="preserve">  </w:t>
            </w:r>
            <w:r>
              <w:rPr>
                <w:spacing w:val="3"/>
                <w:sz w:val="17"/>
                <w:szCs w:val="17"/>
              </w:rPr>
              <w:t>用异同点</w:t>
            </w:r>
          </w:p>
        </w:tc>
        <w:tc>
          <w:tcPr>
            <w:tcW w:w="564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6" w:line="184" w:lineRule="auto"/>
              <w:ind w:left="2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8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5" w:line="220" w:lineRule="auto"/>
              <w:ind w:left="7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(三)清化热痰药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8" w:line="269" w:lineRule="auto"/>
              <w:ind w:left="94"/>
              <w:jc w:val="both"/>
              <w:rPr>
                <w:sz w:val="17"/>
                <w:szCs w:val="17"/>
              </w:rPr>
            </w:pPr>
            <w:r>
              <w:rPr>
                <w:spacing w:val="-17"/>
                <w:sz w:val="17"/>
                <w:szCs w:val="17"/>
              </w:rPr>
              <w:t>川贝母、浙贝母、瓜蒌、竹茹、竹沥、天竺黄、前胡、桔</w:t>
            </w:r>
            <w:r>
              <w:rPr>
                <w:spacing w:val="-18"/>
                <w:sz w:val="17"/>
                <w:szCs w:val="17"/>
              </w:rPr>
              <w:t>梗、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14"/>
                <w:sz w:val="17"/>
                <w:szCs w:val="17"/>
              </w:rPr>
              <w:t>胖大海、海藻、昆布、海蛤壳、浮海石、瓦楞子的性能、功</w:t>
            </w:r>
            <w:r>
              <w:rPr>
                <w:sz w:val="17"/>
                <w:szCs w:val="17"/>
              </w:rPr>
              <w:t xml:space="preserve">  </w:t>
            </w:r>
            <w:r>
              <w:rPr>
                <w:spacing w:val="-3"/>
                <w:sz w:val="17"/>
                <w:szCs w:val="17"/>
              </w:rPr>
              <w:t>效、应用、用法用量、使用注意及相似药物功用异同点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5" w:line="184" w:lineRule="auto"/>
              <w:ind w:left="2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8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5" w:line="220" w:lineRule="auto"/>
              <w:ind w:left="7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(四)止咳平喘药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71" w:line="272" w:lineRule="auto"/>
              <w:ind w:left="94"/>
              <w:jc w:val="both"/>
              <w:rPr>
                <w:sz w:val="17"/>
                <w:szCs w:val="17"/>
              </w:rPr>
            </w:pPr>
            <w:r>
              <w:rPr>
                <w:spacing w:val="-11"/>
                <w:sz w:val="17"/>
                <w:szCs w:val="17"/>
              </w:rPr>
              <w:t>苦杏仁、紫苏子、百部、紫菀、款冬花、枇杷叶</w:t>
            </w:r>
            <w:r>
              <w:rPr>
                <w:spacing w:val="-12"/>
                <w:sz w:val="17"/>
                <w:szCs w:val="17"/>
              </w:rPr>
              <w:t>、桑白皮、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8"/>
                <w:sz w:val="17"/>
                <w:szCs w:val="17"/>
              </w:rPr>
              <w:t>葶苈子、白果的性能、功效、应用、用法用量、使用注意</w:t>
            </w:r>
            <w:r>
              <w:rPr>
                <w:spacing w:val="3"/>
                <w:sz w:val="17"/>
                <w:szCs w:val="17"/>
              </w:rPr>
              <w:t xml:space="preserve">  </w:t>
            </w:r>
            <w:r>
              <w:rPr>
                <w:spacing w:val="-2"/>
                <w:sz w:val="17"/>
                <w:szCs w:val="17"/>
              </w:rPr>
              <w:t>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5" w:line="184" w:lineRule="auto"/>
              <w:ind w:left="2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5" w:line="219" w:lineRule="auto"/>
              <w:ind w:left="131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十九、安神药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6" w:line="219" w:lineRule="auto"/>
              <w:ind w:left="7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(一)概述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72" w:line="219" w:lineRule="auto"/>
              <w:ind w:left="9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1.安神药的性能特点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4" w:line="184" w:lineRule="auto"/>
              <w:ind w:left="2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82" w:line="219" w:lineRule="auto"/>
              <w:ind w:left="94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2.安神药的功效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4" w:line="184" w:lineRule="auto"/>
              <w:ind w:left="2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2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72" w:line="219" w:lineRule="auto"/>
              <w:ind w:left="9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3.安神药的适应范围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4" w:line="184" w:lineRule="auto"/>
              <w:ind w:left="2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73" w:line="219" w:lineRule="auto"/>
              <w:ind w:left="94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4.安神药的使用注意事项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5" w:line="184" w:lineRule="auto"/>
              <w:ind w:left="2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3" w:line="219" w:lineRule="auto"/>
              <w:ind w:left="9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5.各类安神药的性能特点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5" w:line="184" w:lineRule="auto"/>
              <w:ind w:left="2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73" w:line="219" w:lineRule="auto"/>
              <w:ind w:left="94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6.各类安神药的功效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5" w:line="184" w:lineRule="auto"/>
              <w:ind w:left="2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73" w:line="219" w:lineRule="auto"/>
              <w:ind w:left="9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7.各类安神药的适应范围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5" w:line="184" w:lineRule="auto"/>
              <w:ind w:left="2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5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193" w:line="219" w:lineRule="auto"/>
              <w:ind w:left="7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(二)重镇安神药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2" w:line="259" w:lineRule="auto"/>
              <w:ind w:left="94"/>
              <w:rPr>
                <w:sz w:val="17"/>
                <w:szCs w:val="17"/>
              </w:rPr>
            </w:pPr>
            <w:r>
              <w:rPr>
                <w:spacing w:val="-11"/>
                <w:sz w:val="17"/>
                <w:szCs w:val="17"/>
              </w:rPr>
              <w:t>朱砂、磁石、龙骨、琥珀的性能、功效、应用、</w:t>
            </w:r>
            <w:r>
              <w:rPr>
                <w:spacing w:val="-12"/>
                <w:sz w:val="17"/>
                <w:szCs w:val="17"/>
              </w:rPr>
              <w:t>用法用量、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3"/>
                <w:sz w:val="17"/>
                <w:szCs w:val="17"/>
              </w:rPr>
              <w:t>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35" w:line="184" w:lineRule="auto"/>
              <w:ind w:left="2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5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214" w:line="219" w:lineRule="auto"/>
              <w:ind w:left="7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(三)养心安神药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84" w:line="267" w:lineRule="auto"/>
              <w:ind w:left="93" w:hanging="9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酸枣仁、柏子仁、首乌藤、合欢皮、远志的性能、功效、</w:t>
            </w:r>
            <w:r>
              <w:rPr>
                <w:spacing w:val="14"/>
                <w:sz w:val="17"/>
                <w:szCs w:val="17"/>
              </w:rPr>
              <w:t xml:space="preserve"> </w:t>
            </w:r>
            <w:r>
              <w:rPr>
                <w:spacing w:val="-3"/>
                <w:sz w:val="17"/>
                <w:szCs w:val="17"/>
              </w:rPr>
              <w:t>应用、用法用量、使用注意及相似药物功用异同点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56" w:line="184" w:lineRule="auto"/>
              <w:ind w:left="2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tcBorders>
              <w:bottom w:val="nil"/>
            </w:tcBorders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</w:tc>
        <w:tc>
          <w:tcPr>
            <w:tcW w:w="1688" w:type="dxa"/>
            <w:tcBorders>
              <w:bottom w:val="nil"/>
            </w:tcBorders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5" w:line="219" w:lineRule="auto"/>
              <w:ind w:left="9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1.平肝息风药的性能特点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7" w:line="184" w:lineRule="auto"/>
              <w:ind w:left="2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</w:tbl>
    <w:p>
      <w:pPr>
        <w:sectPr>
          <w:headerReference w:type="default" r:id="rId61"/>
          <w:footerReference w:type="default" r:id="rId62"/>
          <w:pgSz w:w="12130" w:h="16210"/>
          <w:pgMar w:top="1" w:right="560" w:bottom="159" w:left="549" w:header="0" w:footer="0" w:gutter="0"/>
          <w:pgNumType w:start="25"/>
          <w:cols w:space="708"/>
        </w:sectPr>
      </w:pPr>
    </w:p>
    <w:tbl>
      <w:tblPr>
        <w:tblStyle w:val="TableNormal24"/>
        <w:tblW w:w="8359" w:type="dxa"/>
        <w:tblInd w:w="1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8"/>
        <w:gridCol w:w="1688"/>
        <w:gridCol w:w="4235"/>
        <w:gridCol w:w="564"/>
      </w:tblGrid>
      <w:tr>
        <w:tblPrEx>
          <w:tblW w:w="8359" w:type="dxa"/>
          <w:tblInd w:w="14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29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5" w:line="251" w:lineRule="auto"/>
              <w:ind w:left="80" w:right="134" w:firstLine="50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二十、平肝息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风药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5" w:line="219" w:lineRule="auto"/>
              <w:ind w:left="7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(一)概述</w:t>
            </w:r>
          </w:p>
        </w:tc>
        <w:tc>
          <w:tcPr>
            <w:tcW w:w="423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59" w:type="dxa"/>
          <w:tblInd w:w="1420" w:type="dxa"/>
          <w:tblLayout w:type="fixed"/>
        </w:tblPrEx>
        <w:trPr>
          <w:trHeight w:val="2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75" w:line="220" w:lineRule="auto"/>
              <w:ind w:left="94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2.平肝息风药的功效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7" w:line="184" w:lineRule="auto"/>
              <w:ind w:left="2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76" w:line="220" w:lineRule="auto"/>
              <w:ind w:left="9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3.平肝息风药的适应范围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8" w:line="184" w:lineRule="auto"/>
              <w:ind w:left="2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76" w:line="219" w:lineRule="auto"/>
              <w:ind w:left="94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4.平肝息风药的使用注意事项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8" w:line="184" w:lineRule="auto"/>
              <w:ind w:left="2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75" w:line="219" w:lineRule="auto"/>
              <w:ind w:left="9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5.各类平肝息风药的性能特点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8" w:line="184" w:lineRule="auto"/>
              <w:ind w:left="2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86" w:line="219" w:lineRule="auto"/>
              <w:ind w:left="94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6.各类平肝息风药的功效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8" w:line="184" w:lineRule="auto"/>
              <w:ind w:left="2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76" w:line="219" w:lineRule="auto"/>
              <w:ind w:left="9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7.各类平肝息风药的适应范围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8" w:line="184" w:lineRule="auto"/>
              <w:ind w:left="2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8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5" w:line="220" w:lineRule="auto"/>
              <w:ind w:left="7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(二)平抑肝阳药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5" w:line="265" w:lineRule="auto"/>
              <w:ind w:left="94" w:right="29"/>
              <w:jc w:val="both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石决明、珍珠母、牡蛎、代赭石、刺蒺藜、罗布麻的性</w:t>
            </w:r>
            <w:r>
              <w:rPr>
                <w:spacing w:val="15"/>
                <w:sz w:val="17"/>
                <w:szCs w:val="17"/>
              </w:rPr>
              <w:t xml:space="preserve"> </w:t>
            </w:r>
            <w:r>
              <w:rPr>
                <w:spacing w:val="1"/>
                <w:sz w:val="17"/>
                <w:szCs w:val="17"/>
              </w:rPr>
              <w:t>能、功效、应用、用法用量、使用注意及相</w:t>
            </w:r>
            <w:r>
              <w:rPr>
                <w:sz w:val="17"/>
                <w:szCs w:val="17"/>
              </w:rPr>
              <w:t xml:space="preserve">似药物功用 </w:t>
            </w:r>
            <w:r>
              <w:rPr>
                <w:spacing w:val="5"/>
                <w:sz w:val="17"/>
                <w:szCs w:val="17"/>
              </w:rPr>
              <w:t>异同点</w:t>
            </w:r>
          </w:p>
        </w:tc>
        <w:tc>
          <w:tcPr>
            <w:tcW w:w="564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5" w:line="184" w:lineRule="auto"/>
              <w:ind w:left="2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844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5" w:line="220" w:lineRule="auto"/>
              <w:ind w:left="7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(三)息风止痉药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77" w:line="272" w:lineRule="auto"/>
              <w:ind w:left="94"/>
              <w:jc w:val="both"/>
              <w:rPr>
                <w:sz w:val="17"/>
                <w:szCs w:val="17"/>
              </w:rPr>
            </w:pPr>
            <w:r>
              <w:rPr>
                <w:spacing w:val="-12"/>
                <w:sz w:val="17"/>
                <w:szCs w:val="17"/>
              </w:rPr>
              <w:t>羚羊角、牛</w:t>
            </w:r>
            <w:r>
              <w:rPr>
                <w:spacing w:val="-11"/>
                <w:sz w:val="17"/>
                <w:szCs w:val="17"/>
              </w:rPr>
              <w:t>黄、珍珠、钩藤、天麻、地龙、全蝎</w:t>
            </w:r>
            <w:r>
              <w:rPr>
                <w:spacing w:val="-12"/>
                <w:sz w:val="17"/>
                <w:szCs w:val="17"/>
              </w:rPr>
              <w:t>、蜈蚣、</w:t>
            </w:r>
            <w:r>
              <w:rPr>
                <w:spacing w:val="-7"/>
                <w:sz w:val="17"/>
                <w:szCs w:val="17"/>
              </w:rPr>
              <w:t>僵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 xml:space="preserve">蚕的性能、功效、应用、用法用量、使用注意及相似药 </w:t>
            </w:r>
            <w:r>
              <w:rPr>
                <w:spacing w:val="2"/>
                <w:sz w:val="17"/>
                <w:szCs w:val="17"/>
              </w:rPr>
              <w:t>物功用异同点</w:t>
            </w:r>
          </w:p>
        </w:tc>
        <w:tc>
          <w:tcPr>
            <w:tcW w:w="564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5" w:line="184" w:lineRule="auto"/>
              <w:ind w:left="2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</w:tbl>
    <w:p>
      <w:pPr>
        <w:pStyle w:val="BodyText"/>
        <w:spacing w:line="248" w:lineRule="auto"/>
      </w:pPr>
    </w:p>
    <w:p>
      <w:pPr>
        <w:spacing w:before="49" w:line="184" w:lineRule="auto"/>
        <w:ind w:left="9609"/>
        <w:rPr>
          <w:rFonts w:ascii="SimSun" w:eastAsia="SimSun" w:hAnsi="SimSun" w:cs="SimSun"/>
          <w:sz w:val="15"/>
          <w:szCs w:val="15"/>
        </w:rPr>
      </w:pPr>
      <w:r>
        <w:rPr>
          <w:rFonts w:ascii="SimSun" w:eastAsia="SimSun" w:hAnsi="SimSun" w:cs="SimSun"/>
          <w:spacing w:val="-5"/>
          <w:sz w:val="15"/>
          <w:szCs w:val="15"/>
        </w:rPr>
        <w:t>13</w:t>
      </w:r>
    </w:p>
    <w:p>
      <w:pPr>
        <w:pStyle w:val="BodyText"/>
        <w:spacing w:line="404" w:lineRule="auto"/>
      </w:pPr>
    </w:p>
    <w:p>
      <w:pPr>
        <w:spacing w:line="590" w:lineRule="exact"/>
      </w:pPr>
      <w:r>
        <w:rPr>
          <w:position w:val="-12"/>
        </w:rPr>
        <w:drawing>
          <wp:inline distT="0" distB="0" distL="0" distR="0">
            <wp:extent cx="6393" cy="374606"/>
            <wp:effectExtent l="0" t="0" r="0" b="0"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93" cy="374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90" w:lineRule="exact"/>
        <w:sectPr>
          <w:headerReference w:type="default" r:id="rId63"/>
          <w:footerReference w:type="default" r:id="rId64"/>
          <w:type w:val="nextPage"/>
          <w:pgSz w:w="12130" w:h="16210"/>
          <w:pgMar w:top="1" w:right="560" w:bottom="159" w:left="549" w:header="0" w:footer="0" w:gutter="0"/>
          <w:pgNumType w:start="26"/>
          <w:cols w:space="708"/>
          <w:titlePg w:val="0"/>
        </w:sectPr>
      </w:pPr>
    </w:p>
    <w:p>
      <w:pPr>
        <w:pStyle w:val="BodyText"/>
        <w:spacing w:line="262" w:lineRule="auto"/>
      </w:pPr>
      <w:r>
        <w:drawing>
          <wp:anchor distT="0" distB="0" distL="0" distR="0" simplePos="0" relativeHeight="251688960" behindDoc="0" locked="0" layoutInCell="0" allowOverlap="1">
            <wp:simplePos x="0" y="0"/>
            <wp:positionH relativeFrom="page">
              <wp:posOffset>349233</wp:posOffset>
            </wp:positionH>
            <wp:positionV relativeFrom="page">
              <wp:posOffset>0</wp:posOffset>
            </wp:positionV>
            <wp:extent cx="120699" cy="10267925"/>
            <wp:effectExtent l="0" t="0" r="0" b="0"/>
            <wp:wrapNone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20699" cy="1026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9984" behindDoc="0" locked="0" layoutInCell="0" allowOverlap="1">
            <wp:simplePos x="0" y="0"/>
            <wp:positionH relativeFrom="page">
              <wp:posOffset>7226301</wp:posOffset>
            </wp:positionH>
            <wp:positionV relativeFrom="page">
              <wp:posOffset>0</wp:posOffset>
            </wp:positionV>
            <wp:extent cx="120621" cy="10267925"/>
            <wp:effectExtent l="0" t="0" r="0" b="0"/>
            <wp:wrapNone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xmlns:r="http://schemas.openxmlformats.org/officeDocument/2006/relationships"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20621" cy="1026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3" w:lineRule="auto"/>
      </w:pPr>
    </w:p>
    <w:p>
      <w:pPr>
        <w:spacing w:before="58" w:line="220" w:lineRule="auto"/>
        <w:ind w:left="8859"/>
        <w:rPr>
          <w:rFonts w:ascii="SimSun" w:eastAsia="SimSun" w:hAnsi="SimSun" w:cs="SimSun"/>
          <w:sz w:val="18"/>
          <w:szCs w:val="18"/>
        </w:rPr>
      </w:pPr>
      <w:r>
        <w:rPr>
          <w:rFonts w:ascii="SimSun" w:eastAsia="SimSun" w:hAnsi="SimSun" w:cs="SimSun"/>
          <w:spacing w:val="-3"/>
          <w:sz w:val="18"/>
          <w:szCs w:val="18"/>
        </w:rPr>
        <w:t>续表</w:t>
      </w:r>
    </w:p>
    <w:tbl>
      <w:tblPr>
        <w:tblStyle w:val="TableNormal25"/>
        <w:tblW w:w="8339" w:type="dxa"/>
        <w:tblInd w:w="1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78"/>
        <w:gridCol w:w="1688"/>
        <w:gridCol w:w="4245"/>
        <w:gridCol w:w="564"/>
      </w:tblGrid>
      <w:tr>
        <w:tblPrEx>
          <w:tblW w:w="8339" w:type="dxa"/>
          <w:tblInd w:w="12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pStyle w:val="TableText"/>
              <w:spacing w:before="91" w:line="260" w:lineRule="exact"/>
              <w:ind w:left="105"/>
              <w:rPr>
                <w:sz w:val="17"/>
                <w:szCs w:val="17"/>
              </w:rPr>
            </w:pPr>
            <w:r>
              <w:rPr>
                <w:spacing w:val="-2"/>
                <w:position w:val="6"/>
                <w:sz w:val="17"/>
                <w:szCs w:val="17"/>
              </w:rPr>
              <w:t>考试</w:t>
            </w:r>
          </w:p>
          <w:p>
            <w:pPr>
              <w:pStyle w:val="TableText"/>
              <w:spacing w:line="218" w:lineRule="auto"/>
              <w:ind w:left="10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学科</w:t>
            </w:r>
          </w:p>
        </w:tc>
        <w:tc>
          <w:tcPr>
            <w:tcW w:w="1278" w:type="dxa"/>
            <w:shd w:val="clear" w:color="auto" w:fill="DCDDDF"/>
            <w:vAlign w:val="top"/>
          </w:tcPr>
          <w:p>
            <w:pPr>
              <w:pStyle w:val="TableText"/>
              <w:spacing w:before="222" w:line="220" w:lineRule="auto"/>
              <w:ind w:left="331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单</w:t>
            </w:r>
            <w:r>
              <w:rPr>
                <w:spacing w:val="3"/>
                <w:sz w:val="17"/>
                <w:szCs w:val="17"/>
              </w:rPr>
              <w:t xml:space="preserve">  </w:t>
            </w:r>
            <w:r>
              <w:rPr>
                <w:spacing w:val="-4"/>
                <w:sz w:val="17"/>
                <w:szCs w:val="17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pStyle w:val="TableText"/>
              <w:spacing w:before="224" w:line="222" w:lineRule="auto"/>
              <w:ind w:left="572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细</w:t>
            </w:r>
            <w:r>
              <w:rPr>
                <w:spacing w:val="39"/>
                <w:sz w:val="17"/>
                <w:szCs w:val="17"/>
              </w:rPr>
              <w:t xml:space="preserve">  </w:t>
            </w:r>
            <w:r>
              <w:rPr>
                <w:spacing w:val="-4"/>
                <w:sz w:val="17"/>
                <w:szCs w:val="17"/>
              </w:rPr>
              <w:t>目</w:t>
            </w:r>
          </w:p>
        </w:tc>
        <w:tc>
          <w:tcPr>
            <w:tcW w:w="4245" w:type="dxa"/>
            <w:shd w:val="clear" w:color="auto" w:fill="DCDDDF"/>
            <w:vAlign w:val="top"/>
          </w:tcPr>
          <w:p>
            <w:pPr>
              <w:pStyle w:val="TableText"/>
              <w:spacing w:before="224" w:line="222" w:lineRule="auto"/>
              <w:ind w:left="1764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要</w:t>
            </w:r>
            <w:r>
              <w:rPr>
                <w:spacing w:val="6"/>
                <w:sz w:val="17"/>
                <w:szCs w:val="17"/>
              </w:rPr>
              <w:t xml:space="preserve">     </w:t>
            </w:r>
            <w:r>
              <w:rPr>
                <w:spacing w:val="-4"/>
                <w:sz w:val="17"/>
                <w:szCs w:val="17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pStyle w:val="TableText"/>
              <w:spacing w:before="91" w:line="234" w:lineRule="auto"/>
              <w:ind w:left="109" w:right="71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考试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16"/>
                <w:sz w:val="17"/>
                <w:szCs w:val="17"/>
              </w:rPr>
              <w:t>科目</w:t>
            </w:r>
          </w:p>
        </w:tc>
      </w:tr>
      <w:tr>
        <w:tblPrEx>
          <w:tblW w:w="8339" w:type="dxa"/>
          <w:tblInd w:w="1220" w:type="dxa"/>
          <w:tblLayout w:type="fixed"/>
        </w:tblPrEx>
        <w:trPr>
          <w:trHeight w:val="33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98" w:line="217" w:lineRule="auto"/>
              <w:ind w:left="57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中药学</w:t>
            </w:r>
          </w:p>
        </w:tc>
        <w:tc>
          <w:tcPr>
            <w:tcW w:w="1278" w:type="dxa"/>
            <w:vMerge w:val="restart"/>
            <w:tcBorders>
              <w:bottom w:val="nil"/>
            </w:tcBorders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6" w:line="259" w:lineRule="exact"/>
              <w:ind w:left="70"/>
              <w:rPr>
                <w:sz w:val="17"/>
                <w:szCs w:val="17"/>
              </w:rPr>
            </w:pPr>
            <w:r>
              <w:rPr>
                <w:spacing w:val="17"/>
                <w:position w:val="6"/>
                <w:sz w:val="17"/>
                <w:szCs w:val="17"/>
              </w:rPr>
              <w:t>二十一</w:t>
            </w:r>
            <w:r>
              <w:rPr>
                <w:spacing w:val="-45"/>
                <w:position w:val="6"/>
                <w:sz w:val="17"/>
                <w:szCs w:val="17"/>
              </w:rPr>
              <w:t xml:space="preserve"> </w:t>
            </w:r>
            <w:r>
              <w:rPr>
                <w:spacing w:val="17"/>
                <w:position w:val="6"/>
                <w:sz w:val="17"/>
                <w:szCs w:val="17"/>
              </w:rPr>
              <w:t>、</w:t>
            </w:r>
          </w:p>
          <w:p>
            <w:pPr>
              <w:pStyle w:val="TableText"/>
              <w:spacing w:line="220" w:lineRule="auto"/>
              <w:ind w:left="7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开窍药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47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6" w:line="219" w:lineRule="auto"/>
              <w:ind w:left="5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78" w:line="219" w:lineRule="auto"/>
              <w:ind w:left="115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1.开窍药的性能特点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0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39" w:type="dxa"/>
          <w:tblInd w:w="12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68" w:line="220" w:lineRule="auto"/>
              <w:ind w:left="115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2.开窍药的功效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0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39" w:type="dxa"/>
          <w:tblInd w:w="1220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58" w:line="220" w:lineRule="auto"/>
              <w:ind w:left="115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3.开窍药的适应范围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0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39" w:type="dxa"/>
          <w:tblInd w:w="12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68" w:line="219" w:lineRule="auto"/>
              <w:ind w:left="115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4.开窍药的使用注意事项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0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39" w:type="dxa"/>
          <w:tblInd w:w="1220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208" w:line="220" w:lineRule="auto"/>
              <w:ind w:left="5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(二)具体药物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68" w:line="256" w:lineRule="auto"/>
              <w:ind w:left="114" w:hanging="19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麝香、冰片、苏合香、石菖蒲的性能、功效、应用、用法</w:t>
            </w:r>
            <w:r>
              <w:rPr>
                <w:spacing w:val="13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50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39" w:type="dxa"/>
          <w:tblInd w:w="12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5" w:line="259" w:lineRule="exact"/>
              <w:ind w:left="70"/>
              <w:rPr>
                <w:sz w:val="17"/>
                <w:szCs w:val="17"/>
              </w:rPr>
            </w:pPr>
            <w:r>
              <w:rPr>
                <w:spacing w:val="17"/>
                <w:position w:val="6"/>
                <w:sz w:val="17"/>
                <w:szCs w:val="17"/>
              </w:rPr>
              <w:t>二十二</w:t>
            </w:r>
            <w:r>
              <w:rPr>
                <w:spacing w:val="-45"/>
                <w:position w:val="6"/>
                <w:sz w:val="17"/>
                <w:szCs w:val="17"/>
              </w:rPr>
              <w:t xml:space="preserve"> </w:t>
            </w:r>
            <w:r>
              <w:rPr>
                <w:spacing w:val="17"/>
                <w:position w:val="6"/>
                <w:sz w:val="17"/>
                <w:szCs w:val="17"/>
              </w:rPr>
              <w:t>、</w:t>
            </w:r>
          </w:p>
          <w:p>
            <w:pPr>
              <w:pStyle w:val="TableText"/>
              <w:spacing w:line="219" w:lineRule="auto"/>
              <w:ind w:left="7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补虚药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6" w:line="219" w:lineRule="auto"/>
              <w:ind w:left="5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69" w:line="219" w:lineRule="auto"/>
              <w:ind w:left="115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1.补虚药的性能特点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1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39" w:type="dxa"/>
          <w:tblInd w:w="12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69" w:line="219" w:lineRule="auto"/>
              <w:ind w:left="115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2.补虚药的功效</w:t>
            </w:r>
          </w:p>
        </w:tc>
        <w:tc>
          <w:tcPr>
            <w:tcW w:w="5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39" w:type="dxa"/>
          <w:tblInd w:w="12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79" w:line="219" w:lineRule="auto"/>
              <w:ind w:left="115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3.补虚药的适应范围</w:t>
            </w:r>
          </w:p>
        </w:tc>
        <w:tc>
          <w:tcPr>
            <w:tcW w:w="5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39" w:type="dxa"/>
          <w:tblInd w:w="12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69" w:line="219" w:lineRule="auto"/>
              <w:ind w:left="115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4.补虚药的使用注意事项</w:t>
            </w:r>
          </w:p>
        </w:tc>
        <w:tc>
          <w:tcPr>
            <w:tcW w:w="5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39" w:type="dxa"/>
          <w:tblInd w:w="12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69" w:line="219" w:lineRule="auto"/>
              <w:ind w:left="115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5.各类补虚药的性能特点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1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39" w:type="dxa"/>
          <w:tblInd w:w="1220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59" w:line="219" w:lineRule="auto"/>
              <w:ind w:left="115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6.各类补虚药的功效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1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39" w:type="dxa"/>
          <w:tblInd w:w="1220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79" w:line="219" w:lineRule="auto"/>
              <w:ind w:left="115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7.各类补虚药的适应范围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1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39" w:type="dxa"/>
          <w:tblInd w:w="1220" w:type="dxa"/>
          <w:tblLayout w:type="fixed"/>
        </w:tblPrEx>
        <w:trPr>
          <w:trHeight w:val="8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5" w:line="220" w:lineRule="auto"/>
              <w:ind w:left="5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(二)补气药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69" w:line="265" w:lineRule="auto"/>
              <w:ind w:left="115"/>
              <w:jc w:val="both"/>
              <w:rPr>
                <w:sz w:val="17"/>
                <w:szCs w:val="17"/>
              </w:rPr>
            </w:pPr>
            <w:r>
              <w:rPr>
                <w:spacing w:val="-6"/>
                <w:sz w:val="17"/>
                <w:szCs w:val="17"/>
              </w:rPr>
              <w:t>人参、西洋参、党参、太子参、黄芪、白术、山药、白扁</w:t>
            </w:r>
            <w:r>
              <w:rPr>
                <w:spacing w:val="16"/>
                <w:sz w:val="17"/>
                <w:szCs w:val="17"/>
              </w:rPr>
              <w:t xml:space="preserve"> </w:t>
            </w:r>
            <w:r>
              <w:rPr>
                <w:spacing w:val="-12"/>
                <w:sz w:val="17"/>
                <w:szCs w:val="17"/>
              </w:rPr>
              <w:t>豆、甘草、大枣、饴糖、蜂蜜的性能、功效、应用、用法用</w:t>
            </w:r>
            <w:r>
              <w:rPr>
                <w:spacing w:val="10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5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39" w:type="dxa"/>
          <w:tblInd w:w="1220" w:type="dxa"/>
          <w:tblLayout w:type="fixed"/>
        </w:tblPrEx>
        <w:trPr>
          <w:trHeight w:val="11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spacing w:line="42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5" w:line="220" w:lineRule="auto"/>
              <w:ind w:left="5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(三)补阳药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72" w:line="277" w:lineRule="auto"/>
              <w:ind w:left="95" w:firstLine="19"/>
              <w:jc w:val="both"/>
              <w:rPr>
                <w:sz w:val="17"/>
                <w:szCs w:val="17"/>
              </w:rPr>
            </w:pPr>
            <w:r>
              <w:rPr>
                <w:spacing w:val="-12"/>
                <w:sz w:val="17"/>
                <w:szCs w:val="17"/>
              </w:rPr>
              <w:t>鹿茸、紫河车、淫羊藿、巴戟天、仙茅、杜仲、续断、肉苁</w:t>
            </w:r>
            <w:r>
              <w:rPr>
                <w:spacing w:val="6"/>
                <w:sz w:val="17"/>
                <w:szCs w:val="17"/>
              </w:rPr>
              <w:t xml:space="preserve"> </w:t>
            </w:r>
            <w:r>
              <w:rPr>
                <w:spacing w:val="-11"/>
                <w:sz w:val="17"/>
                <w:szCs w:val="17"/>
              </w:rPr>
              <w:t>蓉、锁阳、补骨脂、益智仁、菟丝子、沙苑子、蛤蚧、冬虫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-5"/>
                <w:sz w:val="17"/>
                <w:szCs w:val="17"/>
              </w:rPr>
              <w:t>夏草、韭菜子的性能、功效、应用、用法用量、使用注意</w:t>
            </w:r>
            <w:r>
              <w:rPr>
                <w:spacing w:val="13"/>
                <w:sz w:val="17"/>
                <w:szCs w:val="17"/>
              </w:rPr>
              <w:t xml:space="preserve"> </w:t>
            </w:r>
            <w:r>
              <w:rPr>
                <w:spacing w:val="3"/>
                <w:sz w:val="17"/>
                <w:szCs w:val="17"/>
              </w:rPr>
              <w:t>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line="46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6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39" w:type="dxa"/>
          <w:tblInd w:w="1220" w:type="dxa"/>
          <w:tblLayout w:type="fixed"/>
        </w:tblPrEx>
        <w:trPr>
          <w:trHeight w:val="5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202" w:line="220" w:lineRule="auto"/>
              <w:ind w:left="5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(四)补血药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61" w:line="262" w:lineRule="auto"/>
              <w:ind w:left="115" w:firstLine="19"/>
              <w:rPr>
                <w:sz w:val="17"/>
                <w:szCs w:val="17"/>
              </w:rPr>
            </w:pPr>
            <w:r>
              <w:rPr>
                <w:spacing w:val="-6"/>
                <w:sz w:val="17"/>
                <w:szCs w:val="17"/>
              </w:rPr>
              <w:t>当归、熟地黄、白芍、阿胶、何首乌、龙眼肉的性能、功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效、应用、用法用量、使用注意及相似药物功用异同点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44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39" w:type="dxa"/>
          <w:tblInd w:w="1220" w:type="dxa"/>
          <w:tblLayout w:type="fixed"/>
        </w:tblPrEx>
        <w:trPr>
          <w:trHeight w:val="8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5" w:line="220" w:lineRule="auto"/>
              <w:ind w:left="5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(五)补阴药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91" w:line="269" w:lineRule="auto"/>
              <w:ind w:left="95"/>
              <w:jc w:val="both"/>
              <w:rPr>
                <w:sz w:val="17"/>
                <w:szCs w:val="17"/>
              </w:rPr>
            </w:pPr>
            <w:r>
              <w:rPr>
                <w:spacing w:val="-18"/>
                <w:sz w:val="17"/>
                <w:szCs w:val="17"/>
              </w:rPr>
              <w:t>北沙参、</w:t>
            </w:r>
            <w:r>
              <w:rPr>
                <w:spacing w:val="-17"/>
                <w:sz w:val="17"/>
                <w:szCs w:val="17"/>
              </w:rPr>
              <w:t>南沙参、百合、麦冬、天冬、石斛、玉竹、黄精、</w:t>
            </w:r>
            <w:r>
              <w:rPr>
                <w:spacing w:val="-13"/>
                <w:sz w:val="17"/>
                <w:szCs w:val="17"/>
              </w:rPr>
              <w:t>枸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spacing w:val="-5"/>
                <w:sz w:val="17"/>
                <w:szCs w:val="17"/>
              </w:rPr>
              <w:t>杞子、墨旱莲、女贞子、黑芝麻、龟甲、鳖甲的性能、功</w:t>
            </w:r>
            <w:r>
              <w:rPr>
                <w:spacing w:val="13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效、应用、用法用量、使用注意及相似药物功用异同点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5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39" w:type="dxa"/>
          <w:tblInd w:w="12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</w:tc>
        <w:tc>
          <w:tcPr>
            <w:tcW w:w="1688" w:type="dxa"/>
            <w:tcBorders>
              <w:bottom w:val="nil"/>
            </w:tcBorders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6" w:line="219" w:lineRule="auto"/>
              <w:ind w:left="5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74" w:line="219" w:lineRule="auto"/>
              <w:ind w:left="115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1.收涩药的性能特点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6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</w:tbl>
    <w:p>
      <w:pPr>
        <w:sectPr>
          <w:headerReference w:type="default" r:id="rId65"/>
          <w:footerReference w:type="default" r:id="rId66"/>
          <w:pgSz w:w="12130" w:h="16210"/>
          <w:pgMar w:top="400" w:right="560" w:bottom="400" w:left="549" w:header="0" w:footer="0" w:gutter="0"/>
          <w:pgNumType w:start="27"/>
          <w:cols w:space="708"/>
        </w:sectPr>
      </w:pPr>
    </w:p>
    <w:tbl>
      <w:tblPr>
        <w:tblStyle w:val="TableNormal26"/>
        <w:tblW w:w="8339" w:type="dxa"/>
        <w:tblInd w:w="1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78"/>
        <w:gridCol w:w="1688"/>
        <w:gridCol w:w="4245"/>
        <w:gridCol w:w="564"/>
      </w:tblGrid>
      <w:tr>
        <w:tblPrEx>
          <w:tblW w:w="8339" w:type="dxa"/>
          <w:tblInd w:w="12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0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78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6" w:line="268" w:lineRule="exact"/>
              <w:ind w:left="70"/>
              <w:rPr>
                <w:sz w:val="17"/>
                <w:szCs w:val="17"/>
              </w:rPr>
            </w:pPr>
            <w:r>
              <w:rPr>
                <w:spacing w:val="17"/>
                <w:position w:val="7"/>
                <w:sz w:val="17"/>
                <w:szCs w:val="17"/>
              </w:rPr>
              <w:t>二十三</w:t>
            </w:r>
            <w:r>
              <w:rPr>
                <w:spacing w:val="-45"/>
                <w:position w:val="7"/>
                <w:sz w:val="17"/>
                <w:szCs w:val="17"/>
              </w:rPr>
              <w:t xml:space="preserve"> </w:t>
            </w:r>
            <w:r>
              <w:rPr>
                <w:spacing w:val="17"/>
                <w:position w:val="7"/>
                <w:sz w:val="17"/>
                <w:szCs w:val="17"/>
              </w:rPr>
              <w:t>、</w:t>
            </w:r>
          </w:p>
          <w:p>
            <w:pPr>
              <w:pStyle w:val="TableText"/>
              <w:spacing w:line="219" w:lineRule="auto"/>
              <w:ind w:left="70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收涩药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4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39" w:type="dxa"/>
          <w:tblInd w:w="1220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64" w:line="219" w:lineRule="auto"/>
              <w:ind w:left="115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2.收涩药的功效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6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39" w:type="dxa"/>
          <w:tblInd w:w="12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74" w:line="219" w:lineRule="auto"/>
              <w:ind w:left="115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3.收涩药的适应范围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6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39" w:type="dxa"/>
          <w:tblInd w:w="122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84" w:line="219" w:lineRule="auto"/>
              <w:ind w:left="115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4.收涩药的使用注意事项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6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39" w:type="dxa"/>
          <w:tblInd w:w="1220" w:type="dxa"/>
          <w:tblLayout w:type="fixed"/>
        </w:tblPrEx>
        <w:trPr>
          <w:trHeight w:val="2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64" w:line="219" w:lineRule="auto"/>
              <w:ind w:left="115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5.各类收涩药的性能特点</w:t>
            </w:r>
          </w:p>
        </w:tc>
        <w:tc>
          <w:tcPr>
            <w:tcW w:w="5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39" w:type="dxa"/>
          <w:tblInd w:w="12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75" w:line="219" w:lineRule="auto"/>
              <w:ind w:left="115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6.各类收涩药的功效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7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39" w:type="dxa"/>
          <w:tblInd w:w="12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75" w:line="219" w:lineRule="auto"/>
              <w:ind w:left="115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7.各类收涩药的适应范围</w:t>
            </w:r>
          </w:p>
        </w:tc>
        <w:tc>
          <w:tcPr>
            <w:tcW w:w="5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39" w:type="dxa"/>
          <w:tblInd w:w="1220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213" w:line="219" w:lineRule="auto"/>
              <w:ind w:left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(二)固表止汗药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84" w:line="262" w:lineRule="auto"/>
              <w:ind w:left="114" w:hanging="19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麻黄根、浮小麦、糯稻根须的性能、功效、应用、用法用</w:t>
            </w:r>
            <w:r>
              <w:rPr>
                <w:spacing w:val="13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57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39" w:type="dxa"/>
          <w:tblInd w:w="1220" w:type="dxa"/>
          <w:tblLayout w:type="fixed"/>
        </w:tblPrEx>
        <w:trPr>
          <w:trHeight w:val="8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5" w:line="220" w:lineRule="auto"/>
              <w:ind w:left="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(三)敛肺涩肠药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94" w:line="262" w:lineRule="auto"/>
              <w:ind w:left="95" w:firstLine="19"/>
              <w:jc w:val="both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五味子、乌梅、五倍子、罂粟壳、诃子、肉</w:t>
            </w:r>
            <w:r>
              <w:rPr>
                <w:spacing w:val="-6"/>
                <w:sz w:val="17"/>
                <w:szCs w:val="17"/>
              </w:rPr>
              <w:t>豆蔻、赤石脂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 xml:space="preserve">的性能、功效、应用、用法用量、使用注意及相似药物 </w:t>
            </w:r>
            <w:r>
              <w:rPr>
                <w:spacing w:val="6"/>
                <w:sz w:val="17"/>
                <w:szCs w:val="17"/>
              </w:rPr>
              <w:t>功用异同点</w:t>
            </w:r>
          </w:p>
        </w:tc>
        <w:tc>
          <w:tcPr>
            <w:tcW w:w="564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5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blPrEx>
          <w:tblW w:w="8339" w:type="dxa"/>
          <w:tblInd w:w="1220" w:type="dxa"/>
          <w:tblLayout w:type="fixed"/>
        </w:tblPrEx>
        <w:trPr>
          <w:trHeight w:val="854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226" w:line="250" w:lineRule="exact"/>
              <w:ind w:left="53"/>
              <w:rPr>
                <w:sz w:val="17"/>
                <w:szCs w:val="17"/>
              </w:rPr>
            </w:pPr>
            <w:r>
              <w:rPr>
                <w:position w:val="5"/>
                <w:sz w:val="17"/>
                <w:szCs w:val="17"/>
              </w:rPr>
              <w:t>(四)固精缩尿止</w:t>
            </w:r>
          </w:p>
          <w:p>
            <w:pPr>
              <w:pStyle w:val="TableText"/>
              <w:spacing w:line="219" w:lineRule="auto"/>
              <w:ind w:left="53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带药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before="87" w:line="272" w:lineRule="auto"/>
              <w:ind w:left="95"/>
              <w:jc w:val="both"/>
              <w:rPr>
                <w:sz w:val="17"/>
                <w:szCs w:val="17"/>
              </w:rPr>
            </w:pPr>
            <w:r>
              <w:rPr>
                <w:spacing w:val="-11"/>
                <w:sz w:val="17"/>
                <w:szCs w:val="17"/>
              </w:rPr>
              <w:t>山茱萸、覆盆子、桑螵蛸、金樱子、海螵蛸、莲子、芡实、</w:t>
            </w:r>
            <w:r>
              <w:rPr>
                <w:spacing w:val="4"/>
                <w:sz w:val="17"/>
                <w:szCs w:val="17"/>
              </w:rPr>
              <w:t xml:space="preserve"> </w:t>
            </w:r>
            <w:r>
              <w:rPr>
                <w:spacing w:val="-4"/>
                <w:sz w:val="17"/>
                <w:szCs w:val="17"/>
              </w:rPr>
              <w:t>椿皮的性能、功效、应用、用法用量、使用注意及相似</w:t>
            </w:r>
            <w:r>
              <w:rPr>
                <w:spacing w:val="3"/>
                <w:sz w:val="17"/>
                <w:szCs w:val="17"/>
              </w:rPr>
              <w:t xml:space="preserve">  </w:t>
            </w:r>
            <w:r>
              <w:rPr>
                <w:spacing w:val="1"/>
                <w:sz w:val="17"/>
                <w:szCs w:val="17"/>
              </w:rPr>
              <w:t>药物功用异同点</w:t>
            </w:r>
          </w:p>
        </w:tc>
        <w:tc>
          <w:tcPr>
            <w:tcW w:w="564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5" w:line="184" w:lineRule="auto"/>
              <w:ind w:left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</w:tbl>
    <w:p>
      <w:pPr>
        <w:spacing w:before="281" w:line="184" w:lineRule="auto"/>
        <w:ind w:left="1209"/>
        <w:rPr>
          <w:rFonts w:ascii="SimSun" w:eastAsia="SimSun" w:hAnsi="SimSun" w:cs="SimSun"/>
          <w:sz w:val="16"/>
          <w:szCs w:val="16"/>
        </w:rPr>
      </w:pPr>
      <w:r>
        <w:rPr>
          <w:rFonts w:ascii="SimSun" w:eastAsia="SimSun" w:hAnsi="SimSun" w:cs="SimSun"/>
          <w:spacing w:val="-5"/>
          <w:sz w:val="16"/>
          <w:szCs w:val="16"/>
        </w:rPr>
        <w:t>14</w:t>
      </w:r>
    </w:p>
    <w:p>
      <w:pPr>
        <w:spacing w:line="184" w:lineRule="auto"/>
        <w:rPr>
          <w:rFonts w:ascii="SimSun" w:eastAsia="SimSun" w:hAnsi="SimSun" w:cs="SimSun"/>
          <w:sz w:val="16"/>
          <w:szCs w:val="16"/>
        </w:rPr>
        <w:sectPr>
          <w:headerReference w:type="default" r:id="rId67"/>
          <w:footerReference w:type="default" r:id="rId68"/>
          <w:type w:val="nextPage"/>
          <w:pgSz w:w="12130" w:h="16210"/>
          <w:pgMar w:top="400" w:right="560" w:bottom="400" w:left="549" w:header="0" w:footer="0" w:gutter="0"/>
          <w:pgNumType w:start="28"/>
          <w:cols w:space="708"/>
          <w:titlePg w:val="0"/>
        </w:sectPr>
      </w:pPr>
    </w:p>
    <w:p>
      <w:pPr>
        <w:spacing w:line="748" w:lineRule="exact"/>
        <w:ind w:firstLine="180"/>
      </w:pPr>
      <w:r>
        <w:pict>
          <v:rect id="_x0000_s1046" style="width:0.55pt;height:29.55pt;margin-top:7.5pt;margin-left:27.5pt;mso-position-horizontal-relative:page;mso-position-vertical-relative:page;position:absolute;z-index:251691008" o:allowincell="f" filled="t" fillcolor="black" stroked="f"/>
        </w:pict>
      </w:r>
      <w:r>
        <w:pict>
          <v:rect id="_x0000_s1047" style="width:0.5pt;height:29.5pt;margin-top:772.5pt;margin-left:578pt;mso-position-horizontal-relative:page;mso-position-vertical-relative:page;position:absolute;z-index:251692032" o:allowincell="f" filled="t" fillcolor="black" stroked="f"/>
        </w:pict>
      </w:r>
      <w:r>
        <w:rPr>
          <w:position w:val="-14"/>
        </w:rPr>
        <w:drawing>
          <wp:inline distT="0" distB="0" distL="0" distR="0">
            <wp:extent cx="6883382" cy="475396"/>
            <wp:effectExtent l="0" t="0" r="0" b="0"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83382" cy="47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spacing w:before="59" w:line="220" w:lineRule="auto"/>
        <w:ind w:left="9089"/>
        <w:rPr>
          <w:rFonts w:ascii="SimSun" w:eastAsia="SimSun" w:hAnsi="SimSun" w:cs="SimSun"/>
          <w:sz w:val="18"/>
          <w:szCs w:val="18"/>
        </w:rPr>
      </w:pPr>
      <w:r>
        <w:rPr>
          <w:rFonts w:ascii="SimSun" w:eastAsia="SimSun" w:hAnsi="SimSun" w:cs="SimSun"/>
          <w:spacing w:val="-3"/>
          <w:sz w:val="18"/>
          <w:szCs w:val="18"/>
        </w:rPr>
        <w:t>续表</w:t>
      </w:r>
    </w:p>
    <w:tbl>
      <w:tblPr>
        <w:tblStyle w:val="TableNormal27"/>
        <w:tblW w:w="8359" w:type="dxa"/>
        <w:tblInd w:w="1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708"/>
        <w:gridCol w:w="4225"/>
        <w:gridCol w:w="564"/>
      </w:tblGrid>
      <w:tr>
        <w:tblPrEx>
          <w:tblW w:w="8359" w:type="dxa"/>
          <w:tblInd w:w="14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pStyle w:val="TableText"/>
              <w:spacing w:before="91" w:line="248" w:lineRule="auto"/>
              <w:ind w:left="94" w:right="106"/>
            </w:pPr>
            <w:r>
              <w:rPr>
                <w:spacing w:val="-4"/>
              </w:rPr>
              <w:t>考试</w:t>
            </w:r>
            <w:r>
              <w:t xml:space="preserve"> </w:t>
            </w:r>
            <w:r>
              <w:rPr>
                <w:spacing w:val="-6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pStyle w:val="TableText"/>
              <w:spacing w:before="212" w:line="220" w:lineRule="auto"/>
              <w:ind w:left="390"/>
            </w:pPr>
            <w:r>
              <w:rPr>
                <w:spacing w:val="-5"/>
              </w:rPr>
              <w:t>单</w:t>
            </w:r>
            <w:r>
              <w:rPr>
                <w:spacing w:val="4"/>
              </w:rPr>
              <w:t xml:space="preserve">  </w:t>
            </w:r>
            <w:r>
              <w:rPr>
                <w:spacing w:val="-5"/>
              </w:rPr>
              <w:t>元</w:t>
            </w:r>
          </w:p>
        </w:tc>
        <w:tc>
          <w:tcPr>
            <w:tcW w:w="1708" w:type="dxa"/>
            <w:shd w:val="clear" w:color="auto" w:fill="DCDDDF"/>
            <w:vAlign w:val="top"/>
          </w:tcPr>
          <w:p>
            <w:pPr>
              <w:pStyle w:val="TableText"/>
              <w:spacing w:before="215" w:line="222" w:lineRule="auto"/>
              <w:ind w:left="563"/>
            </w:pPr>
            <w:r>
              <w:rPr>
                <w:spacing w:val="-4"/>
              </w:rPr>
              <w:t>细</w:t>
            </w:r>
            <w:r>
              <w:rPr>
                <w:spacing w:val="41"/>
              </w:rPr>
              <w:t xml:space="preserve">  </w:t>
            </w:r>
            <w:r>
              <w:rPr>
                <w:spacing w:val="-4"/>
              </w:rPr>
              <w:t>目</w:t>
            </w:r>
          </w:p>
        </w:tc>
        <w:tc>
          <w:tcPr>
            <w:tcW w:w="4225" w:type="dxa"/>
            <w:shd w:val="clear" w:color="auto" w:fill="DCDDDF"/>
            <w:vAlign w:val="top"/>
          </w:tcPr>
          <w:p>
            <w:pPr>
              <w:pStyle w:val="TableText"/>
              <w:spacing w:before="215" w:line="222" w:lineRule="auto"/>
              <w:ind w:left="1754"/>
            </w:pPr>
            <w:r>
              <w:rPr>
                <w:spacing w:val="-4"/>
              </w:rPr>
              <w:t>要</w:t>
            </w:r>
            <w:r>
              <w:rPr>
                <w:spacing w:val="13"/>
              </w:rPr>
              <w:t xml:space="preserve">   </w:t>
            </w:r>
            <w:r>
              <w:rPr>
                <w:spacing w:val="-4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pStyle w:val="TableText"/>
              <w:spacing w:before="71" w:line="253" w:lineRule="auto"/>
              <w:ind w:left="100" w:right="59"/>
            </w:pPr>
            <w:r>
              <w:rPr>
                <w:spacing w:val="-4"/>
              </w:rPr>
              <w:t>考试</w:t>
            </w:r>
            <w:r>
              <w:t xml:space="preserve"> </w:t>
            </w:r>
            <w:r>
              <w:rPr>
                <w:spacing w:val="17"/>
              </w:rPr>
              <w:t>科目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2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8" w:line="217" w:lineRule="auto"/>
              <w:ind w:left="2592"/>
            </w:pPr>
            <w:r>
              <w:t>中药学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59" w:lineRule="exact"/>
              <w:ind w:left="100"/>
            </w:pPr>
            <w:r>
              <w:rPr>
                <w:spacing w:val="18"/>
                <w:position w:val="5"/>
              </w:rPr>
              <w:t>二十四</w:t>
            </w:r>
            <w:r>
              <w:rPr>
                <w:spacing w:val="-47"/>
                <w:position w:val="5"/>
              </w:rPr>
              <w:t xml:space="preserve"> </w:t>
            </w:r>
            <w:r>
              <w:rPr>
                <w:spacing w:val="18"/>
                <w:position w:val="5"/>
              </w:rPr>
              <w:t>、</w:t>
            </w:r>
          </w:p>
          <w:p>
            <w:pPr>
              <w:pStyle w:val="TableText"/>
              <w:spacing w:line="220" w:lineRule="auto"/>
              <w:ind w:left="100"/>
            </w:pPr>
            <w:r>
              <w:rPr>
                <w:spacing w:val="-3"/>
              </w:rPr>
              <w:t>涌吐药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19" w:lineRule="auto"/>
              <w:ind w:left="83"/>
            </w:pPr>
            <w:r>
              <w:rPr>
                <w:spacing w:val="1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8" w:line="219" w:lineRule="auto"/>
              <w:ind w:left="84"/>
            </w:pPr>
            <w:r>
              <w:rPr>
                <w:spacing w:val="1"/>
              </w:rPr>
              <w:t>1.涌吐药的性能特点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3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0" w:line="220" w:lineRule="auto"/>
              <w:ind w:left="84"/>
            </w:pPr>
            <w:r>
              <w:rPr>
                <w:spacing w:val="-2"/>
              </w:rPr>
              <w:t>2.涌吐药的功效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4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9" w:line="220" w:lineRule="auto"/>
              <w:ind w:left="84"/>
            </w:pPr>
            <w:r>
              <w:rPr>
                <w:spacing w:val="1"/>
              </w:rPr>
              <w:t>3.涌吐药的适应范围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4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9" w:line="219" w:lineRule="auto"/>
              <w:ind w:left="84"/>
            </w:pPr>
            <w:r>
              <w:rPr>
                <w:spacing w:val="-1"/>
              </w:rPr>
              <w:t>4.涌吐药的使用注意事项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4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before="200" w:line="220" w:lineRule="auto"/>
              <w:ind w:left="83"/>
            </w:pPr>
            <w:r>
              <w:rPr>
                <w:spacing w:val="1"/>
              </w:rPr>
              <w:t>(二)具体药物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9" w:line="243" w:lineRule="auto"/>
              <w:ind w:left="84"/>
            </w:pPr>
            <w:r>
              <w:rPr>
                <w:spacing w:val="-15"/>
              </w:rPr>
              <w:t>常山、瓜蒂、胆矾的性能、功效、应用、用法用量、使用</w:t>
            </w:r>
            <w:r>
              <w:rPr>
                <w:spacing w:val="4"/>
              </w:rPr>
              <w:t xml:space="preserve"> </w:t>
            </w:r>
            <w:r>
              <w:t>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44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43" w:lineRule="auto"/>
              <w:ind w:left="99" w:right="126" w:hanging="9"/>
            </w:pPr>
            <w:r>
              <w:rPr>
                <w:spacing w:val="-2"/>
              </w:rPr>
              <w:t>二十五、攻毒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杀虫止痒药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19" w:lineRule="auto"/>
              <w:ind w:left="83"/>
            </w:pPr>
            <w:r>
              <w:rPr>
                <w:spacing w:val="1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0" w:line="219" w:lineRule="auto"/>
              <w:ind w:left="84"/>
            </w:pPr>
            <w:r>
              <w:rPr>
                <w:spacing w:val="1"/>
              </w:rPr>
              <w:t>1.攻毒杀虫止痒药的性能特点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5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0" w:line="219" w:lineRule="auto"/>
              <w:ind w:left="84"/>
            </w:pPr>
            <w:r>
              <w:rPr>
                <w:spacing w:val="-1"/>
              </w:rPr>
              <w:t>2.攻毒杀虫止痒药的功效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5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0" w:line="219" w:lineRule="auto"/>
              <w:ind w:left="84"/>
            </w:pPr>
            <w:r>
              <w:rPr>
                <w:spacing w:val="1"/>
              </w:rPr>
              <w:t>3.攻毒杀虫止痒药的适应范围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5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1" w:line="219" w:lineRule="auto"/>
              <w:ind w:left="84"/>
            </w:pPr>
            <w:r>
              <w:rPr>
                <w:spacing w:val="-1"/>
              </w:rPr>
              <w:t>4.攻毒杀虫止痒药的使用注意事项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6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before="201" w:line="220" w:lineRule="auto"/>
              <w:ind w:left="83"/>
            </w:pPr>
            <w:r>
              <w:rPr>
                <w:spacing w:val="1"/>
              </w:rPr>
              <w:t>(二)具体药物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1" w:line="253" w:lineRule="auto"/>
              <w:ind w:left="84"/>
            </w:pPr>
            <w:r>
              <w:rPr>
                <w:spacing w:val="-22"/>
              </w:rPr>
              <w:t>雄黄、硫黄、白矾、蛇床子、蟾</w:t>
            </w:r>
            <w:r>
              <w:rPr>
                <w:spacing w:val="-21"/>
              </w:rPr>
              <w:t>酥、大蒜的性能</w:t>
            </w:r>
            <w:r>
              <w:rPr>
                <w:spacing w:val="-22"/>
              </w:rPr>
              <w:t>、功效、</w:t>
            </w:r>
            <w:r>
              <w:rPr>
                <w:spacing w:val="-8"/>
              </w:rPr>
              <w:t>应</w:t>
            </w:r>
            <w:r>
              <w:t xml:space="preserve"> </w:t>
            </w:r>
            <w:r>
              <w:t>用、用法用量、使用注意及相似药物功用异同点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46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48" w:lineRule="auto"/>
              <w:ind w:left="100" w:right="116"/>
            </w:pPr>
            <w:r>
              <w:rPr>
                <w:spacing w:val="-2"/>
              </w:rPr>
              <w:t>二十六、拔毒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化腐生肌药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19" w:lineRule="auto"/>
              <w:ind w:left="83"/>
            </w:pPr>
            <w:r>
              <w:rPr>
                <w:spacing w:val="1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2" w:line="219" w:lineRule="auto"/>
              <w:ind w:left="84"/>
            </w:pPr>
            <w:r>
              <w:rPr>
                <w:spacing w:val="1"/>
              </w:rPr>
              <w:t>1.拔毒化腐生肌药的性能特点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7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3" w:line="219" w:lineRule="auto"/>
              <w:ind w:left="84"/>
            </w:pPr>
            <w:r>
              <w:rPr>
                <w:spacing w:val="-1"/>
              </w:rPr>
              <w:t>2.拔毒化腐生肌药的功效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8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3" w:line="219" w:lineRule="auto"/>
              <w:ind w:left="84"/>
            </w:pPr>
            <w:r>
              <w:rPr>
                <w:spacing w:val="1"/>
              </w:rPr>
              <w:t>3.拔毒化腐生肌药的适应范围</w:t>
            </w:r>
          </w:p>
        </w:tc>
        <w:tc>
          <w:tcPr>
            <w:tcW w:w="5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3" w:line="219" w:lineRule="auto"/>
              <w:ind w:left="84"/>
            </w:pPr>
            <w:r>
              <w:rPr>
                <w:spacing w:val="-1"/>
              </w:rPr>
              <w:t>4.拔毒化腐生肌药的使用注意事项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8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569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before="204" w:line="220" w:lineRule="auto"/>
              <w:ind w:left="83"/>
            </w:pPr>
            <w:r>
              <w:rPr>
                <w:spacing w:val="1"/>
              </w:rPr>
              <w:t>(二)具体药物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4" w:line="243" w:lineRule="auto"/>
              <w:ind w:left="84"/>
            </w:pPr>
            <w:r>
              <w:rPr>
                <w:spacing w:val="-22"/>
              </w:rPr>
              <w:t>升药、轻粉、砒石、铅丹、炉甘</w:t>
            </w:r>
            <w:r>
              <w:rPr>
                <w:spacing w:val="-21"/>
              </w:rPr>
              <w:t>石、硼砂的性能</w:t>
            </w:r>
            <w:r>
              <w:rPr>
                <w:spacing w:val="-22"/>
              </w:rPr>
              <w:t>、功效、</w:t>
            </w:r>
            <w:r>
              <w:rPr>
                <w:spacing w:val="-8"/>
              </w:rPr>
              <w:t>应</w:t>
            </w:r>
            <w:r>
              <w:t xml:space="preserve"> </w:t>
            </w:r>
            <w:r>
              <w:t>用、用法用量、使用注意及相似药物功用异同点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49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3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9" w:line="215" w:lineRule="auto"/>
              <w:ind w:left="2806"/>
            </w:pPr>
            <w:r>
              <w:t>方剂学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19" w:lineRule="auto"/>
              <w:ind w:left="100"/>
            </w:pPr>
            <w:r>
              <w:rPr>
                <w:spacing w:val="-4"/>
              </w:rPr>
              <w:t>一、概述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44" w:line="219" w:lineRule="auto"/>
              <w:ind w:left="83"/>
            </w:pPr>
            <w:r>
              <w:t>(一)方剂与治法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4" w:line="219" w:lineRule="auto"/>
              <w:ind w:left="84"/>
            </w:pPr>
            <w:r>
              <w:rPr>
                <w:spacing w:val="1"/>
              </w:rPr>
              <w:t>1.方剂与治法的关系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0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5" w:line="220" w:lineRule="auto"/>
              <w:ind w:left="84"/>
            </w:pPr>
            <w:r>
              <w:rPr>
                <w:spacing w:val="-2"/>
              </w:rPr>
              <w:t>2.常用治法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0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85" w:line="245" w:lineRule="auto"/>
              <w:ind w:left="83" w:right="180" w:hanging="20"/>
            </w:pPr>
            <w:r>
              <w:rPr>
                <w:spacing w:val="1"/>
              </w:rPr>
              <w:t>(二)方剂的组成与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变化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5" w:line="219" w:lineRule="auto"/>
              <w:ind w:left="84"/>
            </w:pPr>
            <w:r>
              <w:rPr>
                <w:spacing w:val="1"/>
              </w:rPr>
              <w:t>1.方剂配伍的目的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1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5" w:line="219" w:lineRule="auto"/>
              <w:ind w:left="84"/>
            </w:pPr>
            <w:r>
              <w:rPr>
                <w:spacing w:val="1"/>
              </w:rPr>
              <w:t>2.方剂的组方原则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1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5" w:line="219" w:lineRule="auto"/>
              <w:ind w:left="84"/>
            </w:pPr>
            <w:r>
              <w:rPr>
                <w:spacing w:val="-2"/>
              </w:rPr>
              <w:t>3.方剂的变化形式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1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before="85" w:line="219" w:lineRule="auto"/>
              <w:ind w:left="83"/>
            </w:pPr>
            <w:r>
              <w:rPr>
                <w:spacing w:val="1"/>
              </w:rPr>
              <w:t>(三)常用剂型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5" w:line="219" w:lineRule="auto"/>
              <w:ind w:left="84"/>
            </w:pPr>
            <w:r>
              <w:t>常用剂型的特点及临床意义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1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1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tcBorders>
              <w:bottom w:val="nil"/>
            </w:tcBorders>
            <w:vAlign w:val="top"/>
          </w:tcPr>
          <w:p>
            <w:pPr>
              <w:pStyle w:val="TableText"/>
              <w:spacing w:before="236" w:line="219" w:lineRule="auto"/>
              <w:ind w:left="83"/>
            </w:pPr>
            <w:r>
              <w:rPr>
                <w:spacing w:val="1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5" w:line="219" w:lineRule="auto"/>
              <w:ind w:left="84"/>
            </w:pPr>
            <w:r>
              <w:rPr>
                <w:spacing w:val="1"/>
              </w:rPr>
              <w:t>1.解表剂的适用范围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1" w:line="183" w:lineRule="auto"/>
              <w:ind w:left="229"/>
            </w:pPr>
            <w:r>
              <w:t>1</w:t>
            </w:r>
          </w:p>
        </w:tc>
      </w:tr>
    </w:tbl>
    <w:p>
      <w:pPr>
        <w:sectPr>
          <w:headerReference w:type="default" r:id="rId69"/>
          <w:footerReference w:type="default" r:id="rId70"/>
          <w:pgSz w:w="12130" w:h="16210"/>
          <w:pgMar w:top="1" w:right="560" w:bottom="159" w:left="549" w:header="0" w:footer="0" w:gutter="0"/>
          <w:pgNumType w:start="29"/>
          <w:cols w:space="708"/>
        </w:sectPr>
      </w:pPr>
    </w:p>
    <w:tbl>
      <w:tblPr>
        <w:tblStyle w:val="TableNormal28"/>
        <w:tblW w:w="8359" w:type="dxa"/>
        <w:tblInd w:w="1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708"/>
        <w:gridCol w:w="4225"/>
        <w:gridCol w:w="564"/>
      </w:tblGrid>
      <w:tr>
        <w:tblPrEx>
          <w:tblW w:w="8359" w:type="dxa"/>
          <w:tblInd w:w="14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1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19" w:lineRule="auto"/>
              <w:ind w:left="100"/>
            </w:pPr>
            <w:r>
              <w:rPr>
                <w:spacing w:val="2"/>
              </w:rPr>
              <w:t>二、解表剂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2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59" w:type="dxa"/>
          <w:tblInd w:w="1420" w:type="dxa"/>
          <w:tblLayout w:type="fixed"/>
        </w:tblPrEx>
        <w:trPr>
          <w:trHeight w:val="31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5" w:line="219" w:lineRule="auto"/>
              <w:ind w:left="84"/>
            </w:pPr>
            <w:r>
              <w:t>2.解表剂的应用注意事项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1" w:line="183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5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20" w:lineRule="auto"/>
              <w:ind w:left="83"/>
            </w:pPr>
            <w:r>
              <w:rPr>
                <w:spacing w:val="1"/>
              </w:rPr>
              <w:t>(二)辛温解表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5" w:line="244" w:lineRule="auto"/>
              <w:ind w:left="84" w:right="160"/>
            </w:pPr>
            <w:r>
              <w:t>1.桂枝汤的组方原理、加减化裁及其与麻黄汤的鉴</w:t>
            </w:r>
            <w:r>
              <w:rPr>
                <w:spacing w:val="8"/>
              </w:rPr>
              <w:t xml:space="preserve"> </w:t>
            </w:r>
            <w:r>
              <w:rPr>
                <w:spacing w:val="7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61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7" w:line="220" w:lineRule="auto"/>
              <w:ind w:left="84"/>
            </w:pPr>
            <w:r>
              <w:rPr>
                <w:spacing w:val="-1"/>
              </w:rPr>
              <w:t>2.九味羌活汤的组方原理及加减化裁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2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6" w:line="219" w:lineRule="auto"/>
              <w:ind w:left="84"/>
            </w:pPr>
            <w:r>
              <w:rPr>
                <w:spacing w:val="-1"/>
              </w:rPr>
              <w:t>3.小青龙汤的组方原理及加减化裁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2" w:line="182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7" w:line="219" w:lineRule="auto"/>
              <w:ind w:left="84"/>
            </w:pPr>
            <w:r>
              <w:rPr>
                <w:spacing w:val="-1"/>
              </w:rPr>
              <w:t>4.香苏散的组方原理及加减化裁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2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7" w:line="219" w:lineRule="auto"/>
              <w:ind w:left="84"/>
            </w:pPr>
            <w:r>
              <w:rPr>
                <w:spacing w:val="-1"/>
              </w:rPr>
              <w:t>5.正柴胡饮的组方原理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2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60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20" w:lineRule="auto"/>
              <w:ind w:left="83"/>
            </w:pPr>
            <w:r>
              <w:rPr>
                <w:spacing w:val="1"/>
              </w:rPr>
              <w:t>(三)辛凉解表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6" w:line="249" w:lineRule="auto"/>
              <w:ind w:left="84" w:right="160"/>
            </w:pPr>
            <w:r>
              <w:t>1.银翘散的组方原理、加减化裁及其与桑菊饮的鉴</w:t>
            </w:r>
            <w:r>
              <w:rPr>
                <w:spacing w:val="8"/>
              </w:rPr>
              <w:t xml:space="preserve"> </w:t>
            </w:r>
            <w:r>
              <w:rPr>
                <w:spacing w:val="7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72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7" w:line="219" w:lineRule="auto"/>
              <w:ind w:left="84"/>
            </w:pPr>
            <w:r>
              <w:rPr>
                <w:spacing w:val="-1"/>
              </w:rPr>
              <w:t>2.麻黄杏仁甘草石膏汤的组方原理、加减化裁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4" w:line="180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7" w:line="219" w:lineRule="auto"/>
              <w:ind w:left="84"/>
            </w:pPr>
            <w:r>
              <w:rPr>
                <w:spacing w:val="-1"/>
              </w:rPr>
              <w:t>3.柴葛解肌汤的组方原理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33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2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7" w:line="219" w:lineRule="auto"/>
              <w:ind w:left="84"/>
            </w:pPr>
            <w:r>
              <w:rPr>
                <w:spacing w:val="-1"/>
              </w:rPr>
              <w:t>4.升麻葛根汤的组方原理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3" w:line="184" w:lineRule="auto"/>
              <w:ind w:left="229"/>
            </w:pPr>
            <w:r>
              <w:t>1</w:t>
            </w:r>
          </w:p>
        </w:tc>
      </w:tr>
    </w:tbl>
    <w:p>
      <w:pPr>
        <w:spacing w:before="288" w:line="184" w:lineRule="auto"/>
        <w:ind w:left="9612"/>
        <w:rPr>
          <w:rFonts w:ascii="SimSun" w:eastAsia="SimSun" w:hAnsi="SimSun" w:cs="SimSun"/>
          <w:sz w:val="15"/>
          <w:szCs w:val="15"/>
        </w:rPr>
      </w:pPr>
      <w:r>
        <w:rPr>
          <w:rFonts w:ascii="SimSun" w:eastAsia="SimSun" w:hAnsi="SimSun" w:cs="SimSun"/>
          <w:b/>
          <w:bCs/>
          <w:spacing w:val="-6"/>
          <w:sz w:val="15"/>
          <w:szCs w:val="15"/>
        </w:rPr>
        <w:t>15</w:t>
      </w:r>
    </w:p>
    <w:p>
      <w:pPr>
        <w:pStyle w:val="BodyText"/>
        <w:spacing w:line="405" w:lineRule="auto"/>
      </w:pPr>
    </w:p>
    <w:p>
      <w:pPr>
        <w:spacing w:line="589" w:lineRule="exact"/>
      </w:pPr>
      <w:r>
        <w:rPr>
          <w:position w:val="-12"/>
        </w:rPr>
        <w:drawing>
          <wp:inline distT="0" distB="0" distL="0" distR="0">
            <wp:extent cx="6393" cy="374606"/>
            <wp:effectExtent l="0" t="0" r="0" b="0"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93" cy="374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89" w:lineRule="exact"/>
        <w:sectPr>
          <w:headerReference w:type="default" r:id="rId71"/>
          <w:footerReference w:type="default" r:id="rId72"/>
          <w:type w:val="nextPage"/>
          <w:pgSz w:w="12130" w:h="16210"/>
          <w:pgMar w:top="1" w:right="560" w:bottom="159" w:left="549" w:header="0" w:footer="0" w:gutter="0"/>
          <w:pgNumType w:start="30"/>
          <w:cols w:space="708"/>
          <w:titlePg w:val="0"/>
        </w:sectPr>
      </w:pPr>
    </w:p>
    <w:p>
      <w:pPr>
        <w:pStyle w:val="BodyText"/>
        <w:spacing w:line="264" w:lineRule="auto"/>
      </w:pPr>
      <w:r>
        <w:drawing>
          <wp:anchor distT="0" distB="0" distL="0" distR="0" simplePos="0" relativeHeight="251693056" behindDoc="0" locked="0" layoutInCell="0" allowOverlap="1">
            <wp:simplePos x="0" y="0"/>
            <wp:positionH relativeFrom="page">
              <wp:posOffset>349233</wp:posOffset>
            </wp:positionH>
            <wp:positionV relativeFrom="page">
              <wp:posOffset>0</wp:posOffset>
            </wp:positionV>
            <wp:extent cx="120699" cy="10267925"/>
            <wp:effectExtent l="0" t="0" r="0" b="0"/>
            <wp:wrapNone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20699" cy="1026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4080" behindDoc="0" locked="0" layoutInCell="0" allowOverlap="1">
            <wp:simplePos x="0" y="0"/>
            <wp:positionH relativeFrom="page">
              <wp:posOffset>7226301</wp:posOffset>
            </wp:positionH>
            <wp:positionV relativeFrom="page">
              <wp:posOffset>0</wp:posOffset>
            </wp:positionV>
            <wp:extent cx="120621" cy="10267925"/>
            <wp:effectExtent l="0" t="0" r="0" b="0"/>
            <wp:wrapNone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xmlns:r="http://schemas.openxmlformats.org/officeDocument/2006/relationships"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20621" cy="1026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64" w:lineRule="auto"/>
      </w:pPr>
    </w:p>
    <w:p>
      <w:pPr>
        <w:pStyle w:val="BodyText"/>
        <w:spacing w:line="264" w:lineRule="auto"/>
      </w:pPr>
    </w:p>
    <w:p>
      <w:pPr>
        <w:pStyle w:val="BodyText"/>
        <w:spacing w:line="264" w:lineRule="auto"/>
      </w:pPr>
    </w:p>
    <w:p>
      <w:pPr>
        <w:pStyle w:val="BodyText"/>
        <w:spacing w:line="265" w:lineRule="auto"/>
      </w:pPr>
    </w:p>
    <w:p>
      <w:pPr>
        <w:spacing w:before="58" w:line="220" w:lineRule="auto"/>
        <w:ind w:left="8859"/>
        <w:rPr>
          <w:rFonts w:ascii="SimSun" w:eastAsia="SimSun" w:hAnsi="SimSun" w:cs="SimSun"/>
          <w:sz w:val="18"/>
          <w:szCs w:val="18"/>
        </w:rPr>
      </w:pPr>
      <w:r>
        <w:rPr>
          <w:rFonts w:ascii="SimSun" w:eastAsia="SimSun" w:hAnsi="SimSun" w:cs="SimSun"/>
          <w:spacing w:val="-3"/>
          <w:sz w:val="18"/>
          <w:szCs w:val="18"/>
        </w:rPr>
        <w:t>续表</w:t>
      </w:r>
    </w:p>
    <w:tbl>
      <w:tblPr>
        <w:tblStyle w:val="TableNormal29"/>
        <w:tblW w:w="8350" w:type="dxa"/>
        <w:tblInd w:w="1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8"/>
        <w:gridCol w:w="1688"/>
        <w:gridCol w:w="4225"/>
        <w:gridCol w:w="565"/>
      </w:tblGrid>
      <w:tr>
        <w:tblPrEx>
          <w:tblW w:w="8350" w:type="dxa"/>
          <w:tblInd w:w="120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pStyle w:val="TableText"/>
              <w:spacing w:before="102" w:line="242" w:lineRule="auto"/>
              <w:ind w:left="94" w:right="106"/>
            </w:pPr>
            <w:r>
              <w:rPr>
                <w:spacing w:val="-4"/>
              </w:rPr>
              <w:t>考试</w:t>
            </w:r>
            <w:r>
              <w:t xml:space="preserve"> </w:t>
            </w:r>
            <w:r>
              <w:rPr>
                <w:spacing w:val="-6"/>
              </w:rPr>
              <w:t>学科</w:t>
            </w:r>
          </w:p>
        </w:tc>
        <w:tc>
          <w:tcPr>
            <w:tcW w:w="1308" w:type="dxa"/>
            <w:shd w:val="clear" w:color="auto" w:fill="DCDDDF"/>
            <w:vAlign w:val="top"/>
          </w:tcPr>
          <w:p>
            <w:pPr>
              <w:pStyle w:val="TableText"/>
              <w:spacing w:before="212" w:line="220" w:lineRule="auto"/>
              <w:ind w:left="370"/>
            </w:pPr>
            <w:r>
              <w:rPr>
                <w:spacing w:val="-3"/>
              </w:rPr>
              <w:t>单   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pStyle w:val="TableText"/>
              <w:spacing w:before="215" w:line="222" w:lineRule="auto"/>
              <w:ind w:left="562"/>
            </w:pPr>
            <w:r>
              <w:rPr>
                <w:spacing w:val="-4"/>
              </w:rPr>
              <w:t>细</w:t>
            </w:r>
            <w:r>
              <w:rPr>
                <w:spacing w:val="41"/>
              </w:rPr>
              <w:t xml:space="preserve">  </w:t>
            </w:r>
            <w:r>
              <w:rPr>
                <w:spacing w:val="-4"/>
              </w:rPr>
              <w:t>目</w:t>
            </w:r>
          </w:p>
        </w:tc>
        <w:tc>
          <w:tcPr>
            <w:tcW w:w="4225" w:type="dxa"/>
            <w:shd w:val="clear" w:color="auto" w:fill="DCDDDF"/>
            <w:vAlign w:val="top"/>
          </w:tcPr>
          <w:p>
            <w:pPr>
              <w:pStyle w:val="TableText"/>
              <w:spacing w:before="215" w:line="222" w:lineRule="auto"/>
              <w:ind w:left="1754"/>
            </w:pPr>
            <w:r>
              <w:rPr>
                <w:spacing w:val="-4"/>
              </w:rPr>
              <w:t>要</w:t>
            </w:r>
            <w:r>
              <w:rPr>
                <w:spacing w:val="13"/>
              </w:rPr>
              <w:t xml:space="preserve">   </w:t>
            </w:r>
            <w:r>
              <w:rPr>
                <w:spacing w:val="-4"/>
              </w:rPr>
              <w:t>点</w:t>
            </w:r>
          </w:p>
        </w:tc>
        <w:tc>
          <w:tcPr>
            <w:tcW w:w="565" w:type="dxa"/>
            <w:shd w:val="clear" w:color="auto" w:fill="DCDDDF"/>
            <w:vAlign w:val="top"/>
          </w:tcPr>
          <w:p>
            <w:pPr>
              <w:pStyle w:val="TableText"/>
              <w:spacing w:before="101" w:line="222" w:lineRule="auto"/>
              <w:ind w:left="99" w:right="60" w:firstLine="30"/>
            </w:pPr>
            <w:r>
              <w:rPr>
                <w:spacing w:val="-4"/>
              </w:rPr>
              <w:t>考试</w:t>
            </w:r>
            <w:r>
              <w:t xml:space="preserve"> </w:t>
            </w:r>
            <w:r>
              <w:rPr>
                <w:spacing w:val="-25"/>
              </w:rPr>
              <w:t>科</w:t>
            </w:r>
            <w:r>
              <w:rPr>
                <w:spacing w:val="-7"/>
              </w:rPr>
              <w:t xml:space="preserve"> </w:t>
            </w:r>
            <w:r>
              <w:rPr>
                <w:spacing w:val="-25"/>
              </w:rPr>
              <w:t>目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60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9" w:line="215" w:lineRule="auto"/>
              <w:ind w:left="5679"/>
            </w:pPr>
            <w:r>
              <w:t>方剂学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19" w:lineRule="auto"/>
              <w:ind w:left="90"/>
            </w:pPr>
            <w:r>
              <w:rPr>
                <w:spacing w:val="2"/>
              </w:rPr>
              <w:t>二、解表剂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20" w:lineRule="auto"/>
              <w:ind w:left="43"/>
            </w:pPr>
            <w:r>
              <w:rPr>
                <w:spacing w:val="1"/>
              </w:rPr>
              <w:t>(四)扶正解表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07" w:line="249" w:lineRule="auto"/>
              <w:ind w:left="94" w:right="140" w:firstLine="10"/>
            </w:pPr>
            <w:r>
              <w:t>1.败毒散的组方原理、加减化裁及其与参苏饮的鉴</w:t>
            </w:r>
            <w:r>
              <w:rPr>
                <w:spacing w:val="8"/>
              </w:rPr>
              <w:t xml:space="preserve"> </w:t>
            </w:r>
            <w:r>
              <w:rPr>
                <w:spacing w:val="7"/>
              </w:rPr>
              <w:t>别应用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263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8" w:line="219" w:lineRule="auto"/>
              <w:ind w:left="94"/>
            </w:pPr>
            <w:r>
              <w:rPr>
                <w:spacing w:val="-1"/>
              </w:rPr>
              <w:t>2.麻黄细辛附子汤的组方原理及加减化裁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4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9" w:line="219" w:lineRule="auto"/>
              <w:ind w:left="94"/>
            </w:pPr>
            <w:r>
              <w:rPr>
                <w:spacing w:val="1"/>
              </w:rPr>
              <w:t>3.加减葳蕤汤的组方原理及其与银翘散的鉴</w:t>
            </w:r>
            <w:r>
              <w:t>别应用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4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19" w:lineRule="auto"/>
              <w:ind w:left="90"/>
            </w:pPr>
            <w:r>
              <w:rPr>
                <w:spacing w:val="-2"/>
              </w:rPr>
              <w:t>三、泻下剂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50" w:line="219" w:lineRule="auto"/>
              <w:ind w:left="43"/>
            </w:pPr>
            <w:r>
              <w:rPr>
                <w:spacing w:val="1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9" w:line="219" w:lineRule="auto"/>
              <w:ind w:left="94"/>
            </w:pPr>
            <w:r>
              <w:rPr>
                <w:spacing w:val="1"/>
              </w:rPr>
              <w:t>1.泻下剂的适用范围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15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9" w:line="219" w:lineRule="auto"/>
              <w:ind w:left="94"/>
            </w:pPr>
            <w:r>
              <w:t>2.泻下剂的应用注意事项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5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5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21" w:lineRule="auto"/>
              <w:ind w:left="43"/>
            </w:pPr>
            <w:r>
              <w:rPr>
                <w:spacing w:val="2"/>
              </w:rPr>
              <w:t>(二)寒下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0" w:line="254" w:lineRule="auto"/>
              <w:ind w:left="94" w:right="138" w:firstLine="10"/>
            </w:pPr>
            <w:r>
              <w:t>1.大承气汤的组方原理及其与小承气汤、调胃承气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汤的鉴别应用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255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1" w:line="219" w:lineRule="auto"/>
              <w:ind w:left="94"/>
            </w:pPr>
            <w:r>
              <w:rPr>
                <w:spacing w:val="-1"/>
              </w:rPr>
              <w:t>2.大黄牡丹汤的组方原理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6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1" w:line="220" w:lineRule="auto"/>
              <w:ind w:left="94"/>
            </w:pPr>
            <w:r>
              <w:rPr>
                <w:spacing w:val="-1"/>
              </w:rPr>
              <w:t>3.大陷胸汤的组方原理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6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63" w:line="221" w:lineRule="auto"/>
              <w:ind w:left="43"/>
            </w:pPr>
            <w:r>
              <w:rPr>
                <w:spacing w:val="2"/>
              </w:rPr>
              <w:t>(三)温下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1" w:line="219" w:lineRule="auto"/>
              <w:ind w:left="94"/>
            </w:pPr>
            <w:r>
              <w:rPr>
                <w:spacing w:val="1"/>
              </w:rPr>
              <w:t>1.温脾汤的组方原理及其与大黄附子汤的鉴</w:t>
            </w:r>
            <w:r>
              <w:t>别应用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7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3" w:line="221" w:lineRule="auto"/>
              <w:ind w:left="94"/>
            </w:pPr>
            <w:r>
              <w:rPr>
                <w:spacing w:val="-1"/>
              </w:rPr>
              <w:t>2.三物备急丸的组方原理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7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62" w:line="220" w:lineRule="auto"/>
              <w:ind w:left="43"/>
            </w:pPr>
            <w:r>
              <w:rPr>
                <w:spacing w:val="2"/>
              </w:rPr>
              <w:t>(四)润下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2" w:line="220" w:lineRule="auto"/>
              <w:ind w:left="94"/>
            </w:pPr>
            <w:r>
              <w:rPr>
                <w:spacing w:val="1"/>
              </w:rPr>
              <w:t>1.麻子仁丸的组方原理及其与五仁丸的鉴别</w:t>
            </w:r>
            <w:r>
              <w:t>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7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2" w:line="219" w:lineRule="auto"/>
              <w:ind w:left="94"/>
            </w:pPr>
            <w:r>
              <w:rPr>
                <w:spacing w:val="1"/>
              </w:rPr>
              <w:t>2.济川煎的组方原理及其与麻子仁丸的鉴别</w:t>
            </w:r>
            <w:r>
              <w:t>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7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52" w:line="219" w:lineRule="auto"/>
              <w:ind w:left="43"/>
            </w:pPr>
            <w:r>
              <w:rPr>
                <w:spacing w:val="1"/>
              </w:rPr>
              <w:t>(五)逐水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2" w:line="220" w:lineRule="auto"/>
              <w:ind w:left="94"/>
            </w:pPr>
            <w:r>
              <w:t>1.十枣汤的组方原理、应用注意事项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7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2" w:line="219" w:lineRule="auto"/>
              <w:ind w:left="94"/>
            </w:pPr>
            <w:r>
              <w:rPr>
                <w:spacing w:val="-1"/>
              </w:rPr>
              <w:t>2.舟车丸的组方原理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7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73" w:line="219" w:lineRule="auto"/>
              <w:ind w:left="43"/>
            </w:pPr>
            <w:r>
              <w:rPr>
                <w:spacing w:val="1"/>
              </w:rPr>
              <w:t>(六)攻补兼施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3" w:line="219" w:lineRule="auto"/>
              <w:ind w:left="94"/>
            </w:pPr>
            <w:r>
              <w:rPr>
                <w:spacing w:val="1"/>
              </w:rPr>
              <w:t>1.黄龙汤的组方原理及其与新加黄龙汤的鉴</w:t>
            </w:r>
            <w:r>
              <w:t>别应用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8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3" w:line="219" w:lineRule="auto"/>
              <w:ind w:left="94"/>
            </w:pPr>
            <w:r>
              <w:rPr>
                <w:spacing w:val="-1"/>
              </w:rPr>
              <w:t>2.增液承气汤的组方原理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8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</w:tc>
        <w:tc>
          <w:tcPr>
            <w:tcW w:w="1688" w:type="dxa"/>
            <w:tcBorders>
              <w:bottom w:val="nil"/>
            </w:tcBorders>
            <w:vAlign w:val="top"/>
          </w:tcPr>
          <w:p>
            <w:pPr>
              <w:pStyle w:val="TableText"/>
              <w:spacing w:before="253" w:line="219" w:lineRule="auto"/>
              <w:ind w:left="43"/>
            </w:pPr>
            <w:r>
              <w:rPr>
                <w:spacing w:val="1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2" w:line="219" w:lineRule="auto"/>
              <w:ind w:left="94"/>
            </w:pPr>
            <w:r>
              <w:rPr>
                <w:spacing w:val="1"/>
              </w:rPr>
              <w:t>1.和解剂的适用范围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18" w:line="184" w:lineRule="auto"/>
              <w:ind w:left="229"/>
            </w:pPr>
            <w:r>
              <w:t>1</w:t>
            </w:r>
          </w:p>
        </w:tc>
      </w:tr>
    </w:tbl>
    <w:p>
      <w:pPr>
        <w:sectPr>
          <w:headerReference w:type="default" r:id="rId73"/>
          <w:footerReference w:type="default" r:id="rId74"/>
          <w:pgSz w:w="12130" w:h="16210"/>
          <w:pgMar w:top="400" w:right="560" w:bottom="400" w:left="549" w:header="0" w:footer="0" w:gutter="0"/>
          <w:pgNumType w:start="31"/>
          <w:cols w:space="708"/>
        </w:sectPr>
      </w:pPr>
    </w:p>
    <w:tbl>
      <w:tblPr>
        <w:tblStyle w:val="TableNormal30"/>
        <w:tblW w:w="8350" w:type="dxa"/>
        <w:tblInd w:w="1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8"/>
        <w:gridCol w:w="1688"/>
        <w:gridCol w:w="4225"/>
        <w:gridCol w:w="565"/>
      </w:tblGrid>
      <w:tr>
        <w:tblPrEx>
          <w:tblW w:w="8350" w:type="dxa"/>
          <w:tblInd w:w="120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2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58" w:line="219" w:lineRule="auto"/>
              <w:ind w:left="90"/>
            </w:pPr>
            <w:r>
              <w:rPr>
                <w:spacing w:val="2"/>
              </w:rPr>
              <w:t>四、和解剂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25" w:type="dxa"/>
            <w:vAlign w:val="top"/>
          </w:tcPr>
          <w:p/>
        </w:tc>
        <w:tc>
          <w:tcPr>
            <w:tcW w:w="565" w:type="dxa"/>
            <w:vAlign w:val="top"/>
          </w:tcPr>
          <w:p/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2" w:line="219" w:lineRule="auto"/>
              <w:ind w:left="94"/>
            </w:pPr>
            <w:r>
              <w:t>2.和解剂的应用注意事项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8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20" w:lineRule="auto"/>
              <w:ind w:left="43"/>
            </w:pPr>
            <w:r>
              <w:rPr>
                <w:spacing w:val="2"/>
              </w:rPr>
              <w:t>(二)和解少阳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3" w:line="219" w:lineRule="auto"/>
              <w:ind w:left="94"/>
            </w:pPr>
            <w:r>
              <w:t>1.小柴胡汤的组方原理及加减化裁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8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3" w:line="219" w:lineRule="auto"/>
              <w:ind w:left="94"/>
            </w:pPr>
            <w:r>
              <w:rPr>
                <w:spacing w:val="1"/>
              </w:rPr>
              <w:t>2.大柴胡汤的组方原理及其与小柴胡汤的鉴</w:t>
            </w:r>
            <w:r>
              <w:t>别应用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18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6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13" w:line="255" w:lineRule="auto"/>
              <w:ind w:left="94" w:right="355" w:hanging="29"/>
            </w:pPr>
            <w:r>
              <w:t>3.蒿芩清胆汤的组方原理及其与小柴胡汤的鉴别</w:t>
            </w:r>
            <w:r>
              <w:rPr>
                <w:spacing w:val="13"/>
              </w:rPr>
              <w:t xml:space="preserve"> </w:t>
            </w:r>
            <w:r>
              <w:rPr>
                <w:spacing w:val="10"/>
              </w:rPr>
              <w:t>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279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5" w:line="219" w:lineRule="auto"/>
              <w:ind w:left="94"/>
            </w:pPr>
            <w:r>
              <w:t>1.四逆散的组方原理及加减化裁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0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19" w:lineRule="auto"/>
              <w:ind w:left="43"/>
            </w:pPr>
            <w:r>
              <w:rPr>
                <w:spacing w:val="1"/>
              </w:rPr>
              <w:t>(三)调和肝脾</w:t>
            </w:r>
          </w:p>
        </w:tc>
        <w:tc>
          <w:tcPr>
            <w:tcW w:w="4225" w:type="dxa"/>
            <w:vAlign w:val="top"/>
          </w:tcPr>
          <w:p/>
        </w:tc>
        <w:tc>
          <w:tcPr>
            <w:tcW w:w="565" w:type="dxa"/>
            <w:vAlign w:val="top"/>
          </w:tcPr>
          <w:p/>
        </w:tc>
      </w:tr>
      <w:tr>
        <w:tblPrEx>
          <w:tblW w:w="8350" w:type="dxa"/>
          <w:tblInd w:w="1200" w:type="dxa"/>
          <w:tblLayout w:type="fixed"/>
        </w:tblPrEx>
        <w:trPr>
          <w:trHeight w:val="60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15" w:line="244" w:lineRule="auto"/>
              <w:ind w:left="94" w:right="179" w:hanging="9"/>
            </w:pPr>
            <w:r>
              <w:rPr>
                <w:spacing w:val="-1"/>
              </w:rPr>
              <w:t>2.逍遥散的组方原理、加减化裁及其与四逆散的鉴</w:t>
            </w:r>
            <w:r>
              <w:rPr>
                <w:spacing w:val="12"/>
              </w:rPr>
              <w:t xml:space="preserve"> </w:t>
            </w:r>
            <w:r>
              <w:rPr>
                <w:spacing w:val="7"/>
              </w:rPr>
              <w:t>别应用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271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7" w:line="219" w:lineRule="auto"/>
              <w:ind w:left="94"/>
            </w:pPr>
            <w:r>
              <w:rPr>
                <w:spacing w:val="1"/>
              </w:rPr>
              <w:t>3.痛泻要方的组方原理及其与逍遥散的鉴别</w:t>
            </w:r>
            <w:r>
              <w:t>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42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96" w:line="219" w:lineRule="auto"/>
              <w:ind w:left="43"/>
            </w:pPr>
            <w:r>
              <w:rPr>
                <w:spacing w:val="4"/>
              </w:rPr>
              <w:t>(四)调和肠胃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7" w:line="220" w:lineRule="auto"/>
              <w:ind w:left="94"/>
            </w:pPr>
            <w:r>
              <w:rPr>
                <w:spacing w:val="-1"/>
              </w:rPr>
              <w:t>半夏泻心汤的组方原理及加减化裁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42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90"/>
            </w:pPr>
            <w:r>
              <w:rPr>
                <w:spacing w:val="2"/>
              </w:rPr>
              <w:t>五、清热剂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57" w:line="219" w:lineRule="auto"/>
              <w:ind w:left="43"/>
            </w:pPr>
            <w:r>
              <w:rPr>
                <w:spacing w:val="1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6" w:line="219" w:lineRule="auto"/>
              <w:ind w:left="94"/>
            </w:pPr>
            <w:r>
              <w:rPr>
                <w:spacing w:val="1"/>
              </w:rPr>
              <w:t>1.清热剂的适用范围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2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6" w:line="219" w:lineRule="auto"/>
              <w:ind w:left="94"/>
            </w:pPr>
            <w:r>
              <w:t>2.清热剂的应用注意事项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42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57" w:line="220" w:lineRule="auto"/>
              <w:ind w:left="43"/>
            </w:pPr>
            <w:r>
              <w:rPr>
                <w:spacing w:val="1"/>
              </w:rPr>
              <w:t>(二)清气分热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6" w:line="219" w:lineRule="auto"/>
              <w:ind w:left="94"/>
            </w:pPr>
            <w:r>
              <w:t>1.白虎汤的组方原理及加减化裁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42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7" w:line="219" w:lineRule="auto"/>
              <w:ind w:left="94"/>
            </w:pPr>
            <w:r>
              <w:rPr>
                <w:spacing w:val="1"/>
              </w:rPr>
              <w:t>2.竹叶石膏汤的组方原理及其与白虎汤的鉴</w:t>
            </w:r>
            <w:r>
              <w:t>别应用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3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69" w:line="220" w:lineRule="auto"/>
              <w:ind w:left="43"/>
            </w:pPr>
            <w:r>
              <w:rPr>
                <w:spacing w:val="1"/>
              </w:rPr>
              <w:t>(三)清营凉血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8" w:line="220" w:lineRule="auto"/>
              <w:ind w:left="94"/>
            </w:pPr>
            <w:r>
              <w:t>1.清营汤的组方原理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43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4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7" w:line="219" w:lineRule="auto"/>
              <w:ind w:left="94"/>
            </w:pPr>
            <w:r>
              <w:rPr>
                <w:spacing w:val="1"/>
              </w:rPr>
              <w:t>2.犀角地黄汤的组方原理及其与清营汤的鉴</w:t>
            </w:r>
            <w:r>
              <w:t>别应用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3" w:line="184" w:lineRule="auto"/>
              <w:ind w:left="229"/>
            </w:pPr>
            <w:r>
              <w:t>1</w:t>
            </w:r>
          </w:p>
        </w:tc>
      </w:tr>
    </w:tbl>
    <w:p>
      <w:pPr>
        <w:pStyle w:val="BodyText"/>
        <w:spacing w:line="248" w:lineRule="auto"/>
      </w:pPr>
    </w:p>
    <w:p>
      <w:pPr>
        <w:spacing w:before="49" w:line="184" w:lineRule="auto"/>
        <w:ind w:left="1220"/>
        <w:rPr>
          <w:rFonts w:ascii="SimSun" w:eastAsia="SimSun" w:hAnsi="SimSun" w:cs="SimSun"/>
          <w:sz w:val="15"/>
          <w:szCs w:val="15"/>
        </w:rPr>
      </w:pPr>
      <w:r>
        <w:rPr>
          <w:rFonts w:ascii="SimSun" w:eastAsia="SimSun" w:hAnsi="SimSun" w:cs="SimSun"/>
          <w:spacing w:val="-5"/>
          <w:sz w:val="15"/>
          <w:szCs w:val="15"/>
        </w:rPr>
        <w:t>16</w:t>
      </w:r>
    </w:p>
    <w:p>
      <w:pPr>
        <w:spacing w:line="184" w:lineRule="auto"/>
        <w:rPr>
          <w:rFonts w:ascii="SimSun" w:eastAsia="SimSun" w:hAnsi="SimSun" w:cs="SimSun"/>
          <w:sz w:val="15"/>
          <w:szCs w:val="15"/>
        </w:rPr>
        <w:sectPr>
          <w:headerReference w:type="default" r:id="rId75"/>
          <w:footerReference w:type="default" r:id="rId76"/>
          <w:type w:val="nextPage"/>
          <w:pgSz w:w="12130" w:h="16210"/>
          <w:pgMar w:top="400" w:right="560" w:bottom="400" w:left="549" w:header="0" w:footer="0" w:gutter="0"/>
          <w:pgNumType w:start="32"/>
          <w:cols w:space="708"/>
          <w:titlePg w:val="0"/>
        </w:sectPr>
      </w:pPr>
    </w:p>
    <w:p>
      <w:pPr>
        <w:spacing w:line="748" w:lineRule="exact"/>
        <w:ind w:firstLine="180"/>
      </w:pPr>
      <w:r>
        <w:pict>
          <v:rect id="_x0000_s1048" style="width:0.55pt;height:29.55pt;margin-top:7.5pt;margin-left:27.5pt;mso-position-horizontal-relative:page;mso-position-vertical-relative:page;position:absolute;z-index:251695104" o:allowincell="f" filled="t" fillcolor="black" stroked="f"/>
        </w:pict>
      </w:r>
      <w:r>
        <w:pict>
          <v:rect id="_x0000_s1049" style="width:0.5pt;height:29.5pt;margin-top:772.5pt;margin-left:578pt;mso-position-horizontal-relative:page;mso-position-vertical-relative:page;position:absolute;z-index:251696128" o:allowincell="f" filled="t" fillcolor="black" stroked="f"/>
        </w:pict>
      </w:r>
      <w:r>
        <w:rPr>
          <w:position w:val="-14"/>
        </w:rPr>
        <w:drawing>
          <wp:inline distT="0" distB="0" distL="0" distR="0">
            <wp:extent cx="6883382" cy="475396"/>
            <wp:effectExtent l="0" t="0" r="0" b="0"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83382" cy="47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spacing w:before="59" w:line="220" w:lineRule="auto"/>
        <w:ind w:left="9089"/>
        <w:rPr>
          <w:rFonts w:ascii="SimSun" w:eastAsia="SimSun" w:hAnsi="SimSun" w:cs="SimSun"/>
          <w:sz w:val="18"/>
          <w:szCs w:val="18"/>
        </w:rPr>
      </w:pPr>
      <w:r>
        <w:rPr>
          <w:rFonts w:ascii="SimSun" w:eastAsia="SimSun" w:hAnsi="SimSun" w:cs="SimSun"/>
          <w:spacing w:val="-3"/>
          <w:sz w:val="18"/>
          <w:szCs w:val="18"/>
        </w:rPr>
        <w:t>续表</w:t>
      </w:r>
    </w:p>
    <w:tbl>
      <w:tblPr>
        <w:tblStyle w:val="TableNormal31"/>
        <w:tblW w:w="8359" w:type="dxa"/>
        <w:tblInd w:w="1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8"/>
        <w:gridCol w:w="1688"/>
        <w:gridCol w:w="4235"/>
        <w:gridCol w:w="564"/>
      </w:tblGrid>
      <w:tr>
        <w:tblPrEx>
          <w:tblW w:w="8359" w:type="dxa"/>
          <w:tblInd w:w="14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pStyle w:val="TableText"/>
              <w:spacing w:before="91" w:line="248" w:lineRule="auto"/>
              <w:ind w:left="94" w:right="106"/>
            </w:pPr>
            <w:r>
              <w:rPr>
                <w:spacing w:val="-4"/>
              </w:rPr>
              <w:t>考试</w:t>
            </w:r>
            <w:r>
              <w:t xml:space="preserve"> </w:t>
            </w:r>
            <w:r>
              <w:rPr>
                <w:spacing w:val="-6"/>
              </w:rPr>
              <w:t>学科</w:t>
            </w:r>
          </w:p>
        </w:tc>
        <w:tc>
          <w:tcPr>
            <w:tcW w:w="1308" w:type="dxa"/>
            <w:shd w:val="clear" w:color="auto" w:fill="DCDDDF"/>
            <w:vAlign w:val="top"/>
          </w:tcPr>
          <w:p>
            <w:pPr>
              <w:pStyle w:val="TableText"/>
              <w:spacing w:before="212" w:line="220" w:lineRule="auto"/>
              <w:ind w:left="370"/>
            </w:pPr>
            <w:r>
              <w:rPr>
                <w:spacing w:val="-5"/>
              </w:rPr>
              <w:t>单</w:t>
            </w:r>
            <w:r>
              <w:rPr>
                <w:spacing w:val="4"/>
              </w:rPr>
              <w:t xml:space="preserve">  </w:t>
            </w:r>
            <w:r>
              <w:rPr>
                <w:spacing w:val="-5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pStyle w:val="TableText"/>
              <w:spacing w:before="215" w:line="222" w:lineRule="auto"/>
              <w:ind w:left="562"/>
            </w:pPr>
            <w:r>
              <w:rPr>
                <w:spacing w:val="-4"/>
              </w:rPr>
              <w:t>细</w:t>
            </w:r>
            <w:r>
              <w:rPr>
                <w:spacing w:val="41"/>
              </w:rPr>
              <w:t xml:space="preserve">  </w:t>
            </w:r>
            <w:r>
              <w:rPr>
                <w:spacing w:val="-4"/>
              </w:rPr>
              <w:t>目</w:t>
            </w:r>
          </w:p>
        </w:tc>
        <w:tc>
          <w:tcPr>
            <w:tcW w:w="4235" w:type="dxa"/>
            <w:shd w:val="clear" w:color="auto" w:fill="DCDDDF"/>
            <w:vAlign w:val="top"/>
          </w:tcPr>
          <w:p>
            <w:pPr>
              <w:pStyle w:val="TableText"/>
              <w:spacing w:before="215" w:line="222" w:lineRule="auto"/>
              <w:ind w:left="1764"/>
            </w:pPr>
            <w:r>
              <w:rPr>
                <w:spacing w:val="-4"/>
              </w:rPr>
              <w:t>要</w:t>
            </w:r>
            <w:r>
              <w:rPr>
                <w:spacing w:val="13"/>
              </w:rPr>
              <w:t xml:space="preserve">   </w:t>
            </w:r>
            <w:r>
              <w:rPr>
                <w:spacing w:val="-4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pStyle w:val="TableText"/>
              <w:spacing w:before="71" w:line="253" w:lineRule="auto"/>
              <w:ind w:left="100" w:right="59"/>
            </w:pPr>
            <w:r>
              <w:rPr>
                <w:spacing w:val="-4"/>
              </w:rPr>
              <w:t>考试</w:t>
            </w:r>
            <w:r>
              <w:t xml:space="preserve"> </w:t>
            </w:r>
            <w:r>
              <w:rPr>
                <w:spacing w:val="17"/>
              </w:rPr>
              <w:t>科目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9" w:line="215" w:lineRule="auto"/>
              <w:ind w:left="5689"/>
            </w:pPr>
            <w:r>
              <w:t>方剂学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90"/>
            </w:pPr>
            <w:r>
              <w:rPr>
                <w:spacing w:val="2"/>
              </w:rPr>
              <w:t>五、清热剂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73"/>
            </w:pPr>
            <w:r>
              <w:rPr>
                <w:spacing w:val="1"/>
              </w:rPr>
              <w:t>(四)清热解毒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58" w:line="219" w:lineRule="auto"/>
              <w:ind w:left="104"/>
            </w:pPr>
            <w:r>
              <w:t>1.黄连解毒汤的组方原理及加减化裁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3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58" w:line="219" w:lineRule="auto"/>
              <w:ind w:left="104"/>
            </w:pPr>
            <w:r>
              <w:rPr>
                <w:spacing w:val="-1"/>
              </w:rPr>
              <w:t>2.清瘟败毒饮的组方原理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3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58" w:line="219" w:lineRule="auto"/>
              <w:ind w:left="104"/>
            </w:pPr>
            <w:r>
              <w:rPr>
                <w:spacing w:val="-2"/>
              </w:rPr>
              <w:t>3.凉膈散的组方原理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3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58" w:line="219" w:lineRule="auto"/>
              <w:ind w:left="104"/>
            </w:pPr>
            <w:r>
              <w:rPr>
                <w:spacing w:val="1"/>
              </w:rPr>
              <w:t>4.普济消毒饮的组方原理及其与银翘散的鉴</w:t>
            </w:r>
            <w:r>
              <w:t>别应用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3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5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59" w:line="244" w:lineRule="auto"/>
              <w:ind w:left="103" w:right="175" w:hanging="29"/>
            </w:pPr>
            <w:r>
              <w:t>5.仙方活命饮的组方原理及其与五味消毒饮的鉴别</w:t>
            </w:r>
            <w:r>
              <w:rPr>
                <w:spacing w:val="13"/>
              </w:rPr>
              <w:t xml:space="preserve"> </w:t>
            </w:r>
            <w:r>
              <w:rPr>
                <w:spacing w:val="10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33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20" w:lineRule="auto"/>
              <w:ind w:left="73"/>
            </w:pPr>
            <w:r>
              <w:rPr>
                <w:spacing w:val="1"/>
              </w:rPr>
              <w:t>(五)清脏腑热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59" w:line="219" w:lineRule="auto"/>
              <w:ind w:left="104"/>
            </w:pPr>
            <w:r>
              <w:rPr>
                <w:spacing w:val="1"/>
              </w:rPr>
              <w:t>1.导赤散的组方原理及其与清心莲子饮的鉴</w:t>
            </w:r>
            <w:r>
              <w:t>别应用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4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78" w:line="250" w:lineRule="auto"/>
              <w:ind w:left="103" w:right="175" w:hanging="29"/>
            </w:pPr>
            <w:r>
              <w:t>2.龙胆泻肝汤的组方原理及其与当归龙荟丸的鉴别</w:t>
            </w:r>
            <w:r>
              <w:rPr>
                <w:spacing w:val="13"/>
              </w:rPr>
              <w:t xml:space="preserve"> </w:t>
            </w:r>
            <w:r>
              <w:rPr>
                <w:spacing w:val="10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44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0" w:line="219" w:lineRule="auto"/>
              <w:ind w:left="104"/>
            </w:pPr>
            <w:r>
              <w:rPr>
                <w:spacing w:val="1"/>
              </w:rPr>
              <w:t>3.左金丸的组方原理及其与龙胆泻肝汤的鉴</w:t>
            </w:r>
            <w:r>
              <w:t>别应用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5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5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49" w:line="244" w:lineRule="auto"/>
              <w:ind w:left="104" w:right="186" w:hanging="20"/>
            </w:pPr>
            <w:r>
              <w:rPr>
                <w:spacing w:val="-1"/>
              </w:rPr>
              <w:t>4.清胃散的组方原理、加减化裁及其与泻黄散的鉴</w:t>
            </w:r>
            <w:r>
              <w:rPr>
                <w:spacing w:val="15"/>
              </w:rPr>
              <w:t xml:space="preserve"> </w:t>
            </w:r>
            <w:r>
              <w:rPr>
                <w:spacing w:val="7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35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0" w:line="219" w:lineRule="auto"/>
              <w:ind w:left="104"/>
            </w:pPr>
            <w:r>
              <w:rPr>
                <w:spacing w:val="1"/>
              </w:rPr>
              <w:t>5.玉女煎的组方原理及其与清胃散的鉴别应用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6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5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1" w:line="250" w:lineRule="auto"/>
              <w:ind w:left="104" w:right="166" w:hanging="20"/>
            </w:pPr>
            <w:r>
              <w:t>6.泻白散的组方原理及其与麻黄杏仁甘草石膏汤的</w:t>
            </w:r>
            <w:r>
              <w:rPr>
                <w:spacing w:val="12"/>
              </w:rPr>
              <w:t xml:space="preserve"> </w:t>
            </w:r>
            <w:r>
              <w:rPr>
                <w:spacing w:val="5"/>
              </w:rPr>
              <w:t>鉴别应用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36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2" w:line="220" w:lineRule="auto"/>
              <w:ind w:left="104"/>
            </w:pPr>
            <w:r>
              <w:rPr>
                <w:spacing w:val="-2"/>
              </w:rPr>
              <w:t>7.苇茎汤的组方原理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8" w:line="176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1" w:line="219" w:lineRule="auto"/>
              <w:ind w:left="104"/>
            </w:pPr>
            <w:r>
              <w:rPr>
                <w:spacing w:val="-1"/>
              </w:rPr>
              <w:t>8.葛根黄芩黄连汤的组方原理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7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2" w:line="219" w:lineRule="auto"/>
              <w:ind w:left="104"/>
            </w:pPr>
            <w:r>
              <w:rPr>
                <w:spacing w:val="1"/>
              </w:rPr>
              <w:t>9.芍药汤的组方原理及其与白头翁汤的鉴别</w:t>
            </w:r>
            <w:r>
              <w:t>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7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22" w:line="219" w:lineRule="auto"/>
              <w:ind w:left="73"/>
            </w:pPr>
            <w:r>
              <w:rPr>
                <w:spacing w:val="1"/>
              </w:rPr>
              <w:t>(六)清虚热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1" w:line="219" w:lineRule="auto"/>
              <w:ind w:left="104"/>
            </w:pPr>
            <w:r>
              <w:rPr>
                <w:spacing w:val="1"/>
              </w:rPr>
              <w:t>1.青蒿鳖甲汤的组方原理及其与清骨散的鉴</w:t>
            </w:r>
            <w:r>
              <w:t>别应用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7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2" w:line="219" w:lineRule="auto"/>
              <w:ind w:left="104"/>
            </w:pPr>
            <w:r>
              <w:rPr>
                <w:spacing w:val="-1"/>
              </w:rPr>
              <w:t>2.当归六黄汤的组方原理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7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90"/>
            </w:pPr>
            <w:r>
              <w:rPr>
                <w:spacing w:val="-2"/>
              </w:rPr>
              <w:t>六、祛暑剂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12" w:line="219" w:lineRule="auto"/>
              <w:ind w:left="73"/>
            </w:pPr>
            <w:r>
              <w:rPr>
                <w:spacing w:val="1"/>
              </w:rPr>
              <w:t>(一)概述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1" w:line="219" w:lineRule="auto"/>
              <w:ind w:left="104"/>
            </w:pPr>
            <w:r>
              <w:rPr>
                <w:spacing w:val="1"/>
              </w:rPr>
              <w:t>1.祛暑剂的适用范围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8" w:line="176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1" w:line="219" w:lineRule="auto"/>
              <w:ind w:left="104"/>
            </w:pPr>
            <w:r>
              <w:t>2.祛暑剂的应用注意事项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7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2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62" w:line="219" w:lineRule="auto"/>
              <w:ind w:left="73"/>
            </w:pPr>
            <w:r>
              <w:rPr>
                <w:spacing w:val="1"/>
              </w:rPr>
              <w:t>(二)祛暑解表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2" w:line="219" w:lineRule="auto"/>
              <w:ind w:left="104"/>
            </w:pPr>
            <w:r>
              <w:rPr>
                <w:spacing w:val="-1"/>
              </w:rPr>
              <w:t>香薷散的组方原理及加减化裁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8" w:line="175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1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13" w:line="219" w:lineRule="auto"/>
              <w:ind w:left="73"/>
            </w:pPr>
            <w:r>
              <w:rPr>
                <w:spacing w:val="1"/>
              </w:rPr>
              <w:t>(三)祛暑利湿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73" w:line="219" w:lineRule="auto"/>
              <w:ind w:left="104"/>
            </w:pPr>
            <w:r>
              <w:t>1.六一散的组方原理、加减化裁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8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2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53" w:line="212" w:lineRule="auto"/>
              <w:ind w:left="104"/>
            </w:pPr>
            <w:r>
              <w:rPr>
                <w:spacing w:val="-1"/>
              </w:rPr>
              <w:t>2.桂苓甘露饮的组方原理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99" w:line="165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63" w:line="220" w:lineRule="auto"/>
              <w:ind w:left="73"/>
            </w:pPr>
            <w:r>
              <w:rPr>
                <w:spacing w:val="1"/>
              </w:rPr>
              <w:t>(四)清暑益气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2" w:line="219" w:lineRule="auto"/>
              <w:jc w:val="right"/>
            </w:pPr>
            <w:r>
              <w:rPr>
                <w:spacing w:val="-1"/>
              </w:rPr>
              <w:t>清暑益气汤的组方原理及其与竹叶石膏汤的鉴别应用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8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tcBorders>
              <w:bottom w:val="nil"/>
            </w:tcBorders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</w:tc>
        <w:tc>
          <w:tcPr>
            <w:tcW w:w="1688" w:type="dxa"/>
            <w:tcBorders>
              <w:bottom w:val="nil"/>
            </w:tcBorders>
            <w:vAlign w:val="top"/>
          </w:tcPr>
          <w:p>
            <w:pPr>
              <w:pStyle w:val="TableText"/>
              <w:spacing w:before="213" w:line="219" w:lineRule="auto"/>
              <w:ind w:left="73"/>
            </w:pPr>
            <w:r>
              <w:rPr>
                <w:spacing w:val="1"/>
              </w:rPr>
              <w:t>(一)概述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2" w:line="219" w:lineRule="auto"/>
              <w:ind w:left="104"/>
            </w:pPr>
            <w:r>
              <w:rPr>
                <w:spacing w:val="1"/>
              </w:rPr>
              <w:t>1.温里剂的适用范围</w:t>
            </w:r>
          </w:p>
        </w:tc>
        <w:tc>
          <w:tcPr>
            <w:tcW w:w="5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headerReference w:type="default" r:id="rId77"/>
          <w:footerReference w:type="default" r:id="rId78"/>
          <w:pgSz w:w="12130" w:h="16210"/>
          <w:pgMar w:top="1" w:right="560" w:bottom="159" w:left="549" w:header="0" w:footer="0" w:gutter="0"/>
          <w:pgNumType w:start="33"/>
          <w:cols w:space="708"/>
        </w:sectPr>
      </w:pPr>
    </w:p>
    <w:tbl>
      <w:tblPr>
        <w:tblStyle w:val="TableNormal32"/>
        <w:tblW w:w="8359" w:type="dxa"/>
        <w:tblInd w:w="1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8"/>
        <w:gridCol w:w="1688"/>
        <w:gridCol w:w="4235"/>
        <w:gridCol w:w="564"/>
      </w:tblGrid>
      <w:tr>
        <w:tblPrEx>
          <w:tblW w:w="8359" w:type="dxa"/>
          <w:tblInd w:w="14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29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19" w:lineRule="auto"/>
              <w:ind w:left="90"/>
            </w:pPr>
            <w:r>
              <w:rPr>
                <w:spacing w:val="-2"/>
              </w:rPr>
              <w:t>七、温里剂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3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5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2" w:line="219" w:lineRule="auto"/>
              <w:ind w:left="104"/>
            </w:pPr>
            <w:r>
              <w:t>2.温里剂的应用注意事项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8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73"/>
            </w:pPr>
            <w:r>
              <w:rPr>
                <w:spacing w:val="1"/>
              </w:rPr>
              <w:t>(二)温中祛寒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3" w:line="220" w:lineRule="auto"/>
              <w:ind w:left="104"/>
            </w:pPr>
            <w:r>
              <w:t>1.理中丸的组方原理及加减化裁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8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5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73" w:line="244" w:lineRule="auto"/>
              <w:ind w:left="104" w:right="165" w:hanging="20"/>
            </w:pPr>
            <w:r>
              <w:t>2.小建中汤的组方原理、加减化裁及其与理中丸的</w:t>
            </w:r>
            <w:r>
              <w:rPr>
                <w:spacing w:val="13"/>
              </w:rPr>
              <w:t xml:space="preserve"> </w:t>
            </w:r>
            <w:r>
              <w:rPr>
                <w:spacing w:val="5"/>
              </w:rPr>
              <w:t>鉴别应用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38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93" w:line="244" w:lineRule="auto"/>
              <w:ind w:left="104" w:right="190" w:hanging="20"/>
            </w:pPr>
            <w:r>
              <w:rPr>
                <w:spacing w:val="-1"/>
              </w:rPr>
              <w:t>3.吴茱萸汤的组方原理及其与理中丸、左金丸的鉴</w:t>
            </w:r>
            <w:r>
              <w:rPr>
                <w:spacing w:val="11"/>
              </w:rPr>
              <w:t xml:space="preserve"> </w:t>
            </w:r>
            <w:r>
              <w:rPr>
                <w:spacing w:val="7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49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73"/>
            </w:pPr>
            <w:r>
              <w:rPr>
                <w:spacing w:val="1"/>
              </w:rPr>
              <w:t>(三)回阳救逆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73" w:line="254" w:lineRule="auto"/>
              <w:ind w:left="103" w:right="160" w:hanging="9"/>
            </w:pPr>
            <w:r>
              <w:t>1.四逆汤的组方原理、加减化裁及其与参附汤的鉴</w:t>
            </w:r>
            <w:r>
              <w:rPr>
                <w:spacing w:val="8"/>
              </w:rPr>
              <w:t xml:space="preserve"> </w:t>
            </w:r>
            <w:r>
              <w:rPr>
                <w:spacing w:val="7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50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2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56" w:line="209" w:lineRule="auto"/>
              <w:ind w:left="104"/>
            </w:pPr>
            <w:r>
              <w:rPr>
                <w:spacing w:val="-1"/>
              </w:rPr>
              <w:t>2.回阳救急汤的组方原理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02" w:line="162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45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73"/>
            </w:pPr>
            <w:r>
              <w:rPr>
                <w:spacing w:val="1"/>
              </w:rPr>
              <w:t>(四)温经散寒</w:t>
            </w: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66" w:line="219" w:lineRule="auto"/>
              <w:ind w:left="104"/>
            </w:pPr>
            <w:r>
              <w:t>1.当归四逆汤的组方原理及加减化裁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11" w:line="183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5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86" w:line="237" w:lineRule="auto"/>
              <w:ind w:left="104" w:right="165" w:hanging="20"/>
            </w:pPr>
            <w:r>
              <w:t>2.黄芪桂枝五物汤的组方原理及其与当归四逆汤的</w:t>
            </w:r>
            <w:r>
              <w:rPr>
                <w:spacing w:val="13"/>
              </w:rPr>
              <w:t xml:space="preserve"> </w:t>
            </w:r>
            <w:r>
              <w:rPr>
                <w:spacing w:val="5"/>
              </w:rPr>
              <w:t>鉴别应用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41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1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35" w:type="dxa"/>
            <w:vAlign w:val="top"/>
          </w:tcPr>
          <w:p>
            <w:pPr>
              <w:pStyle w:val="TableText"/>
              <w:spacing w:before="77" w:line="219" w:lineRule="auto"/>
              <w:ind w:left="104"/>
            </w:pPr>
            <w:r>
              <w:rPr>
                <w:spacing w:val="1"/>
              </w:rPr>
              <w:t>3.阳和汤的组方原理及其与仙方活命饮的鉴</w:t>
            </w:r>
            <w:r>
              <w:t>别应用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2" w:line="184" w:lineRule="auto"/>
              <w:ind w:left="229"/>
            </w:pPr>
            <w:r>
              <w:t>1</w:t>
            </w:r>
          </w:p>
        </w:tc>
      </w:tr>
    </w:tbl>
    <w:p>
      <w:pPr>
        <w:spacing w:before="285" w:line="184" w:lineRule="auto"/>
        <w:ind w:left="9609"/>
        <w:rPr>
          <w:rFonts w:ascii="SimSun" w:eastAsia="SimSun" w:hAnsi="SimSun" w:cs="SimSun"/>
          <w:sz w:val="14"/>
          <w:szCs w:val="14"/>
        </w:rPr>
      </w:pPr>
      <w:r>
        <w:rPr>
          <w:rFonts w:ascii="SimSun" w:eastAsia="SimSun" w:hAnsi="SimSun" w:cs="SimSun"/>
          <w:spacing w:val="-4"/>
          <w:sz w:val="14"/>
          <w:szCs w:val="14"/>
        </w:rPr>
        <w:t>17</w:t>
      </w:r>
    </w:p>
    <w:p>
      <w:pPr>
        <w:pStyle w:val="BodyText"/>
        <w:spacing w:line="406" w:lineRule="auto"/>
      </w:pPr>
    </w:p>
    <w:p>
      <w:pPr>
        <w:spacing w:before="1" w:line="590" w:lineRule="exact"/>
      </w:pPr>
      <w:r>
        <w:rPr>
          <w:position w:val="-12"/>
        </w:rPr>
        <w:drawing>
          <wp:inline distT="0" distB="0" distL="0" distR="0">
            <wp:extent cx="6393" cy="374606"/>
            <wp:effectExtent l="0" t="0" r="0" b="0"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93" cy="374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90" w:lineRule="exact"/>
        <w:sectPr>
          <w:headerReference w:type="default" r:id="rId79"/>
          <w:footerReference w:type="default" r:id="rId80"/>
          <w:type w:val="nextPage"/>
          <w:pgSz w:w="12130" w:h="16210"/>
          <w:pgMar w:top="1" w:right="560" w:bottom="159" w:left="549" w:header="0" w:footer="0" w:gutter="0"/>
          <w:pgNumType w:start="34"/>
          <w:cols w:space="708"/>
          <w:titlePg w:val="0"/>
        </w:sectPr>
      </w:pPr>
    </w:p>
    <w:p>
      <w:pPr>
        <w:spacing w:line="748" w:lineRule="exact"/>
        <w:ind w:firstLine="180"/>
      </w:pPr>
      <w:r>
        <w:pict>
          <v:rect id="_x0000_s1050" style="width:0.55pt;height:29pt;margin-top:8.5pt;margin-left:27.5pt;mso-position-horizontal-relative:page;mso-position-vertical-relative:page;position:absolute;z-index:251699200" o:allowincell="f" filled="t" fillcolor="black" stroked="f"/>
        </w:pict>
      </w:r>
      <w:r>
        <w:pict>
          <v:rect id="_x0000_s1051" style="width:0.55pt;height:29.5pt;margin-top:772.5pt;margin-left:27.5pt;mso-position-horizontal-relative:page;mso-position-vertical-relative:page;position:absolute;z-index:251698176" o:allowincell="f" filled="t" fillcolor="black" stroked="f"/>
        </w:pict>
      </w:r>
      <w:r>
        <w:drawing>
          <wp:anchor distT="0" distB="0" distL="0" distR="0" simplePos="0" relativeHeight="251697152" behindDoc="0" locked="0" layoutInCell="0" allowOverlap="1">
            <wp:simplePos x="0" y="0"/>
            <wp:positionH relativeFrom="page">
              <wp:posOffset>7226301</wp:posOffset>
            </wp:positionH>
            <wp:positionV relativeFrom="page">
              <wp:posOffset>9810798</wp:posOffset>
            </wp:positionV>
            <wp:extent cx="120621" cy="457127"/>
            <wp:effectExtent l="0" t="0" r="0" b="0"/>
            <wp:wrapNone/>
            <wp:docPr id="80" name="IM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 80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0621" cy="457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4"/>
        </w:rPr>
        <w:drawing>
          <wp:inline distT="0" distB="0" distL="0" distR="0">
            <wp:extent cx="6883382" cy="475396"/>
            <wp:effectExtent l="0" t="0" r="0" b="0"/>
            <wp:docPr id="82" name="IM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 82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83382" cy="47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spacing w:before="59" w:line="220" w:lineRule="auto"/>
        <w:ind w:left="8859"/>
        <w:rPr>
          <w:rFonts w:ascii="SimSun" w:eastAsia="SimSun" w:hAnsi="SimSun" w:cs="SimSun"/>
          <w:sz w:val="18"/>
          <w:szCs w:val="18"/>
        </w:rPr>
      </w:pPr>
      <w:r>
        <w:rPr>
          <w:rFonts w:ascii="SimSun" w:eastAsia="SimSun" w:hAnsi="SimSun" w:cs="SimSun"/>
          <w:spacing w:val="-3"/>
          <w:sz w:val="18"/>
          <w:szCs w:val="18"/>
        </w:rPr>
        <w:t>续表</w:t>
      </w:r>
    </w:p>
    <w:tbl>
      <w:tblPr>
        <w:tblStyle w:val="TableNormal33"/>
        <w:tblW w:w="8350" w:type="dxa"/>
        <w:tblInd w:w="1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8"/>
        <w:gridCol w:w="1688"/>
        <w:gridCol w:w="4225"/>
        <w:gridCol w:w="565"/>
      </w:tblGrid>
      <w:tr>
        <w:tblPrEx>
          <w:tblW w:w="8350" w:type="dxa"/>
          <w:tblInd w:w="120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pStyle w:val="TableText"/>
              <w:spacing w:before="91" w:line="248" w:lineRule="auto"/>
              <w:ind w:left="94" w:right="106"/>
            </w:pPr>
            <w:r>
              <w:rPr>
                <w:spacing w:val="-4"/>
              </w:rPr>
              <w:t>考试</w:t>
            </w:r>
            <w:r>
              <w:t xml:space="preserve"> </w:t>
            </w:r>
            <w:r>
              <w:rPr>
                <w:spacing w:val="-6"/>
              </w:rPr>
              <w:t>学科</w:t>
            </w:r>
          </w:p>
        </w:tc>
        <w:tc>
          <w:tcPr>
            <w:tcW w:w="1308" w:type="dxa"/>
            <w:shd w:val="clear" w:color="auto" w:fill="DCDDDF"/>
            <w:vAlign w:val="top"/>
          </w:tcPr>
          <w:p>
            <w:pPr>
              <w:pStyle w:val="TableText"/>
              <w:spacing w:before="212" w:line="220" w:lineRule="auto"/>
              <w:ind w:left="351"/>
            </w:pPr>
            <w:r>
              <w:rPr>
                <w:spacing w:val="-5"/>
              </w:rPr>
              <w:t>单</w:t>
            </w:r>
            <w:r>
              <w:rPr>
                <w:spacing w:val="4"/>
              </w:rPr>
              <w:t xml:space="preserve">  </w:t>
            </w:r>
            <w:r>
              <w:rPr>
                <w:spacing w:val="-5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pStyle w:val="TableText"/>
              <w:spacing w:before="215" w:line="222" w:lineRule="auto"/>
              <w:ind w:left="562"/>
            </w:pPr>
            <w:r>
              <w:rPr>
                <w:spacing w:val="-4"/>
              </w:rPr>
              <w:t>细</w:t>
            </w:r>
            <w:r>
              <w:rPr>
                <w:spacing w:val="41"/>
              </w:rPr>
              <w:t xml:space="preserve">  </w:t>
            </w:r>
            <w:r>
              <w:rPr>
                <w:spacing w:val="-4"/>
              </w:rPr>
              <w:t>目</w:t>
            </w:r>
          </w:p>
        </w:tc>
        <w:tc>
          <w:tcPr>
            <w:tcW w:w="4225" w:type="dxa"/>
            <w:shd w:val="clear" w:color="auto" w:fill="DCDDDF"/>
            <w:vAlign w:val="top"/>
          </w:tcPr>
          <w:p>
            <w:pPr>
              <w:pStyle w:val="TableText"/>
              <w:spacing w:before="215" w:line="222" w:lineRule="auto"/>
              <w:ind w:left="1754"/>
            </w:pPr>
            <w:r>
              <w:rPr>
                <w:spacing w:val="-4"/>
              </w:rPr>
              <w:t>要</w:t>
            </w:r>
            <w:r>
              <w:rPr>
                <w:spacing w:val="13"/>
              </w:rPr>
              <w:t xml:space="preserve">   </w:t>
            </w:r>
            <w:r>
              <w:rPr>
                <w:spacing w:val="-4"/>
              </w:rPr>
              <w:t>点</w:t>
            </w:r>
          </w:p>
        </w:tc>
        <w:tc>
          <w:tcPr>
            <w:tcW w:w="565" w:type="dxa"/>
            <w:shd w:val="clear" w:color="auto" w:fill="DBDCDE"/>
            <w:vAlign w:val="top"/>
          </w:tcPr>
          <w:p>
            <w:pPr>
              <w:pStyle w:val="TableText"/>
              <w:spacing w:before="92" w:line="242" w:lineRule="auto"/>
              <w:ind w:left="99" w:right="60" w:firstLine="20"/>
            </w:pPr>
            <w:r>
              <w:rPr>
                <w:spacing w:val="-4"/>
              </w:rPr>
              <w:t>考试</w:t>
            </w:r>
            <w:r>
              <w:t xml:space="preserve"> </w:t>
            </w:r>
            <w:r>
              <w:rPr>
                <w:spacing w:val="-25"/>
              </w:rPr>
              <w:t>科</w:t>
            </w:r>
            <w:r>
              <w:rPr>
                <w:spacing w:val="-7"/>
              </w:rPr>
              <w:t xml:space="preserve"> </w:t>
            </w:r>
            <w:r>
              <w:rPr>
                <w:spacing w:val="-25"/>
              </w:rPr>
              <w:t>目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9" w:line="215" w:lineRule="auto"/>
              <w:ind w:left="5679"/>
            </w:pPr>
            <w:r>
              <w:t>方剂学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19" w:lineRule="auto"/>
              <w:ind w:left="90"/>
            </w:pPr>
            <w:r>
              <w:rPr>
                <w:spacing w:val="2"/>
              </w:rPr>
              <w:t>八、补益剂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28" w:line="219" w:lineRule="auto"/>
              <w:ind w:left="43"/>
            </w:pPr>
            <w:r>
              <w:rPr>
                <w:spacing w:val="1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7" w:line="219" w:lineRule="auto"/>
              <w:ind w:left="124"/>
            </w:pPr>
            <w:r>
              <w:t>1.补益剂的适用范围及配伍规律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3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58" w:line="219" w:lineRule="auto"/>
              <w:ind w:left="124"/>
            </w:pPr>
            <w:r>
              <w:t>2.补益剂的应用注意事项</w:t>
            </w:r>
          </w:p>
        </w:tc>
        <w:tc>
          <w:tcPr>
            <w:tcW w:w="5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20" w:lineRule="auto"/>
              <w:ind w:left="43"/>
            </w:pPr>
            <w:r>
              <w:rPr>
                <w:spacing w:val="2"/>
              </w:rPr>
              <w:t>(二)补气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9" w:line="220" w:lineRule="auto"/>
              <w:ind w:left="124"/>
            </w:pPr>
            <w:r>
              <w:t>1.四君子汤的组方原理及加减化裁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4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2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59" w:line="219" w:lineRule="auto"/>
              <w:jc w:val="right"/>
            </w:pPr>
            <w:r>
              <w:t>2.参苓白术散的组方原理及其与四君子汤的鉴别应用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04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0" w:line="220" w:lineRule="auto"/>
              <w:ind w:left="124"/>
            </w:pPr>
            <w:r>
              <w:rPr>
                <w:spacing w:val="-1"/>
              </w:rPr>
              <w:t>3.补中益气汤的组方原理</w:t>
            </w:r>
          </w:p>
        </w:tc>
        <w:tc>
          <w:tcPr>
            <w:tcW w:w="5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59" w:line="219" w:lineRule="auto"/>
              <w:ind w:left="124"/>
            </w:pPr>
            <w:r>
              <w:rPr>
                <w:spacing w:val="1"/>
              </w:rPr>
              <w:t>4.生脉散的组方原理及其与竹叶石膏汤的鉴</w:t>
            </w:r>
            <w:r>
              <w:t>别应用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05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0" w:line="219" w:lineRule="auto"/>
              <w:ind w:left="124"/>
            </w:pPr>
            <w:r>
              <w:rPr>
                <w:spacing w:val="1"/>
              </w:rPr>
              <w:t>5.玉屏风散的组方原理及其与桂枝汤的鉴别</w:t>
            </w:r>
            <w:r>
              <w:t>应用</w:t>
            </w:r>
          </w:p>
        </w:tc>
        <w:tc>
          <w:tcPr>
            <w:tcW w:w="5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0" w:line="219" w:lineRule="auto"/>
              <w:ind w:left="124"/>
            </w:pPr>
            <w:r>
              <w:rPr>
                <w:spacing w:val="1"/>
              </w:rPr>
              <w:t>6.完带汤的组方原理及其与参苓白术散的鉴</w:t>
            </w:r>
            <w:r>
              <w:t>别应用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15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20" w:lineRule="auto"/>
              <w:ind w:left="43"/>
            </w:pPr>
            <w:r>
              <w:rPr>
                <w:spacing w:val="1"/>
              </w:rPr>
              <w:t>(三)补血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2" w:line="221" w:lineRule="auto"/>
              <w:ind w:left="124"/>
            </w:pPr>
            <w:r>
              <w:t>1.四物汤的组方原理及加减化裁</w:t>
            </w:r>
          </w:p>
        </w:tc>
        <w:tc>
          <w:tcPr>
            <w:tcW w:w="5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1" w:line="219" w:lineRule="auto"/>
              <w:ind w:left="124"/>
            </w:pPr>
            <w:r>
              <w:rPr>
                <w:spacing w:val="-1"/>
              </w:rPr>
              <w:t>2.当归补血汤的组方原理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16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1" w:line="219" w:lineRule="auto"/>
              <w:ind w:left="124"/>
            </w:pPr>
            <w:r>
              <w:rPr>
                <w:spacing w:val="-1"/>
              </w:rPr>
              <w:t>3.归脾汤的组方原理、加减化裁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06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20" w:lineRule="auto"/>
              <w:ind w:left="43"/>
            </w:pPr>
            <w:r>
              <w:rPr>
                <w:spacing w:val="1"/>
              </w:rPr>
              <w:t>(四)气血双补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1" w:line="245" w:lineRule="auto"/>
              <w:ind w:left="124" w:right="135" w:hanging="19"/>
            </w:pPr>
            <w:r>
              <w:t>1.炙甘草汤的组方原理、加减化裁及其与生脉散的</w:t>
            </w:r>
            <w:r>
              <w:rPr>
                <w:spacing w:val="12"/>
              </w:rPr>
              <w:t xml:space="preserve"> </w:t>
            </w:r>
            <w:r>
              <w:rPr>
                <w:spacing w:val="5"/>
              </w:rPr>
              <w:t>鉴别应用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246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1" w:line="250" w:lineRule="auto"/>
              <w:ind w:left="123" w:right="168" w:hanging="49"/>
            </w:pPr>
            <w:r>
              <w:t>2.八珍汤的组方原理及其与十全大补汤、人参养荣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汤的鉴别应用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247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2" w:line="219" w:lineRule="auto"/>
              <w:ind w:left="124"/>
            </w:pPr>
            <w:r>
              <w:rPr>
                <w:spacing w:val="-1"/>
              </w:rPr>
              <w:t>3.泰山磐石散的组方原理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08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20" w:lineRule="auto"/>
              <w:ind w:left="43"/>
            </w:pPr>
            <w:r>
              <w:rPr>
                <w:spacing w:val="4"/>
              </w:rPr>
              <w:t>(五)补阴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3" w:line="219" w:lineRule="auto"/>
              <w:ind w:left="124"/>
            </w:pPr>
            <w:r>
              <w:t>1.六味地黄丸的组方原理及加减化裁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18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2" w:line="244" w:lineRule="auto"/>
              <w:ind w:left="123" w:right="189" w:hanging="49"/>
            </w:pPr>
            <w:r>
              <w:rPr>
                <w:spacing w:val="-1"/>
              </w:rPr>
              <w:t>2.大补阴丸的组方原理、加减化裁及其与六味地黄</w:t>
            </w:r>
            <w:r>
              <w:rPr>
                <w:spacing w:val="12"/>
              </w:rPr>
              <w:t xml:space="preserve"> </w:t>
            </w:r>
            <w:r>
              <w:rPr>
                <w:spacing w:val="3"/>
              </w:rPr>
              <w:t>丸的鉴别应用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248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4" w:line="219" w:lineRule="auto"/>
              <w:ind w:left="124"/>
            </w:pPr>
            <w:r>
              <w:rPr>
                <w:spacing w:val="1"/>
              </w:rPr>
              <w:t>3.一贯煎的组方原理及其与逍遥散的鉴别应用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09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4" w:line="219" w:lineRule="auto"/>
              <w:ind w:left="124"/>
            </w:pPr>
            <w:r>
              <w:rPr>
                <w:spacing w:val="1"/>
              </w:rPr>
              <w:t>4.左归丸的组方原理及其与六味地黄丸的鉴</w:t>
            </w:r>
            <w:r>
              <w:t>别应用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19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35" w:line="220" w:lineRule="auto"/>
              <w:ind w:left="43"/>
            </w:pPr>
            <w:r>
              <w:rPr>
                <w:spacing w:val="3"/>
              </w:rPr>
              <w:t>(六)补阳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5" w:line="219" w:lineRule="auto"/>
              <w:ind w:left="124"/>
            </w:pPr>
            <w:r>
              <w:t>1.肾气丸的组方原理及加减化裁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10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5" w:line="219" w:lineRule="auto"/>
              <w:ind w:left="124"/>
            </w:pPr>
            <w:r>
              <w:rPr>
                <w:spacing w:val="1"/>
              </w:rPr>
              <w:t>2.右归丸的组方原理及其与肾气丸的鉴别应用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0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20" w:lineRule="auto"/>
              <w:ind w:left="43"/>
            </w:pPr>
            <w:r>
              <w:rPr>
                <w:spacing w:val="1"/>
              </w:rPr>
              <w:t>(七)阴阳双补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5" w:line="219" w:lineRule="auto"/>
              <w:ind w:left="124"/>
            </w:pPr>
            <w:r>
              <w:t>1.地黄饮子的组方原理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10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5" w:line="219" w:lineRule="auto"/>
              <w:ind w:left="124"/>
            </w:pPr>
            <w:r>
              <w:rPr>
                <w:spacing w:val="-1"/>
              </w:rPr>
              <w:t>2.龟鹿二仙胶的组方原理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0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5" w:line="220" w:lineRule="auto"/>
              <w:ind w:left="124"/>
            </w:pPr>
            <w:r>
              <w:rPr>
                <w:spacing w:val="-1"/>
              </w:rPr>
              <w:t>3.七宝美髯丹的组方原理</w:t>
            </w:r>
          </w:p>
        </w:tc>
        <w:tc>
          <w:tcPr>
            <w:tcW w:w="5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tcBorders>
              <w:bottom w:val="nil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</w:tc>
        <w:tc>
          <w:tcPr>
            <w:tcW w:w="1688" w:type="dxa"/>
            <w:tcBorders>
              <w:bottom w:val="nil"/>
            </w:tcBorders>
            <w:vAlign w:val="top"/>
          </w:tcPr>
          <w:p>
            <w:pPr>
              <w:pStyle w:val="TableText"/>
              <w:spacing w:before="235" w:line="219" w:lineRule="auto"/>
              <w:ind w:left="43"/>
            </w:pPr>
            <w:r>
              <w:rPr>
                <w:spacing w:val="1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4" w:line="219" w:lineRule="auto"/>
              <w:ind w:left="124"/>
            </w:pPr>
            <w:r>
              <w:rPr>
                <w:spacing w:val="1"/>
              </w:rPr>
              <w:t>1.固涩剂的适用范围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0" w:line="184" w:lineRule="auto"/>
              <w:ind w:left="229"/>
            </w:pPr>
            <w:r>
              <w:t>1</w:t>
            </w:r>
          </w:p>
        </w:tc>
      </w:tr>
    </w:tbl>
    <w:p>
      <w:pPr>
        <w:sectPr>
          <w:headerReference w:type="default" r:id="rId81"/>
          <w:footerReference w:type="default" r:id="rId82"/>
          <w:pgSz w:w="12130" w:h="16210"/>
          <w:pgMar w:top="1" w:right="560" w:bottom="40" w:left="549" w:header="0" w:footer="0" w:gutter="0"/>
          <w:pgNumType w:start="35"/>
          <w:cols w:space="708"/>
        </w:sectPr>
      </w:pPr>
    </w:p>
    <w:tbl>
      <w:tblPr>
        <w:tblStyle w:val="TableNormal34"/>
        <w:tblW w:w="8350" w:type="dxa"/>
        <w:tblInd w:w="1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8"/>
        <w:gridCol w:w="1688"/>
        <w:gridCol w:w="4225"/>
        <w:gridCol w:w="565"/>
      </w:tblGrid>
      <w:tr>
        <w:tblPrEx>
          <w:tblW w:w="8350" w:type="dxa"/>
          <w:tblInd w:w="120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2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90"/>
            </w:pPr>
            <w:r>
              <w:rPr>
                <w:spacing w:val="2"/>
              </w:rPr>
              <w:t>九、固涩剂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25" w:type="dxa"/>
            <w:vAlign w:val="top"/>
          </w:tcPr>
          <w:p/>
        </w:tc>
        <w:tc>
          <w:tcPr>
            <w:tcW w:w="565" w:type="dxa"/>
            <w:vAlign w:val="top"/>
          </w:tcPr>
          <w:p/>
        </w:tc>
      </w:tr>
      <w:tr>
        <w:tblPrEx>
          <w:tblW w:w="8350" w:type="dxa"/>
          <w:tblInd w:w="120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4" w:line="219" w:lineRule="auto"/>
              <w:ind w:left="124"/>
            </w:pPr>
            <w:r>
              <w:t>2.固涩剂的应用注意事项</w:t>
            </w:r>
          </w:p>
        </w:tc>
        <w:tc>
          <w:tcPr>
            <w:tcW w:w="5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84" w:line="219" w:lineRule="auto"/>
              <w:ind w:left="43"/>
            </w:pPr>
            <w:r>
              <w:t>(二)固表止汗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5" w:line="219" w:lineRule="auto"/>
              <w:ind w:left="124"/>
            </w:pPr>
            <w:r>
              <w:rPr>
                <w:spacing w:val="1"/>
              </w:rPr>
              <w:t>牡蛎散的组方原理及其与玉屏风散的鉴别应用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0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65" w:line="220" w:lineRule="auto"/>
              <w:ind w:left="43"/>
            </w:pPr>
            <w:r>
              <w:rPr>
                <w:spacing w:val="1"/>
              </w:rPr>
              <w:t>(三)敛肺止咳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5" w:line="219" w:lineRule="auto"/>
              <w:ind w:left="124"/>
            </w:pPr>
            <w:r>
              <w:rPr>
                <w:spacing w:val="-2"/>
              </w:rPr>
              <w:t>九仙散的组方原理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11" w:line="173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20" w:lineRule="auto"/>
              <w:ind w:left="43"/>
            </w:pPr>
            <w:r>
              <w:rPr>
                <w:spacing w:val="1"/>
              </w:rPr>
              <w:t>(四)涩肠固脱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5" w:line="219" w:lineRule="auto"/>
              <w:ind w:left="124"/>
            </w:pPr>
            <w:r>
              <w:rPr>
                <w:spacing w:val="1"/>
              </w:rPr>
              <w:t>1.真人养脏汤的组方原理及其与芍药汤的鉴</w:t>
            </w:r>
            <w:r>
              <w:t>别应用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0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5" w:line="249" w:lineRule="auto"/>
              <w:ind w:left="124" w:right="179" w:hanging="39"/>
            </w:pPr>
            <w:r>
              <w:rPr>
                <w:spacing w:val="-1"/>
              </w:rPr>
              <w:t>2.四神丸的组方原理及其与理中丸、痛泻要方的鉴</w:t>
            </w:r>
            <w:r>
              <w:rPr>
                <w:spacing w:val="12"/>
              </w:rPr>
              <w:t xml:space="preserve"> </w:t>
            </w:r>
            <w:r>
              <w:rPr>
                <w:spacing w:val="7"/>
              </w:rPr>
              <w:t>别应用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251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16" w:line="219" w:lineRule="auto"/>
              <w:ind w:left="43"/>
            </w:pPr>
            <w:r>
              <w:t>(五)涩精止遗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6" w:line="219" w:lineRule="auto"/>
              <w:ind w:left="124"/>
            </w:pPr>
            <w:r>
              <w:t>1.金锁固精丸的组方原理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12" w:line="182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6" w:line="219" w:lineRule="auto"/>
              <w:ind w:left="124"/>
            </w:pPr>
            <w:r>
              <w:rPr>
                <w:spacing w:val="1"/>
              </w:rPr>
              <w:t>2.桑螵蛸散的组方原理及其与缩泉丸的鉴别</w:t>
            </w:r>
            <w:r>
              <w:t>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13" w:line="171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19" w:lineRule="auto"/>
              <w:ind w:left="43"/>
            </w:pPr>
            <w:r>
              <w:rPr>
                <w:spacing w:val="1"/>
              </w:rPr>
              <w:t>(六)固崩止带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7" w:line="220" w:lineRule="auto"/>
              <w:ind w:left="124"/>
            </w:pPr>
            <w:r>
              <w:t>1.固冲汤的组方原理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2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68" w:line="217" w:lineRule="auto"/>
              <w:ind w:left="124"/>
            </w:pPr>
            <w:r>
              <w:rPr>
                <w:spacing w:val="1"/>
              </w:rPr>
              <w:t>2.固经丸的组方原理及其与固冲汤的鉴别应用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14" w:line="170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8" w:line="219" w:lineRule="auto"/>
              <w:ind w:left="124"/>
            </w:pPr>
            <w:r>
              <w:rPr>
                <w:spacing w:val="1"/>
              </w:rPr>
              <w:t>3.易黄汤的组方原理及其与完带汤的鉴别应用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3" w:line="184" w:lineRule="auto"/>
              <w:ind w:left="229"/>
            </w:pPr>
            <w:r>
              <w:t>1</w:t>
            </w:r>
          </w:p>
        </w:tc>
      </w:tr>
    </w:tbl>
    <w:p>
      <w:pPr>
        <w:spacing w:before="288" w:line="184" w:lineRule="auto"/>
        <w:ind w:left="1220"/>
        <w:rPr>
          <w:rFonts w:ascii="SimSun" w:eastAsia="SimSun" w:hAnsi="SimSun" w:cs="SimSun"/>
          <w:sz w:val="15"/>
          <w:szCs w:val="15"/>
        </w:rPr>
      </w:pPr>
      <w:r>
        <w:rPr>
          <w:rFonts w:ascii="SimSun" w:eastAsia="SimSun" w:hAnsi="SimSun" w:cs="SimSun"/>
          <w:spacing w:val="-5"/>
          <w:sz w:val="15"/>
          <w:szCs w:val="15"/>
        </w:rPr>
        <w:t>18</w:t>
      </w:r>
    </w:p>
    <w:p>
      <w:pPr>
        <w:pStyle w:val="BodyText"/>
        <w:spacing w:line="286" w:lineRule="auto"/>
      </w:pPr>
    </w:p>
    <w:p>
      <w:pPr>
        <w:pStyle w:val="BodyText"/>
        <w:spacing w:line="286" w:lineRule="auto"/>
      </w:pPr>
    </w:p>
    <w:p>
      <w:pPr>
        <w:spacing w:before="1" w:line="540" w:lineRule="exact"/>
        <w:ind w:left="170"/>
      </w:pPr>
      <w:r>
        <w:rPr>
          <w:position w:val="-11"/>
        </w:rPr>
        <w:drawing>
          <wp:inline distT="0" distB="0" distL="0" distR="0">
            <wp:extent cx="6315" cy="342903"/>
            <wp:effectExtent l="0" t="0" r="0" b="0"/>
            <wp:docPr id="84" name="IM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 84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15" cy="34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40" w:lineRule="exact"/>
        <w:sectPr>
          <w:headerReference w:type="default" r:id="rId83"/>
          <w:footerReference w:type="default" r:id="rId84"/>
          <w:type w:val="nextPage"/>
          <w:pgSz w:w="12130" w:h="16210"/>
          <w:pgMar w:top="1" w:right="560" w:bottom="40" w:left="549" w:header="0" w:footer="0" w:gutter="0"/>
          <w:pgNumType w:start="36"/>
          <w:cols w:space="708"/>
          <w:titlePg w:val="0"/>
        </w:sectPr>
      </w:pPr>
    </w:p>
    <w:p>
      <w:pPr>
        <w:spacing w:line="748" w:lineRule="exact"/>
        <w:ind w:firstLine="180"/>
      </w:pPr>
      <w:r>
        <w:pict>
          <v:rect id="_x0000_s1052" style="width:0.55pt;height:29.55pt;margin-top:7.5pt;margin-left:27.5pt;mso-position-horizontal-relative:page;mso-position-vertical-relative:page;position:absolute;z-index:251700224" o:allowincell="f" filled="t" fillcolor="black" stroked="f"/>
        </w:pict>
      </w:r>
      <w:r>
        <w:pict>
          <v:rect id="_x0000_s1053" style="width:0.5pt;height:29.5pt;margin-top:772.5pt;margin-left:578pt;mso-position-horizontal-relative:page;mso-position-vertical-relative:page;position:absolute;z-index:251701248" o:allowincell="f" filled="t" fillcolor="black" stroked="f"/>
        </w:pict>
      </w:r>
      <w:r>
        <w:rPr>
          <w:position w:val="-14"/>
        </w:rPr>
        <w:drawing>
          <wp:inline distT="0" distB="0" distL="0" distR="0">
            <wp:extent cx="6883382" cy="475396"/>
            <wp:effectExtent l="0" t="0" r="0" b="0"/>
            <wp:docPr id="86" name="IM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 86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83382" cy="47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4" w:lineRule="auto"/>
      </w:pPr>
    </w:p>
    <w:p>
      <w:pPr>
        <w:spacing w:before="58" w:line="220" w:lineRule="auto"/>
        <w:ind w:left="9089"/>
        <w:rPr>
          <w:rFonts w:ascii="SimSun" w:eastAsia="SimSun" w:hAnsi="SimSun" w:cs="SimSun"/>
          <w:sz w:val="18"/>
          <w:szCs w:val="18"/>
        </w:rPr>
      </w:pPr>
      <w:r>
        <w:rPr>
          <w:rFonts w:ascii="SimSun" w:eastAsia="SimSun" w:hAnsi="SimSun" w:cs="SimSun"/>
          <w:spacing w:val="-3"/>
          <w:sz w:val="18"/>
          <w:szCs w:val="18"/>
        </w:rPr>
        <w:t>续表</w:t>
      </w:r>
    </w:p>
    <w:tbl>
      <w:tblPr>
        <w:tblStyle w:val="TableNormal35"/>
        <w:tblW w:w="8359" w:type="dxa"/>
        <w:tblInd w:w="1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708"/>
        <w:gridCol w:w="4225"/>
        <w:gridCol w:w="564"/>
      </w:tblGrid>
      <w:tr>
        <w:tblPrEx>
          <w:tblW w:w="8359" w:type="dxa"/>
          <w:tblInd w:w="14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CDDDF"/>
            <w:vAlign w:val="top"/>
          </w:tcPr>
          <w:p>
            <w:pPr>
              <w:pStyle w:val="TableText"/>
              <w:spacing w:before="102" w:line="242" w:lineRule="auto"/>
              <w:ind w:left="94" w:right="106"/>
            </w:pPr>
            <w:r>
              <w:rPr>
                <w:spacing w:val="-4"/>
              </w:rPr>
              <w:t>考试</w:t>
            </w:r>
            <w:r>
              <w:t xml:space="preserve"> </w:t>
            </w:r>
            <w:r>
              <w:rPr>
                <w:spacing w:val="-6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pStyle w:val="TableText"/>
              <w:spacing w:before="212" w:line="220" w:lineRule="auto"/>
              <w:ind w:left="370"/>
            </w:pPr>
            <w:r>
              <w:rPr>
                <w:spacing w:val="-5"/>
              </w:rPr>
              <w:t>单</w:t>
            </w:r>
            <w:r>
              <w:rPr>
                <w:spacing w:val="4"/>
              </w:rPr>
              <w:t xml:space="preserve">  </w:t>
            </w:r>
            <w:r>
              <w:rPr>
                <w:spacing w:val="-5"/>
              </w:rPr>
              <w:t>元</w:t>
            </w:r>
          </w:p>
        </w:tc>
        <w:tc>
          <w:tcPr>
            <w:tcW w:w="1708" w:type="dxa"/>
            <w:shd w:val="clear" w:color="auto" w:fill="DCDDDF"/>
            <w:vAlign w:val="top"/>
          </w:tcPr>
          <w:p>
            <w:pPr>
              <w:pStyle w:val="TableText"/>
              <w:spacing w:before="215" w:line="222" w:lineRule="auto"/>
              <w:ind w:left="563"/>
            </w:pPr>
            <w:r>
              <w:rPr>
                <w:spacing w:val="-4"/>
              </w:rPr>
              <w:t>细</w:t>
            </w:r>
            <w:r>
              <w:rPr>
                <w:spacing w:val="41"/>
              </w:rPr>
              <w:t xml:space="preserve">  </w:t>
            </w:r>
            <w:r>
              <w:rPr>
                <w:spacing w:val="-4"/>
              </w:rPr>
              <w:t>目</w:t>
            </w:r>
          </w:p>
        </w:tc>
        <w:tc>
          <w:tcPr>
            <w:tcW w:w="4225" w:type="dxa"/>
            <w:shd w:val="clear" w:color="auto" w:fill="DCDDDF"/>
            <w:vAlign w:val="top"/>
          </w:tcPr>
          <w:p>
            <w:pPr>
              <w:pStyle w:val="TableText"/>
              <w:spacing w:before="215" w:line="222" w:lineRule="auto"/>
              <w:ind w:left="1754"/>
            </w:pPr>
            <w:r>
              <w:rPr>
                <w:spacing w:val="-4"/>
              </w:rPr>
              <w:t>要</w:t>
            </w:r>
            <w:r>
              <w:rPr>
                <w:spacing w:val="13"/>
              </w:rPr>
              <w:t xml:space="preserve">   </w:t>
            </w:r>
            <w:r>
              <w:rPr>
                <w:spacing w:val="-4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pStyle w:val="TableText"/>
              <w:spacing w:before="71" w:line="258" w:lineRule="auto"/>
              <w:ind w:left="100" w:right="59"/>
            </w:pPr>
            <w:r>
              <w:rPr>
                <w:spacing w:val="-4"/>
              </w:rPr>
              <w:t>考试</w:t>
            </w:r>
            <w:r>
              <w:t xml:space="preserve"> </w:t>
            </w:r>
            <w:r>
              <w:rPr>
                <w:spacing w:val="17"/>
              </w:rPr>
              <w:t>科目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40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9" w:line="215" w:lineRule="auto"/>
              <w:ind w:left="5679"/>
            </w:pPr>
            <w:r>
              <w:t>方剂学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90"/>
            </w:pPr>
            <w:r>
              <w:rPr>
                <w:spacing w:val="-2"/>
              </w:rPr>
              <w:t>十、安神剂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83"/>
            </w:pPr>
            <w:r>
              <w:rPr>
                <w:spacing w:val="1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07" w:line="219" w:lineRule="auto"/>
              <w:ind w:left="94"/>
            </w:pPr>
            <w:r>
              <w:rPr>
                <w:spacing w:val="1"/>
              </w:rPr>
              <w:t>1.安神剂的适用范围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53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4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07" w:line="219" w:lineRule="auto"/>
              <w:ind w:left="94"/>
            </w:pPr>
            <w:r>
              <w:t>2.安神剂的应用注意事项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26" w:line="241" w:lineRule="auto"/>
              <w:ind w:left="229"/>
            </w:pPr>
            <w:r>
              <w:t>l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83"/>
            </w:pPr>
            <w:r>
              <w:rPr>
                <w:spacing w:val="1"/>
              </w:rPr>
              <w:t>(二)重镇安神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8" w:line="219" w:lineRule="auto"/>
              <w:ind w:left="94"/>
            </w:pPr>
            <w:r>
              <w:t>1.朱砂安神丸的组方原理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3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4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09" w:line="219" w:lineRule="auto"/>
              <w:ind w:left="94"/>
            </w:pPr>
            <w:r>
              <w:rPr>
                <w:spacing w:val="1"/>
              </w:rPr>
              <w:t>2.珍珠母丸的组方原理及其与磁朱丸的鉴别</w:t>
            </w:r>
            <w:r>
              <w:t>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54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4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83"/>
            </w:pPr>
            <w:r>
              <w:rPr>
                <w:spacing w:val="1"/>
              </w:rPr>
              <w:t>(三)滋养安神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09" w:line="220" w:lineRule="auto"/>
              <w:ind w:left="94"/>
            </w:pPr>
            <w:r>
              <w:t>1.酸枣仁汤的组方原理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54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6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09" w:line="239" w:lineRule="auto"/>
              <w:ind w:left="94" w:right="165" w:hanging="20"/>
            </w:pPr>
            <w:r>
              <w:t>2.天王补心丹的组方原理及其与柏子养心丸的鉴别</w:t>
            </w:r>
            <w:r>
              <w:rPr>
                <w:spacing w:val="14"/>
              </w:rPr>
              <w:t xml:space="preserve"> </w:t>
            </w:r>
            <w:r>
              <w:rPr>
                <w:spacing w:val="10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84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9" w:line="219" w:lineRule="auto"/>
              <w:ind w:left="94"/>
            </w:pPr>
            <w:r>
              <w:rPr>
                <w:spacing w:val="-1"/>
              </w:rPr>
              <w:t>3.甘麦大枣汤的组方原理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5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4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100"/>
            </w:pPr>
            <w:r>
              <w:rPr>
                <w:spacing w:val="-3"/>
              </w:rPr>
              <w:t>十一、开窍剂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83"/>
            </w:pPr>
            <w:r>
              <w:rPr>
                <w:spacing w:val="1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09" w:line="219" w:lineRule="auto"/>
              <w:ind w:left="94"/>
            </w:pPr>
            <w:r>
              <w:rPr>
                <w:spacing w:val="1"/>
              </w:rPr>
              <w:t>1.开窍剂的适用范围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16" w:line="178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09" w:line="219" w:lineRule="auto"/>
              <w:ind w:left="94"/>
            </w:pPr>
            <w:r>
              <w:t>2.开窍剂的应用注意事项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55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6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line="39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21" w:lineRule="auto"/>
              <w:ind w:left="83"/>
            </w:pPr>
            <w:r>
              <w:rPr>
                <w:spacing w:val="1"/>
              </w:rPr>
              <w:t>(二)凉开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21" w:line="239" w:lineRule="auto"/>
              <w:ind w:left="93" w:right="155" w:hanging="9"/>
            </w:pPr>
            <w:r>
              <w:t>1.安宫牛黄丸的组方原理及其与牛黄清心丸的鉴别</w:t>
            </w:r>
            <w:r>
              <w:rPr>
                <w:spacing w:val="13"/>
              </w:rPr>
              <w:t xml:space="preserve"> </w:t>
            </w:r>
            <w:r>
              <w:rPr>
                <w:spacing w:val="10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86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41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22" w:line="219" w:lineRule="auto"/>
              <w:ind w:left="94"/>
            </w:pPr>
            <w:r>
              <w:rPr>
                <w:spacing w:val="1"/>
              </w:rPr>
              <w:t>2.至宝丹与安宫牛黄丸、紫雪的鉴别应用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67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21" w:lineRule="auto"/>
              <w:ind w:left="83"/>
            </w:pPr>
            <w:r>
              <w:rPr>
                <w:spacing w:val="1"/>
              </w:rPr>
              <w:t>(三)温开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02" w:line="220" w:lineRule="auto"/>
              <w:ind w:left="94"/>
            </w:pPr>
            <w:r>
              <w:t>1.苏合香丸的组方原理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7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12" w:line="219" w:lineRule="auto"/>
              <w:ind w:left="94"/>
            </w:pPr>
            <w:r>
              <w:rPr>
                <w:spacing w:val="-1"/>
              </w:rPr>
              <w:t>2.紫金锭的组方原理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57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4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100"/>
            </w:pPr>
            <w:r>
              <w:rPr>
                <w:spacing w:val="-2"/>
              </w:rPr>
              <w:t>十二、理气剂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83"/>
            </w:pPr>
            <w:r>
              <w:rPr>
                <w:spacing w:val="1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12" w:line="219" w:lineRule="auto"/>
              <w:ind w:left="94"/>
            </w:pPr>
            <w:r>
              <w:rPr>
                <w:spacing w:val="1"/>
              </w:rPr>
              <w:t>1.理气剂的适用范围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58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02" w:line="219" w:lineRule="auto"/>
              <w:ind w:left="94"/>
            </w:pPr>
            <w:r>
              <w:t>2.理气剂的应用注意事项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48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20" w:lineRule="auto"/>
              <w:ind w:left="83"/>
            </w:pPr>
            <w:r>
              <w:rPr>
                <w:spacing w:val="2"/>
              </w:rPr>
              <w:t>(二)行气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13" w:line="219" w:lineRule="auto"/>
              <w:ind w:left="94"/>
            </w:pPr>
            <w:r>
              <w:t>1.越鞠丸的组方原理及加减化裁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59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6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24" w:line="254" w:lineRule="auto"/>
              <w:ind w:left="94" w:right="189" w:hanging="20"/>
            </w:pPr>
            <w:r>
              <w:rPr>
                <w:spacing w:val="-1"/>
              </w:rPr>
              <w:t>2.枳实薤白桂枝汤的组方原理及其与瓜萎薤白白酒</w:t>
            </w:r>
            <w:r>
              <w:rPr>
                <w:spacing w:val="12"/>
              </w:rPr>
              <w:t xml:space="preserve"> </w:t>
            </w:r>
            <w:r>
              <w:rPr>
                <w:spacing w:val="1"/>
              </w:rPr>
              <w:t>汤、瓜萎薤白半夏汤的鉴别应用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89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4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15" w:line="219" w:lineRule="auto"/>
              <w:ind w:left="94"/>
            </w:pPr>
            <w:r>
              <w:rPr>
                <w:spacing w:val="-1"/>
              </w:rPr>
              <w:t>3.半夏厚朴汤的组方原理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60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05" w:line="219" w:lineRule="auto"/>
              <w:ind w:left="94"/>
            </w:pPr>
            <w:r>
              <w:rPr>
                <w:spacing w:val="1"/>
              </w:rPr>
              <w:t>4.厚朴温中汤的组方原理及其与理中丸的鉴</w:t>
            </w:r>
            <w:r>
              <w:t>别应用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50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15" w:line="219" w:lineRule="auto"/>
              <w:ind w:left="94"/>
            </w:pPr>
            <w:r>
              <w:rPr>
                <w:spacing w:val="1"/>
              </w:rPr>
              <w:t>5.天台乌药散的组方原理及其与橘核丸的鉴</w:t>
            </w:r>
            <w:r>
              <w:t>别应用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60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4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16" w:line="220" w:lineRule="auto"/>
              <w:ind w:left="94"/>
            </w:pPr>
            <w:r>
              <w:rPr>
                <w:spacing w:val="1"/>
              </w:rPr>
              <w:t>6.暖肝煎的组方原理及其与一贯煎的鉴别应用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61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4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tcBorders>
              <w:bottom w:val="nil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16" w:line="219" w:lineRule="auto"/>
              <w:ind w:left="94"/>
            </w:pPr>
            <w:r>
              <w:t>1.苏子降气汤的组方原理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61" w:line="184" w:lineRule="auto"/>
              <w:ind w:left="229"/>
            </w:pPr>
            <w:r>
              <w:t>1</w:t>
            </w:r>
          </w:p>
        </w:tc>
      </w:tr>
    </w:tbl>
    <w:p>
      <w:pPr>
        <w:sectPr>
          <w:headerReference w:type="default" r:id="rId85"/>
          <w:footerReference w:type="default" r:id="rId86"/>
          <w:pgSz w:w="12130" w:h="16210"/>
          <w:pgMar w:top="1" w:right="560" w:bottom="159" w:left="549" w:header="0" w:footer="0" w:gutter="0"/>
          <w:pgNumType w:start="37"/>
          <w:cols w:space="708"/>
        </w:sectPr>
      </w:pPr>
    </w:p>
    <w:tbl>
      <w:tblPr>
        <w:tblStyle w:val="TableNormal36"/>
        <w:tblW w:w="8359" w:type="dxa"/>
        <w:tblInd w:w="1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708"/>
        <w:gridCol w:w="4225"/>
        <w:gridCol w:w="564"/>
      </w:tblGrid>
      <w:tr>
        <w:tblPrEx>
          <w:tblW w:w="8359" w:type="dxa"/>
          <w:tblInd w:w="14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40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8" w:type="dxa"/>
            <w:vMerge w:val="restart"/>
            <w:tcBorders>
              <w:top w:val="nil"/>
              <w:bottom w:val="nil"/>
            </w:tcBorders>
            <w:vAlign w:val="top"/>
          </w:tcPr>
          <w:p/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83"/>
            </w:pPr>
            <w:r>
              <w:rPr>
                <w:spacing w:val="2"/>
              </w:rPr>
              <w:t>(三)降气</w:t>
            </w:r>
          </w:p>
        </w:tc>
        <w:tc>
          <w:tcPr>
            <w:tcW w:w="422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59" w:type="dxa"/>
          <w:tblInd w:w="1420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06" w:line="220" w:lineRule="auto"/>
              <w:ind w:left="94"/>
            </w:pPr>
            <w:r>
              <w:rPr>
                <w:spacing w:val="-1"/>
              </w:rPr>
              <w:t>2.定喘汤的组方原理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51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4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15" w:line="219" w:lineRule="auto"/>
              <w:jc w:val="right"/>
            </w:pPr>
            <w:r>
              <w:t>3.旋覆代赭汤的组方原理及其与吴茱萸汤的鉴别应用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61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6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25" w:line="250" w:lineRule="auto"/>
              <w:ind w:left="94" w:right="165" w:hanging="20"/>
            </w:pPr>
            <w:r>
              <w:t>4.橘皮竹茹汤的组方原理及其与丁香柿蒂汤的鉴别</w:t>
            </w:r>
            <w:r>
              <w:rPr>
                <w:spacing w:val="13"/>
              </w:rPr>
              <w:t xml:space="preserve"> </w:t>
            </w:r>
            <w:r>
              <w:rPr>
                <w:spacing w:val="10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291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4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100"/>
            </w:pPr>
            <w:r>
              <w:rPr>
                <w:spacing w:val="-2"/>
              </w:rPr>
              <w:t>十三、理血剂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83"/>
            </w:pPr>
            <w:r>
              <w:rPr>
                <w:spacing w:val="1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16" w:line="219" w:lineRule="auto"/>
              <w:ind w:left="94"/>
            </w:pPr>
            <w:r>
              <w:t>1.理血剂的适用范围及配伍规律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62" w:line="184" w:lineRule="auto"/>
              <w:ind w:left="229"/>
            </w:pPr>
            <w:r>
              <w:t>1</w:t>
            </w:r>
          </w:p>
        </w:tc>
      </w:tr>
      <w:tr>
        <w:tblPrEx>
          <w:tblW w:w="8359" w:type="dxa"/>
          <w:tblInd w:w="1420" w:type="dxa"/>
          <w:tblLayout w:type="fixed"/>
        </w:tblPrEx>
        <w:trPr>
          <w:trHeight w:val="394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16" w:line="219" w:lineRule="auto"/>
              <w:ind w:left="94"/>
            </w:pPr>
            <w:r>
              <w:t>2.理血剂的应用注意事项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before="162" w:line="184" w:lineRule="auto"/>
              <w:ind w:left="229"/>
            </w:pPr>
            <w:r>
              <w:t>1</w:t>
            </w:r>
          </w:p>
        </w:tc>
      </w:tr>
    </w:tbl>
    <w:p>
      <w:pPr>
        <w:pStyle w:val="BodyText"/>
        <w:spacing w:line="247" w:lineRule="auto"/>
      </w:pPr>
    </w:p>
    <w:p>
      <w:pPr>
        <w:spacing w:before="49" w:line="184" w:lineRule="auto"/>
        <w:ind w:left="9612"/>
        <w:rPr>
          <w:rFonts w:ascii="SimSun" w:eastAsia="SimSun" w:hAnsi="SimSun" w:cs="SimSun"/>
          <w:sz w:val="15"/>
          <w:szCs w:val="15"/>
        </w:rPr>
      </w:pPr>
      <w:r>
        <w:rPr>
          <w:rFonts w:ascii="SimSun" w:eastAsia="SimSun" w:hAnsi="SimSun" w:cs="SimSun"/>
          <w:b/>
          <w:bCs/>
          <w:spacing w:val="-6"/>
          <w:sz w:val="15"/>
          <w:szCs w:val="15"/>
        </w:rPr>
        <w:t>19</w:t>
      </w:r>
    </w:p>
    <w:p>
      <w:pPr>
        <w:pStyle w:val="BodyText"/>
        <w:spacing w:line="405" w:lineRule="auto"/>
      </w:pPr>
    </w:p>
    <w:p>
      <w:pPr>
        <w:spacing w:line="590" w:lineRule="exact"/>
      </w:pPr>
      <w:r>
        <w:rPr>
          <w:position w:val="-12"/>
        </w:rPr>
        <w:drawing>
          <wp:inline distT="0" distB="0" distL="0" distR="0">
            <wp:extent cx="6393" cy="374606"/>
            <wp:effectExtent l="0" t="0" r="0" b="0"/>
            <wp:docPr id="88" name="IM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 88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93" cy="374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90" w:lineRule="exact"/>
        <w:sectPr>
          <w:headerReference w:type="default" r:id="rId87"/>
          <w:footerReference w:type="default" r:id="rId88"/>
          <w:type w:val="nextPage"/>
          <w:pgSz w:w="12130" w:h="16210"/>
          <w:pgMar w:top="1" w:right="560" w:bottom="159" w:left="549" w:header="0" w:footer="0" w:gutter="0"/>
          <w:pgNumType w:start="38"/>
          <w:cols w:space="708"/>
          <w:titlePg w:val="0"/>
        </w:sectPr>
      </w:pPr>
    </w:p>
    <w:p>
      <w:pPr>
        <w:pStyle w:val="BodyText"/>
        <w:spacing w:line="262" w:lineRule="auto"/>
      </w:pPr>
      <w:r>
        <w:drawing>
          <wp:anchor distT="0" distB="0" distL="0" distR="0" simplePos="0" relativeHeight="251702272" behindDoc="0" locked="0" layoutInCell="0" allowOverlap="1">
            <wp:simplePos x="0" y="0"/>
            <wp:positionH relativeFrom="page">
              <wp:posOffset>349233</wp:posOffset>
            </wp:positionH>
            <wp:positionV relativeFrom="page">
              <wp:posOffset>0</wp:posOffset>
            </wp:positionV>
            <wp:extent cx="120699" cy="10267925"/>
            <wp:effectExtent l="0" t="0" r="0" b="0"/>
            <wp:wrapNone/>
            <wp:docPr id="90" name="IM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 90"/>
                    <pic:cNvPicPr/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20699" cy="1026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3296" behindDoc="0" locked="0" layoutInCell="0" allowOverlap="1">
            <wp:simplePos x="0" y="0"/>
            <wp:positionH relativeFrom="page">
              <wp:posOffset>7226301</wp:posOffset>
            </wp:positionH>
            <wp:positionV relativeFrom="page">
              <wp:posOffset>0</wp:posOffset>
            </wp:positionV>
            <wp:extent cx="120621" cy="10267925"/>
            <wp:effectExtent l="0" t="0" r="0" b="0"/>
            <wp:wrapNone/>
            <wp:docPr id="92" name="IM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 92"/>
                    <pic:cNvPicPr/>
                  </pic:nvPicPr>
                  <pic:blipFill>
                    <a:blip xmlns:r="http://schemas.openxmlformats.org/officeDocument/2006/relationships"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20621" cy="1026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3" w:lineRule="auto"/>
      </w:pPr>
    </w:p>
    <w:p>
      <w:pPr>
        <w:spacing w:before="58" w:line="220" w:lineRule="auto"/>
        <w:ind w:left="8859"/>
        <w:rPr>
          <w:rFonts w:ascii="SimSun" w:eastAsia="SimSun" w:hAnsi="SimSun" w:cs="SimSun"/>
          <w:sz w:val="18"/>
          <w:szCs w:val="18"/>
        </w:rPr>
      </w:pPr>
      <w:r>
        <w:rPr>
          <w:rFonts w:ascii="SimSun" w:eastAsia="SimSun" w:hAnsi="SimSun" w:cs="SimSun"/>
          <w:spacing w:val="-3"/>
          <w:sz w:val="18"/>
          <w:szCs w:val="18"/>
        </w:rPr>
        <w:t>续表</w:t>
      </w:r>
    </w:p>
    <w:tbl>
      <w:tblPr>
        <w:tblStyle w:val="TableNormal37"/>
        <w:tblW w:w="8350" w:type="dxa"/>
        <w:tblInd w:w="1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8"/>
        <w:gridCol w:w="1688"/>
        <w:gridCol w:w="4225"/>
        <w:gridCol w:w="565"/>
      </w:tblGrid>
      <w:tr>
        <w:tblPrEx>
          <w:tblW w:w="8350" w:type="dxa"/>
          <w:tblInd w:w="120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pStyle w:val="TableText"/>
              <w:spacing w:before="91" w:line="248" w:lineRule="auto"/>
              <w:ind w:left="94" w:right="106"/>
            </w:pPr>
            <w:r>
              <w:rPr>
                <w:spacing w:val="-4"/>
              </w:rPr>
              <w:t>考试</w:t>
            </w:r>
            <w:r>
              <w:t xml:space="preserve"> </w:t>
            </w:r>
            <w:r>
              <w:rPr>
                <w:spacing w:val="-6"/>
              </w:rPr>
              <w:t>学科</w:t>
            </w:r>
          </w:p>
        </w:tc>
        <w:tc>
          <w:tcPr>
            <w:tcW w:w="1308" w:type="dxa"/>
            <w:shd w:val="clear" w:color="auto" w:fill="DCDDDF"/>
            <w:vAlign w:val="top"/>
          </w:tcPr>
          <w:p>
            <w:pPr>
              <w:pStyle w:val="TableText"/>
              <w:spacing w:before="212" w:line="220" w:lineRule="auto"/>
              <w:ind w:left="340"/>
            </w:pPr>
            <w:r>
              <w:rPr>
                <w:spacing w:val="-3"/>
              </w:rPr>
              <w:t>单   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pStyle w:val="TableText"/>
              <w:spacing w:before="215" w:line="222" w:lineRule="auto"/>
              <w:ind w:left="562"/>
            </w:pPr>
            <w:r>
              <w:rPr>
                <w:spacing w:val="-4"/>
              </w:rPr>
              <w:t>细</w:t>
            </w:r>
            <w:r>
              <w:rPr>
                <w:spacing w:val="41"/>
              </w:rPr>
              <w:t xml:space="preserve">  </w:t>
            </w:r>
            <w:r>
              <w:rPr>
                <w:spacing w:val="-4"/>
              </w:rPr>
              <w:t>目</w:t>
            </w:r>
          </w:p>
        </w:tc>
        <w:tc>
          <w:tcPr>
            <w:tcW w:w="4225" w:type="dxa"/>
            <w:shd w:val="clear" w:color="auto" w:fill="DCDDDF"/>
            <w:vAlign w:val="top"/>
          </w:tcPr>
          <w:p>
            <w:pPr>
              <w:pStyle w:val="TableText"/>
              <w:spacing w:before="215" w:line="222" w:lineRule="auto"/>
              <w:ind w:left="1754"/>
            </w:pPr>
            <w:r>
              <w:rPr>
                <w:spacing w:val="-4"/>
              </w:rPr>
              <w:t>要</w:t>
            </w:r>
            <w:r>
              <w:rPr>
                <w:spacing w:val="13"/>
              </w:rPr>
              <w:t xml:space="preserve">   </w:t>
            </w:r>
            <w:r>
              <w:rPr>
                <w:spacing w:val="-4"/>
              </w:rPr>
              <w:t>点</w:t>
            </w:r>
          </w:p>
        </w:tc>
        <w:tc>
          <w:tcPr>
            <w:tcW w:w="565" w:type="dxa"/>
            <w:shd w:val="clear" w:color="auto" w:fill="DBDCDE"/>
            <w:vAlign w:val="top"/>
          </w:tcPr>
          <w:p>
            <w:pPr>
              <w:pStyle w:val="TableText"/>
              <w:spacing w:before="92" w:line="227" w:lineRule="auto"/>
              <w:ind w:left="99" w:right="60" w:firstLine="20"/>
            </w:pPr>
            <w:r>
              <w:rPr>
                <w:spacing w:val="-4"/>
              </w:rPr>
              <w:t>考试</w:t>
            </w:r>
            <w:r>
              <w:t xml:space="preserve"> </w:t>
            </w:r>
            <w:r>
              <w:rPr>
                <w:spacing w:val="-25"/>
              </w:rPr>
              <w:t>科</w:t>
            </w:r>
            <w:r>
              <w:rPr>
                <w:spacing w:val="-7"/>
              </w:rPr>
              <w:t xml:space="preserve"> </w:t>
            </w:r>
            <w:r>
              <w:rPr>
                <w:spacing w:val="-25"/>
              </w:rPr>
              <w:t>目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62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9" w:line="215" w:lineRule="auto"/>
              <w:ind w:left="5679"/>
            </w:pPr>
            <w:r>
              <w:t>方剂学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101"/>
            </w:pPr>
            <w:r>
              <w:rPr>
                <w:spacing w:val="-2"/>
              </w:rPr>
              <w:t>十三、理血剂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19" w:lineRule="auto"/>
              <w:ind w:left="73"/>
            </w:pPr>
            <w:r>
              <w:rPr>
                <w:spacing w:val="1"/>
              </w:rPr>
              <w:t>(二)活血祛瘀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07" w:line="250" w:lineRule="auto"/>
              <w:ind w:left="94" w:right="315" w:firstLine="10"/>
            </w:pPr>
            <w:r>
              <w:t>1.桃核承气汤的组方原理及其与下瘀血汤的鉴别</w:t>
            </w:r>
            <w:r>
              <w:rPr>
                <w:spacing w:val="13"/>
              </w:rPr>
              <w:t xml:space="preserve"> </w:t>
            </w:r>
            <w:r>
              <w:rPr>
                <w:spacing w:val="10"/>
              </w:rPr>
              <w:t>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273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8" w:line="219" w:lineRule="auto"/>
              <w:ind w:left="94"/>
            </w:pPr>
            <w:r>
              <w:rPr>
                <w:spacing w:val="-1"/>
              </w:rPr>
              <w:t>2.血府逐瘀汤的组方原理及加减化裁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4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9" w:line="220" w:lineRule="auto"/>
              <w:ind w:left="94"/>
            </w:pPr>
            <w:r>
              <w:rPr>
                <w:spacing w:val="-1"/>
              </w:rPr>
              <w:t>3.补阳还五汤的组方原理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4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5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9" w:line="239" w:lineRule="auto"/>
              <w:ind w:left="94" w:right="366" w:hanging="20"/>
            </w:pPr>
            <w:r>
              <w:rPr>
                <w:spacing w:val="-1"/>
              </w:rPr>
              <w:t>4.复元活血汤的组方原理及其与血府逐瘀汤的鉴</w:t>
            </w:r>
            <w:r>
              <w:rPr>
                <w:spacing w:val="14"/>
              </w:rPr>
              <w:t xml:space="preserve"> </w:t>
            </w:r>
            <w:r>
              <w:rPr>
                <w:spacing w:val="7"/>
              </w:rPr>
              <w:t>别应用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255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1" w:line="219" w:lineRule="auto"/>
              <w:ind w:left="94"/>
            </w:pPr>
            <w:r>
              <w:rPr>
                <w:spacing w:val="1"/>
              </w:rPr>
              <w:t>5.七厘散的组方原理及其与活络效灵丹的鉴</w:t>
            </w:r>
            <w:r>
              <w:t>别应用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6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3" w:line="221" w:lineRule="auto"/>
              <w:ind w:left="94"/>
            </w:pPr>
            <w:r>
              <w:rPr>
                <w:spacing w:val="-1"/>
              </w:rPr>
              <w:t>6.温经汤的组方原理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7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2" w:line="220" w:lineRule="auto"/>
              <w:ind w:left="94"/>
            </w:pPr>
            <w:r>
              <w:rPr>
                <w:spacing w:val="1"/>
              </w:rPr>
              <w:t>7.生化汤的组方原理及其与温经汤的鉴别应用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7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102" w:line="219" w:lineRule="auto"/>
              <w:ind w:left="94"/>
            </w:pPr>
            <w:r>
              <w:rPr>
                <w:spacing w:val="1"/>
              </w:rPr>
              <w:t>8.失笑散的组方原理及其与金铃子散的鉴别</w:t>
            </w:r>
            <w:r>
              <w:t>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47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5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1" w:line="250" w:lineRule="auto"/>
              <w:ind w:left="94" w:right="355" w:hanging="29"/>
            </w:pPr>
            <w:r>
              <w:t>9.桂枝茯苓丸的组方原理及其与鳖甲煎丸的鉴别</w:t>
            </w:r>
            <w:r>
              <w:rPr>
                <w:spacing w:val="13"/>
              </w:rPr>
              <w:t xml:space="preserve"> </w:t>
            </w:r>
            <w:r>
              <w:rPr>
                <w:spacing w:val="10"/>
              </w:rPr>
              <w:t>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257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22" w:lineRule="auto"/>
              <w:ind w:left="73"/>
            </w:pPr>
            <w:r>
              <w:rPr>
                <w:spacing w:val="1"/>
              </w:rPr>
              <w:t>(三)止血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3" w:line="219" w:lineRule="auto"/>
              <w:ind w:left="94"/>
            </w:pPr>
            <w:r>
              <w:t>1.十灰散的组方原理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8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4" w:line="221" w:lineRule="auto"/>
              <w:ind w:left="94"/>
            </w:pPr>
            <w:r>
              <w:rPr>
                <w:spacing w:val="-1"/>
              </w:rPr>
              <w:t>2.咳血方的组方原理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8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4" w:line="219" w:lineRule="auto"/>
              <w:ind w:left="94"/>
            </w:pPr>
            <w:r>
              <w:rPr>
                <w:spacing w:val="1"/>
              </w:rPr>
              <w:t>3.小蓟饮子的组方原理及其与导赤散的鉴别</w:t>
            </w:r>
            <w:r>
              <w:t>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9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4" w:line="219" w:lineRule="auto"/>
              <w:ind w:left="94"/>
            </w:pPr>
            <w:r>
              <w:rPr>
                <w:spacing w:val="-1"/>
              </w:rPr>
              <w:t>4.槐花散的组方原理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9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4" w:line="219" w:lineRule="auto"/>
              <w:ind w:left="94"/>
            </w:pPr>
            <w:r>
              <w:rPr>
                <w:spacing w:val="1"/>
              </w:rPr>
              <w:t>5.黄土汤的组方原理及其与归脾汤的鉴别应用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19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19" w:lineRule="auto"/>
              <w:ind w:left="101"/>
            </w:pPr>
            <w:r>
              <w:rPr>
                <w:spacing w:val="-2"/>
              </w:rPr>
              <w:t>十四、治风剂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74" w:line="219" w:lineRule="auto"/>
              <w:ind w:left="73"/>
            </w:pPr>
            <w:r>
              <w:rPr>
                <w:spacing w:val="1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3" w:line="219" w:lineRule="auto"/>
              <w:ind w:left="94"/>
            </w:pPr>
            <w:r>
              <w:rPr>
                <w:spacing w:val="1"/>
              </w:rPr>
              <w:t>1.治风剂的适用范围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9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3" w:line="219" w:lineRule="auto"/>
              <w:ind w:left="94"/>
            </w:pPr>
            <w:r>
              <w:t>2.治风剂的应用注意事项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9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5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19" w:lineRule="auto"/>
              <w:ind w:left="73"/>
            </w:pPr>
            <w:r>
              <w:rPr>
                <w:spacing w:val="1"/>
              </w:rPr>
              <w:t>(二)疏散外风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3" w:line="254" w:lineRule="auto"/>
              <w:ind w:left="94" w:right="135" w:firstLine="10"/>
            </w:pPr>
            <w:r>
              <w:t>1.川芎茶调散的组方原理及其与九味羌活汤的鉴别</w:t>
            </w:r>
            <w:r>
              <w:rPr>
                <w:spacing w:val="13"/>
              </w:rPr>
              <w:t xml:space="preserve"> </w:t>
            </w:r>
            <w:r>
              <w:rPr>
                <w:spacing w:val="10"/>
              </w:rPr>
              <w:t>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259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5" w:line="219" w:lineRule="auto"/>
              <w:ind w:left="94"/>
            </w:pPr>
            <w:r>
              <w:rPr>
                <w:spacing w:val="1"/>
              </w:rPr>
              <w:t>2.大秦艽汤的组方原理及其与地黄饮子的鉴</w:t>
            </w:r>
            <w:r>
              <w:t>别应用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40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4" w:line="219" w:lineRule="auto"/>
              <w:ind w:left="94"/>
            </w:pPr>
            <w:r>
              <w:rPr>
                <w:spacing w:val="-2"/>
              </w:rPr>
              <w:t>3.牵正散的组方原理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40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6" w:line="220" w:lineRule="auto"/>
              <w:ind w:left="94"/>
            </w:pPr>
            <w:r>
              <w:rPr>
                <w:spacing w:val="-1"/>
              </w:rPr>
              <w:t>4.小活络丹的组方原理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1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6" w:line="219" w:lineRule="auto"/>
              <w:ind w:left="94"/>
            </w:pPr>
            <w:r>
              <w:rPr>
                <w:spacing w:val="1"/>
              </w:rPr>
              <w:t>5.消风散的组方原理及其与防风通圣散的鉴</w:t>
            </w:r>
            <w:r>
              <w:t>别应用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1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tcBorders>
              <w:bottom w:val="nil"/>
            </w:tcBorders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5" w:line="219" w:lineRule="auto"/>
              <w:ind w:left="94"/>
            </w:pPr>
            <w:r>
              <w:rPr>
                <w:spacing w:val="1"/>
              </w:rPr>
              <w:t>1.羚角钩藤汤的组方原理及其与紫雪的鉴别</w:t>
            </w:r>
            <w:r>
              <w:t>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41" w:line="184" w:lineRule="auto"/>
              <w:ind w:left="229"/>
            </w:pPr>
            <w:r>
              <w:t>1</w:t>
            </w:r>
          </w:p>
        </w:tc>
      </w:tr>
    </w:tbl>
    <w:p>
      <w:pPr>
        <w:sectPr>
          <w:headerReference w:type="default" r:id="rId89"/>
          <w:footerReference w:type="default" r:id="rId90"/>
          <w:pgSz w:w="12130" w:h="16210"/>
          <w:pgMar w:top="400" w:right="560" w:bottom="400" w:left="549" w:header="0" w:footer="0" w:gutter="0"/>
          <w:pgNumType w:start="39"/>
          <w:cols w:space="708"/>
        </w:sectPr>
      </w:pPr>
    </w:p>
    <w:tbl>
      <w:tblPr>
        <w:tblStyle w:val="TableNormal38"/>
        <w:tblW w:w="8350" w:type="dxa"/>
        <w:tblInd w:w="1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8"/>
        <w:gridCol w:w="1688"/>
        <w:gridCol w:w="4225"/>
        <w:gridCol w:w="565"/>
      </w:tblGrid>
      <w:tr>
        <w:tblPrEx>
          <w:tblW w:w="8350" w:type="dxa"/>
          <w:tblInd w:w="120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5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308" w:type="dxa"/>
            <w:vMerge w:val="restart"/>
            <w:tcBorders>
              <w:top w:val="nil"/>
              <w:bottom w:val="nil"/>
            </w:tcBorders>
            <w:vAlign w:val="top"/>
          </w:tcPr>
          <w:p/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3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19" w:lineRule="auto"/>
              <w:ind w:left="73"/>
            </w:pPr>
            <w:r>
              <w:rPr>
                <w:spacing w:val="1"/>
              </w:rPr>
              <w:t>(三)平息内风</w:t>
            </w:r>
          </w:p>
        </w:tc>
        <w:tc>
          <w:tcPr>
            <w:tcW w:w="4225" w:type="dxa"/>
            <w:vAlign w:val="top"/>
          </w:tcPr>
          <w:p/>
        </w:tc>
        <w:tc>
          <w:tcPr>
            <w:tcW w:w="565" w:type="dxa"/>
            <w:vAlign w:val="top"/>
          </w:tcPr>
          <w:p/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6" w:line="219" w:lineRule="auto"/>
              <w:ind w:left="94"/>
            </w:pPr>
            <w:r>
              <w:rPr>
                <w:spacing w:val="1"/>
              </w:rPr>
              <w:t>2.镇肝熄风汤的组方原理及其与建瓴汤的鉴</w:t>
            </w:r>
            <w:r>
              <w:t>别应用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41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60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6" w:line="265" w:lineRule="auto"/>
              <w:ind w:left="94" w:right="165" w:hanging="20"/>
            </w:pPr>
            <w:r>
              <w:t>3.天麻钩藤饮的组方原理及其与镇肝熄风汤的鉴别</w:t>
            </w:r>
            <w:r>
              <w:rPr>
                <w:spacing w:val="13"/>
              </w:rPr>
              <w:t xml:space="preserve"> </w:t>
            </w:r>
            <w:r>
              <w:rPr>
                <w:spacing w:val="10"/>
              </w:rPr>
              <w:t>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271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7" w:line="220" w:lineRule="auto"/>
              <w:jc w:val="right"/>
            </w:pPr>
            <w:r>
              <w:rPr>
                <w:spacing w:val="-1"/>
              </w:rPr>
              <w:t>4.大定风珠的组方原理及其与三甲复脉汤的鉴别应用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42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19" w:lineRule="auto"/>
              <w:ind w:left="101"/>
            </w:pPr>
            <w:r>
              <w:rPr>
                <w:spacing w:val="-2"/>
              </w:rPr>
              <w:t>十五、治燥剂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58" w:line="219" w:lineRule="auto"/>
              <w:ind w:left="73"/>
            </w:pPr>
            <w:r>
              <w:rPr>
                <w:spacing w:val="1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7" w:line="219" w:lineRule="auto"/>
              <w:ind w:left="94"/>
            </w:pPr>
            <w:r>
              <w:rPr>
                <w:spacing w:val="1"/>
              </w:rPr>
              <w:t>1.治燥剂的适用范围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43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77" w:line="219" w:lineRule="auto"/>
              <w:ind w:left="94"/>
            </w:pPr>
            <w:r>
              <w:t>2.治燥剂的应用注意事项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3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38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19" w:lineRule="auto"/>
              <w:ind w:left="73"/>
            </w:pPr>
            <w:r>
              <w:t>(二)轻宣外燥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8" w:line="219" w:lineRule="auto"/>
              <w:ind w:left="94"/>
            </w:pPr>
            <w:r>
              <w:t>1.杏苏散的组方原理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43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98" w:line="219" w:lineRule="auto"/>
              <w:ind w:left="94"/>
            </w:pPr>
            <w:r>
              <w:rPr>
                <w:spacing w:val="1"/>
              </w:rPr>
              <w:t>2.桑杏汤的组方原理及其与桑菊饮的鉴别应用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43" w:line="184" w:lineRule="auto"/>
              <w:ind w:left="229"/>
            </w:pPr>
            <w:r>
              <w:t>1</w:t>
            </w:r>
          </w:p>
        </w:tc>
      </w:tr>
      <w:tr>
        <w:tblPrEx>
          <w:tblW w:w="8350" w:type="dxa"/>
          <w:tblInd w:w="1200" w:type="dxa"/>
          <w:tblLayout w:type="fixed"/>
        </w:tblPrEx>
        <w:trPr>
          <w:trHeight w:val="34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vAlign w:val="top"/>
          </w:tcPr>
          <w:p>
            <w:pPr>
              <w:pStyle w:val="TableText"/>
              <w:spacing w:before="88" w:line="219" w:lineRule="auto"/>
              <w:ind w:left="94"/>
            </w:pPr>
            <w:r>
              <w:rPr>
                <w:spacing w:val="1"/>
              </w:rPr>
              <w:t>3.清燥救肺汤的组方原理及其与桑杏汤的鉴</w:t>
            </w:r>
            <w:r>
              <w:t>别应用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33" w:line="184" w:lineRule="auto"/>
              <w:ind w:left="229"/>
            </w:pPr>
            <w:r>
              <w:t>1</w:t>
            </w:r>
          </w:p>
        </w:tc>
      </w:tr>
    </w:tbl>
    <w:p>
      <w:pPr>
        <w:spacing w:before="289" w:line="183" w:lineRule="auto"/>
        <w:ind w:left="1190"/>
        <w:rPr>
          <w:rFonts w:ascii="SimSun" w:eastAsia="SimSun" w:hAnsi="SimSun" w:cs="SimSun"/>
          <w:sz w:val="15"/>
          <w:szCs w:val="15"/>
        </w:rPr>
      </w:pPr>
      <w:r>
        <w:rPr>
          <w:rFonts w:ascii="SimSun" w:eastAsia="SimSun" w:hAnsi="SimSun" w:cs="SimSun"/>
          <w:spacing w:val="-2"/>
          <w:sz w:val="15"/>
          <w:szCs w:val="15"/>
        </w:rPr>
        <w:t>20</w:t>
      </w:r>
    </w:p>
    <w:p>
      <w:pPr>
        <w:spacing w:line="183" w:lineRule="auto"/>
        <w:rPr>
          <w:rFonts w:ascii="SimSun" w:eastAsia="SimSun" w:hAnsi="SimSun" w:cs="SimSun"/>
          <w:sz w:val="15"/>
          <w:szCs w:val="15"/>
        </w:rPr>
      </w:pPr>
      <w:r>
        <w:rPr>
          <w:rFonts w:ascii="SimSun" w:eastAsia="SimSun" w:hAnsi="SimSun" w:cs="SimSun"/>
          <w:sz w:val="15"/>
          <w:szCs w:val="15"/>
        </w:rPr>
        <w:br/>
      </w:r>
      <w:r>
        <w:rPr>
          <w:rFonts w:ascii="SimSun" w:eastAsia="SimSun" w:hAnsi="SimSun" w:cs="SimSun"/>
          <w:sz w:val="15"/>
          <w:szCs w:val="15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1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https://d.book118.com/605013334223011121</w:t>
        </w:r>
      </w:hyperlink>
    </w:p>
    <w:p>
      <w:pPr>
        <w:spacing w:line="183" w:lineRule="auto"/>
        <w:rPr>
          <w:rFonts w:ascii="SimSun" w:eastAsia="SimSun" w:hAnsi="SimSun" w:cs="SimSun"/>
          <w:sz w:val="15"/>
          <w:szCs w:val="15"/>
        </w:rPr>
      </w:pPr>
    </w:p>
    <w:sectPr>
      <w:headerReference w:type="default" r:id="rId92"/>
      <w:footerReference w:type="default" r:id="rId93"/>
      <w:type w:val="nextPage"/>
      <w:pgSz w:w="12130" w:h="16210"/>
      <w:pgMar w:top="400" w:right="560" w:bottom="400" w:left="549" w:header="0" w:footer="0" w:gutter="0"/>
      <w:pgNumType w:start="40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18"/>
      <w:szCs w:val="18"/>
      <w:lang w:val="en-US" w:eastAsia="en-US" w:bidi="ar-SA"/>
    </w:r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_1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_1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_1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_1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_1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_1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_1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_1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_1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_1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_2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_2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_2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_2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_2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_2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_2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_2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_2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_2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_3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_3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_3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3">
    <w:name w:val="Table Normal_3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_3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_3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_3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7">
    <w:name w:val="Table Normal_3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8">
    <w:name w:val="Table Normal_3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image" Target="media/image4.png" /><Relationship Id="rId12" Type="http://schemas.openxmlformats.org/officeDocument/2006/relationships/image" Target="media/image5.png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image" Target="media/image6.png" /><Relationship Id="rId16" Type="http://schemas.openxmlformats.org/officeDocument/2006/relationships/header" Target="header4.xml" /><Relationship Id="rId17" Type="http://schemas.openxmlformats.org/officeDocument/2006/relationships/footer" Target="footer4.xml" /><Relationship Id="rId18" Type="http://schemas.openxmlformats.org/officeDocument/2006/relationships/header" Target="header5.xml" /><Relationship Id="rId19" Type="http://schemas.openxmlformats.org/officeDocument/2006/relationships/footer" Target="footer5.xml" /><Relationship Id="rId2" Type="http://schemas.openxmlformats.org/officeDocument/2006/relationships/webSettings" Target="webSettings.xml" /><Relationship Id="rId20" Type="http://schemas.openxmlformats.org/officeDocument/2006/relationships/image" Target="media/image7.png" /><Relationship Id="rId21" Type="http://schemas.openxmlformats.org/officeDocument/2006/relationships/header" Target="header6.xml" /><Relationship Id="rId22" Type="http://schemas.openxmlformats.org/officeDocument/2006/relationships/footer" Target="footer6.xml" /><Relationship Id="rId23" Type="http://schemas.openxmlformats.org/officeDocument/2006/relationships/header" Target="header7.xml" /><Relationship Id="rId24" Type="http://schemas.openxmlformats.org/officeDocument/2006/relationships/footer" Target="footer7.xml" /><Relationship Id="rId25" Type="http://schemas.openxmlformats.org/officeDocument/2006/relationships/header" Target="header8.xml" /><Relationship Id="rId26" Type="http://schemas.openxmlformats.org/officeDocument/2006/relationships/footer" Target="footer8.xml" /><Relationship Id="rId27" Type="http://schemas.openxmlformats.org/officeDocument/2006/relationships/header" Target="header9.xml" /><Relationship Id="rId28" Type="http://schemas.openxmlformats.org/officeDocument/2006/relationships/footer" Target="footer9.xml" /><Relationship Id="rId29" Type="http://schemas.openxmlformats.org/officeDocument/2006/relationships/header" Target="header10.xml" /><Relationship Id="rId3" Type="http://schemas.openxmlformats.org/officeDocument/2006/relationships/fontTable" Target="fontTable.xml" /><Relationship Id="rId30" Type="http://schemas.openxmlformats.org/officeDocument/2006/relationships/footer" Target="footer10.xml" /><Relationship Id="rId31" Type="http://schemas.openxmlformats.org/officeDocument/2006/relationships/header" Target="header11.xml" /><Relationship Id="rId32" Type="http://schemas.openxmlformats.org/officeDocument/2006/relationships/footer" Target="footer11.xml" /><Relationship Id="rId33" Type="http://schemas.openxmlformats.org/officeDocument/2006/relationships/header" Target="header12.xml" /><Relationship Id="rId34" Type="http://schemas.openxmlformats.org/officeDocument/2006/relationships/footer" Target="footer12.xml" /><Relationship Id="rId35" Type="http://schemas.openxmlformats.org/officeDocument/2006/relationships/header" Target="header13.xml" /><Relationship Id="rId36" Type="http://schemas.openxmlformats.org/officeDocument/2006/relationships/footer" Target="footer13.xml" /><Relationship Id="rId37" Type="http://schemas.openxmlformats.org/officeDocument/2006/relationships/header" Target="header14.xml" /><Relationship Id="rId38" Type="http://schemas.openxmlformats.org/officeDocument/2006/relationships/footer" Target="footer14.xml" /><Relationship Id="rId39" Type="http://schemas.openxmlformats.org/officeDocument/2006/relationships/header" Target="header15.xml" /><Relationship Id="rId4" Type="http://schemas.openxmlformats.org/officeDocument/2006/relationships/image" Target="media/image1.png" /><Relationship Id="rId40" Type="http://schemas.openxmlformats.org/officeDocument/2006/relationships/footer" Target="footer15.xml" /><Relationship Id="rId41" Type="http://schemas.openxmlformats.org/officeDocument/2006/relationships/header" Target="header16.xml" /><Relationship Id="rId42" Type="http://schemas.openxmlformats.org/officeDocument/2006/relationships/footer" Target="footer16.xml" /><Relationship Id="rId43" Type="http://schemas.openxmlformats.org/officeDocument/2006/relationships/header" Target="header17.xml" /><Relationship Id="rId44" Type="http://schemas.openxmlformats.org/officeDocument/2006/relationships/footer" Target="footer17.xml" /><Relationship Id="rId45" Type="http://schemas.openxmlformats.org/officeDocument/2006/relationships/header" Target="header18.xml" /><Relationship Id="rId46" Type="http://schemas.openxmlformats.org/officeDocument/2006/relationships/footer" Target="footer18.xml" /><Relationship Id="rId47" Type="http://schemas.openxmlformats.org/officeDocument/2006/relationships/image" Target="media/image8.png" /><Relationship Id="rId48" Type="http://schemas.openxmlformats.org/officeDocument/2006/relationships/image" Target="media/image9.png" /><Relationship Id="rId49" Type="http://schemas.openxmlformats.org/officeDocument/2006/relationships/header" Target="header19.xml" /><Relationship Id="rId5" Type="http://schemas.openxmlformats.org/officeDocument/2006/relationships/image" Target="media/image2.png" /><Relationship Id="rId50" Type="http://schemas.openxmlformats.org/officeDocument/2006/relationships/footer" Target="footer19.xml" /><Relationship Id="rId51" Type="http://schemas.openxmlformats.org/officeDocument/2006/relationships/header" Target="header20.xml" /><Relationship Id="rId52" Type="http://schemas.openxmlformats.org/officeDocument/2006/relationships/footer" Target="footer20.xml" /><Relationship Id="rId53" Type="http://schemas.openxmlformats.org/officeDocument/2006/relationships/header" Target="header21.xml" /><Relationship Id="rId54" Type="http://schemas.openxmlformats.org/officeDocument/2006/relationships/footer" Target="footer21.xml" /><Relationship Id="rId55" Type="http://schemas.openxmlformats.org/officeDocument/2006/relationships/header" Target="header22.xml" /><Relationship Id="rId56" Type="http://schemas.openxmlformats.org/officeDocument/2006/relationships/footer" Target="footer22.xml" /><Relationship Id="rId57" Type="http://schemas.openxmlformats.org/officeDocument/2006/relationships/header" Target="header23.xml" /><Relationship Id="rId58" Type="http://schemas.openxmlformats.org/officeDocument/2006/relationships/footer" Target="footer23.xml" /><Relationship Id="rId59" Type="http://schemas.openxmlformats.org/officeDocument/2006/relationships/header" Target="header24.xml" /><Relationship Id="rId6" Type="http://schemas.openxmlformats.org/officeDocument/2006/relationships/header" Target="header1.xml" /><Relationship Id="rId60" Type="http://schemas.openxmlformats.org/officeDocument/2006/relationships/footer" Target="footer24.xml" /><Relationship Id="rId61" Type="http://schemas.openxmlformats.org/officeDocument/2006/relationships/header" Target="header25.xml" /><Relationship Id="rId62" Type="http://schemas.openxmlformats.org/officeDocument/2006/relationships/footer" Target="footer25.xml" /><Relationship Id="rId63" Type="http://schemas.openxmlformats.org/officeDocument/2006/relationships/header" Target="header26.xml" /><Relationship Id="rId64" Type="http://schemas.openxmlformats.org/officeDocument/2006/relationships/footer" Target="footer26.xml" /><Relationship Id="rId65" Type="http://schemas.openxmlformats.org/officeDocument/2006/relationships/header" Target="header27.xml" /><Relationship Id="rId66" Type="http://schemas.openxmlformats.org/officeDocument/2006/relationships/footer" Target="footer27.xml" /><Relationship Id="rId67" Type="http://schemas.openxmlformats.org/officeDocument/2006/relationships/header" Target="header28.xml" /><Relationship Id="rId68" Type="http://schemas.openxmlformats.org/officeDocument/2006/relationships/footer" Target="footer28.xml" /><Relationship Id="rId69" Type="http://schemas.openxmlformats.org/officeDocument/2006/relationships/header" Target="header29.xml" /><Relationship Id="rId7" Type="http://schemas.openxmlformats.org/officeDocument/2006/relationships/footer" Target="footer1.xml" /><Relationship Id="rId70" Type="http://schemas.openxmlformats.org/officeDocument/2006/relationships/footer" Target="footer29.xml" /><Relationship Id="rId71" Type="http://schemas.openxmlformats.org/officeDocument/2006/relationships/header" Target="header30.xml" /><Relationship Id="rId72" Type="http://schemas.openxmlformats.org/officeDocument/2006/relationships/footer" Target="footer30.xml" /><Relationship Id="rId73" Type="http://schemas.openxmlformats.org/officeDocument/2006/relationships/header" Target="header31.xml" /><Relationship Id="rId74" Type="http://schemas.openxmlformats.org/officeDocument/2006/relationships/footer" Target="footer31.xml" /><Relationship Id="rId75" Type="http://schemas.openxmlformats.org/officeDocument/2006/relationships/header" Target="header32.xml" /><Relationship Id="rId76" Type="http://schemas.openxmlformats.org/officeDocument/2006/relationships/footer" Target="footer32.xml" /><Relationship Id="rId77" Type="http://schemas.openxmlformats.org/officeDocument/2006/relationships/header" Target="header33.xml" /><Relationship Id="rId78" Type="http://schemas.openxmlformats.org/officeDocument/2006/relationships/footer" Target="footer33.xml" /><Relationship Id="rId79" Type="http://schemas.openxmlformats.org/officeDocument/2006/relationships/header" Target="header34.xml" /><Relationship Id="rId8" Type="http://schemas.openxmlformats.org/officeDocument/2006/relationships/image" Target="media/image3.jpeg" /><Relationship Id="rId80" Type="http://schemas.openxmlformats.org/officeDocument/2006/relationships/footer" Target="footer34.xml" /><Relationship Id="rId81" Type="http://schemas.openxmlformats.org/officeDocument/2006/relationships/header" Target="header35.xml" /><Relationship Id="rId82" Type="http://schemas.openxmlformats.org/officeDocument/2006/relationships/footer" Target="footer35.xml" /><Relationship Id="rId83" Type="http://schemas.openxmlformats.org/officeDocument/2006/relationships/header" Target="header36.xml" /><Relationship Id="rId84" Type="http://schemas.openxmlformats.org/officeDocument/2006/relationships/footer" Target="footer36.xml" /><Relationship Id="rId85" Type="http://schemas.openxmlformats.org/officeDocument/2006/relationships/header" Target="header37.xml" /><Relationship Id="rId86" Type="http://schemas.openxmlformats.org/officeDocument/2006/relationships/footer" Target="footer37.xml" /><Relationship Id="rId87" Type="http://schemas.openxmlformats.org/officeDocument/2006/relationships/header" Target="header38.xml" /><Relationship Id="rId88" Type="http://schemas.openxmlformats.org/officeDocument/2006/relationships/footer" Target="footer38.xml" /><Relationship Id="rId89" Type="http://schemas.openxmlformats.org/officeDocument/2006/relationships/header" Target="header39.xml" /><Relationship Id="rId9" Type="http://schemas.openxmlformats.org/officeDocument/2006/relationships/header" Target="header2.xml" /><Relationship Id="rId90" Type="http://schemas.openxmlformats.org/officeDocument/2006/relationships/footer" Target="footer39.xml" /><Relationship Id="rId91" Type="http://schemas.openxmlformats.org/officeDocument/2006/relationships/hyperlink" Target="https://d.book118.com/605013334223011121" TargetMode="External" /><Relationship Id="rId92" Type="http://schemas.openxmlformats.org/officeDocument/2006/relationships/header" Target="header40.xml" /><Relationship Id="rId93" Type="http://schemas.openxmlformats.org/officeDocument/2006/relationships/footer" Target="footer40.xml" /><Relationship Id="rId94" Type="http://schemas.openxmlformats.org/officeDocument/2006/relationships/theme" Target="theme/theme1.xml" /><Relationship Id="rId9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2024-01-05T17:23:04Z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2024-01-05T17:23:14Z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6597ca6f37c1a3001f0fcbf7wl</vt:lpwstr>
  </property>
</Properties>
</file>