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eastAsia="黑体"/>
          <w:b/>
          <w:sz w:val="30"/>
        </w:rPr>
      </w:pPr>
      <w:bookmarkStart w:id="0" w:name="_GoBack"/>
      <w:bookmarkEnd w:id="0"/>
      <w:r>
        <w:rPr>
          <w:rFonts w:eastAsia="黑体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12560300</wp:posOffset>
            </wp:positionH>
            <wp:positionV relativeFrom="topMargin">
              <wp:posOffset>11099800</wp:posOffset>
            </wp:positionV>
            <wp:extent cx="317500" cy="381000"/>
            <wp:effectExtent l="0" t="0" r="6350" b="0"/>
            <wp:wrapNone/>
            <wp:docPr id="100050" name="图片 10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0" name="图片 1000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黑体"/>
          <w:b/>
          <w:sz w:val="30"/>
        </w:rPr>
        <w:drawing>
          <wp:inline distT="0" distB="0" distL="0" distR="0">
            <wp:extent cx="4798060" cy="6642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8060" cy="664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b/>
        </w:rPr>
      </w:pPr>
      <w:r>
        <w:rPr>
          <w:b/>
        </w:rPr>
        <w:t>一、单选题</w:t>
      </w:r>
    </w:p>
    <w:p>
      <w:pPr>
        <w:spacing w:line="360" w:lineRule="auto"/>
        <w:jc w:val="left"/>
        <w:textAlignment w:val="center"/>
      </w:pPr>
      <w:r>
        <w:t>1．如图所示图标表示</w:t>
      </w:r>
    </w:p>
    <w:p>
      <w:pPr>
        <w:spacing w:line="360" w:lineRule="auto"/>
        <w:jc w:val="center"/>
        <w:textAlignment w:val="center"/>
      </w:pPr>
      <w:r>
        <w:drawing>
          <wp:inline distT="0" distB="0" distL="0" distR="0">
            <wp:extent cx="904875" cy="942975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A．禁止烟火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B．禁止燃放鞭炮</w:t>
      </w:r>
    </w:p>
    <w:p>
      <w:pPr>
        <w:spacing w:line="360" w:lineRule="auto"/>
        <w:jc w:val="left"/>
        <w:textAlignment w:val="center"/>
      </w:pPr>
      <w:r>
        <w:t>C．禁止吸烟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D．禁止放易燃物</w:t>
      </w:r>
    </w:p>
    <w:p>
      <w:pPr>
        <w:spacing w:line="360" w:lineRule="auto"/>
        <w:jc w:val="left"/>
        <w:textAlignment w:val="center"/>
      </w:pPr>
      <w:r>
        <w:t>2．酒精在生产生活中运用广泛，储存或运输酒精的罐体应贴上的标志是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hint="eastAsia"/>
        </w:rPr>
      </w:pPr>
      <w:r>
        <w:t>A．</w:t>
      </w:r>
      <w:r>
        <w:drawing>
          <wp:inline distT="0" distB="0" distL="0" distR="0">
            <wp:extent cx="1190625" cy="1190625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0" distR="0">
            <wp:extent cx="933450" cy="95250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C．</w:t>
      </w:r>
      <w:r>
        <w:drawing>
          <wp:inline distT="0" distB="0" distL="0" distR="0">
            <wp:extent cx="1009650" cy="1028700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>D．</w:t>
      </w:r>
      <w:r>
        <w:drawing>
          <wp:inline distT="0" distB="0" distL="0" distR="0">
            <wp:extent cx="1114425" cy="112395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3．下列实验操作错误的是</w:t>
      </w:r>
    </w:p>
    <w:p>
      <w:pPr>
        <w:tabs>
          <w:tab w:val="left" w:pos="2295"/>
          <w:tab w:val="left" w:pos="4156"/>
          <w:tab w:val="left" w:pos="6660"/>
        </w:tabs>
        <w:spacing w:line="360" w:lineRule="auto"/>
        <w:jc w:val="left"/>
        <w:textAlignment w:val="center"/>
      </w:pPr>
      <w:r>
        <w:t>A．</w:t>
      </w:r>
      <w:r>
        <w:drawing>
          <wp:inline distT="0" distB="0" distL="0" distR="0">
            <wp:extent cx="676910" cy="884555"/>
            <wp:effectExtent l="0" t="0" r="8890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1351" cy="89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0" distR="0">
            <wp:extent cx="815340" cy="335915"/>
            <wp:effectExtent l="0" t="0" r="3810" b="698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4251" cy="340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C．</w:t>
      </w:r>
      <w:r>
        <w:drawing>
          <wp:inline distT="0" distB="0" distL="0" distR="0">
            <wp:extent cx="491490" cy="892175"/>
            <wp:effectExtent l="0" t="0" r="3810" b="3175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5311" cy="899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0" distR="0">
            <wp:extent cx="533400" cy="617855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2911" cy="628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4．实验结束后，下列仪器的放置方法正确的是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drawing>
          <wp:inline distT="0" distB="0" distL="0" distR="0">
            <wp:extent cx="814070" cy="584835"/>
            <wp:effectExtent l="0" t="0" r="5080" b="5715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18438" cy="588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0" distR="0">
            <wp:extent cx="560070" cy="607060"/>
            <wp:effectExtent l="0" t="0" r="0" b="254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7841" cy="615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drawing>
          <wp:inline distT="0" distB="0" distL="0" distR="0">
            <wp:extent cx="570230" cy="154305"/>
            <wp:effectExtent l="0" t="0" r="1270" b="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0370" cy="157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0" distR="0">
            <wp:extent cx="799465" cy="570230"/>
            <wp:effectExtent l="0" t="0" r="635" b="127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06995" cy="575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pgSz w:w="11907" w:h="16839"/>
          <w:pgMar w:top="1440" w:right="1080" w:bottom="1440" w:left="1080" w:header="500" w:footer="500" w:gutter="0"/>
          <w:cols w:num="1" w:sep="1" w:space="425"/>
          <w:docGrid w:type="lines" w:linePitch="312" w:charSpace="0"/>
        </w:sectPr>
      </w:pPr>
      <w:r>
        <w:t>5．正确的实验操作是完成好化学实验的基本要求。如图实验操作，正确的是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drawing>
          <wp:inline distT="0" distB="0" distL="0" distR="0">
            <wp:extent cx="259080" cy="599440"/>
            <wp:effectExtent l="0" t="0" r="7620" b="0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1218" cy="604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0" distR="0">
            <wp:extent cx="794385" cy="753110"/>
            <wp:effectExtent l="0" t="0" r="5715" b="8890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99951" cy="758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drawing>
          <wp:inline distT="0" distB="0" distL="0" distR="0">
            <wp:extent cx="778510" cy="796925"/>
            <wp:effectExtent l="0" t="0" r="2540" b="3175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84465" cy="802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0" distR="0">
            <wp:extent cx="828675" cy="895350"/>
            <wp:effectExtent l="0" t="0" r="0" b="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6．下列实验操作正确的是</w:t>
      </w:r>
    </w:p>
    <w:p>
      <w:pPr>
        <w:spacing w:line="360" w:lineRule="auto"/>
        <w:jc w:val="left"/>
        <w:textAlignment w:val="center"/>
      </w:pPr>
      <w:r>
        <w:t>A．用试管加热液体时，不可使试管口对着自己或旁人</w:t>
      </w:r>
    </w:p>
    <w:p>
      <w:pPr>
        <w:spacing w:line="360" w:lineRule="auto"/>
        <w:jc w:val="left"/>
        <w:textAlignment w:val="center"/>
      </w:pPr>
      <w:r>
        <w:t>B．给试管里的液体加热，试管盛放液体体积不超过容积的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c8b45edad1f59a7454739675fd2de55" style="width:10.35pt;height:27.05pt" o:ole="" coordsize="21600,21600" o:preferrelative="t" filled="f" stroked="f">
            <v:stroke joinstyle="miter"/>
            <v:imagedata r:id="rId24" o:title="eqId4c8b45edad1f59a7454739675fd2de55"/>
            <o:lock v:ext="edit" aspectratio="t"/>
            <w10:anchorlock/>
          </v:shape>
          <o:OLEObject Type="Embed" ProgID="Equation.DSMT4" ShapeID="_x0000_i1025" DrawAspect="Content" ObjectID="_1468075725" r:id="rId25"/>
        </w:object>
      </w:r>
    </w:p>
    <w:p>
      <w:pPr>
        <w:spacing w:line="360" w:lineRule="auto"/>
        <w:jc w:val="left"/>
        <w:textAlignment w:val="center"/>
      </w:pPr>
      <w:r>
        <w:t>C．向试管中滴加液体时，为防止液滴飞溅，滴管应紧贴试管内壁</w:t>
      </w:r>
    </w:p>
    <w:p>
      <w:pPr>
        <w:spacing w:line="360" w:lineRule="auto"/>
        <w:jc w:val="left"/>
        <w:textAlignment w:val="center"/>
      </w:pPr>
      <w:r>
        <w:t>D．用试管取用液体药品时，如果实验里没有说明用量，应取容积的</w:t>
      </w:r>
      <w:r>
        <w:object>
          <v:shape id="_x0000_i1026" type="#_x0000_t75" alt="eqId3cfa1e7ffae662aefb49a44c52d4954d" style="width:10.35pt;height:27.05pt" o:ole="" coordsize="21600,21600" o:preferrelative="t" filled="f" stroked="f">
            <v:stroke joinstyle="miter"/>
            <v:imagedata r:id="rId26" o:title="eqId3cfa1e7ffae662aefb49a44c52d4954d"/>
            <o:lock v:ext="edit" aspectratio="t"/>
            <w10:anchorlock/>
          </v:shape>
          <o:OLEObject Type="Embed" ProgID="Equation.DSMT4" ShapeID="_x0000_i1026" DrawAspect="Content" ObjectID="_1468075726" r:id="rId27"/>
        </w:object>
      </w:r>
    </w:p>
    <w:p>
      <w:pPr>
        <w:spacing w:line="360" w:lineRule="auto"/>
        <w:jc w:val="left"/>
        <w:textAlignment w:val="center"/>
      </w:pPr>
      <w:r>
        <w:t>7．实验室里取8 mL水并进行加热，需用的化学仪器组合正确的是：</w:t>
      </w:r>
      <w:r>
        <w:rPr>
          <w:rFonts w:ascii="宋体" w:hAnsi="宋体" w:cs="宋体" w:hint="eastAsia"/>
        </w:rPr>
        <w:t>①</w:t>
      </w:r>
      <w:r>
        <w:t>带铁夹的铁架台；</w:t>
      </w:r>
      <w:r>
        <w:rPr>
          <w:rFonts w:ascii="宋体" w:hAnsi="宋体" w:cs="宋体" w:hint="eastAsia"/>
        </w:rPr>
        <w:t>②</w:t>
      </w:r>
      <w:r>
        <w:t>10 mL量筒；</w:t>
      </w:r>
      <w:r>
        <w:rPr>
          <w:rFonts w:ascii="宋体" w:hAnsi="宋体" w:cs="宋体" w:hint="eastAsia"/>
        </w:rPr>
        <w:t>③</w:t>
      </w:r>
      <w:r>
        <w:t>100 mL量筒；</w:t>
      </w:r>
      <w:r>
        <w:rPr>
          <w:rFonts w:ascii="宋体" w:hAnsi="宋体" w:cs="宋体" w:hint="eastAsia"/>
        </w:rPr>
        <w:t>④</w:t>
      </w:r>
      <w:r>
        <w:t>酒精灯；</w:t>
      </w:r>
      <w:r>
        <w:rPr>
          <w:rFonts w:ascii="宋体" w:hAnsi="宋体" w:cs="宋体" w:hint="eastAsia"/>
        </w:rPr>
        <w:t>⑤</w:t>
      </w:r>
      <w:r>
        <w:t>石棉网；</w:t>
      </w:r>
      <w:r>
        <w:rPr>
          <w:rFonts w:ascii="宋体" w:hAnsi="宋体" w:cs="宋体" w:hint="eastAsia"/>
        </w:rPr>
        <w:t>⑥</w:t>
      </w:r>
      <w:r>
        <w:t>试管；</w:t>
      </w:r>
      <w:r>
        <w:rPr>
          <w:rFonts w:ascii="宋体" w:hAnsi="宋体" w:cs="宋体" w:hint="eastAsia"/>
        </w:rPr>
        <w:t>⑦</w:t>
      </w:r>
      <w:r>
        <w:t>试管夹；</w:t>
      </w:r>
      <w:r>
        <w:rPr>
          <w:rFonts w:ascii="宋体" w:hAnsi="宋体" w:cs="宋体" w:hint="eastAsia"/>
        </w:rPr>
        <w:t>⑧</w:t>
      </w:r>
      <w:r>
        <w:t>胶头滴管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ascii="宋体" w:hAnsi="宋体" w:cs="宋体" w:hint="eastAsia"/>
        </w:rPr>
        <w:t>②④⑥⑦⑧</w:t>
      </w:r>
      <w:r>
        <w:tab/>
      </w:r>
      <w:r>
        <w:t>B．</w:t>
      </w:r>
      <w:r>
        <w:rPr>
          <w:rFonts w:ascii="宋体" w:hAnsi="宋体" w:cs="宋体" w:hint="eastAsia"/>
        </w:rPr>
        <w:t>②③⑥⑦⑧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ascii="宋体" w:hAnsi="宋体" w:cs="宋体" w:hint="eastAsia"/>
        </w:rPr>
        <w:t>①②④⑤⑥</w:t>
      </w:r>
      <w:r>
        <w:tab/>
      </w:r>
      <w:r>
        <w:t>D．</w:t>
      </w:r>
      <w:r>
        <w:rPr>
          <w:rFonts w:ascii="宋体" w:hAnsi="宋体" w:cs="宋体" w:hint="eastAsia"/>
        </w:rPr>
        <w:t>①③④⑤⑥</w:t>
      </w:r>
    </w:p>
    <w:p>
      <w:pPr>
        <w:spacing w:line="360" w:lineRule="auto"/>
        <w:jc w:val="left"/>
        <w:textAlignment w:val="center"/>
      </w:pPr>
      <w:r>
        <w:t>8．规范的实验操作是化学实验成功的重要保证，下图所示的实验基本操作中，正确的是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drawing>
          <wp:inline distT="0" distB="0" distL="0" distR="0">
            <wp:extent cx="962025" cy="1314450"/>
            <wp:effectExtent l="0" t="0" r="0" b="0"/>
            <wp:docPr id="100018" name="图片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取块状固体</w:t>
      </w:r>
      <w:r>
        <w:tab/>
      </w:r>
      <w:r>
        <w:t xml:space="preserve">B． </w:t>
      </w:r>
      <w:r>
        <w:drawing>
          <wp:inline distT="0" distB="0" distL="0" distR="0">
            <wp:extent cx="1228725" cy="1304925"/>
            <wp:effectExtent l="0" t="0" r="0" b="0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倾倒液体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drawing>
          <wp:inline distT="0" distB="0" distL="0" distR="0">
            <wp:extent cx="1095375" cy="1085850"/>
            <wp:effectExtent l="0" t="0" r="0" b="0"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加热液体</w:t>
      </w:r>
      <w:r>
        <w:tab/>
      </w:r>
      <w:r>
        <w:t>D．</w:t>
      </w:r>
      <w:r>
        <w:drawing>
          <wp:inline distT="0" distB="0" distL="0" distR="0">
            <wp:extent cx="609600" cy="1238250"/>
            <wp:effectExtent l="0" t="0" r="0" b="0"/>
            <wp:docPr id="100021" name="图片 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滴加液体</w:t>
      </w:r>
    </w:p>
    <w:p>
      <w:pPr>
        <w:spacing w:line="360" w:lineRule="auto"/>
        <w:jc w:val="left"/>
        <w:textAlignment w:val="center"/>
      </w:pPr>
      <w:r>
        <w:t>9．俯视读数量取8mL的水，实际量取的水的体积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A．大于8mL</w:t>
      </w:r>
      <w:r>
        <w:tab/>
      </w:r>
      <w:r>
        <w:t>B．小于8mL</w:t>
      </w:r>
      <w:r>
        <w:tab/>
      </w:r>
      <w:r>
        <w:t>C．等于8mL</w:t>
      </w:r>
      <w:r>
        <w:tab/>
      </w:r>
      <w:r>
        <w:t>D．无法确定</w:t>
      </w:r>
    </w:p>
    <w:p>
      <w:pPr>
        <w:spacing w:line="360" w:lineRule="auto"/>
        <w:jc w:val="left"/>
        <w:textAlignment w:val="center"/>
      </w:pPr>
      <w:r>
        <w:t>10．某同学用量筒量取液体，量筒摆放平稳且面对刻度。他首先俯视凹液面的最低处读数为20mL，倾倒出一部分液体后又仰视读数为11mL，则该同学实际倒出液体的体积为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A．等于9mL</w:t>
      </w:r>
      <w:r>
        <w:tab/>
      </w:r>
      <w:r>
        <w:t>B．大于9mL</w:t>
      </w:r>
      <w:r>
        <w:tab/>
      </w:r>
      <w:r>
        <w:t>C．小于9mL</w:t>
      </w:r>
      <w:r>
        <w:tab/>
      </w:r>
      <w:r>
        <w:t>D．无法确定</w:t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440" w:right="1080" w:bottom="1440" w:left="1080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t>11．正确的实验操作对人身安全和实验结果都非常重要。下列实验操作正确的是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A．量筒读数</w:t>
      </w:r>
      <w:r>
        <w:drawing>
          <wp:inline distT="0" distB="0" distL="0" distR="0">
            <wp:extent cx="809625" cy="1038225"/>
            <wp:effectExtent l="0" t="0" r="0" b="0"/>
            <wp:docPr id="100022" name="图片 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图片 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B．滴加液体</w:t>
      </w:r>
      <w:r>
        <w:drawing>
          <wp:inline distT="0" distB="0" distL="0" distR="0">
            <wp:extent cx="847725" cy="1352550"/>
            <wp:effectExtent l="0" t="0" r="0" b="0"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C．处理废弃药品</w:t>
      </w:r>
      <w:r>
        <w:drawing>
          <wp:inline distT="0" distB="0" distL="0" distR="0">
            <wp:extent cx="1362075" cy="942975"/>
            <wp:effectExtent l="0" t="0" r="0" b="0"/>
            <wp:docPr id="100024" name="图片 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" name="图片 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D．取液体药品</w:t>
      </w:r>
      <w:r>
        <w:drawing>
          <wp:inline distT="0" distB="0" distL="0" distR="0">
            <wp:extent cx="1234440" cy="1106170"/>
            <wp:effectExtent l="0" t="0" r="3810" b="0"/>
            <wp:docPr id="100025" name="图片 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36145" cy="1108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12．量取30mL液体试剂最好选用的量筒是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A．5mL</w:t>
      </w:r>
      <w:r>
        <w:tab/>
      </w:r>
      <w:r>
        <w:t>B．10mL</w:t>
      </w:r>
      <w:r>
        <w:tab/>
      </w:r>
      <w:r>
        <w:t>C．50mL</w:t>
      </w:r>
      <w:r>
        <w:tab/>
      </w:r>
      <w:r>
        <w:t>D．100mL</w:t>
      </w:r>
    </w:p>
    <w:p>
      <w:pPr>
        <w:spacing w:line="360" w:lineRule="auto"/>
        <w:jc w:val="left"/>
        <w:textAlignment w:val="center"/>
      </w:pPr>
      <w:r>
        <w:t>13．某同学的实验报告中，有以下实验数据，其中合理的是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A．量取5m1盐酸用100m1量筒</w:t>
      </w:r>
      <w:r>
        <w:tab/>
      </w:r>
      <w:r>
        <w:t>B．用托盘天平称得11.7g食盐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C．用量筒量取到5.26ml盐酸</w:t>
      </w:r>
      <w:r>
        <w:tab/>
      </w:r>
      <w:r>
        <w:t>D．用托盘天平称得8.36g锌粒</w:t>
      </w:r>
    </w:p>
    <w:p>
      <w:pPr>
        <w:spacing w:line="360" w:lineRule="auto"/>
        <w:jc w:val="left"/>
        <w:textAlignment w:val="center"/>
      </w:pPr>
      <w:r>
        <w:t>14．下列是化学实验的基本操作，正确的是</w:t>
      </w:r>
    </w:p>
    <w:p>
      <w:pPr>
        <w:spacing w:line="360" w:lineRule="auto"/>
        <w:jc w:val="left"/>
        <w:textAlignment w:val="center"/>
      </w:pPr>
      <w:r>
        <w:t>A．用托盘天平准确称取 9.56g 固体</w:t>
      </w:r>
    </w:p>
    <w:p>
      <w:pPr>
        <w:spacing w:line="360" w:lineRule="auto"/>
        <w:jc w:val="left"/>
        <w:textAlignment w:val="center"/>
      </w:pPr>
      <w:r>
        <w:t>B．在托盘天平两端放大小相同的滤纸称氢氧化钠（易吸收空气中的水分和 CO</w:t>
      </w:r>
      <w:r>
        <w:rPr>
          <w:vertAlign w:val="subscript"/>
        </w:rPr>
        <w:t>2</w:t>
      </w:r>
      <w:r>
        <w:t>）</w:t>
      </w:r>
    </w:p>
    <w:p>
      <w:pPr>
        <w:spacing w:line="360" w:lineRule="auto"/>
        <w:jc w:val="left"/>
        <w:textAlignment w:val="center"/>
      </w:pPr>
      <w:r>
        <w:t>C．用 10mL 量筒量取 5mL 液体时仰视读数</w:t>
      </w:r>
    </w:p>
    <w:p>
      <w:pPr>
        <w:spacing w:line="360" w:lineRule="auto"/>
        <w:jc w:val="left"/>
        <w:textAlignment w:val="center"/>
      </w:pPr>
      <w:r>
        <w:t>D．用 10mL 量筒量取 9.6mL 水</w:t>
      </w:r>
    </w:p>
    <w:p>
      <w:pPr>
        <w:spacing w:line="360" w:lineRule="auto"/>
        <w:jc w:val="left"/>
        <w:textAlignment w:val="center"/>
        <w:rPr>
          <w:b/>
        </w:rPr>
      </w:pPr>
      <w:r>
        <w:rPr>
          <w:b/>
        </w:rPr>
        <w:t>二、填空题</w:t>
      </w:r>
    </w:p>
    <w:p>
      <w:pPr>
        <w:spacing w:line="360" w:lineRule="auto"/>
        <w:jc w:val="left"/>
        <w:textAlignment w:val="center"/>
      </w:pPr>
      <w:r>
        <w:t>15．通常状况下，</w:t>
      </w:r>
      <w:r>
        <w:rPr>
          <w:rFonts w:ascii="宋体" w:hAnsi="宋体" w:cs="宋体" w:hint="eastAsia"/>
        </w:rPr>
        <w:t>①</w:t>
      </w:r>
      <w:r>
        <w:t>水是一种没有颜色、没有气味、没有味道的透明液体，</w:t>
      </w:r>
      <w:r>
        <w:rPr>
          <w:rFonts w:ascii="宋体" w:hAnsi="宋体" w:cs="宋体" w:hint="eastAsia"/>
        </w:rPr>
        <w:t>②</w:t>
      </w:r>
      <w:r>
        <w:t>在101kPa，4℃时水的密度最大，约为lg·cm</w:t>
      </w:r>
      <w:r>
        <w:rPr>
          <w:vertAlign w:val="superscript"/>
        </w:rPr>
        <w:t>-3</w:t>
      </w:r>
      <w:r>
        <w:t>。</w:t>
      </w:r>
      <w:r>
        <w:rPr>
          <w:rFonts w:ascii="宋体" w:hAnsi="宋体" w:cs="宋体" w:hint="eastAsia"/>
        </w:rPr>
        <w:t>③</w:t>
      </w:r>
      <w:r>
        <w:t>在此压强下，将水加热到100℃变成水蒸气。</w:t>
      </w:r>
      <w:r>
        <w:rPr>
          <w:rFonts w:ascii="宋体" w:hAnsi="宋体" w:cs="宋体" w:hint="eastAsia"/>
        </w:rPr>
        <w:t>④</w:t>
      </w:r>
      <w:r>
        <w:t>在通电的条件下，水能分解出氢气和氧气。</w:t>
      </w:r>
      <w:r>
        <w:rPr>
          <w:rFonts w:ascii="宋体" w:hAnsi="宋体" w:cs="宋体" w:hint="eastAsia"/>
        </w:rPr>
        <w:t>⑤</w:t>
      </w:r>
      <w:r>
        <w:t>水是一种宝贵的自然资源。请回答下列问题（填字母序号）：</w:t>
      </w:r>
    </w:p>
    <w:p>
      <w:pPr>
        <w:spacing w:line="360" w:lineRule="auto"/>
        <w:jc w:val="left"/>
        <w:textAlignment w:val="center"/>
      </w:pPr>
      <w:r>
        <w:t>（1）水的物理性质有：_______；</w:t>
      </w:r>
    </w:p>
    <w:p>
      <w:pPr>
        <w:spacing w:line="360" w:lineRule="auto"/>
        <w:jc w:val="left"/>
        <w:textAlignment w:val="center"/>
      </w:pPr>
      <w:r>
        <w:t>（2）水的化学性质有_______；</w:t>
      </w:r>
    </w:p>
    <w:p>
      <w:pPr>
        <w:spacing w:line="360" w:lineRule="auto"/>
        <w:jc w:val="left"/>
        <w:textAlignment w:val="center"/>
      </w:pPr>
      <w:r>
        <w:t>（3）上述叙述中的物理变化是_______；</w:t>
      </w:r>
    </w:p>
    <w:p>
      <w:pPr>
        <w:spacing w:line="360" w:lineRule="auto"/>
        <w:jc w:val="left"/>
        <w:textAlignment w:val="center"/>
      </w:pPr>
      <w:r>
        <w:t>（4）某学生的实验报告有如下数据，其中合理的是_______。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①</w:t>
      </w:r>
      <w:r>
        <w:t>用托盘天平称取11.7g食盐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②</w:t>
      </w:r>
      <w:r>
        <w:t>用量筒量取33.48 mL水</w:t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440" w:right="1080" w:bottom="1440" w:left="1080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rPr>
          <w:rFonts w:ascii="宋体" w:hAnsi="宋体" w:cs="宋体" w:hint="eastAsia"/>
        </w:rPr>
        <w:t>③</w:t>
      </w:r>
      <w:r>
        <w:t>用普通的温度计测得室温为25.69℃</w:t>
      </w:r>
    </w:p>
    <w:p>
      <w:pPr>
        <w:spacing w:line="360" w:lineRule="auto"/>
        <w:jc w:val="left"/>
        <w:textAlignment w:val="center"/>
      </w:pPr>
      <w:r>
        <w:t>16．药品的保存与取用：</w:t>
      </w:r>
    </w:p>
    <w:p>
      <w:pPr>
        <w:spacing w:line="360" w:lineRule="auto"/>
        <w:jc w:val="left"/>
        <w:textAlignment w:val="center"/>
      </w:pPr>
      <w:r>
        <w:t>（1）液体药品通常保存在_____里，取一定量液体时，通常用量筒，实验室有5mL、10mL、20mL、50mL、100mL的量筒，现要量取15mL的盐酸，应取_____mL的量筒，量液时量筒必须平放，视线要与量筒内液体的_____保持水平；</w:t>
      </w:r>
    </w:p>
    <w:p>
      <w:pPr>
        <w:spacing w:line="360" w:lineRule="auto"/>
        <w:jc w:val="left"/>
        <w:textAlignment w:val="center"/>
      </w:pPr>
      <w:r>
        <w:t>（2）若某同学量取液体时俯视量筒，读出读数为15mL，则实际液体体积为_____15mL（填“＞”、“＜”或“＝”）。</w:t>
      </w:r>
    </w:p>
    <w:p>
      <w:pPr>
        <w:spacing w:line="360" w:lineRule="auto"/>
        <w:jc w:val="left"/>
        <w:textAlignment w:val="center"/>
      </w:pPr>
      <w:r>
        <w:t>17．从下列仪器中选出相应的序号填在空格内。</w:t>
      </w:r>
    </w:p>
    <w:p>
      <w:pPr>
        <w:spacing w:line="360" w:lineRule="auto"/>
        <w:jc w:val="left"/>
        <w:textAlignment w:val="center"/>
      </w:pPr>
      <w:r>
        <w:t>a.胶头滴管</w:t>
      </w:r>
      <w:r>
        <w:rPr>
          <w:rFonts w:eastAsia="'Times New Roman'"/>
        </w:rPr>
        <w:t>   </w:t>
      </w:r>
      <w:r>
        <w:t>b.试管</w:t>
      </w:r>
      <w:r>
        <w:rPr>
          <w:rFonts w:eastAsia="'Times New Roman'"/>
        </w:rPr>
        <w:t>   </w:t>
      </w:r>
      <w:r>
        <w:t>c.漏斗</w:t>
      </w:r>
      <w:r>
        <w:rPr>
          <w:rFonts w:eastAsia="'Times New Roman'"/>
        </w:rPr>
        <w:t>   </w:t>
      </w:r>
      <w:r>
        <w:t>d.量筒</w:t>
      </w:r>
      <w:r>
        <w:rPr>
          <w:rFonts w:eastAsia="'Times New Roman'"/>
        </w:rPr>
        <w:t>   </w:t>
      </w:r>
      <w:r>
        <w:t>e.细口瓶</w:t>
      </w:r>
      <w:r>
        <w:rPr>
          <w:rFonts w:eastAsia="'Times New Roman'"/>
        </w:rPr>
        <w:t>   </w:t>
      </w:r>
      <w:r>
        <w:t>f.酒精灯</w:t>
      </w:r>
      <w:r>
        <w:rPr>
          <w:rFonts w:eastAsia="'Times New Roman'"/>
        </w:rPr>
        <w:t>   </w:t>
      </w:r>
      <w:r>
        <w:t>g.药匙</w:t>
      </w:r>
      <w:r>
        <w:rPr>
          <w:rFonts w:eastAsia="'Times New Roman'"/>
        </w:rPr>
        <w:t>   </w:t>
      </w:r>
      <w:r>
        <w:t>h.坩埚钳</w:t>
      </w:r>
    </w:p>
    <w:p>
      <w:pPr>
        <w:spacing w:line="360" w:lineRule="auto"/>
        <w:jc w:val="left"/>
        <w:textAlignment w:val="center"/>
      </w:pPr>
      <w:r>
        <w:t>(1)取用少量粉末状固体用____；</w:t>
      </w:r>
    </w:p>
    <w:p>
      <w:pPr>
        <w:spacing w:line="360" w:lineRule="auto"/>
        <w:jc w:val="left"/>
        <w:textAlignment w:val="center"/>
      </w:pPr>
      <w:r>
        <w:t>(2)液体药品通常存放在_____；</w:t>
      </w:r>
    </w:p>
    <w:p>
      <w:pPr>
        <w:spacing w:line="360" w:lineRule="auto"/>
        <w:jc w:val="left"/>
        <w:textAlignment w:val="center"/>
      </w:pPr>
      <w:r>
        <w:t>(3)镁条燃烧时夹持镁条用____；</w:t>
      </w:r>
    </w:p>
    <w:p>
      <w:pPr>
        <w:spacing w:line="360" w:lineRule="auto"/>
        <w:jc w:val="left"/>
        <w:textAlignment w:val="center"/>
      </w:pPr>
      <w:r>
        <w:t>(4)加热时用____；</w:t>
      </w:r>
    </w:p>
    <w:p>
      <w:pPr>
        <w:spacing w:line="360" w:lineRule="auto"/>
        <w:jc w:val="left"/>
        <w:textAlignment w:val="center"/>
      </w:pPr>
      <w:r>
        <w:t>(5)取少量的液体药品用_____；</w:t>
      </w:r>
    </w:p>
    <w:p>
      <w:pPr>
        <w:spacing w:line="360" w:lineRule="auto"/>
        <w:jc w:val="left"/>
        <w:textAlignment w:val="center"/>
      </w:pPr>
      <w:r>
        <w:t>(6)一般作化学反应容器的是____。</w:t>
      </w:r>
    </w:p>
    <w:p>
      <w:pPr>
        <w:spacing w:line="360" w:lineRule="auto"/>
        <w:jc w:val="left"/>
        <w:textAlignment w:val="center"/>
      </w:pPr>
      <w:r>
        <w:t>18．填空：</w:t>
      </w:r>
    </w:p>
    <w:p>
      <w:pPr>
        <w:spacing w:line="360" w:lineRule="auto"/>
        <w:jc w:val="left"/>
        <w:textAlignment w:val="center"/>
      </w:pPr>
      <w:r>
        <w:t>(1)写出下图中各种仪器的名称：</w:t>
      </w:r>
    </w:p>
    <w:p>
      <w:pPr>
        <w:spacing w:line="360" w:lineRule="auto"/>
        <w:jc w:val="center"/>
        <w:textAlignment w:val="center"/>
      </w:pPr>
      <w:r>
        <w:drawing>
          <wp:inline distT="0" distB="0" distL="0" distR="0">
            <wp:extent cx="2618740" cy="891540"/>
            <wp:effectExtent l="0" t="0" r="0" b="3810"/>
            <wp:docPr id="100026" name="图片 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6" name="图片 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631463" cy="89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A______，B______，C______，D______，E______。</w:t>
      </w:r>
    </w:p>
    <w:p>
      <w:pPr>
        <w:spacing w:line="360" w:lineRule="auto"/>
        <w:jc w:val="left"/>
        <w:textAlignment w:val="center"/>
      </w:pPr>
      <w:r>
        <w:t>(2)用上图中仪器的字母代号回答：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①</w:t>
      </w:r>
      <w:r>
        <w:t>取用粉末状药品时用______。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②</w:t>
      </w:r>
      <w:r>
        <w:t>能收集或贮存少量气体的是______。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③</w:t>
      </w:r>
      <w:r>
        <w:t>取用少量液体试剂时用______。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④</w:t>
      </w:r>
      <w:r>
        <w:t>称量固体试剂的质量应使用______。</w:t>
      </w:r>
    </w:p>
    <w:p>
      <w:pPr>
        <w:spacing w:line="360" w:lineRule="auto"/>
        <w:jc w:val="left"/>
        <w:textAlignment w:val="center"/>
      </w:pPr>
      <w:r>
        <w:t>19．现有如下仪器：</w:t>
      </w:r>
    </w:p>
    <w:p>
      <w:pPr>
        <w:spacing w:line="360" w:lineRule="auto"/>
        <w:jc w:val="center"/>
        <w:textAlignment w:val="center"/>
        <w:sectPr>
          <w:type w:val="nextPage"/>
          <w:pgSz w:w="11907" w:h="16839"/>
          <w:pgMar w:top="1440" w:right="1080" w:bottom="1440" w:left="1080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3505200" cy="982980"/>
            <wp:effectExtent l="0" t="0" r="0" b="7620"/>
            <wp:docPr id="100027" name="图片 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542272" cy="993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选择需用到的仪器的</w:t>
      </w:r>
      <w:r>
        <w:rPr>
          <w:em w:val="dot"/>
        </w:rPr>
        <w:t>名称</w:t>
      </w:r>
      <w:r>
        <w:t>填在下列空格中（每次只使用一种必须仪器）</w:t>
      </w:r>
    </w:p>
    <w:p>
      <w:pPr>
        <w:spacing w:line="360" w:lineRule="auto"/>
        <w:jc w:val="left"/>
        <w:textAlignment w:val="center"/>
      </w:pPr>
      <w:r>
        <w:t>(1)取用粉末状固体常用______。</w:t>
      </w:r>
    </w:p>
    <w:p>
      <w:pPr>
        <w:spacing w:line="360" w:lineRule="auto"/>
        <w:jc w:val="left"/>
        <w:textAlignment w:val="center"/>
      </w:pPr>
      <w:r>
        <w:t>(2)量取10mL液体药品用______。</w:t>
      </w:r>
    </w:p>
    <w:p>
      <w:pPr>
        <w:spacing w:line="360" w:lineRule="auto"/>
        <w:jc w:val="left"/>
        <w:textAlignment w:val="center"/>
      </w:pPr>
      <w:r>
        <w:t>(3)称量18.8g的食盐用______。</w:t>
      </w:r>
    </w:p>
    <w:p>
      <w:pPr>
        <w:spacing w:line="360" w:lineRule="auto"/>
        <w:jc w:val="left"/>
        <w:textAlignment w:val="center"/>
      </w:pPr>
      <w:r>
        <w:t>(4)可以直接加热的仪器是______。</w:t>
      </w:r>
    </w:p>
    <w:p>
      <w:pPr>
        <w:spacing w:line="360" w:lineRule="auto"/>
        <w:jc w:val="left"/>
        <w:textAlignment w:val="center"/>
      </w:pPr>
      <w:r>
        <w:t>(5)实验室常用的加热仪器是______。</w:t>
      </w:r>
    </w:p>
    <w:p>
      <w:pPr>
        <w:spacing w:line="360" w:lineRule="auto"/>
        <w:jc w:val="left"/>
        <w:textAlignment w:val="center"/>
      </w:pPr>
      <w:r>
        <w:t>(6)吸取和滴加少量液体时用______。</w:t>
      </w:r>
    </w:p>
    <w:p>
      <w:pPr>
        <w:spacing w:line="360" w:lineRule="auto"/>
        <w:jc w:val="left"/>
        <w:textAlignment w:val="center"/>
      </w:pPr>
      <w:r>
        <w:t>20．正确的操作是实验成功的重要保证。</w:t>
      </w:r>
    </w:p>
    <w:p>
      <w:pPr>
        <w:spacing w:line="360" w:lineRule="auto"/>
        <w:ind w:firstLine="420"/>
        <w:jc w:val="left"/>
        <w:textAlignment w:val="center"/>
      </w:pPr>
      <w:r>
        <w:drawing>
          <wp:inline distT="0" distB="0" distL="0" distR="0">
            <wp:extent cx="927735" cy="869950"/>
            <wp:effectExtent l="0" t="0" r="5715" b="6350"/>
            <wp:docPr id="100028" name="图片 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图片 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932007" cy="874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(1)写出如图所示操作错误之处：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①</w:t>
      </w:r>
      <w:r>
        <w:t>_________；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②</w:t>
      </w:r>
      <w:r>
        <w:t>________。</w:t>
      </w:r>
    </w:p>
    <w:p>
      <w:pPr>
        <w:spacing w:line="360" w:lineRule="auto"/>
        <w:jc w:val="left"/>
        <w:textAlignment w:val="center"/>
      </w:pPr>
      <w:r>
        <w:t>(2)点燃酒精灯，仔细观察酒精灯火焰的分层情况，设计实验比较酒精灯哪一层的火焰温度最高？并完成表格。</w:t>
      </w:r>
    </w:p>
    <w:tbl>
      <w:tblPr>
        <w:tblStyle w:val="TableNormal"/>
        <w:tblW w:w="832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775"/>
        <w:gridCol w:w="2775"/>
        <w:gridCol w:w="2775"/>
      </w:tblGrid>
      <w:tr>
        <w:tblPrEx>
          <w:tblW w:w="832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操作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现象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结论</w:t>
            </w:r>
          </w:p>
        </w:tc>
      </w:tr>
      <w:tr>
        <w:tblPrEx>
          <w:tblW w:w="83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_________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_________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_________</w:t>
            </w:r>
          </w:p>
        </w:tc>
      </w:tr>
    </w:tbl>
    <w:p>
      <w:pPr>
        <w:spacing w:line="360" w:lineRule="auto"/>
        <w:jc w:val="left"/>
        <w:textAlignment w:val="center"/>
        <w:sectPr>
          <w:type w:val="nextPage"/>
          <w:pgSz w:w="11907" w:h="16839"/>
          <w:pgMar w:top="1440" w:right="1080" w:bottom="1440" w:left="1080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sectPr>
          <w:pgSz w:w="11906" w:h="16838"/>
          <w:pgMar w:top="1440" w:right="1080" w:bottom="1440" w:left="1080" w:header="851" w:footer="992" w:gutter="0"/>
          <w:pgNumType w:start="1"/>
          <w:cols w:num="1" w:space="425"/>
          <w:docGrid w:type="lines" w:linePitch="312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2"/>
          <w:cols w:num="1" w:space="708"/>
        </w:sectPr>
      </w:pPr>
      <w:r>
        <w:drawing>
          <wp:inline distT="0" distB="0" distL="114300" distR="114300">
            <wp:extent cx="5480050" cy="8863330"/>
            <wp:effectExtent l="0" t="0" r="6350" b="13970"/>
            <wp:docPr id="100049" name="图片 100049" descr="promotion-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promotion-pag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80212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textAlignment w:val="center"/>
        <w:rPr>
          <w:rFonts w:eastAsia="黑体"/>
          <w:b/>
          <w:sz w:val="30"/>
        </w:rPr>
      </w:pPr>
      <w:r>
        <w:rPr>
          <w:rFonts w:eastAsia="黑体"/>
          <w:b/>
          <w:sz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10998200</wp:posOffset>
            </wp:positionH>
            <wp:positionV relativeFrom="topMargin">
              <wp:posOffset>11442700</wp:posOffset>
            </wp:positionV>
            <wp:extent cx="457200" cy="34290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黑体"/>
          <w:b/>
          <w:sz w:val="30"/>
        </w:rPr>
        <w:drawing>
          <wp:inline distT="0" distB="0" distL="0" distR="0">
            <wp:extent cx="4798060" cy="66421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8060" cy="664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b/>
        </w:rPr>
      </w:pPr>
      <w:r>
        <w:rPr>
          <w:b/>
        </w:rPr>
        <w:t>一、单选题</w:t>
      </w:r>
    </w:p>
    <w:p>
      <w:pPr>
        <w:spacing w:line="360" w:lineRule="auto"/>
        <w:jc w:val="left"/>
        <w:textAlignment w:val="center"/>
      </w:pPr>
      <w:r>
        <w:t>1．如图所示图标表示</w:t>
      </w:r>
    </w:p>
    <w:p>
      <w:pPr>
        <w:spacing w:line="360" w:lineRule="auto"/>
        <w:jc w:val="center"/>
        <w:textAlignment w:val="center"/>
      </w:pPr>
      <w:r>
        <w:drawing>
          <wp:inline distT="0" distB="0" distL="0" distR="0">
            <wp:extent cx="904875" cy="94297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A．禁止烟火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B．禁止燃放鞭炮</w:t>
      </w:r>
    </w:p>
    <w:p>
      <w:pPr>
        <w:spacing w:line="360" w:lineRule="auto"/>
        <w:jc w:val="left"/>
        <w:textAlignment w:val="center"/>
      </w:pPr>
      <w:r>
        <w:t>C．禁止吸烟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D．禁止放易燃物</w:t>
      </w:r>
    </w:p>
    <w:p>
      <w:pPr>
        <w:spacing w:line="360" w:lineRule="auto"/>
        <w:jc w:val="left"/>
        <w:textAlignment w:val="center"/>
      </w:pPr>
      <w:r>
        <w:t>2．酒精在生产生活中运用广泛，储存或运输酒精的罐体应贴上的标志是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hint="eastAsia"/>
        </w:rPr>
      </w:pPr>
      <w:r>
        <w:t>A．</w:t>
      </w:r>
      <w:r>
        <w:drawing>
          <wp:inline distT="0" distB="0" distL="0" distR="0">
            <wp:extent cx="1190625" cy="119062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0" distR="0">
            <wp:extent cx="933450" cy="9525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C．</w:t>
      </w:r>
      <w:r>
        <w:drawing>
          <wp:inline distT="0" distB="0" distL="0" distR="0">
            <wp:extent cx="1009650" cy="10287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>D．</w:t>
      </w:r>
      <w:r>
        <w:drawing>
          <wp:inline distT="0" distB="0" distL="0" distR="0">
            <wp:extent cx="1114425" cy="112395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3．下列实验操作错误的是</w:t>
      </w:r>
    </w:p>
    <w:p>
      <w:pPr>
        <w:tabs>
          <w:tab w:val="left" w:pos="2295"/>
          <w:tab w:val="left" w:pos="4156"/>
          <w:tab w:val="left" w:pos="6660"/>
        </w:tabs>
        <w:spacing w:line="360" w:lineRule="auto"/>
        <w:jc w:val="left"/>
        <w:textAlignment w:val="center"/>
      </w:pPr>
      <w:r>
        <w:t>A．</w:t>
      </w:r>
      <w:r>
        <w:drawing>
          <wp:inline distT="0" distB="0" distL="0" distR="0">
            <wp:extent cx="676910" cy="884555"/>
            <wp:effectExtent l="0" t="0" r="8890" b="1079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81351" cy="89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0" distR="0">
            <wp:extent cx="815340" cy="335915"/>
            <wp:effectExtent l="0" t="0" r="381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824251" cy="340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C．</w:t>
      </w:r>
      <w:r>
        <w:drawing>
          <wp:inline distT="0" distB="0" distL="0" distR="0">
            <wp:extent cx="491490" cy="892175"/>
            <wp:effectExtent l="0" t="0" r="381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95311" cy="899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0" distR="0">
            <wp:extent cx="533400" cy="617855"/>
            <wp:effectExtent l="0" t="0" r="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42911" cy="628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4．实验结束后，下列仪器的放置方法正确的是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drawing>
          <wp:inline distT="0" distB="0" distL="0" distR="0">
            <wp:extent cx="814070" cy="584835"/>
            <wp:effectExtent l="0" t="0" r="5080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818438" cy="588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0" distR="0">
            <wp:extent cx="560070" cy="607060"/>
            <wp:effectExtent l="0" t="0" r="11430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67841" cy="615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drawing>
          <wp:inline distT="0" distB="0" distL="0" distR="0">
            <wp:extent cx="570230" cy="154305"/>
            <wp:effectExtent l="0" t="0" r="1270" b="171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80370" cy="157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0" distR="0">
            <wp:extent cx="799465" cy="570230"/>
            <wp:effectExtent l="0" t="0" r="635" b="12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06995" cy="575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3"/>
          <w:cols w:num="1" w:space="708"/>
          <w:titlePg w:val="0"/>
        </w:sectPr>
      </w:pPr>
      <w:r>
        <w:t>5．正确的实验操作是完成好化学实验的基本要求。如图实验操作，正确的是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drawing>
          <wp:inline distT="0" distB="0" distL="0" distR="0">
            <wp:extent cx="259080" cy="599440"/>
            <wp:effectExtent l="0" t="0" r="7620" b="1016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61218" cy="604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0" distR="0">
            <wp:extent cx="794385" cy="753110"/>
            <wp:effectExtent l="0" t="0" r="5715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799951" cy="758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drawing>
          <wp:inline distT="0" distB="0" distL="0" distR="0">
            <wp:extent cx="778510" cy="796925"/>
            <wp:effectExtent l="0" t="0" r="2540" b="317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784465" cy="802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0" distR="0">
            <wp:extent cx="828675" cy="895350"/>
            <wp:effectExtent l="0" t="0" r="952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6．下列实验操作正确的是</w:t>
      </w:r>
    </w:p>
    <w:p>
      <w:pPr>
        <w:spacing w:line="360" w:lineRule="auto"/>
        <w:jc w:val="left"/>
        <w:textAlignment w:val="center"/>
      </w:pPr>
      <w:r>
        <w:t>A．用试管加热液体时，不可使试管口对着自己或旁人</w:t>
      </w:r>
    </w:p>
    <w:p>
      <w:pPr>
        <w:spacing w:line="360" w:lineRule="auto"/>
        <w:jc w:val="left"/>
        <w:textAlignment w:val="center"/>
      </w:pPr>
      <w:r>
        <w:t>B．给试管里的液体加热，试管盛放液体体积不超过容积的</w:t>
      </w:r>
      <w:r>
        <w:object>
          <v:shape id="_x0000_i1027" type="#_x0000_t75" alt="eqId4c8b45edad1f59a7454739675fd2de55" style="width:10.35pt;height:27.05pt" o:ole="" coordsize="21600,21600" o:preferrelative="t" filled="f" stroked="f">
            <v:stroke joinstyle="miter"/>
            <v:imagedata r:id="rId24" o:title="eqId4c8b45edad1f59a7454739675fd2de55"/>
            <o:lock v:ext="edit" aspectratio="t"/>
            <w10:anchorlock/>
          </v:shape>
          <o:OLEObject Type="Embed" ProgID="Equation.DSMT4" ShapeID="_x0000_i1027" DrawAspect="Content" ObjectID="_1468075727" r:id="rId58"/>
        </w:object>
      </w:r>
    </w:p>
    <w:p>
      <w:pPr>
        <w:spacing w:line="360" w:lineRule="auto"/>
        <w:jc w:val="left"/>
        <w:textAlignment w:val="center"/>
      </w:pPr>
      <w:r>
        <w:t>C．向试管中滴加液体时，为防止液滴飞溅，滴管应紧贴试管内壁</w:t>
      </w:r>
    </w:p>
    <w:p>
      <w:pPr>
        <w:spacing w:line="360" w:lineRule="auto"/>
        <w:jc w:val="left"/>
        <w:textAlignment w:val="center"/>
      </w:pPr>
      <w:r>
        <w:t>D．用试管取用液体药品时，如果实验里没有说明用量，应取容积的</w:t>
      </w:r>
      <w:r>
        <w:object>
          <v:shape id="_x0000_i1028" type="#_x0000_t75" alt="eqId3cfa1e7ffae662aefb49a44c52d4954d" style="width:10.35pt;height:27.05pt" o:ole="" coordsize="21600,21600" o:preferrelative="t" filled="f" stroked="f">
            <v:stroke joinstyle="miter"/>
            <v:imagedata r:id="rId26" o:title="eqId3cfa1e7ffae662aefb49a44c52d4954d"/>
            <o:lock v:ext="edit" aspectratio="t"/>
            <w10:anchorlock/>
          </v:shape>
          <o:OLEObject Type="Embed" ProgID="Equation.DSMT4" ShapeID="_x0000_i1028" DrawAspect="Content" ObjectID="_1468075728" r:id="rId59"/>
        </w:object>
      </w:r>
    </w:p>
    <w:p>
      <w:pPr>
        <w:spacing w:line="360" w:lineRule="auto"/>
        <w:jc w:val="left"/>
        <w:textAlignment w:val="center"/>
      </w:pPr>
      <w:r>
        <w:t>7．实验室里取8 mL水并进行加热，需用的化学仪器组合正确的是：</w:t>
      </w:r>
      <w:r>
        <w:rPr>
          <w:rFonts w:ascii="宋体" w:hAnsi="宋体" w:cs="宋体" w:hint="eastAsia"/>
        </w:rPr>
        <w:t>①</w:t>
      </w:r>
      <w:r>
        <w:t>带铁夹的铁架台；</w:t>
      </w:r>
      <w:r>
        <w:rPr>
          <w:rFonts w:ascii="宋体" w:hAnsi="宋体" w:cs="宋体" w:hint="eastAsia"/>
        </w:rPr>
        <w:t>②</w:t>
      </w:r>
      <w:r>
        <w:t>10 mL量筒；</w:t>
      </w:r>
      <w:r>
        <w:rPr>
          <w:rFonts w:ascii="宋体" w:hAnsi="宋体" w:cs="宋体" w:hint="eastAsia"/>
        </w:rPr>
        <w:t>③</w:t>
      </w:r>
      <w:r>
        <w:t>100 mL量筒；</w:t>
      </w:r>
      <w:r>
        <w:rPr>
          <w:rFonts w:ascii="宋体" w:hAnsi="宋体" w:cs="宋体" w:hint="eastAsia"/>
        </w:rPr>
        <w:t>④</w:t>
      </w:r>
      <w:r>
        <w:t>酒精灯；</w:t>
      </w:r>
      <w:r>
        <w:rPr>
          <w:rFonts w:ascii="宋体" w:hAnsi="宋体" w:cs="宋体" w:hint="eastAsia"/>
        </w:rPr>
        <w:t>⑤</w:t>
      </w:r>
      <w:r>
        <w:t>石棉网；</w:t>
      </w:r>
      <w:r>
        <w:rPr>
          <w:rFonts w:ascii="宋体" w:hAnsi="宋体" w:cs="宋体" w:hint="eastAsia"/>
        </w:rPr>
        <w:t>⑥</w:t>
      </w:r>
      <w:r>
        <w:t>试管；</w:t>
      </w:r>
      <w:r>
        <w:rPr>
          <w:rFonts w:ascii="宋体" w:hAnsi="宋体" w:cs="宋体" w:hint="eastAsia"/>
        </w:rPr>
        <w:t>⑦</w:t>
      </w:r>
      <w:r>
        <w:t>试管夹；</w:t>
      </w:r>
      <w:r>
        <w:rPr>
          <w:rFonts w:ascii="宋体" w:hAnsi="宋体" w:cs="宋体" w:hint="eastAsia"/>
        </w:rPr>
        <w:t>⑧</w:t>
      </w:r>
      <w:r>
        <w:t>胶头滴管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ascii="宋体" w:hAnsi="宋体" w:cs="宋体" w:hint="eastAsia"/>
        </w:rPr>
        <w:t>②④⑥⑦⑧</w:t>
      </w:r>
      <w:r>
        <w:tab/>
      </w:r>
      <w:r>
        <w:t>B．</w:t>
      </w:r>
      <w:r>
        <w:rPr>
          <w:rFonts w:ascii="宋体" w:hAnsi="宋体" w:cs="宋体" w:hint="eastAsia"/>
        </w:rPr>
        <w:t>②③⑥⑦⑧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ascii="宋体" w:hAnsi="宋体" w:cs="宋体" w:hint="eastAsia"/>
        </w:rPr>
        <w:t>①②④⑤⑥</w:t>
      </w:r>
      <w:r>
        <w:tab/>
      </w:r>
      <w:r>
        <w:t>D．</w:t>
      </w:r>
      <w:r>
        <w:rPr>
          <w:rFonts w:ascii="宋体" w:hAnsi="宋体" w:cs="宋体" w:hint="eastAsia"/>
        </w:rPr>
        <w:t>①③④⑤⑥</w:t>
      </w:r>
    </w:p>
    <w:p>
      <w:pPr>
        <w:spacing w:line="360" w:lineRule="auto"/>
        <w:jc w:val="left"/>
        <w:textAlignment w:val="center"/>
      </w:pPr>
      <w:r>
        <w:t>8．规范的实验操作是化学实验成功的重要保证，下图所示的实验基本操作中，正确的是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drawing>
          <wp:inline distT="0" distB="0" distL="0" distR="0">
            <wp:extent cx="962025" cy="1314450"/>
            <wp:effectExtent l="0" t="0" r="952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取块状固体</w:t>
      </w:r>
      <w:r>
        <w:tab/>
      </w:r>
      <w:r>
        <w:t xml:space="preserve">B． </w:t>
      </w:r>
      <w:r>
        <w:drawing>
          <wp:inline distT="0" distB="0" distL="0" distR="0">
            <wp:extent cx="1228725" cy="1304925"/>
            <wp:effectExtent l="0" t="0" r="9525" b="952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倾倒液体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drawing>
          <wp:inline distT="0" distB="0" distL="0" distR="0">
            <wp:extent cx="1095375" cy="1085850"/>
            <wp:effectExtent l="0" t="0" r="952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加热液体</w:t>
      </w:r>
      <w:r>
        <w:tab/>
      </w:r>
      <w:r>
        <w:t>D．</w:t>
      </w:r>
      <w:r>
        <w:drawing>
          <wp:inline distT="0" distB="0" distL="0" distR="0">
            <wp:extent cx="609600" cy="123825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滴加液体</w:t>
      </w:r>
    </w:p>
    <w:p>
      <w:pPr>
        <w:spacing w:line="360" w:lineRule="auto"/>
        <w:jc w:val="left"/>
        <w:textAlignment w:val="center"/>
      </w:pPr>
      <w:r>
        <w:t>9．俯视读数量取8mL的水，实际量取的水的体积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A．大于8mL</w:t>
      </w:r>
      <w:r>
        <w:tab/>
      </w:r>
      <w:r>
        <w:t>B．小于8mL</w:t>
      </w:r>
      <w:r>
        <w:tab/>
      </w:r>
      <w:r>
        <w:t>C．等于8mL</w:t>
      </w:r>
      <w:r>
        <w:tab/>
      </w:r>
      <w:r>
        <w:t>D．无法确定</w:t>
      </w:r>
    </w:p>
    <w:p>
      <w:pPr>
        <w:spacing w:line="360" w:lineRule="auto"/>
        <w:jc w:val="left"/>
        <w:textAlignment w:val="center"/>
      </w:pPr>
      <w:r>
        <w:t>10．某同学用量筒量取液体，量筒摆放平稳且面对刻度。他首先俯视凹液面的最低处读数为20mL，倾倒出一部分液体后又仰视读数为11mL，则该同学实际倒出液体的体积为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A．等于9mL</w:t>
      </w:r>
      <w:r>
        <w:tab/>
      </w:r>
      <w:r>
        <w:t>B．大于9mL</w:t>
      </w:r>
      <w:r>
        <w:tab/>
      </w:r>
      <w:r>
        <w:t>C．小于9mL</w:t>
      </w:r>
      <w:r>
        <w:tab/>
      </w:r>
      <w:r>
        <w:t>D．无法确定</w:t>
      </w:r>
    </w:p>
    <w:p>
      <w:pPr>
        <w:spacing w:line="360" w:lineRule="auto"/>
        <w:jc w:val="left"/>
        <w:textAlignment w:val="center"/>
      </w:pPr>
      <w:r>
        <w:t>11．正确的实验操作对人身安全和实验结果都非常重要。下列实验操作正确的是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https://d.book118.com/605120014300011044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440" w:right="1800" w:bottom="1440" w:left="1800" w:header="708" w:footer="708" w:gutter="0"/>
      <w:pgNumType w:start="4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'Times New Roman'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5294F"/>
    <w:rsid w:val="00192092"/>
    <w:rsid w:val="001D7A06"/>
    <w:rsid w:val="00284433"/>
    <w:rsid w:val="002A1EC6"/>
    <w:rsid w:val="002C18B9"/>
    <w:rsid w:val="002E035E"/>
    <w:rsid w:val="002F371F"/>
    <w:rsid w:val="00341845"/>
    <w:rsid w:val="004123B4"/>
    <w:rsid w:val="004151FC"/>
    <w:rsid w:val="005D65BD"/>
    <w:rsid w:val="0064153B"/>
    <w:rsid w:val="006B16C5"/>
    <w:rsid w:val="00776133"/>
    <w:rsid w:val="00780211"/>
    <w:rsid w:val="00840F1B"/>
    <w:rsid w:val="00855687"/>
    <w:rsid w:val="008C07DE"/>
    <w:rsid w:val="00917D60"/>
    <w:rsid w:val="009E611B"/>
    <w:rsid w:val="00A30CCE"/>
    <w:rsid w:val="00BC62FB"/>
    <w:rsid w:val="00BF535F"/>
    <w:rsid w:val="00C02FC6"/>
    <w:rsid w:val="00C806B0"/>
    <w:rsid w:val="00E476EE"/>
    <w:rsid w:val="00E75C83"/>
    <w:rsid w:val="00EF035E"/>
    <w:rsid w:val="00FF2D8B"/>
    <w:rsid w:val="548C1A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wmf" /><Relationship Id="rId25" Type="http://schemas.openxmlformats.org/officeDocument/2006/relationships/oleObject" Target="embeddings/oleObject1.bin" /><Relationship Id="rId26" Type="http://schemas.openxmlformats.org/officeDocument/2006/relationships/image" Target="media/image21.wmf" /><Relationship Id="rId27" Type="http://schemas.openxmlformats.org/officeDocument/2006/relationships/oleObject" Target="embeddings/oleObject2.bin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image" Target="media/image25.png" /><Relationship Id="rId32" Type="http://schemas.openxmlformats.org/officeDocument/2006/relationships/image" Target="media/image26.png" /><Relationship Id="rId33" Type="http://schemas.openxmlformats.org/officeDocument/2006/relationships/image" Target="media/image27.png" /><Relationship Id="rId34" Type="http://schemas.openxmlformats.org/officeDocument/2006/relationships/image" Target="media/image28.png" /><Relationship Id="rId35" Type="http://schemas.openxmlformats.org/officeDocument/2006/relationships/image" Target="media/image29.png" /><Relationship Id="rId36" Type="http://schemas.openxmlformats.org/officeDocument/2006/relationships/image" Target="media/image30.png" /><Relationship Id="rId37" Type="http://schemas.openxmlformats.org/officeDocument/2006/relationships/image" Target="media/image31.png" /><Relationship Id="rId38" Type="http://schemas.openxmlformats.org/officeDocument/2006/relationships/image" Target="media/image32.png" /><Relationship Id="rId39" Type="http://schemas.openxmlformats.org/officeDocument/2006/relationships/image" Target="media/image33.jpeg" /><Relationship Id="rId4" Type="http://schemas.openxmlformats.org/officeDocument/2006/relationships/customXml" Target="../customXml/item1.xml" /><Relationship Id="rId40" Type="http://schemas.openxmlformats.org/officeDocument/2006/relationships/image" Target="media/image34.png" /><Relationship Id="rId41" Type="http://schemas.openxmlformats.org/officeDocument/2006/relationships/image" Target="media/image35.png" /><Relationship Id="rId42" Type="http://schemas.openxmlformats.org/officeDocument/2006/relationships/image" Target="media/image36.png" /><Relationship Id="rId43" Type="http://schemas.openxmlformats.org/officeDocument/2006/relationships/image" Target="media/image37.png" /><Relationship Id="rId44" Type="http://schemas.openxmlformats.org/officeDocument/2006/relationships/image" Target="media/image38.png" /><Relationship Id="rId45" Type="http://schemas.openxmlformats.org/officeDocument/2006/relationships/image" Target="media/image39.png" /><Relationship Id="rId46" Type="http://schemas.openxmlformats.org/officeDocument/2006/relationships/image" Target="media/image40.png" /><Relationship Id="rId47" Type="http://schemas.openxmlformats.org/officeDocument/2006/relationships/image" Target="media/image41.png" /><Relationship Id="rId48" Type="http://schemas.openxmlformats.org/officeDocument/2006/relationships/image" Target="media/image42.png" /><Relationship Id="rId49" Type="http://schemas.openxmlformats.org/officeDocument/2006/relationships/image" Target="media/image43.png" /><Relationship Id="rId5" Type="http://schemas.openxmlformats.org/officeDocument/2006/relationships/image" Target="media/image1.png" /><Relationship Id="rId50" Type="http://schemas.openxmlformats.org/officeDocument/2006/relationships/image" Target="media/image44.png" /><Relationship Id="rId51" Type="http://schemas.openxmlformats.org/officeDocument/2006/relationships/image" Target="media/image45.png" /><Relationship Id="rId52" Type="http://schemas.openxmlformats.org/officeDocument/2006/relationships/image" Target="media/image46.png" /><Relationship Id="rId53" Type="http://schemas.openxmlformats.org/officeDocument/2006/relationships/image" Target="media/image47.png" /><Relationship Id="rId54" Type="http://schemas.openxmlformats.org/officeDocument/2006/relationships/image" Target="media/image48.png" /><Relationship Id="rId55" Type="http://schemas.openxmlformats.org/officeDocument/2006/relationships/image" Target="media/image49.png" /><Relationship Id="rId56" Type="http://schemas.openxmlformats.org/officeDocument/2006/relationships/image" Target="media/image50.png" /><Relationship Id="rId57" Type="http://schemas.openxmlformats.org/officeDocument/2006/relationships/image" Target="media/image51.png" /><Relationship Id="rId58" Type="http://schemas.openxmlformats.org/officeDocument/2006/relationships/oleObject" Target="embeddings/oleObject3.bin" /><Relationship Id="rId59" Type="http://schemas.openxmlformats.org/officeDocument/2006/relationships/oleObject" Target="embeddings/oleObject4.bin" /><Relationship Id="rId6" Type="http://schemas.openxmlformats.org/officeDocument/2006/relationships/image" Target="media/image2.png" /><Relationship Id="rId60" Type="http://schemas.openxmlformats.org/officeDocument/2006/relationships/image" Target="media/image52.png" /><Relationship Id="rId61" Type="http://schemas.openxmlformats.org/officeDocument/2006/relationships/image" Target="media/image53.png" /><Relationship Id="rId62" Type="http://schemas.openxmlformats.org/officeDocument/2006/relationships/image" Target="media/image54.png" /><Relationship Id="rId63" Type="http://schemas.openxmlformats.org/officeDocument/2006/relationships/image" Target="media/image55.png" /><Relationship Id="rId64" Type="http://schemas.openxmlformats.org/officeDocument/2006/relationships/hyperlink" Target="https://d.book118.com/605120014300011044" TargetMode="External" /><Relationship Id="rId65" Type="http://schemas.openxmlformats.org/officeDocument/2006/relationships/theme" Target="theme/theme1.xml" /><Relationship Id="rId66" Type="http://schemas.openxmlformats.org/officeDocument/2006/relationships/styles" Target="styles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E766D-F6B7-4E4B-A641-DD6D562E06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824</Words>
  <Characters>4700</Characters>
  <Application>Microsoft Office Word</Application>
  <DocSecurity>0</DocSecurity>
  <Lines>39</Lines>
  <Paragraphs>11</Paragraphs>
  <ScaleCrop>false</ScaleCrop>
  <Company/>
  <LinksUpToDate>false</LinksUpToDate>
  <CharactersWithSpaces>5513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</cp:revision>
  <dcterms:created xsi:type="dcterms:W3CDTF">2017-07-19T12:07:00Z</dcterms:created>
  <dcterms:modified xsi:type="dcterms:W3CDTF">2024-01-13T04:02:29Z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2108D91DBF8C49A8BABB8C13640C16EF_13</vt:lpwstr>
  </property>
  <property fmtid="{D5CDD505-2E9C-101B-9397-08002B2CF9AE}" pid="3" name="KSOProductBuildVer">
    <vt:lpwstr>2052-12.1.0.16120</vt:lpwstr>
  </property>
</Properties>
</file>