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16" w:history="1">
        <w:r>
          <w:rPr>
            <w:rFonts w:ascii="仿宋" w:eastAsia="仿宋" w:hAnsi="仿宋" w:cs="仿宋" w:hint="eastAsia"/>
            <w:lang w:eastAsia="zh-CN"/>
          </w:rPr>
          <w:t>前言</w:t>
        </w:r>
        <w:r>
          <w:tab/>
        </w:r>
        <w:r>
          <w:fldChar w:fldCharType="begin"/>
        </w:r>
        <w:r>
          <w:instrText xml:space="preserve"> PAGEREF _Toc11616 \h </w:instrText>
        </w:r>
        <w:r>
          <w:fldChar w:fldCharType="separate"/>
        </w:r>
        <w:r>
          <w:t>3</w:t>
        </w:r>
        <w:r>
          <w:fldChar w:fldCharType="end"/>
        </w:r>
      </w:hyperlink>
    </w:p>
    <w:p>
      <w:pPr>
        <w:pStyle w:val="TOC1"/>
        <w:tabs>
          <w:tab w:val="right" w:leader="dot" w:pos="8306"/>
        </w:tabs>
      </w:pPr>
      <w:hyperlink w:anchor="_Toc19982" w:history="1">
        <w:r>
          <w:rPr>
            <w:rFonts w:ascii="仿宋" w:eastAsia="仿宋" w:hAnsi="仿宋" w:cs="仿宋" w:hint="eastAsia"/>
            <w:lang w:eastAsia="zh-CN"/>
          </w:rPr>
          <w:t>一、MMDS设备项目文档管理</w:t>
        </w:r>
        <w:r>
          <w:tab/>
        </w:r>
        <w:r>
          <w:fldChar w:fldCharType="begin"/>
        </w:r>
        <w:r>
          <w:instrText xml:space="preserve"> PAGEREF _Toc19982 \h </w:instrText>
        </w:r>
        <w:r>
          <w:fldChar w:fldCharType="separate"/>
        </w:r>
        <w:r>
          <w:t>3</w:t>
        </w:r>
        <w:r>
          <w:fldChar w:fldCharType="end"/>
        </w:r>
      </w:hyperlink>
    </w:p>
    <w:p>
      <w:pPr>
        <w:pStyle w:val="TOC2"/>
        <w:tabs>
          <w:tab w:val="right" w:leader="dot" w:pos="8306"/>
        </w:tabs>
      </w:pPr>
      <w:hyperlink w:anchor="_Toc24465" w:history="1">
        <w:r>
          <w:rPr>
            <w:rFonts w:ascii="仿宋" w:eastAsia="仿宋" w:hAnsi="仿宋" w:cs="仿宋" w:hint="eastAsia"/>
            <w:lang w:eastAsia="zh-CN"/>
          </w:rPr>
          <w:t>(一)、文档编制与审查</w:t>
        </w:r>
        <w:r>
          <w:tab/>
        </w:r>
        <w:r>
          <w:fldChar w:fldCharType="begin"/>
        </w:r>
        <w:r>
          <w:instrText xml:space="preserve"> PAGEREF _Toc24465 \h </w:instrText>
        </w:r>
        <w:r>
          <w:fldChar w:fldCharType="separate"/>
        </w:r>
        <w:r>
          <w:t>3</w:t>
        </w:r>
        <w:r>
          <w:fldChar w:fldCharType="end"/>
        </w:r>
      </w:hyperlink>
    </w:p>
    <w:p>
      <w:pPr>
        <w:pStyle w:val="TOC2"/>
        <w:tabs>
          <w:tab w:val="right" w:leader="dot" w:pos="8306"/>
        </w:tabs>
      </w:pPr>
      <w:hyperlink w:anchor="_Toc1429" w:history="1">
        <w:r>
          <w:rPr>
            <w:rFonts w:ascii="仿宋" w:eastAsia="仿宋" w:hAnsi="仿宋" w:cs="仿宋" w:hint="eastAsia"/>
            <w:lang w:eastAsia="zh-CN"/>
          </w:rPr>
          <w:t>(二)、文档发布与分发</w:t>
        </w:r>
        <w:r>
          <w:tab/>
        </w:r>
        <w:r>
          <w:fldChar w:fldCharType="begin"/>
        </w:r>
        <w:r>
          <w:instrText xml:space="preserve"> PAGEREF _Toc1429 \h </w:instrText>
        </w:r>
        <w:r>
          <w:fldChar w:fldCharType="separate"/>
        </w:r>
        <w:r>
          <w:t>4</w:t>
        </w:r>
        <w:r>
          <w:fldChar w:fldCharType="end"/>
        </w:r>
      </w:hyperlink>
    </w:p>
    <w:p>
      <w:pPr>
        <w:pStyle w:val="TOC2"/>
        <w:tabs>
          <w:tab w:val="right" w:leader="dot" w:pos="8306"/>
        </w:tabs>
      </w:pPr>
      <w:hyperlink w:anchor="_Toc9297" w:history="1">
        <w:r>
          <w:rPr>
            <w:rFonts w:ascii="仿宋" w:eastAsia="仿宋" w:hAnsi="仿宋" w:cs="仿宋" w:hint="eastAsia"/>
            <w:lang w:eastAsia="zh-CN"/>
          </w:rPr>
          <w:t>(三)、文档存档与归档</w:t>
        </w:r>
        <w:r>
          <w:tab/>
        </w:r>
        <w:r>
          <w:fldChar w:fldCharType="begin"/>
        </w:r>
        <w:r>
          <w:instrText xml:space="preserve"> PAGEREF _Toc9297 \h </w:instrText>
        </w:r>
        <w:r>
          <w:fldChar w:fldCharType="separate"/>
        </w:r>
        <w:r>
          <w:t>5</w:t>
        </w:r>
        <w:r>
          <w:fldChar w:fldCharType="end"/>
        </w:r>
      </w:hyperlink>
    </w:p>
    <w:p>
      <w:pPr>
        <w:pStyle w:val="TOC1"/>
        <w:tabs>
          <w:tab w:val="right" w:leader="dot" w:pos="8306"/>
        </w:tabs>
      </w:pPr>
      <w:hyperlink w:anchor="_Toc29812" w:history="1">
        <w:r>
          <w:rPr>
            <w:rFonts w:ascii="仿宋" w:eastAsia="仿宋" w:hAnsi="仿宋" w:cs="仿宋" w:hint="eastAsia"/>
            <w:lang w:eastAsia="zh-CN"/>
          </w:rPr>
          <w:t>二、产品规划分析</w:t>
        </w:r>
        <w:r>
          <w:tab/>
        </w:r>
        <w:r>
          <w:fldChar w:fldCharType="begin"/>
        </w:r>
        <w:r>
          <w:instrText xml:space="preserve"> PAGEREF _Toc29812 \h </w:instrText>
        </w:r>
        <w:r>
          <w:fldChar w:fldCharType="separate"/>
        </w:r>
        <w:r>
          <w:t>6</w:t>
        </w:r>
        <w:r>
          <w:fldChar w:fldCharType="end"/>
        </w:r>
      </w:hyperlink>
    </w:p>
    <w:p>
      <w:pPr>
        <w:pStyle w:val="TOC2"/>
        <w:tabs>
          <w:tab w:val="right" w:leader="dot" w:pos="8306"/>
        </w:tabs>
      </w:pPr>
      <w:hyperlink w:anchor="_Toc8946" w:history="1">
        <w:r>
          <w:rPr>
            <w:rFonts w:ascii="仿宋" w:eastAsia="仿宋" w:hAnsi="仿宋" w:cs="仿宋" w:hint="eastAsia"/>
            <w:lang w:eastAsia="zh-CN"/>
          </w:rPr>
          <w:t>(一)、产品规划</w:t>
        </w:r>
        <w:r>
          <w:tab/>
        </w:r>
        <w:r>
          <w:fldChar w:fldCharType="begin"/>
        </w:r>
        <w:r>
          <w:instrText xml:space="preserve"> PAGEREF _Toc8946 \h </w:instrText>
        </w:r>
        <w:r>
          <w:fldChar w:fldCharType="separate"/>
        </w:r>
        <w:r>
          <w:t>6</w:t>
        </w:r>
        <w:r>
          <w:fldChar w:fldCharType="end"/>
        </w:r>
      </w:hyperlink>
    </w:p>
    <w:p>
      <w:pPr>
        <w:pStyle w:val="TOC2"/>
        <w:tabs>
          <w:tab w:val="right" w:leader="dot" w:pos="8306"/>
        </w:tabs>
      </w:pPr>
      <w:hyperlink w:anchor="_Toc3826" w:history="1">
        <w:r>
          <w:rPr>
            <w:rFonts w:ascii="仿宋" w:eastAsia="仿宋" w:hAnsi="仿宋" w:cs="仿宋" w:hint="eastAsia"/>
            <w:lang w:eastAsia="zh-CN"/>
          </w:rPr>
          <w:t>(二)、建设规模</w:t>
        </w:r>
        <w:r>
          <w:tab/>
        </w:r>
        <w:r>
          <w:fldChar w:fldCharType="begin"/>
        </w:r>
        <w:r>
          <w:instrText xml:space="preserve"> PAGEREF _Toc3826 \h </w:instrText>
        </w:r>
        <w:r>
          <w:fldChar w:fldCharType="separate"/>
        </w:r>
        <w:r>
          <w:t>7</w:t>
        </w:r>
        <w:r>
          <w:fldChar w:fldCharType="end"/>
        </w:r>
      </w:hyperlink>
    </w:p>
    <w:p>
      <w:pPr>
        <w:pStyle w:val="TOC1"/>
        <w:tabs>
          <w:tab w:val="right" w:leader="dot" w:pos="8306"/>
        </w:tabs>
      </w:pPr>
      <w:hyperlink w:anchor="_Toc10228" w:history="1">
        <w:r>
          <w:rPr>
            <w:rFonts w:ascii="仿宋" w:eastAsia="仿宋" w:hAnsi="仿宋" w:cs="仿宋" w:hint="eastAsia"/>
            <w:lang w:eastAsia="zh-CN"/>
          </w:rPr>
          <w:t>三、MMDS设备项目危机管理</w:t>
        </w:r>
        <w:r>
          <w:tab/>
        </w:r>
        <w:r>
          <w:fldChar w:fldCharType="begin"/>
        </w:r>
        <w:r>
          <w:instrText xml:space="preserve"> PAGEREF _Toc10228 \h </w:instrText>
        </w:r>
        <w:r>
          <w:fldChar w:fldCharType="separate"/>
        </w:r>
        <w:r>
          <w:t>8</w:t>
        </w:r>
        <w:r>
          <w:fldChar w:fldCharType="end"/>
        </w:r>
      </w:hyperlink>
    </w:p>
    <w:p>
      <w:pPr>
        <w:pStyle w:val="TOC2"/>
        <w:tabs>
          <w:tab w:val="right" w:leader="dot" w:pos="8306"/>
        </w:tabs>
      </w:pPr>
      <w:hyperlink w:anchor="_Toc15259" w:history="1">
        <w:r>
          <w:rPr>
            <w:rFonts w:ascii="仿宋" w:eastAsia="仿宋" w:hAnsi="仿宋" w:cs="仿宋" w:hint="eastAsia"/>
            <w:lang w:eastAsia="zh-CN"/>
          </w:rPr>
          <w:t>(一)、危机预警与识别</w:t>
        </w:r>
        <w:r>
          <w:tab/>
        </w:r>
        <w:r>
          <w:fldChar w:fldCharType="begin"/>
        </w:r>
        <w:r>
          <w:instrText xml:space="preserve"> PAGEREF _Toc15259 \h </w:instrText>
        </w:r>
        <w:r>
          <w:fldChar w:fldCharType="separate"/>
        </w:r>
        <w:r>
          <w:t>8</w:t>
        </w:r>
        <w:r>
          <w:fldChar w:fldCharType="end"/>
        </w:r>
      </w:hyperlink>
    </w:p>
    <w:p>
      <w:pPr>
        <w:pStyle w:val="TOC2"/>
        <w:tabs>
          <w:tab w:val="right" w:leader="dot" w:pos="8306"/>
        </w:tabs>
      </w:pPr>
      <w:hyperlink w:anchor="_Toc17301" w:history="1">
        <w:r>
          <w:rPr>
            <w:rFonts w:ascii="仿宋" w:eastAsia="仿宋" w:hAnsi="仿宋" w:cs="仿宋" w:hint="eastAsia"/>
            <w:lang w:eastAsia="zh-CN"/>
          </w:rPr>
          <w:t>(二)、危机应对与恢复</w:t>
        </w:r>
        <w:r>
          <w:tab/>
        </w:r>
        <w:r>
          <w:fldChar w:fldCharType="begin"/>
        </w:r>
        <w:r>
          <w:instrText xml:space="preserve"> PAGEREF _Toc17301 \h </w:instrText>
        </w:r>
        <w:r>
          <w:fldChar w:fldCharType="separate"/>
        </w:r>
        <w:r>
          <w:t>9</w:t>
        </w:r>
        <w:r>
          <w:fldChar w:fldCharType="end"/>
        </w:r>
      </w:hyperlink>
    </w:p>
    <w:p>
      <w:pPr>
        <w:pStyle w:val="TOC1"/>
        <w:tabs>
          <w:tab w:val="right" w:leader="dot" w:pos="8306"/>
        </w:tabs>
      </w:pPr>
      <w:hyperlink w:anchor="_Toc1545" w:history="1">
        <w:r>
          <w:rPr>
            <w:rFonts w:ascii="仿宋" w:eastAsia="仿宋" w:hAnsi="仿宋" w:cs="仿宋" w:hint="eastAsia"/>
            <w:lang w:eastAsia="zh-CN"/>
          </w:rPr>
          <w:t>四、MMDS设备项目绩效评估</w:t>
        </w:r>
        <w:r>
          <w:tab/>
        </w:r>
        <w:r>
          <w:fldChar w:fldCharType="begin"/>
        </w:r>
        <w:r>
          <w:instrText xml:space="preserve"> PAGEREF _Toc1545 \h </w:instrText>
        </w:r>
        <w:r>
          <w:fldChar w:fldCharType="separate"/>
        </w:r>
        <w:r>
          <w:t>11</w:t>
        </w:r>
        <w:r>
          <w:fldChar w:fldCharType="end"/>
        </w:r>
      </w:hyperlink>
    </w:p>
    <w:p>
      <w:pPr>
        <w:pStyle w:val="TOC2"/>
        <w:tabs>
          <w:tab w:val="right" w:leader="dot" w:pos="8306"/>
        </w:tabs>
      </w:pPr>
      <w:hyperlink w:anchor="_Toc1523" w:history="1">
        <w:r>
          <w:rPr>
            <w:rFonts w:ascii="仿宋" w:eastAsia="仿宋" w:hAnsi="仿宋" w:cs="仿宋" w:hint="eastAsia"/>
            <w:lang w:eastAsia="zh-CN"/>
          </w:rPr>
          <w:t>(一)、绩效评估指标</w:t>
        </w:r>
        <w:r>
          <w:tab/>
        </w:r>
        <w:r>
          <w:fldChar w:fldCharType="begin"/>
        </w:r>
        <w:r>
          <w:instrText xml:space="preserve"> PAGEREF _Toc1523 \h </w:instrText>
        </w:r>
        <w:r>
          <w:fldChar w:fldCharType="separate"/>
        </w:r>
        <w:r>
          <w:t>11</w:t>
        </w:r>
        <w:r>
          <w:fldChar w:fldCharType="end"/>
        </w:r>
      </w:hyperlink>
    </w:p>
    <w:p>
      <w:pPr>
        <w:pStyle w:val="TOC2"/>
        <w:tabs>
          <w:tab w:val="right" w:leader="dot" w:pos="8306"/>
        </w:tabs>
      </w:pPr>
      <w:hyperlink w:anchor="_Toc27919" w:history="1">
        <w:r>
          <w:rPr>
            <w:rFonts w:ascii="仿宋" w:eastAsia="仿宋" w:hAnsi="仿宋" w:cs="仿宋" w:hint="eastAsia"/>
            <w:lang w:eastAsia="zh-CN"/>
          </w:rPr>
          <w:t>(二)、绩效评估方法</w:t>
        </w:r>
        <w:r>
          <w:tab/>
        </w:r>
        <w:r>
          <w:fldChar w:fldCharType="begin"/>
        </w:r>
        <w:r>
          <w:instrText xml:space="preserve"> PAGEREF _Toc27919 \h </w:instrText>
        </w:r>
        <w:r>
          <w:fldChar w:fldCharType="separate"/>
        </w:r>
        <w:r>
          <w:t>12</w:t>
        </w:r>
        <w:r>
          <w:fldChar w:fldCharType="end"/>
        </w:r>
      </w:hyperlink>
    </w:p>
    <w:p>
      <w:pPr>
        <w:pStyle w:val="TOC2"/>
        <w:tabs>
          <w:tab w:val="right" w:leader="dot" w:pos="8306"/>
        </w:tabs>
      </w:pPr>
      <w:hyperlink w:anchor="_Toc3359" w:history="1">
        <w:r>
          <w:rPr>
            <w:rFonts w:ascii="仿宋" w:eastAsia="仿宋" w:hAnsi="仿宋" w:cs="仿宋" w:hint="eastAsia"/>
            <w:lang w:eastAsia="zh-CN"/>
          </w:rPr>
          <w:t>(三)、绩效评估周期</w:t>
        </w:r>
        <w:r>
          <w:tab/>
        </w:r>
        <w:r>
          <w:fldChar w:fldCharType="begin"/>
        </w:r>
        <w:r>
          <w:instrText xml:space="preserve"> PAGEREF _Toc3359 \h </w:instrText>
        </w:r>
        <w:r>
          <w:fldChar w:fldCharType="separate"/>
        </w:r>
        <w:r>
          <w:t>13</w:t>
        </w:r>
        <w:r>
          <w:fldChar w:fldCharType="end"/>
        </w:r>
      </w:hyperlink>
    </w:p>
    <w:p>
      <w:pPr>
        <w:pStyle w:val="TOC1"/>
        <w:tabs>
          <w:tab w:val="right" w:leader="dot" w:pos="8306"/>
        </w:tabs>
      </w:pPr>
      <w:hyperlink w:anchor="_Toc20214" w:history="1">
        <w:r>
          <w:rPr>
            <w:rFonts w:ascii="仿宋" w:eastAsia="仿宋" w:hAnsi="仿宋" w:cs="仿宋" w:hint="eastAsia"/>
            <w:lang w:eastAsia="zh-CN"/>
          </w:rPr>
          <w:t>五、MMDS设备项目概论</w:t>
        </w:r>
        <w:r>
          <w:tab/>
        </w:r>
        <w:r>
          <w:fldChar w:fldCharType="begin"/>
        </w:r>
        <w:r>
          <w:instrText xml:space="preserve"> PAGEREF _Toc20214 \h </w:instrText>
        </w:r>
        <w:r>
          <w:fldChar w:fldCharType="separate"/>
        </w:r>
        <w:r>
          <w:t>14</w:t>
        </w:r>
        <w:r>
          <w:fldChar w:fldCharType="end"/>
        </w:r>
      </w:hyperlink>
    </w:p>
    <w:p>
      <w:pPr>
        <w:pStyle w:val="TOC2"/>
        <w:tabs>
          <w:tab w:val="right" w:leader="dot" w:pos="8306"/>
        </w:tabs>
      </w:pPr>
      <w:hyperlink w:anchor="_Toc31947" w:history="1">
        <w:r>
          <w:rPr>
            <w:rFonts w:ascii="仿宋" w:eastAsia="仿宋" w:hAnsi="仿宋" w:cs="仿宋" w:hint="eastAsia"/>
            <w:lang w:eastAsia="zh-CN"/>
          </w:rPr>
          <w:t>(一)、MMDS设备项目概况</w:t>
        </w:r>
        <w:r>
          <w:tab/>
        </w:r>
        <w:r>
          <w:fldChar w:fldCharType="begin"/>
        </w:r>
        <w:r>
          <w:instrText xml:space="preserve"> PAGEREF _Toc31947 \h </w:instrText>
        </w:r>
        <w:r>
          <w:fldChar w:fldCharType="separate"/>
        </w:r>
        <w:r>
          <w:t>14</w:t>
        </w:r>
        <w:r>
          <w:fldChar w:fldCharType="end"/>
        </w:r>
      </w:hyperlink>
    </w:p>
    <w:p>
      <w:pPr>
        <w:pStyle w:val="TOC2"/>
        <w:tabs>
          <w:tab w:val="right" w:leader="dot" w:pos="8306"/>
        </w:tabs>
      </w:pPr>
      <w:hyperlink w:anchor="_Toc19697" w:history="1">
        <w:r>
          <w:rPr>
            <w:rFonts w:ascii="仿宋" w:eastAsia="仿宋" w:hAnsi="仿宋" w:cs="仿宋" w:hint="eastAsia"/>
            <w:lang w:eastAsia="zh-CN"/>
          </w:rPr>
          <w:t>(二)、MMDS设备项目目标</w:t>
        </w:r>
        <w:r>
          <w:tab/>
        </w:r>
        <w:r>
          <w:fldChar w:fldCharType="begin"/>
        </w:r>
        <w:r>
          <w:instrText xml:space="preserve"> PAGEREF _Toc19697 \h </w:instrText>
        </w:r>
        <w:r>
          <w:fldChar w:fldCharType="separate"/>
        </w:r>
        <w:r>
          <w:t>16</w:t>
        </w:r>
        <w:r>
          <w:fldChar w:fldCharType="end"/>
        </w:r>
      </w:hyperlink>
    </w:p>
    <w:p>
      <w:pPr>
        <w:pStyle w:val="TOC2"/>
        <w:tabs>
          <w:tab w:val="right" w:leader="dot" w:pos="8306"/>
        </w:tabs>
      </w:pPr>
      <w:hyperlink w:anchor="_Toc29825" w:history="1">
        <w:r>
          <w:rPr>
            <w:rFonts w:ascii="仿宋" w:eastAsia="仿宋" w:hAnsi="仿宋" w:cs="仿宋" w:hint="eastAsia"/>
            <w:lang w:eastAsia="zh-CN"/>
          </w:rPr>
          <w:t>(三)、MMDS设备项目提出的理由</w:t>
        </w:r>
        <w:r>
          <w:tab/>
        </w:r>
        <w:r>
          <w:fldChar w:fldCharType="begin"/>
        </w:r>
        <w:r>
          <w:instrText xml:space="preserve"> PAGEREF _Toc29825 \h </w:instrText>
        </w:r>
        <w:r>
          <w:fldChar w:fldCharType="separate"/>
        </w:r>
        <w:r>
          <w:t>17</w:t>
        </w:r>
        <w:r>
          <w:fldChar w:fldCharType="end"/>
        </w:r>
      </w:hyperlink>
    </w:p>
    <w:p>
      <w:pPr>
        <w:pStyle w:val="TOC2"/>
        <w:tabs>
          <w:tab w:val="right" w:leader="dot" w:pos="8306"/>
        </w:tabs>
      </w:pPr>
      <w:hyperlink w:anchor="_Toc1785" w:history="1">
        <w:r>
          <w:rPr>
            <w:rFonts w:ascii="仿宋" w:eastAsia="仿宋" w:hAnsi="仿宋" w:cs="仿宋" w:hint="eastAsia"/>
            <w:lang w:eastAsia="zh-CN"/>
          </w:rPr>
          <w:t>(四)、MMDS设备项目意义</w:t>
        </w:r>
        <w:r>
          <w:tab/>
        </w:r>
        <w:r>
          <w:fldChar w:fldCharType="begin"/>
        </w:r>
        <w:r>
          <w:instrText xml:space="preserve"> PAGEREF _Toc1785 \h </w:instrText>
        </w:r>
        <w:r>
          <w:fldChar w:fldCharType="separate"/>
        </w:r>
        <w:r>
          <w:t>19</w:t>
        </w:r>
        <w:r>
          <w:fldChar w:fldCharType="end"/>
        </w:r>
      </w:hyperlink>
    </w:p>
    <w:p>
      <w:pPr>
        <w:pStyle w:val="TOC2"/>
        <w:tabs>
          <w:tab w:val="right" w:leader="dot" w:pos="8306"/>
        </w:tabs>
      </w:pPr>
      <w:hyperlink w:anchor="_Toc136" w:history="1">
        <w:r>
          <w:rPr>
            <w:rFonts w:ascii="仿宋" w:eastAsia="仿宋" w:hAnsi="仿宋" w:cs="仿宋" w:hint="eastAsia"/>
            <w:lang w:eastAsia="zh-CN"/>
          </w:rPr>
          <w:t>(五)、MMDS设备项目背景</w:t>
        </w:r>
        <w:r>
          <w:tab/>
        </w:r>
        <w:r>
          <w:fldChar w:fldCharType="begin"/>
        </w:r>
        <w:r>
          <w:instrText xml:space="preserve"> PAGEREF _Toc136 \h </w:instrText>
        </w:r>
        <w:r>
          <w:fldChar w:fldCharType="separate"/>
        </w:r>
        <w:r>
          <w:t>19</w:t>
        </w:r>
        <w:r>
          <w:fldChar w:fldCharType="end"/>
        </w:r>
      </w:hyperlink>
    </w:p>
    <w:p>
      <w:pPr>
        <w:pStyle w:val="TOC1"/>
        <w:tabs>
          <w:tab w:val="right" w:leader="dot" w:pos="8306"/>
        </w:tabs>
      </w:pPr>
      <w:hyperlink w:anchor="_Toc23463" w:history="1">
        <w:r>
          <w:rPr>
            <w:rFonts w:ascii="仿宋" w:eastAsia="仿宋" w:hAnsi="仿宋" w:cs="仿宋" w:hint="eastAsia"/>
            <w:lang w:eastAsia="zh-CN"/>
          </w:rPr>
          <w:t>六、工艺说明</w:t>
        </w:r>
        <w:r>
          <w:tab/>
        </w:r>
        <w:r>
          <w:fldChar w:fldCharType="begin"/>
        </w:r>
        <w:r>
          <w:instrText xml:space="preserve"> PAGEREF _Toc23463 \h </w:instrText>
        </w:r>
        <w:r>
          <w:fldChar w:fldCharType="separate"/>
        </w:r>
        <w:r>
          <w:t>20</w:t>
        </w:r>
        <w:r>
          <w:fldChar w:fldCharType="end"/>
        </w:r>
      </w:hyperlink>
    </w:p>
    <w:p>
      <w:pPr>
        <w:pStyle w:val="TOC2"/>
        <w:tabs>
          <w:tab w:val="right" w:leader="dot" w:pos="8306"/>
        </w:tabs>
      </w:pPr>
      <w:hyperlink w:anchor="_Toc8919" w:history="1">
        <w:r>
          <w:rPr>
            <w:rFonts w:ascii="仿宋" w:eastAsia="仿宋" w:hAnsi="仿宋" w:cs="仿宋" w:hint="eastAsia"/>
            <w:lang w:eastAsia="zh-CN"/>
          </w:rPr>
          <w:t>(一)、技术管理特点</w:t>
        </w:r>
        <w:r>
          <w:tab/>
        </w:r>
        <w:r>
          <w:fldChar w:fldCharType="begin"/>
        </w:r>
        <w:r>
          <w:instrText xml:space="preserve"> PAGEREF _Toc8919 \h </w:instrText>
        </w:r>
        <w:r>
          <w:fldChar w:fldCharType="separate"/>
        </w:r>
        <w:r>
          <w:t>20</w:t>
        </w:r>
        <w:r>
          <w:fldChar w:fldCharType="end"/>
        </w:r>
      </w:hyperlink>
    </w:p>
    <w:p>
      <w:pPr>
        <w:pStyle w:val="TOC2"/>
        <w:tabs>
          <w:tab w:val="right" w:leader="dot" w:pos="8306"/>
        </w:tabs>
      </w:pPr>
      <w:hyperlink w:anchor="_Toc29644" w:history="1">
        <w:r>
          <w:rPr>
            <w:rFonts w:ascii="仿宋" w:eastAsia="仿宋" w:hAnsi="仿宋" w:cs="仿宋" w:hint="eastAsia"/>
            <w:lang w:eastAsia="zh-CN"/>
          </w:rPr>
          <w:t>(二)、MMDS设备项目工艺技术设计方案</w:t>
        </w:r>
        <w:r>
          <w:tab/>
        </w:r>
        <w:r>
          <w:fldChar w:fldCharType="begin"/>
        </w:r>
        <w:r>
          <w:instrText xml:space="preserve"> PAGEREF _Toc29644 \h </w:instrText>
        </w:r>
        <w:r>
          <w:fldChar w:fldCharType="separate"/>
        </w:r>
        <w:r>
          <w:t>21</w:t>
        </w:r>
        <w:r>
          <w:fldChar w:fldCharType="end"/>
        </w:r>
      </w:hyperlink>
    </w:p>
    <w:p>
      <w:pPr>
        <w:pStyle w:val="TOC2"/>
        <w:tabs>
          <w:tab w:val="right" w:leader="dot" w:pos="8306"/>
        </w:tabs>
      </w:pPr>
      <w:hyperlink w:anchor="_Toc15567" w:history="1">
        <w:r>
          <w:rPr>
            <w:rFonts w:ascii="仿宋" w:eastAsia="仿宋" w:hAnsi="仿宋" w:cs="仿宋" w:hint="eastAsia"/>
            <w:lang w:eastAsia="zh-CN"/>
          </w:rPr>
          <w:t>(三)、设备选型方案</w:t>
        </w:r>
        <w:r>
          <w:tab/>
        </w:r>
        <w:r>
          <w:fldChar w:fldCharType="begin"/>
        </w:r>
        <w:r>
          <w:instrText xml:space="preserve"> PAGEREF _Toc15567 \h </w:instrText>
        </w:r>
        <w:r>
          <w:fldChar w:fldCharType="separate"/>
        </w:r>
        <w:r>
          <w:t>23</w:t>
        </w:r>
        <w:r>
          <w:fldChar w:fldCharType="end"/>
        </w:r>
      </w:hyperlink>
    </w:p>
    <w:p>
      <w:pPr>
        <w:pStyle w:val="TOC1"/>
        <w:tabs>
          <w:tab w:val="right" w:leader="dot" w:pos="8306"/>
        </w:tabs>
      </w:pPr>
      <w:hyperlink w:anchor="_Toc24530" w:history="1">
        <w:r>
          <w:rPr>
            <w:rFonts w:ascii="仿宋" w:eastAsia="仿宋" w:hAnsi="仿宋" w:cs="仿宋" w:hint="eastAsia"/>
            <w:lang w:eastAsia="zh-CN"/>
          </w:rPr>
          <w:t>七、MMDS设备项目风险管理</w:t>
        </w:r>
        <w:r>
          <w:tab/>
        </w:r>
        <w:r>
          <w:fldChar w:fldCharType="begin"/>
        </w:r>
        <w:r>
          <w:instrText xml:space="preserve"> PAGEREF _Toc24530 \h </w:instrText>
        </w:r>
        <w:r>
          <w:fldChar w:fldCharType="separate"/>
        </w:r>
        <w:r>
          <w:t>24</w:t>
        </w:r>
        <w:r>
          <w:fldChar w:fldCharType="end"/>
        </w:r>
      </w:hyperlink>
    </w:p>
    <w:p>
      <w:pPr>
        <w:pStyle w:val="TOC2"/>
        <w:tabs>
          <w:tab w:val="right" w:leader="dot" w:pos="8306"/>
        </w:tabs>
      </w:pPr>
      <w:hyperlink w:anchor="_Toc10128" w:history="1">
        <w:r>
          <w:rPr>
            <w:rFonts w:ascii="仿宋" w:eastAsia="仿宋" w:hAnsi="仿宋" w:cs="仿宋" w:hint="eastAsia"/>
            <w:lang w:eastAsia="zh-CN"/>
          </w:rPr>
          <w:t>(一)、风险识别与评估</w:t>
        </w:r>
        <w:r>
          <w:tab/>
        </w:r>
        <w:r>
          <w:fldChar w:fldCharType="begin"/>
        </w:r>
        <w:r>
          <w:instrText xml:space="preserve"> PAGEREF _Toc10128 \h </w:instrText>
        </w:r>
        <w:r>
          <w:fldChar w:fldCharType="separate"/>
        </w:r>
        <w:r>
          <w:t>24</w:t>
        </w:r>
        <w:r>
          <w:fldChar w:fldCharType="end"/>
        </w:r>
      </w:hyperlink>
    </w:p>
    <w:p>
      <w:pPr>
        <w:pStyle w:val="TOC2"/>
        <w:tabs>
          <w:tab w:val="right" w:leader="dot" w:pos="8306"/>
        </w:tabs>
      </w:pPr>
      <w:hyperlink w:anchor="_Toc32051" w:history="1">
        <w:r>
          <w:rPr>
            <w:rFonts w:ascii="仿宋" w:eastAsia="仿宋" w:hAnsi="仿宋" w:cs="仿宋" w:hint="eastAsia"/>
            <w:lang w:eastAsia="zh-CN"/>
          </w:rPr>
          <w:t>(二)、风险应对策略</w:t>
        </w:r>
        <w:r>
          <w:tab/>
        </w:r>
        <w:r>
          <w:fldChar w:fldCharType="begin"/>
        </w:r>
        <w:r>
          <w:instrText xml:space="preserve"> PAGEREF _Toc32051 \h </w:instrText>
        </w:r>
        <w:r>
          <w:fldChar w:fldCharType="separate"/>
        </w:r>
        <w:r>
          <w:t>25</w:t>
        </w:r>
        <w:r>
          <w:fldChar w:fldCharType="end"/>
        </w:r>
      </w:hyperlink>
    </w:p>
    <w:p>
      <w:pPr>
        <w:pStyle w:val="TOC2"/>
        <w:tabs>
          <w:tab w:val="right" w:leader="dot" w:pos="8306"/>
        </w:tabs>
      </w:pPr>
      <w:hyperlink w:anchor="_Toc30754" w:history="1">
        <w:r>
          <w:rPr>
            <w:rFonts w:ascii="仿宋" w:eastAsia="仿宋" w:hAnsi="仿宋" w:cs="仿宋" w:hint="eastAsia"/>
            <w:lang w:eastAsia="zh-CN"/>
          </w:rPr>
          <w:t>(三)、风险监控与控制</w:t>
        </w:r>
        <w:r>
          <w:tab/>
        </w:r>
        <w:r>
          <w:fldChar w:fldCharType="begin"/>
        </w:r>
        <w:r>
          <w:instrText xml:space="preserve"> PAGEREF _Toc30754 \h </w:instrText>
        </w:r>
        <w:r>
          <w:fldChar w:fldCharType="separate"/>
        </w:r>
        <w:r>
          <w:t>27</w:t>
        </w:r>
        <w:r>
          <w:fldChar w:fldCharType="end"/>
        </w:r>
      </w:hyperlink>
    </w:p>
    <w:p>
      <w:pPr>
        <w:pStyle w:val="TOC1"/>
        <w:tabs>
          <w:tab w:val="right" w:leader="dot" w:pos="8306"/>
        </w:tabs>
      </w:pPr>
      <w:hyperlink w:anchor="_Toc19584" w:history="1">
        <w:r>
          <w:rPr>
            <w:rFonts w:ascii="仿宋" w:eastAsia="仿宋" w:hAnsi="仿宋" w:cs="仿宋" w:hint="eastAsia"/>
            <w:lang w:eastAsia="zh-CN"/>
          </w:rPr>
          <w:t>八、MMDS设备项目人力资源培养与发展</w:t>
        </w:r>
        <w:r>
          <w:tab/>
        </w:r>
        <w:r>
          <w:fldChar w:fldCharType="begin"/>
        </w:r>
        <w:r>
          <w:instrText xml:space="preserve"> PAGEREF _Toc19584 \h </w:instrText>
        </w:r>
        <w:r>
          <w:fldChar w:fldCharType="separate"/>
        </w:r>
        <w:r>
          <w:t>28</w:t>
        </w:r>
        <w:r>
          <w:fldChar w:fldCharType="end"/>
        </w:r>
      </w:hyperlink>
    </w:p>
    <w:p>
      <w:pPr>
        <w:pStyle w:val="TOC2"/>
        <w:tabs>
          <w:tab w:val="right" w:leader="dot" w:pos="8306"/>
        </w:tabs>
      </w:pPr>
      <w:hyperlink w:anchor="_Toc5584" w:history="1">
        <w:r>
          <w:rPr>
            <w:rFonts w:ascii="仿宋" w:eastAsia="仿宋" w:hAnsi="仿宋" w:cs="仿宋" w:hint="eastAsia"/>
            <w:lang w:eastAsia="zh-CN"/>
          </w:rPr>
          <w:t>(一)、人才需求与规划</w:t>
        </w:r>
        <w:r>
          <w:tab/>
        </w:r>
        <w:r>
          <w:fldChar w:fldCharType="begin"/>
        </w:r>
        <w:r>
          <w:instrText xml:space="preserve"> PAGEREF _Toc5584 \h </w:instrText>
        </w:r>
        <w:r>
          <w:fldChar w:fldCharType="separate"/>
        </w:r>
        <w:r>
          <w:t>28</w:t>
        </w:r>
        <w:r>
          <w:fldChar w:fldCharType="end"/>
        </w:r>
      </w:hyperlink>
    </w:p>
    <w:p>
      <w:pPr>
        <w:pStyle w:val="TOC2"/>
        <w:tabs>
          <w:tab w:val="right" w:leader="dot" w:pos="8306"/>
        </w:tabs>
      </w:pPr>
      <w:hyperlink w:anchor="_Toc25812" w:history="1">
        <w:r>
          <w:rPr>
            <w:rFonts w:ascii="仿宋" w:eastAsia="仿宋" w:hAnsi="仿宋" w:cs="仿宋" w:hint="eastAsia"/>
            <w:lang w:eastAsia="zh-CN"/>
          </w:rPr>
          <w:t>(二)、培训与发展计划</w:t>
        </w:r>
        <w:r>
          <w:tab/>
        </w:r>
        <w:r>
          <w:fldChar w:fldCharType="begin"/>
        </w:r>
        <w:r>
          <w:instrText xml:space="preserve"> PAGEREF _Toc25812 \h </w:instrText>
        </w:r>
        <w:r>
          <w:fldChar w:fldCharType="separate"/>
        </w:r>
        <w:r>
          <w:t>28</w:t>
        </w:r>
        <w:r>
          <w:fldChar w:fldCharType="end"/>
        </w:r>
      </w:hyperlink>
    </w:p>
    <w:p>
      <w:pPr>
        <w:pStyle w:val="TOC1"/>
        <w:tabs>
          <w:tab w:val="right" w:leader="dot" w:pos="8306"/>
        </w:tabs>
      </w:pPr>
      <w:hyperlink w:anchor="_Toc15456" w:history="1">
        <w:r>
          <w:rPr>
            <w:rFonts w:ascii="仿宋" w:eastAsia="仿宋" w:hAnsi="仿宋" w:cs="仿宋" w:hint="eastAsia"/>
            <w:lang w:eastAsia="zh-CN"/>
          </w:rPr>
          <w:t>九、MMDS设备项目计划安排</w:t>
        </w:r>
        <w:r>
          <w:tab/>
        </w:r>
        <w:r>
          <w:fldChar w:fldCharType="begin"/>
        </w:r>
        <w:r>
          <w:instrText xml:space="preserve"> PAGEREF _Toc15456 \h </w:instrText>
        </w:r>
        <w:r>
          <w:fldChar w:fldCharType="separate"/>
        </w:r>
        <w:r>
          <w:t>29</w:t>
        </w:r>
        <w:r>
          <w:fldChar w:fldCharType="end"/>
        </w:r>
      </w:hyperlink>
    </w:p>
    <w:p>
      <w:pPr>
        <w:pStyle w:val="TOC2"/>
        <w:tabs>
          <w:tab w:val="right" w:leader="dot" w:pos="8306"/>
        </w:tabs>
      </w:pPr>
      <w:hyperlink w:anchor="_Toc22436" w:history="1">
        <w:r>
          <w:rPr>
            <w:rFonts w:ascii="仿宋" w:eastAsia="仿宋" w:hAnsi="仿宋" w:cs="仿宋" w:hint="eastAsia"/>
            <w:lang w:eastAsia="zh-CN"/>
          </w:rPr>
          <w:t>(一)、建设周期</w:t>
        </w:r>
        <w:r>
          <w:tab/>
        </w:r>
        <w:r>
          <w:fldChar w:fldCharType="begin"/>
        </w:r>
        <w:r>
          <w:instrText xml:space="preserve"> PAGEREF _Toc22436 \h </w:instrText>
        </w:r>
        <w:r>
          <w:fldChar w:fldCharType="separate"/>
        </w:r>
        <w:r>
          <w:t>29</w:t>
        </w:r>
        <w:r>
          <w:fldChar w:fldCharType="end"/>
        </w:r>
      </w:hyperlink>
    </w:p>
    <w:p>
      <w:pPr>
        <w:pStyle w:val="TOC2"/>
        <w:tabs>
          <w:tab w:val="right" w:leader="dot" w:pos="8306"/>
        </w:tabs>
      </w:pPr>
      <w:hyperlink w:anchor="_Toc4370" w:history="1">
        <w:r>
          <w:rPr>
            <w:rFonts w:ascii="仿宋" w:eastAsia="仿宋" w:hAnsi="仿宋" w:cs="仿宋" w:hint="eastAsia"/>
            <w:lang w:eastAsia="zh-CN"/>
          </w:rPr>
          <w:t>(二)、建设进度</w:t>
        </w:r>
        <w:r>
          <w:tab/>
        </w:r>
        <w:r>
          <w:fldChar w:fldCharType="begin"/>
        </w:r>
        <w:r>
          <w:instrText xml:space="preserve"> PAGEREF _Toc4370 \h </w:instrText>
        </w:r>
        <w:r>
          <w:fldChar w:fldCharType="separate"/>
        </w:r>
        <w:r>
          <w:t>30</w:t>
        </w:r>
        <w:r>
          <w:fldChar w:fldCharType="end"/>
        </w:r>
      </w:hyperlink>
    </w:p>
    <w:p>
      <w:pPr>
        <w:pStyle w:val="TOC2"/>
        <w:tabs>
          <w:tab w:val="right" w:leader="dot" w:pos="8306"/>
        </w:tabs>
      </w:pPr>
      <w:hyperlink w:anchor="_Toc12361" w:history="1">
        <w:r>
          <w:rPr>
            <w:rFonts w:ascii="仿宋" w:eastAsia="仿宋" w:hAnsi="仿宋" w:cs="仿宋" w:hint="eastAsia"/>
            <w:lang w:eastAsia="zh-CN"/>
          </w:rPr>
          <w:t>(三)、进度安排注意事项</w:t>
        </w:r>
        <w:r>
          <w:tab/>
        </w:r>
        <w:r>
          <w:fldChar w:fldCharType="begin"/>
        </w:r>
        <w:r>
          <w:instrText xml:space="preserve"> PAGEREF _Toc12361 \h </w:instrText>
        </w:r>
        <w:r>
          <w:fldChar w:fldCharType="separate"/>
        </w:r>
        <w:r>
          <w:t>31</w:t>
        </w:r>
        <w:r>
          <w:fldChar w:fldCharType="end"/>
        </w:r>
      </w:hyperlink>
    </w:p>
    <w:p>
      <w:pPr>
        <w:pStyle w:val="TOC2"/>
        <w:tabs>
          <w:tab w:val="right" w:leader="dot" w:pos="8306"/>
        </w:tabs>
      </w:pPr>
      <w:hyperlink w:anchor="_Toc26763" w:history="1">
        <w:r>
          <w:rPr>
            <w:rFonts w:ascii="仿宋" w:eastAsia="仿宋" w:hAnsi="仿宋" w:cs="仿宋" w:hint="eastAsia"/>
            <w:lang w:eastAsia="zh-CN"/>
          </w:rPr>
          <w:t>(四)、人力资源配置</w:t>
        </w:r>
        <w:r>
          <w:tab/>
        </w:r>
        <w:r>
          <w:fldChar w:fldCharType="begin"/>
        </w:r>
        <w:r>
          <w:instrText xml:space="preserve"> PAGEREF _Toc26763 \h </w:instrText>
        </w:r>
        <w:r>
          <w:fldChar w:fldCharType="separate"/>
        </w:r>
        <w:r>
          <w:t>32</w:t>
        </w:r>
        <w:r>
          <w:fldChar w:fldCharType="end"/>
        </w:r>
      </w:hyperlink>
    </w:p>
    <w:p>
      <w:pPr>
        <w:pStyle w:val="TOC1"/>
        <w:tabs>
          <w:tab w:val="right" w:leader="dot" w:pos="8306"/>
        </w:tabs>
      </w:pPr>
      <w:hyperlink w:anchor="_Toc21699" w:history="1">
        <w:r>
          <w:rPr>
            <w:rFonts w:ascii="仿宋" w:eastAsia="仿宋" w:hAnsi="仿宋" w:cs="仿宋" w:hint="eastAsia"/>
            <w:lang w:eastAsia="zh-CN"/>
          </w:rPr>
          <w:t>十、MMDS设备项目人力资源管理</w:t>
        </w:r>
        <w:r>
          <w:tab/>
        </w:r>
        <w:r>
          <w:fldChar w:fldCharType="begin"/>
        </w:r>
        <w:r>
          <w:instrText xml:space="preserve"> PAGEREF _Toc21699 \h </w:instrText>
        </w:r>
        <w:r>
          <w:fldChar w:fldCharType="separate"/>
        </w:r>
        <w:r>
          <w:t>33</w:t>
        </w:r>
        <w:r>
          <w:fldChar w:fldCharType="end"/>
        </w:r>
      </w:hyperlink>
    </w:p>
    <w:p>
      <w:pPr>
        <w:pStyle w:val="TOC2"/>
        <w:tabs>
          <w:tab w:val="right" w:leader="dot" w:pos="8306"/>
        </w:tabs>
      </w:pPr>
      <w:hyperlink w:anchor="_Toc3346" w:history="1">
        <w:r>
          <w:rPr>
            <w:rFonts w:ascii="仿宋" w:eastAsia="仿宋" w:hAnsi="仿宋" w:cs="仿宋" w:hint="eastAsia"/>
            <w:lang w:eastAsia="zh-CN"/>
          </w:rPr>
          <w:t>(一)、建立健全的预算管理制度</w:t>
        </w:r>
        <w:r>
          <w:tab/>
        </w:r>
        <w:r>
          <w:fldChar w:fldCharType="begin"/>
        </w:r>
        <w:r>
          <w:instrText xml:space="preserve"> PAGEREF _Toc3346 \h </w:instrText>
        </w:r>
        <w:r>
          <w:fldChar w:fldCharType="separate"/>
        </w:r>
        <w:r>
          <w:t>33</w:t>
        </w:r>
        <w:r>
          <w:fldChar w:fldCharType="end"/>
        </w:r>
      </w:hyperlink>
    </w:p>
    <w:p>
      <w:pPr>
        <w:pStyle w:val="TOC2"/>
        <w:tabs>
          <w:tab w:val="right" w:leader="dot" w:pos="8306"/>
        </w:tabs>
      </w:pPr>
      <w:hyperlink w:anchor="_Toc31092" w:history="1">
        <w:r>
          <w:rPr>
            <w:rFonts w:ascii="仿宋" w:eastAsia="仿宋" w:hAnsi="仿宋" w:cs="仿宋" w:hint="eastAsia"/>
            <w:lang w:eastAsia="zh-CN"/>
          </w:rPr>
          <w:t>(二)、加强资金流动监控</w:t>
        </w:r>
        <w:r>
          <w:tab/>
        </w:r>
        <w:r>
          <w:fldChar w:fldCharType="begin"/>
        </w:r>
        <w:r>
          <w:instrText xml:space="preserve"> PAGEREF _Toc31092 \h </w:instrText>
        </w:r>
        <w:r>
          <w:fldChar w:fldCharType="separate"/>
        </w:r>
        <w:r>
          <w:t>35</w:t>
        </w:r>
        <w:r>
          <w:fldChar w:fldCharType="end"/>
        </w:r>
      </w:hyperlink>
    </w:p>
    <w:p>
      <w:pPr>
        <w:pStyle w:val="TOC2"/>
        <w:tabs>
          <w:tab w:val="right" w:leader="dot" w:pos="8306"/>
        </w:tabs>
      </w:pPr>
      <w:hyperlink w:anchor="_Toc4046" w:history="1">
        <w:r>
          <w:rPr>
            <w:rFonts w:ascii="仿宋" w:eastAsia="仿宋" w:hAnsi="仿宋" w:cs="仿宋" w:hint="eastAsia"/>
            <w:lang w:eastAsia="zh-CN"/>
          </w:rPr>
          <w:t>(三)、制定完善的风险控制机制</w:t>
        </w:r>
        <w:r>
          <w:tab/>
        </w:r>
        <w:r>
          <w:fldChar w:fldCharType="begin"/>
        </w:r>
        <w:r>
          <w:instrText xml:space="preserve"> PAGEREF _Toc4046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23" w:history="1">
        <w:r>
          <w:rPr>
            <w:rFonts w:ascii="仿宋" w:eastAsia="仿宋" w:hAnsi="仿宋" w:cs="仿宋" w:hint="eastAsia"/>
            <w:lang w:eastAsia="zh-CN"/>
          </w:rPr>
          <w:t>(四)、优化成本管理</w:t>
        </w:r>
        <w:r>
          <w:tab/>
        </w:r>
        <w:r>
          <w:fldChar w:fldCharType="begin"/>
        </w:r>
        <w:r>
          <w:instrText xml:space="preserve"> PAGEREF _Toc10223 \h </w:instrText>
        </w:r>
        <w:r>
          <w:fldChar w:fldCharType="separate"/>
        </w:r>
        <w:r>
          <w:t>37</w:t>
        </w:r>
        <w:r>
          <w:fldChar w:fldCharType="end"/>
        </w:r>
      </w:hyperlink>
    </w:p>
    <w:p>
      <w:pPr>
        <w:pStyle w:val="TOC1"/>
        <w:tabs>
          <w:tab w:val="right" w:leader="dot" w:pos="8306"/>
        </w:tabs>
      </w:pPr>
      <w:hyperlink w:anchor="_Toc17642" w:history="1">
        <w:r>
          <w:rPr>
            <w:rFonts w:ascii="仿宋" w:eastAsia="仿宋" w:hAnsi="仿宋" w:cs="仿宋" w:hint="eastAsia"/>
            <w:lang w:eastAsia="zh-CN"/>
          </w:rPr>
          <w:t>十一、MMDS设备项目创新与研发</w:t>
        </w:r>
        <w:r>
          <w:tab/>
        </w:r>
        <w:r>
          <w:fldChar w:fldCharType="begin"/>
        </w:r>
        <w:r>
          <w:instrText xml:space="preserve"> PAGEREF _Toc17642 \h </w:instrText>
        </w:r>
        <w:r>
          <w:fldChar w:fldCharType="separate"/>
        </w:r>
        <w:r>
          <w:t>39</w:t>
        </w:r>
        <w:r>
          <w:fldChar w:fldCharType="end"/>
        </w:r>
      </w:hyperlink>
    </w:p>
    <w:p>
      <w:pPr>
        <w:pStyle w:val="TOC2"/>
        <w:tabs>
          <w:tab w:val="right" w:leader="dot" w:pos="8306"/>
        </w:tabs>
      </w:pPr>
      <w:hyperlink w:anchor="_Toc6418" w:history="1">
        <w:r>
          <w:rPr>
            <w:rFonts w:ascii="仿宋" w:eastAsia="仿宋" w:hAnsi="仿宋" w:cs="仿宋" w:hint="eastAsia"/>
            <w:lang w:eastAsia="zh-CN"/>
          </w:rPr>
          <w:t>(一)、创新策略与方向</w:t>
        </w:r>
        <w:r>
          <w:tab/>
        </w:r>
        <w:r>
          <w:fldChar w:fldCharType="begin"/>
        </w:r>
        <w:r>
          <w:instrText xml:space="preserve"> PAGEREF _Toc6418 \h </w:instrText>
        </w:r>
        <w:r>
          <w:fldChar w:fldCharType="separate"/>
        </w:r>
        <w:r>
          <w:t>39</w:t>
        </w:r>
        <w:r>
          <w:fldChar w:fldCharType="end"/>
        </w:r>
      </w:hyperlink>
    </w:p>
    <w:p>
      <w:pPr>
        <w:pStyle w:val="TOC2"/>
        <w:tabs>
          <w:tab w:val="right" w:leader="dot" w:pos="8306"/>
        </w:tabs>
      </w:pPr>
      <w:hyperlink w:anchor="_Toc18879" w:history="1">
        <w:r>
          <w:rPr>
            <w:rFonts w:ascii="仿宋" w:eastAsia="仿宋" w:hAnsi="仿宋" w:cs="仿宋" w:hint="eastAsia"/>
            <w:lang w:eastAsia="zh-CN"/>
          </w:rPr>
          <w:t>(二)、研发规划与投入</w:t>
        </w:r>
        <w:r>
          <w:tab/>
        </w:r>
        <w:r>
          <w:fldChar w:fldCharType="begin"/>
        </w:r>
        <w:r>
          <w:instrText xml:space="preserve"> PAGEREF _Toc18879 \h </w:instrText>
        </w:r>
        <w:r>
          <w:fldChar w:fldCharType="separate"/>
        </w:r>
        <w:r>
          <w:t>40</w:t>
        </w:r>
        <w:r>
          <w:fldChar w:fldCharType="end"/>
        </w:r>
      </w:hyperlink>
    </w:p>
    <w:p>
      <w:pPr>
        <w:pStyle w:val="TOC1"/>
        <w:tabs>
          <w:tab w:val="right" w:leader="dot" w:pos="8306"/>
        </w:tabs>
      </w:pPr>
      <w:hyperlink w:anchor="_Toc25849" w:history="1">
        <w:r>
          <w:rPr>
            <w:rFonts w:ascii="仿宋" w:eastAsia="仿宋" w:hAnsi="仿宋" w:cs="仿宋" w:hint="eastAsia"/>
            <w:lang w:eastAsia="zh-CN"/>
          </w:rPr>
          <w:t>十二、MMDS设备项目社会影响</w:t>
        </w:r>
        <w:r>
          <w:tab/>
        </w:r>
        <w:r>
          <w:fldChar w:fldCharType="begin"/>
        </w:r>
        <w:r>
          <w:instrText xml:space="preserve"> PAGEREF _Toc25849 \h </w:instrText>
        </w:r>
        <w:r>
          <w:fldChar w:fldCharType="separate"/>
        </w:r>
        <w:r>
          <w:t>42</w:t>
        </w:r>
        <w:r>
          <w:fldChar w:fldCharType="end"/>
        </w:r>
      </w:hyperlink>
    </w:p>
    <w:p>
      <w:pPr>
        <w:pStyle w:val="TOC2"/>
        <w:tabs>
          <w:tab w:val="right" w:leader="dot" w:pos="8306"/>
        </w:tabs>
      </w:pPr>
      <w:hyperlink w:anchor="_Toc11643" w:history="1">
        <w:r>
          <w:rPr>
            <w:rFonts w:ascii="仿宋" w:eastAsia="仿宋" w:hAnsi="仿宋" w:cs="仿宋" w:hint="eastAsia"/>
            <w:lang w:eastAsia="zh-CN"/>
          </w:rPr>
          <w:t>(一)、社会责任与义务</w:t>
        </w:r>
        <w:r>
          <w:tab/>
        </w:r>
        <w:r>
          <w:fldChar w:fldCharType="begin"/>
        </w:r>
        <w:r>
          <w:instrText xml:space="preserve"> PAGEREF _Toc11643 \h </w:instrText>
        </w:r>
        <w:r>
          <w:fldChar w:fldCharType="separate"/>
        </w:r>
        <w:r>
          <w:t>42</w:t>
        </w:r>
        <w:r>
          <w:fldChar w:fldCharType="end"/>
        </w:r>
      </w:hyperlink>
    </w:p>
    <w:p>
      <w:pPr>
        <w:pStyle w:val="TOC2"/>
        <w:tabs>
          <w:tab w:val="right" w:leader="dot" w:pos="8306"/>
        </w:tabs>
      </w:pPr>
      <w:hyperlink w:anchor="_Toc24467" w:history="1">
        <w:r>
          <w:rPr>
            <w:rFonts w:ascii="仿宋" w:eastAsia="仿宋" w:hAnsi="仿宋" w:cs="仿宋" w:hint="eastAsia"/>
            <w:lang w:eastAsia="zh-CN"/>
          </w:rPr>
          <w:t>(二)、社会参与与沟通</w:t>
        </w:r>
        <w:r>
          <w:tab/>
        </w:r>
        <w:r>
          <w:fldChar w:fldCharType="begin"/>
        </w:r>
        <w:r>
          <w:instrText xml:space="preserve"> PAGEREF _Toc24467 \h </w:instrText>
        </w:r>
        <w:r>
          <w:fldChar w:fldCharType="separate"/>
        </w:r>
        <w:r>
          <w:t>42</w:t>
        </w:r>
        <w:r>
          <w:fldChar w:fldCharType="end"/>
        </w:r>
      </w:hyperlink>
    </w:p>
    <w:p>
      <w:pPr>
        <w:pStyle w:val="TOC1"/>
        <w:tabs>
          <w:tab w:val="right" w:leader="dot" w:pos="8306"/>
        </w:tabs>
      </w:pPr>
      <w:hyperlink w:anchor="_Toc22497" w:history="1">
        <w:r>
          <w:rPr>
            <w:rFonts w:ascii="仿宋" w:eastAsia="仿宋" w:hAnsi="仿宋" w:cs="仿宋" w:hint="eastAsia"/>
            <w:lang w:eastAsia="zh-CN"/>
          </w:rPr>
          <w:t>十三、质量管理体系</w:t>
        </w:r>
        <w:r>
          <w:tab/>
        </w:r>
        <w:r>
          <w:fldChar w:fldCharType="begin"/>
        </w:r>
        <w:r>
          <w:instrText xml:space="preserve"> PAGEREF _Toc22497 \h </w:instrText>
        </w:r>
        <w:r>
          <w:fldChar w:fldCharType="separate"/>
        </w:r>
        <w:r>
          <w:t>43</w:t>
        </w:r>
        <w:r>
          <w:fldChar w:fldCharType="end"/>
        </w:r>
      </w:hyperlink>
    </w:p>
    <w:p>
      <w:pPr>
        <w:pStyle w:val="TOC2"/>
        <w:tabs>
          <w:tab w:val="right" w:leader="dot" w:pos="8306"/>
        </w:tabs>
      </w:pPr>
      <w:hyperlink w:anchor="_Toc28387" w:history="1">
        <w:r>
          <w:rPr>
            <w:rFonts w:ascii="仿宋" w:eastAsia="仿宋" w:hAnsi="仿宋" w:cs="仿宋" w:hint="eastAsia"/>
            <w:lang w:eastAsia="zh-CN"/>
          </w:rPr>
          <w:t>(一)、质量目标与方针</w:t>
        </w:r>
        <w:r>
          <w:tab/>
        </w:r>
        <w:r>
          <w:fldChar w:fldCharType="begin"/>
        </w:r>
        <w:r>
          <w:instrText xml:space="preserve"> PAGEREF _Toc28387 \h </w:instrText>
        </w:r>
        <w:r>
          <w:fldChar w:fldCharType="separate"/>
        </w:r>
        <w:r>
          <w:t>43</w:t>
        </w:r>
        <w:r>
          <w:fldChar w:fldCharType="end"/>
        </w:r>
      </w:hyperlink>
    </w:p>
    <w:p>
      <w:pPr>
        <w:pStyle w:val="TOC2"/>
        <w:tabs>
          <w:tab w:val="right" w:leader="dot" w:pos="8306"/>
        </w:tabs>
      </w:pPr>
      <w:hyperlink w:anchor="_Toc26382" w:history="1">
        <w:r>
          <w:rPr>
            <w:rFonts w:ascii="仿宋" w:eastAsia="仿宋" w:hAnsi="仿宋" w:cs="仿宋" w:hint="eastAsia"/>
            <w:lang w:eastAsia="zh-CN"/>
          </w:rPr>
          <w:t>(二)、质量管理责任</w:t>
        </w:r>
        <w:r>
          <w:tab/>
        </w:r>
        <w:r>
          <w:fldChar w:fldCharType="begin"/>
        </w:r>
        <w:r>
          <w:instrText xml:space="preserve"> PAGEREF _Toc26382 \h </w:instrText>
        </w:r>
        <w:r>
          <w:fldChar w:fldCharType="separate"/>
        </w:r>
        <w:r>
          <w:t>44</w:t>
        </w:r>
        <w:r>
          <w:fldChar w:fldCharType="end"/>
        </w:r>
      </w:hyperlink>
    </w:p>
    <w:p>
      <w:pPr>
        <w:pStyle w:val="TOC2"/>
        <w:tabs>
          <w:tab w:val="right" w:leader="dot" w:pos="8306"/>
        </w:tabs>
      </w:pPr>
      <w:hyperlink w:anchor="_Toc20522" w:history="1">
        <w:r>
          <w:rPr>
            <w:rFonts w:ascii="仿宋" w:eastAsia="仿宋" w:hAnsi="仿宋" w:cs="仿宋" w:hint="eastAsia"/>
            <w:lang w:eastAsia="zh-CN"/>
          </w:rPr>
          <w:t>(三)、质量管理体系文件</w:t>
        </w:r>
        <w:r>
          <w:tab/>
        </w:r>
        <w:r>
          <w:fldChar w:fldCharType="begin"/>
        </w:r>
        <w:r>
          <w:instrText xml:space="preserve"> PAGEREF _Toc20522 \h </w:instrText>
        </w:r>
        <w:r>
          <w:fldChar w:fldCharType="separate"/>
        </w:r>
        <w:r>
          <w:t>46</w:t>
        </w:r>
        <w:r>
          <w:fldChar w:fldCharType="end"/>
        </w:r>
      </w:hyperlink>
    </w:p>
    <w:p>
      <w:pPr>
        <w:pStyle w:val="TOC2"/>
        <w:tabs>
          <w:tab w:val="right" w:leader="dot" w:pos="8306"/>
        </w:tabs>
      </w:pPr>
      <w:hyperlink w:anchor="_Toc17517" w:history="1">
        <w:r>
          <w:rPr>
            <w:rFonts w:ascii="仿宋" w:eastAsia="仿宋" w:hAnsi="仿宋" w:cs="仿宋" w:hint="eastAsia"/>
            <w:lang w:eastAsia="zh-CN"/>
          </w:rPr>
          <w:t>(四)、质量培训与教育</w:t>
        </w:r>
        <w:r>
          <w:tab/>
        </w:r>
        <w:r>
          <w:fldChar w:fldCharType="begin"/>
        </w:r>
        <w:r>
          <w:instrText xml:space="preserve"> PAGEREF _Toc17517 \h </w:instrText>
        </w:r>
        <w:r>
          <w:fldChar w:fldCharType="separate"/>
        </w:r>
        <w:r>
          <w:t>48</w:t>
        </w:r>
        <w:r>
          <w:fldChar w:fldCharType="end"/>
        </w:r>
      </w:hyperlink>
    </w:p>
    <w:p>
      <w:pPr>
        <w:pStyle w:val="TOC2"/>
        <w:tabs>
          <w:tab w:val="right" w:leader="dot" w:pos="8306"/>
        </w:tabs>
      </w:pPr>
      <w:hyperlink w:anchor="_Toc11156" w:history="1">
        <w:r>
          <w:rPr>
            <w:rFonts w:ascii="仿宋" w:eastAsia="仿宋" w:hAnsi="仿宋" w:cs="仿宋" w:hint="eastAsia"/>
            <w:lang w:eastAsia="zh-CN"/>
          </w:rPr>
          <w:t>(五)、质量审核与评价</w:t>
        </w:r>
        <w:r>
          <w:tab/>
        </w:r>
        <w:r>
          <w:fldChar w:fldCharType="begin"/>
        </w:r>
        <w:r>
          <w:instrText xml:space="preserve"> PAGEREF _Toc11156 \h </w:instrText>
        </w:r>
        <w:r>
          <w:fldChar w:fldCharType="separate"/>
        </w:r>
        <w:r>
          <w:t>49</w:t>
        </w:r>
        <w:r>
          <w:fldChar w:fldCharType="end"/>
        </w:r>
      </w:hyperlink>
    </w:p>
    <w:p>
      <w:pPr>
        <w:pStyle w:val="TOC2"/>
        <w:tabs>
          <w:tab w:val="right" w:leader="dot" w:pos="8306"/>
        </w:tabs>
      </w:pPr>
      <w:hyperlink w:anchor="_Toc29243" w:history="1">
        <w:r>
          <w:rPr>
            <w:rFonts w:ascii="仿宋" w:eastAsia="仿宋" w:hAnsi="仿宋" w:cs="仿宋" w:hint="eastAsia"/>
            <w:lang w:eastAsia="zh-CN"/>
          </w:rPr>
          <w:t>(六)、不符合与纠正措施</w:t>
        </w:r>
        <w:r>
          <w:tab/>
        </w:r>
        <w:r>
          <w:fldChar w:fldCharType="begin"/>
        </w:r>
        <w:r>
          <w:instrText xml:space="preserve"> PAGEREF _Toc29243 \h </w:instrText>
        </w:r>
        <w:r>
          <w:fldChar w:fldCharType="separate"/>
        </w:r>
        <w:r>
          <w:t>50</w:t>
        </w:r>
        <w:r>
          <w:fldChar w:fldCharType="end"/>
        </w:r>
      </w:hyperlink>
    </w:p>
    <w:p>
      <w:pPr>
        <w:pStyle w:val="TOC1"/>
        <w:tabs>
          <w:tab w:val="right" w:leader="dot" w:pos="8306"/>
        </w:tabs>
      </w:pPr>
      <w:hyperlink w:anchor="_Toc4640" w:history="1">
        <w:r>
          <w:rPr>
            <w:rFonts w:ascii="仿宋" w:eastAsia="仿宋" w:hAnsi="仿宋" w:cs="仿宋" w:hint="eastAsia"/>
            <w:lang w:eastAsia="zh-CN"/>
          </w:rPr>
          <w:t>十四、风险识别与分类</w:t>
        </w:r>
        <w:r>
          <w:tab/>
        </w:r>
        <w:r>
          <w:fldChar w:fldCharType="begin"/>
        </w:r>
        <w:r>
          <w:instrText xml:space="preserve"> PAGEREF _Toc4640 \h </w:instrText>
        </w:r>
        <w:r>
          <w:fldChar w:fldCharType="separate"/>
        </w:r>
        <w:r>
          <w:t>51</w:t>
        </w:r>
        <w:r>
          <w:fldChar w:fldCharType="end"/>
        </w:r>
      </w:hyperlink>
    </w:p>
    <w:p>
      <w:pPr>
        <w:pStyle w:val="TOC2"/>
        <w:tabs>
          <w:tab w:val="right" w:leader="dot" w:pos="8306"/>
        </w:tabs>
      </w:pPr>
      <w:hyperlink w:anchor="_Toc24146" w:history="1">
        <w:r>
          <w:rPr>
            <w:rFonts w:ascii="仿宋" w:eastAsia="仿宋" w:hAnsi="仿宋" w:cs="仿宋" w:hint="eastAsia"/>
            <w:lang w:eastAsia="zh-CN"/>
          </w:rPr>
          <w:t>(一)、风险识别</w:t>
        </w:r>
        <w:r>
          <w:tab/>
        </w:r>
        <w:r>
          <w:fldChar w:fldCharType="begin"/>
        </w:r>
        <w:r>
          <w:instrText xml:space="preserve"> PAGEREF _Toc24146 \h </w:instrText>
        </w:r>
        <w:r>
          <w:fldChar w:fldCharType="separate"/>
        </w:r>
        <w:r>
          <w:t>51</w:t>
        </w:r>
        <w:r>
          <w:fldChar w:fldCharType="end"/>
        </w:r>
      </w:hyperlink>
    </w:p>
    <w:p>
      <w:pPr>
        <w:pStyle w:val="TOC2"/>
        <w:tabs>
          <w:tab w:val="right" w:leader="dot" w:pos="8306"/>
        </w:tabs>
      </w:pPr>
      <w:hyperlink w:anchor="_Toc8143" w:history="1">
        <w:r>
          <w:rPr>
            <w:rFonts w:ascii="仿宋" w:eastAsia="仿宋" w:hAnsi="仿宋" w:cs="仿宋" w:hint="eastAsia"/>
            <w:lang w:eastAsia="zh-CN"/>
          </w:rPr>
          <w:t>(二)、风险分类</w:t>
        </w:r>
        <w:r>
          <w:tab/>
        </w:r>
        <w:r>
          <w:fldChar w:fldCharType="begin"/>
        </w:r>
        <w:r>
          <w:instrText xml:space="preserve"> PAGEREF _Toc8143 \h </w:instrText>
        </w:r>
        <w:r>
          <w:fldChar w:fldCharType="separate"/>
        </w:r>
        <w:r>
          <w:t>53</w:t>
        </w:r>
        <w:r>
          <w:fldChar w:fldCharType="end"/>
        </w:r>
      </w:hyperlink>
    </w:p>
    <w:p>
      <w:pPr>
        <w:pStyle w:val="TOC1"/>
        <w:tabs>
          <w:tab w:val="right" w:leader="dot" w:pos="8306"/>
        </w:tabs>
      </w:pPr>
      <w:hyperlink w:anchor="_Toc11275" w:history="1">
        <w:r>
          <w:rPr>
            <w:rFonts w:ascii="仿宋" w:eastAsia="仿宋" w:hAnsi="仿宋" w:cs="仿宋" w:hint="eastAsia"/>
            <w:lang w:eastAsia="zh-CN"/>
          </w:rPr>
          <w:t>十五、利益相关者分析与沟通计划</w:t>
        </w:r>
        <w:r>
          <w:tab/>
        </w:r>
        <w:r>
          <w:fldChar w:fldCharType="begin"/>
        </w:r>
        <w:r>
          <w:instrText xml:space="preserve"> PAGEREF _Toc11275 \h </w:instrText>
        </w:r>
        <w:r>
          <w:fldChar w:fldCharType="separate"/>
        </w:r>
        <w:r>
          <w:t>54</w:t>
        </w:r>
        <w:r>
          <w:fldChar w:fldCharType="end"/>
        </w:r>
      </w:hyperlink>
    </w:p>
    <w:p>
      <w:pPr>
        <w:pStyle w:val="TOC2"/>
        <w:tabs>
          <w:tab w:val="right" w:leader="dot" w:pos="8306"/>
        </w:tabs>
      </w:pPr>
      <w:hyperlink w:anchor="_Toc3181" w:history="1">
        <w:r>
          <w:rPr>
            <w:rFonts w:ascii="仿宋" w:eastAsia="仿宋" w:hAnsi="仿宋" w:cs="仿宋" w:hint="eastAsia"/>
            <w:lang w:eastAsia="zh-CN"/>
          </w:rPr>
          <w:t>(一)、利益相关者分析</w:t>
        </w:r>
        <w:r>
          <w:tab/>
        </w:r>
        <w:r>
          <w:fldChar w:fldCharType="begin"/>
        </w:r>
        <w:r>
          <w:instrText xml:space="preserve"> PAGEREF _Toc3181 \h </w:instrText>
        </w:r>
        <w:r>
          <w:fldChar w:fldCharType="separate"/>
        </w:r>
        <w:r>
          <w:t>54</w:t>
        </w:r>
        <w:r>
          <w:fldChar w:fldCharType="end"/>
        </w:r>
      </w:hyperlink>
    </w:p>
    <w:p>
      <w:pPr>
        <w:pStyle w:val="TOC2"/>
        <w:tabs>
          <w:tab w:val="right" w:leader="dot" w:pos="8306"/>
        </w:tabs>
      </w:pPr>
      <w:hyperlink w:anchor="_Toc13946" w:history="1">
        <w:r>
          <w:rPr>
            <w:rFonts w:ascii="仿宋" w:eastAsia="仿宋" w:hAnsi="仿宋" w:cs="仿宋" w:hint="eastAsia"/>
            <w:lang w:eastAsia="zh-CN"/>
          </w:rPr>
          <w:t>(二)、沟通计划</w:t>
        </w:r>
        <w:r>
          <w:tab/>
        </w:r>
        <w:r>
          <w:fldChar w:fldCharType="begin"/>
        </w:r>
        <w:r>
          <w:instrText xml:space="preserve"> PAGEREF _Toc13946 \h </w:instrText>
        </w:r>
        <w:r>
          <w:fldChar w:fldCharType="separate"/>
        </w:r>
        <w:r>
          <w:t>56</w:t>
        </w:r>
        <w:r>
          <w:fldChar w:fldCharType="end"/>
        </w:r>
      </w:hyperlink>
    </w:p>
    <w:p>
      <w:pPr>
        <w:pStyle w:val="TOC1"/>
        <w:tabs>
          <w:tab w:val="right" w:leader="dot" w:pos="8306"/>
        </w:tabs>
      </w:pPr>
      <w:hyperlink w:anchor="_Toc1894" w:history="1">
        <w:r>
          <w:rPr>
            <w:rFonts w:ascii="仿宋" w:eastAsia="仿宋" w:hAnsi="仿宋" w:cs="仿宋" w:hint="eastAsia"/>
            <w:lang w:eastAsia="zh-CN"/>
          </w:rPr>
          <w:t>十六、供应链管理</w:t>
        </w:r>
        <w:r>
          <w:tab/>
        </w:r>
        <w:r>
          <w:fldChar w:fldCharType="begin"/>
        </w:r>
        <w:r>
          <w:instrText xml:space="preserve"> PAGEREF _Toc1894 \h </w:instrText>
        </w:r>
        <w:r>
          <w:fldChar w:fldCharType="separate"/>
        </w:r>
        <w:r>
          <w:t>57</w:t>
        </w:r>
        <w:r>
          <w:fldChar w:fldCharType="end"/>
        </w:r>
      </w:hyperlink>
    </w:p>
    <w:p>
      <w:pPr>
        <w:pStyle w:val="TOC2"/>
        <w:tabs>
          <w:tab w:val="right" w:leader="dot" w:pos="8306"/>
        </w:tabs>
      </w:pPr>
      <w:hyperlink w:anchor="_Toc21849" w:history="1">
        <w:r>
          <w:rPr>
            <w:rFonts w:ascii="仿宋" w:eastAsia="仿宋" w:hAnsi="仿宋" w:cs="仿宋" w:hint="eastAsia"/>
            <w:lang w:eastAsia="zh-CN"/>
          </w:rPr>
          <w:t>(一)、供应链战略规划</w:t>
        </w:r>
        <w:r>
          <w:tab/>
        </w:r>
        <w:r>
          <w:fldChar w:fldCharType="begin"/>
        </w:r>
        <w:r>
          <w:instrText xml:space="preserve"> PAGEREF _Toc21849 \h </w:instrText>
        </w:r>
        <w:r>
          <w:fldChar w:fldCharType="separate"/>
        </w:r>
        <w:r>
          <w:t>57</w:t>
        </w:r>
        <w:r>
          <w:fldChar w:fldCharType="end"/>
        </w:r>
      </w:hyperlink>
    </w:p>
    <w:p>
      <w:pPr>
        <w:pStyle w:val="TOC2"/>
        <w:tabs>
          <w:tab w:val="right" w:leader="dot" w:pos="8306"/>
        </w:tabs>
      </w:pPr>
      <w:hyperlink w:anchor="_Toc24457" w:history="1">
        <w:r>
          <w:rPr>
            <w:rFonts w:ascii="仿宋" w:eastAsia="仿宋" w:hAnsi="仿宋" w:cs="仿宋" w:hint="eastAsia"/>
            <w:lang w:eastAsia="zh-CN"/>
          </w:rPr>
          <w:t>(二)、供应商选择与合作</w:t>
        </w:r>
        <w:r>
          <w:tab/>
        </w:r>
        <w:r>
          <w:fldChar w:fldCharType="begin"/>
        </w:r>
        <w:r>
          <w:instrText xml:space="preserve"> PAGEREF _Toc24457 \h </w:instrText>
        </w:r>
        <w:r>
          <w:fldChar w:fldCharType="separate"/>
        </w:r>
        <w:r>
          <w:t>58</w:t>
        </w:r>
        <w:r>
          <w:fldChar w:fldCharType="end"/>
        </w:r>
      </w:hyperlink>
    </w:p>
    <w:p>
      <w:pPr>
        <w:pStyle w:val="TOC2"/>
        <w:tabs>
          <w:tab w:val="right" w:leader="dot" w:pos="8306"/>
        </w:tabs>
      </w:pPr>
      <w:hyperlink w:anchor="_Toc591" w:history="1">
        <w:r>
          <w:rPr>
            <w:rFonts w:ascii="仿宋" w:eastAsia="仿宋" w:hAnsi="仿宋" w:cs="仿宋" w:hint="eastAsia"/>
            <w:lang w:eastAsia="zh-CN"/>
          </w:rPr>
          <w:t>(三)、物流与库存管理</w:t>
        </w:r>
        <w:r>
          <w:tab/>
        </w:r>
        <w:r>
          <w:fldChar w:fldCharType="begin"/>
        </w:r>
        <w:r>
          <w:instrText xml:space="preserve"> PAGEREF _Toc591 \h </w:instrText>
        </w:r>
        <w:r>
          <w:fldChar w:fldCharType="separate"/>
        </w:r>
        <w:r>
          <w:t>60</w:t>
        </w:r>
        <w:r>
          <w:fldChar w:fldCharType="end"/>
        </w:r>
      </w:hyperlink>
    </w:p>
    <w:p>
      <w:pPr>
        <w:pStyle w:val="TOC1"/>
        <w:tabs>
          <w:tab w:val="right" w:leader="dot" w:pos="8306"/>
        </w:tabs>
      </w:pPr>
      <w:hyperlink w:anchor="_Toc15787" w:history="1">
        <w:r>
          <w:rPr>
            <w:rFonts w:ascii="仿宋" w:eastAsia="仿宋" w:hAnsi="仿宋" w:cs="仿宋" w:hint="eastAsia"/>
            <w:lang w:eastAsia="zh-CN"/>
          </w:rPr>
          <w:t>十七、MMDS设备项目实施保障措施</w:t>
        </w:r>
        <w:r>
          <w:tab/>
        </w:r>
        <w:r>
          <w:fldChar w:fldCharType="begin"/>
        </w:r>
        <w:r>
          <w:instrText xml:space="preserve"> PAGEREF _Toc15787 \h </w:instrText>
        </w:r>
        <w:r>
          <w:fldChar w:fldCharType="separate"/>
        </w:r>
        <w:r>
          <w:t>61</w:t>
        </w:r>
        <w:r>
          <w:fldChar w:fldCharType="end"/>
        </w:r>
      </w:hyperlink>
    </w:p>
    <w:p>
      <w:pPr>
        <w:pStyle w:val="TOC2"/>
        <w:tabs>
          <w:tab w:val="right" w:leader="dot" w:pos="8306"/>
        </w:tabs>
      </w:pPr>
      <w:hyperlink w:anchor="_Toc10622" w:history="1">
        <w:r>
          <w:rPr>
            <w:rFonts w:ascii="仿宋" w:eastAsia="仿宋" w:hAnsi="仿宋" w:cs="仿宋" w:hint="eastAsia"/>
            <w:lang w:eastAsia="zh-CN"/>
          </w:rPr>
          <w:t>(一)、MMDS设备项目实施保障机制</w:t>
        </w:r>
        <w:r>
          <w:tab/>
        </w:r>
        <w:r>
          <w:fldChar w:fldCharType="begin"/>
        </w:r>
        <w:r>
          <w:instrText xml:space="preserve"> PAGEREF _Toc10622 \h </w:instrText>
        </w:r>
        <w:r>
          <w:fldChar w:fldCharType="separate"/>
        </w:r>
        <w:r>
          <w:t>61</w:t>
        </w:r>
        <w:r>
          <w:fldChar w:fldCharType="end"/>
        </w:r>
      </w:hyperlink>
    </w:p>
    <w:p>
      <w:pPr>
        <w:pStyle w:val="TOC2"/>
        <w:tabs>
          <w:tab w:val="right" w:leader="dot" w:pos="8306"/>
        </w:tabs>
      </w:pPr>
      <w:hyperlink w:anchor="_Toc12672" w:history="1">
        <w:r>
          <w:rPr>
            <w:rFonts w:ascii="仿宋" w:eastAsia="仿宋" w:hAnsi="仿宋" w:cs="仿宋" w:hint="eastAsia"/>
            <w:lang w:eastAsia="zh-CN"/>
          </w:rPr>
          <w:t>(二)、MMDS设备项目法律合规要求</w:t>
        </w:r>
        <w:r>
          <w:tab/>
        </w:r>
        <w:r>
          <w:fldChar w:fldCharType="begin"/>
        </w:r>
        <w:r>
          <w:instrText xml:space="preserve"> PAGEREF _Toc12672 \h </w:instrText>
        </w:r>
        <w:r>
          <w:fldChar w:fldCharType="separate"/>
        </w:r>
        <w:r>
          <w:t>64</w:t>
        </w:r>
        <w:r>
          <w:fldChar w:fldCharType="end"/>
        </w:r>
      </w:hyperlink>
    </w:p>
    <w:p>
      <w:pPr>
        <w:pStyle w:val="TOC2"/>
        <w:tabs>
          <w:tab w:val="right" w:leader="dot" w:pos="8306"/>
        </w:tabs>
      </w:pPr>
      <w:hyperlink w:anchor="_Toc1918" w:history="1">
        <w:r>
          <w:rPr>
            <w:rFonts w:ascii="仿宋" w:eastAsia="仿宋" w:hAnsi="仿宋" w:cs="仿宋" w:hint="eastAsia"/>
            <w:lang w:eastAsia="zh-CN"/>
          </w:rPr>
          <w:t>(三)、MMDS设备项目合同管理与法律事务</w:t>
        </w:r>
        <w:r>
          <w:tab/>
        </w:r>
        <w:r>
          <w:fldChar w:fldCharType="begin"/>
        </w:r>
        <w:r>
          <w:instrText xml:space="preserve"> PAGEREF _Toc1918 \h </w:instrText>
        </w:r>
        <w:r>
          <w:fldChar w:fldCharType="separate"/>
        </w:r>
        <w:r>
          <w:t>69</w:t>
        </w:r>
        <w:r>
          <w:fldChar w:fldCharType="end"/>
        </w:r>
      </w:hyperlink>
    </w:p>
    <w:p>
      <w:pPr>
        <w:pStyle w:val="TOC2"/>
        <w:tabs>
          <w:tab w:val="right" w:leader="dot" w:pos="8306"/>
        </w:tabs>
      </w:pPr>
      <w:hyperlink w:anchor="_Toc2600" w:history="1">
        <w:r>
          <w:rPr>
            <w:rFonts w:ascii="仿宋" w:eastAsia="仿宋" w:hAnsi="仿宋" w:cs="仿宋" w:hint="eastAsia"/>
            <w:lang w:eastAsia="zh-CN"/>
          </w:rPr>
          <w:t>(四)、MMDS设备项目知识产权保护策略</w:t>
        </w:r>
        <w:r>
          <w:tab/>
        </w:r>
        <w:r>
          <w:fldChar w:fldCharType="begin"/>
        </w:r>
        <w:r>
          <w:instrText xml:space="preserve"> PAGEREF _Toc2600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982"/>
      <w:r>
        <w:rPr>
          <w:rFonts w:ascii="仿宋" w:eastAsia="仿宋" w:hAnsi="仿宋" w:cs="仿宋" w:hint="eastAsia"/>
          <w:sz w:val="28"/>
          <w:lang w:eastAsia="zh-CN"/>
        </w:rPr>
        <w:t>一、MMDS设备项目文档管理</w:t>
      </w:r>
      <w:bookmarkEnd w:id="2"/>
    </w:p>
    <w:p>
      <w:pPr>
        <w:pStyle w:val="Heading2"/>
        <w:rPr>
          <w:rFonts w:ascii="仿宋" w:eastAsia="仿宋" w:hAnsi="仿宋" w:cs="仿宋" w:hint="eastAsia"/>
          <w:lang w:eastAsia="zh-CN"/>
        </w:rPr>
      </w:pPr>
      <w:bookmarkStart w:id="3" w:name="_Toc244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MMDS设备项目高度重视文档的质量和准确性，以支持MMDS设备项目的各项活动和决策。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文档的编制始于MMDS设备项目计划的初期，我们制定了详细的文档编制计划，明确了每个文档的内容、格式和编写责任人。在MMDS设备项目启动阶段，我们首先编制了MMDS设备项目章程，明确定义了MMDS设备项目的目标、范围、风险等关键要素。随后，MMDS设备项目团队根据计划陆续编制了需求文档、设计文档、测试文档等各类文档，确保MMDS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MMDS设备项目管理中的重要环节，旨在确保MMDS设备项目文档符合质量标准和MMDS设备项目需求。在MMDS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除了内部审查，我们还进行了外部审查，邀请MMDS设备项目相关利益方和专业领域的专家对文档进行独立审查。这有助于获取更全面、客观的反馈，确保MMDS设备项目文档不仅符合内部标准，也满足外部需求。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MMDS设备项目在文档编制与审查方面建立了严格的管理机制，通过规范的流程和多维度的审查，确保MMDS设备项目文档的质量、准确性和可靠性，为MMDS设备项目的顺利推进提供了有力支持。</w:t>
      </w:r>
    </w:p>
    <w:p>
      <w:pPr>
        <w:pStyle w:val="Heading2"/>
        <w:ind w:firstLine="560" w:firstLineChars="200"/>
        <w:rPr>
          <w:rFonts w:ascii="仿宋" w:eastAsia="仿宋" w:hAnsi="仿宋" w:cs="仿宋" w:hint="eastAsia"/>
          <w:sz w:val="28"/>
          <w:lang w:eastAsia="zh-CN"/>
        </w:rPr>
      </w:pPr>
      <w:bookmarkStart w:id="4" w:name="_Toc14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在MMDS设备项目中，我们致力于优化文档发布与分发过程，以确保信息的高效传递和团队间协作的顺畅进行。以下是我们采取的关键优化策略：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我们通过多渠道发布文档，包括电子邮件、MMDS设备项目管理平台、内部网站等，以满足不同团队成员的偏好和需求。多渠道发布确保了信息的全面覆盖。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我们采用了精细的权限控制，确保只有授权人员可以访问敏感信息。这种安全措施保护了MMDS设备项目文档的机密性，防止了未经授权的信息泄露。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2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文档存档与归档是MMDS设备项目生命周期中一个至关重要的环节，直接关系到MMDS设备项目信息的长期保存和历史记录的完整性。在MMDS设备项目中，我们实施了一系列有效的文档存档与归档管理策略：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1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894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MMDS设备项目的主要产品是XXXX，预计年产值为XXX万元。这一产品在市场中占据着重要的地位，其广泛的应用范围使得该MMDS设备项目的市场前景非常广阔。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MMDS设备项目的xxx产品作为重要的原材料之一，将在多个领域发挥关键作用。其在建筑、交通、能源等方面的广泛应用将为整个产业链提供强大的支持，形成产业协同效应。MMDS设备项目的年产值XXX万XXX万XXX万万元不仅反映了其在市场上的巨大潜力，更预示着它对国民经济的积极贡献。这种关联度高、涉及面广的产业关系，使得该MMDS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82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MMDS设备项目总征地面积为XXXX平方米，相当于约XX.XX亩，其中净用地面积为XXXX平方米，红线范围内相当于约XX.XX亩。这一用地规模充分考虑了MMDS设备项目的建设需求，保障了MMDS设备项目在合适的空间内得以充分发展。MMDS设备项目规划的总建筑面积为XXXX平方米，其中主体工程建设占XXXX平方米，计容建筑面积达XXXX平方米。预计建筑工程的投资将达到XXXX万元，为MMDS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计划购置的设备共计XXXX台（套），设备购置费用为XXXX万元。这一设备购置计划充分考虑到MMDS设备项目的生产需求和技术要求，确保了MMDS设备项目在生产运营中具备先进的技术装备和高效的生产能力。设备的合理配置将为MMDS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计划总投资为XXXX万元，预计年实现营业收入为XXXX万元。这一产能规模的设定旨在确保MMDS设备项目能够在投资与回报之间取得平衡，实现长期可持续的发展。MMDS设备项目的总投资充分考虑到各个方面的需求，包括用地建设、设备购置等多个环节，以确保MMDS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228"/>
      <w:r>
        <w:rPr>
          <w:rFonts w:ascii="仿宋" w:eastAsia="仿宋" w:hAnsi="仿宋" w:cs="仿宋" w:hint="eastAsia"/>
          <w:sz w:val="28"/>
          <w:lang w:eastAsia="zh-CN"/>
        </w:rPr>
        <w:t>三、MMDS设备项目危机管理</w:t>
      </w:r>
      <w:bookmarkEnd w:id="9"/>
    </w:p>
    <w:p>
      <w:pPr>
        <w:pStyle w:val="Heading2"/>
        <w:rPr>
          <w:rFonts w:ascii="仿宋" w:eastAsia="仿宋" w:hAnsi="仿宋" w:cs="仿宋" w:hint="eastAsia"/>
          <w:lang w:eastAsia="zh-CN"/>
        </w:rPr>
      </w:pPr>
      <w:bookmarkStart w:id="10" w:name="_Toc1525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MMDS设备项目危机管理中，危机预警与识别是确保MMDS设备项目稳健运行的核心步骤。通过建立全面的监测机制，MMDS设备项目团队旨在及时发现和理解潜在的风险和危机因素，以便采取及时的预防和应对措施，确保MMDS设备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首先，通过深入的风险评估，MMDS设备项目团队全面分析了整个MMDS设备项目和各个阶段可能存在的威胁。这包括准确评估每个潜在风险的发生概率和可能影响的程度，为后续危机预警提供了有力支持。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MMDS设备项目团队着重于明确定义MMDS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MMDS设备项目进展的持续监控，团队能够及时发现潜在问题并作出迅速反应。MMDS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在这一阶段，团队的专业素养和反应速度将发挥至关重要的作用，以确保潜在危机能够在初期得到有效的处理，最大程度地减轻负面影响。通过危机预警与识别，MMDS设备项目得以更有序、可控地推进。</w:t>
      </w:r>
    </w:p>
    <w:p>
      <w:pPr>
        <w:pStyle w:val="Heading2"/>
        <w:ind w:firstLine="560" w:firstLineChars="200"/>
        <w:rPr>
          <w:rFonts w:ascii="仿宋" w:eastAsia="仿宋" w:hAnsi="仿宋" w:cs="仿宋" w:hint="eastAsia"/>
          <w:sz w:val="28"/>
          <w:lang w:eastAsia="zh-CN"/>
        </w:rPr>
      </w:pPr>
      <w:bookmarkStart w:id="11" w:name="_Toc1730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在危机发生时，MMDS设备项目团队立即行动，成立了应急小组。该小组的任务是迅速制定并实施紧急应对措施，以最小化潜在损失。以下是采取的主要措施：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暂停MMDS设备项目进度：为遏制危机蔓延，MMDS设备项目暂时停止进行，以便全面评估当前状况。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资源重新分配：重新评估MMDS设备项目资源的分配，确保最大限度地减小损失。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实时沟通：与关键利益相关者建立实时沟通机制，向他们传递MMDS设备项目危机的实际状况，保障MMDS设备项目核心利益。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在紧急应对的同时，MMDS设备项目团队强调了团队协作和有效沟通的重要性。以下是团队协作的关键举措：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信息共享机制：建立了信息共享平台，确保团队成员能够及时获取MMDS设备项目危机的实时信息。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领导者沟通：MMDS设备项目领导者通过定期会议和即时沟通工具，指导团队应对危机，保持团队稳定运行。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随着危机得到初步控制，MMDS设备项目团队转向制定恢复计划，以确保MMDS设备项目能够从中迅速恢复。主要恢复计划包括：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修复受损的进度计划：重新评估MMDS设备项目进度，制定修复计划，确保MMDS设备项目尽快回归正常进程。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重新调整资源分配：优化资源分配，确保MMDS设备项目在有限资源下高效运转。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风险管理机制加强：对MMDS设备项目风险进行全面评估，制定更强化的风险管理策略，以预防未来可能的危机。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545"/>
      <w:r>
        <w:rPr>
          <w:rFonts w:ascii="仿宋" w:eastAsia="仿宋" w:hAnsi="仿宋" w:cs="仿宋" w:hint="eastAsia"/>
          <w:sz w:val="28"/>
          <w:lang w:eastAsia="zh-CN"/>
        </w:rPr>
        <w:t>四、MMDS设备项目绩效评估</w:t>
      </w:r>
      <w:bookmarkEnd w:id="12"/>
    </w:p>
    <w:p>
      <w:pPr>
        <w:pStyle w:val="Heading2"/>
        <w:rPr>
          <w:rFonts w:ascii="仿宋" w:eastAsia="仿宋" w:hAnsi="仿宋" w:cs="仿宋" w:hint="eastAsia"/>
          <w:lang w:eastAsia="zh-CN"/>
        </w:rPr>
      </w:pPr>
      <w:bookmarkStart w:id="13" w:name="_Toc152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在MMDS设备项目中，我们设计了一套全面的绩效评估指标，以确保MMDS设备项目的可控和成功交付。这些指标跨足MMDS设备项目目标、成本、进度和质量等多个维度，为我们提供了全面洞察MMDS设备项目的健康状况。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目标达成率是我们关注的首要指标。我们设定了明确的目标，并通过定期监测和评估，迅速发现并应对潜在的目标偏差。这为MMDS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成本绩效是另一个核心关注点。通过实际成本与预算成本的对比分析，我们深入了解成本差异的原因，及时调整资源分配，保持MMDS设备项目在经济效益方面的合理水平。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进度作为关键的绩效指标之一，得到了精心的关注。我们制定了详细的MMDS设备项目进度计划，并设立了进度符合度指标，确保实际进度与计划进度保持一致。这使我们能够快速发现和解决潜在的进度问题，保持MMDS设备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MMDS设备项目绩效的不可或缺的一环。我们引入了一系列的质量标准和客户满意度指标，以确保MMDS设备项目交付的成果在质量上达到或超越预期水平。通过持续监测这些指标，我们努力提升MMDS设备项目整体质量水平，为MMDS设备项目的成功交付提供有力保障。通过这些科学且全面的绩效评估，我们能够更好地引导MMDS设备项目的持续改进，确保MMDS设备项目目标的顺利达成。</w:t>
      </w:r>
    </w:p>
    <w:p>
      <w:pPr>
        <w:pStyle w:val="Heading2"/>
        <w:ind w:firstLine="560" w:firstLineChars="200"/>
        <w:rPr>
          <w:rFonts w:ascii="仿宋" w:eastAsia="仿宋" w:hAnsi="仿宋" w:cs="仿宋" w:hint="eastAsia"/>
          <w:sz w:val="28"/>
          <w:lang w:eastAsia="zh-CN"/>
        </w:rPr>
      </w:pPr>
      <w:bookmarkStart w:id="14" w:name="_Toc2791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绩效评估是MMDS设备项目中的关键环节，为确保MMDS设备项目达到预期目标，我们采用了多层次、多维度的绩效评估方法。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MMDS设备项目的战略目标对齐，确保每个决策和行动都与MMDS设备项目整体目标保持一致。团队会定期召开战略对齐会议，审视当前工作与MMDS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MMDS设备项目进度、质量、成本和风险等方面。这些指标通过数据收集和分析，为MMDS设备项目管理团队提供了客观的评估依据。例如，我们通过MMDS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绩效评估不仅仅停留在MMDS设备项目内部，还考虑了MMDS设备项目对外部环境的影响。我们定期进行干系人满意度调查，以了解各利益相关方对MMDS设备项目的期望和满意度，并及时做出调整。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这种多层次、多角度的绩效评估方法，使得我们能够全面了解MMDS设备项目的运行状态，及时做出调整，确保MMDS设备项目在不断变化的环境中保持稳健前行。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335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为了确保MMDS设备项目的有效管理和不断优化，我们采用了精心设计的绩效评估周期。这个周期旨在实现灵活、实时和全面的评估，以适应MMDS设备项目执行中的各种挑战。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MMDS设备项目的不同需求，分为短期、中期和长期。短期评估关注每个迭代或工作周期，以及时发现和解决当前任务中的问题。中期评估涵盖几个迭代，深入了解整体MMDS设备项目的趋势和性能。长期评估则着眼于整个MMDS设备项目阶段，确保MMDS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MMDS设备项目管理工具和协作平台，团队成员能够随时更新和分享MMDS设备项目数据。这种实时性的反馈机制使我们能够及时察觉潜在问题，快速调整，保持MMDS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MMDS设备项目的决策制定密不可分。每个周期的MMDS设备项目回顾会议成为集体总结经验、识别问题深层次原因并找到创新解决方案的平台。这种定期的反思与调整机制使MMDS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0214"/>
      <w:r>
        <w:rPr>
          <w:rFonts w:ascii="仿宋" w:eastAsia="仿宋" w:hAnsi="仿宋" w:cs="仿宋" w:hint="eastAsia"/>
          <w:sz w:val="28"/>
          <w:lang w:eastAsia="zh-CN"/>
        </w:rPr>
        <w:t>五、MMDS设备项目概论</w:t>
      </w:r>
      <w:bookmarkEnd w:id="16"/>
    </w:p>
    <w:p>
      <w:pPr>
        <w:pStyle w:val="Heading2"/>
        <w:rPr>
          <w:rFonts w:ascii="仿宋" w:eastAsia="仿宋" w:hAnsi="仿宋" w:cs="仿宋" w:hint="eastAsia"/>
          <w:lang w:eastAsia="zh-CN"/>
        </w:rPr>
      </w:pPr>
      <w:bookmarkStart w:id="17" w:name="_Toc31947"/>
      <w:r>
        <w:rPr>
          <w:rFonts w:ascii="仿宋" w:eastAsia="仿宋" w:hAnsi="仿宋" w:cs="仿宋" w:hint="eastAsia"/>
          <w:lang w:eastAsia="zh-CN"/>
        </w:rPr>
        <w:t>(一)、MMDS设备项目概况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起源追溯至对市场的深入洞察。市场的不断演变与变革为MMDS设备项目提供了难得的机遇。当前市场存在的需求缺口和变革的大环境共同构成了MMDS设备项目的背景。这个MMDS设备项目旨在充分利用市场机遇，填补行业中尚未满足的需求，为客户提供全新的解决方案。市场的变革和需求的增长使得这个MMDS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MMDS设备项目名称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正式命名为MMDS设备。这个名称不仅仅是一个标识，更代表了MMDS设备项目的核心理念和愿景。它蕴含着MMDS设备项目所要解决问题的关键字，具有强烈的表达和辨识度，为MMDS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MMDS设备项目目标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核心目标是提供一种全新、高效的解决方案，满足客户日益增长的需求。MMDS设备项目追求的不仅仅是满足市场需求，更是在市场中获得卓越的竞争优势。通过不断提升产品或服务的质量和创新水平，MMDS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MMDS设备项目范围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全面涵盖了产品研发、制造、市场推广和售后服务，确保从产品设计到最终用户体验的全方位关注。这一全面的MMDS设备项目范围是为了确保MMDS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MMDS设备项目时间表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MMDS设备项目计划在未来18个月内完成，包括研发、测试、市场试点和正式推出等不同阶段。这个时间表的合理设计是为了确保MMDS设备项目各个阶段的顺利推进，以便按时交付高质量的成果。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MMDS设备项目预算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MMDS设备项目总预算估算为XX百万美元，主要分配在研发、市场推广、人员培训和运营等方面。这一充足的预算为MMDS设备项目提供了充足的资源，确保MMDS设备项目在各个方面都能取得优异的表现。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MMDS设备项目风险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MMDS设备项目可能面临的风险包括市场接受度低、技术难题、竞争激烈等。MMDS设备项目团队已经制定了相应的风险应对计划，通过前瞻性的风险管理，确保MMDS设备项目在面对不确定性时能够迅速做出应对。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MMDS设备项目团队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MMDS设备项目汇聚了一支经验丰富、多领域专业素养的核心团队，确保MMDS设备项目在各个方面都能拥有高水平的执行力。团队的协同作战是MMDS设备项目成功的关键因素之一。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MMDS设备项目背景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MMDS设备项目的背景根植于市场对更高效、创新产品的渴望，同时也受到科技发展对行业格局的深刻改变的影响。这为MMDS设备项目提供了广阔的发展空间和市场需求。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MMDS设备项目现状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截至目前，MMDS设备项目已完成市场调研和技术验证，取得了初步的成功。这为MMDS设备项目在未来的发展奠定了坚实的基础，为更远大的目标打下了坚实的基石。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697"/>
      <w:r>
        <w:rPr>
          <w:rFonts w:ascii="仿宋" w:eastAsia="仿宋" w:hAnsi="仿宋" w:cs="仿宋" w:hint="eastAsia"/>
          <w:sz w:val="28"/>
          <w:lang w:eastAsia="zh-CN"/>
        </w:rPr>
        <w:t>(二)、MMDS设备项目目标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keyword》MMDS设备项目首要业务目标是在市场中占据有利地位，实现产品/服务的成功推广和销售。通过不断提升产品质量、创新性，MMDS设备项目追求成为行业中的领导者，赢得更多客户的青睐。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在科技迅速发展的时代，MMDS设备项目着眼于技术创新。通过持续的研发和技术升级，MMDS设备项目旨在推出更具创新性的产品或服务，以满足市场对新鲜、先进解决方案的需求。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为了建立可持续的客户关系，MMDS设备项目设定了客户满意度目标。通过提供卓越的产品质量和优质的客户服务，MMDS设备项目追求赢得客户的信任和忠诚度，确保他们的满意度达到行业领先水平。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https://d.book118.com/605210130244011122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0301DB"/>
    <w:rsid w:val="6D0301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21013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2024-03-03T20:23:00Z</dcterms:created>
  <dcterms:modified xsi:type="dcterms:W3CDTF">2024-03-03T20:23:26Z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3F9B4B89BC024E96A4621157D24128E4_11</vt:lpwstr>
  </property>
  <property fmtid="{D5CDD505-2E9C-101B-9397-08002B2CF9AE}" pid="3" name="KSOProductBuildVer">
    <vt:lpwstr>2052-12.1.0.16388</vt:lpwstr>
  </property>
</Properties>
</file>