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数控弧齿锥齿轮铣齿机项目建设方案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9" w:history="1">
        <w:r>
          <w:rPr>
            <w:rFonts w:ascii="仿宋" w:eastAsia="仿宋" w:hAnsi="仿宋" w:cs="仿宋" w:hint="eastAsia"/>
            <w:lang w:eastAsia="zh-CN"/>
          </w:rPr>
          <w:t>序言</w:t>
        </w:r>
        <w:r>
          <w:tab/>
        </w:r>
        <w:r>
          <w:fldChar w:fldCharType="begin"/>
        </w:r>
        <w:r>
          <w:instrText xml:space="preserve"> PAGEREF _Toc2099 \h </w:instrText>
        </w:r>
        <w:r>
          <w:fldChar w:fldCharType="separate"/>
        </w:r>
        <w:r>
          <w:t>3</w:t>
        </w:r>
        <w:r>
          <w:fldChar w:fldCharType="end"/>
        </w:r>
      </w:hyperlink>
    </w:p>
    <w:p>
      <w:pPr>
        <w:pStyle w:val="TOC1"/>
        <w:tabs>
          <w:tab w:val="right" w:leader="dot" w:pos="8306"/>
        </w:tabs>
      </w:pPr>
      <w:hyperlink w:anchor="_Toc7439" w:history="1">
        <w:r>
          <w:rPr>
            <w:rFonts w:ascii="仿宋" w:eastAsia="仿宋" w:hAnsi="仿宋" w:cs="仿宋" w:hint="eastAsia"/>
            <w:lang w:eastAsia="zh-CN"/>
          </w:rPr>
          <w:t>一、财务管理与成本控制</w:t>
        </w:r>
        <w:r>
          <w:tab/>
        </w:r>
        <w:r>
          <w:fldChar w:fldCharType="begin"/>
        </w:r>
        <w:r>
          <w:instrText xml:space="preserve"> PAGEREF _Toc7439 \h </w:instrText>
        </w:r>
        <w:r>
          <w:fldChar w:fldCharType="separate"/>
        </w:r>
        <w:r>
          <w:t>3</w:t>
        </w:r>
        <w:r>
          <w:fldChar w:fldCharType="end"/>
        </w:r>
      </w:hyperlink>
    </w:p>
    <w:p>
      <w:pPr>
        <w:pStyle w:val="TOC2"/>
        <w:tabs>
          <w:tab w:val="right" w:leader="dot" w:pos="8306"/>
        </w:tabs>
      </w:pPr>
      <w:hyperlink w:anchor="_Toc3359" w:history="1">
        <w:r>
          <w:rPr>
            <w:rFonts w:ascii="仿宋" w:eastAsia="仿宋" w:hAnsi="仿宋" w:cs="仿宋" w:hint="eastAsia"/>
            <w:lang w:eastAsia="zh-CN"/>
          </w:rPr>
          <w:t>(一)、财务管理体系建设</w:t>
        </w:r>
        <w:r>
          <w:tab/>
        </w:r>
        <w:r>
          <w:fldChar w:fldCharType="begin"/>
        </w:r>
        <w:r>
          <w:instrText xml:space="preserve"> PAGEREF _Toc3359 \h </w:instrText>
        </w:r>
        <w:r>
          <w:fldChar w:fldCharType="separate"/>
        </w:r>
        <w:r>
          <w:t>3</w:t>
        </w:r>
        <w:r>
          <w:fldChar w:fldCharType="end"/>
        </w:r>
      </w:hyperlink>
    </w:p>
    <w:p>
      <w:pPr>
        <w:pStyle w:val="TOC2"/>
        <w:tabs>
          <w:tab w:val="right" w:leader="dot" w:pos="8306"/>
        </w:tabs>
      </w:pPr>
      <w:hyperlink w:anchor="_Toc566" w:history="1">
        <w:r>
          <w:rPr>
            <w:rFonts w:ascii="仿宋" w:eastAsia="仿宋" w:hAnsi="仿宋" w:cs="仿宋" w:hint="eastAsia"/>
            <w:lang w:eastAsia="zh-CN"/>
          </w:rPr>
          <w:t>(二)、成本控制措施</w:t>
        </w:r>
        <w:r>
          <w:tab/>
        </w:r>
        <w:r>
          <w:fldChar w:fldCharType="begin"/>
        </w:r>
        <w:r>
          <w:instrText xml:space="preserve"> PAGEREF _Toc566 \h </w:instrText>
        </w:r>
        <w:r>
          <w:fldChar w:fldCharType="separate"/>
        </w:r>
        <w:r>
          <w:t>4</w:t>
        </w:r>
        <w:r>
          <w:fldChar w:fldCharType="end"/>
        </w:r>
      </w:hyperlink>
    </w:p>
    <w:p>
      <w:pPr>
        <w:pStyle w:val="TOC1"/>
        <w:tabs>
          <w:tab w:val="right" w:leader="dot" w:pos="8306"/>
        </w:tabs>
      </w:pPr>
      <w:hyperlink w:anchor="_Toc8073" w:history="1">
        <w:r>
          <w:rPr>
            <w:rFonts w:ascii="仿宋" w:eastAsia="仿宋" w:hAnsi="仿宋" w:cs="仿宋" w:hint="eastAsia"/>
            <w:lang w:eastAsia="zh-CN"/>
          </w:rPr>
          <w:t>二、背景、必要性分析</w:t>
        </w:r>
        <w:r>
          <w:tab/>
        </w:r>
        <w:r>
          <w:fldChar w:fldCharType="begin"/>
        </w:r>
        <w:r>
          <w:instrText xml:space="preserve"> PAGEREF _Toc8073 \h </w:instrText>
        </w:r>
        <w:r>
          <w:fldChar w:fldCharType="separate"/>
        </w:r>
        <w:r>
          <w:t>5</w:t>
        </w:r>
        <w:r>
          <w:fldChar w:fldCharType="end"/>
        </w:r>
      </w:hyperlink>
    </w:p>
    <w:p>
      <w:pPr>
        <w:pStyle w:val="TOC2"/>
        <w:tabs>
          <w:tab w:val="right" w:leader="dot" w:pos="8306"/>
        </w:tabs>
      </w:pPr>
      <w:hyperlink w:anchor="_Toc11386" w:history="1">
        <w:r>
          <w:rPr>
            <w:rFonts w:ascii="仿宋" w:eastAsia="仿宋" w:hAnsi="仿宋" w:cs="仿宋" w:hint="eastAsia"/>
            <w:lang w:eastAsia="zh-CN"/>
          </w:rPr>
          <w:t>(一)、项目建设背景</w:t>
        </w:r>
        <w:r>
          <w:tab/>
        </w:r>
        <w:r>
          <w:fldChar w:fldCharType="begin"/>
        </w:r>
        <w:r>
          <w:instrText xml:space="preserve"> PAGEREF _Toc11386 \h </w:instrText>
        </w:r>
        <w:r>
          <w:fldChar w:fldCharType="separate"/>
        </w:r>
        <w:r>
          <w:t>5</w:t>
        </w:r>
        <w:r>
          <w:fldChar w:fldCharType="end"/>
        </w:r>
      </w:hyperlink>
    </w:p>
    <w:p>
      <w:pPr>
        <w:pStyle w:val="TOC2"/>
        <w:tabs>
          <w:tab w:val="right" w:leader="dot" w:pos="8306"/>
        </w:tabs>
      </w:pPr>
      <w:hyperlink w:anchor="_Toc1750" w:history="1">
        <w:r>
          <w:rPr>
            <w:rFonts w:ascii="仿宋" w:eastAsia="仿宋" w:hAnsi="仿宋" w:cs="仿宋" w:hint="eastAsia"/>
            <w:lang w:eastAsia="zh-CN"/>
          </w:rPr>
          <w:t>(二)、必要性分析</w:t>
        </w:r>
        <w:r>
          <w:tab/>
        </w:r>
        <w:r>
          <w:fldChar w:fldCharType="begin"/>
        </w:r>
        <w:r>
          <w:instrText xml:space="preserve"> PAGEREF _Toc1750 \h </w:instrText>
        </w:r>
        <w:r>
          <w:fldChar w:fldCharType="separate"/>
        </w:r>
        <w:r>
          <w:t>6</w:t>
        </w:r>
        <w:r>
          <w:fldChar w:fldCharType="end"/>
        </w:r>
      </w:hyperlink>
    </w:p>
    <w:p>
      <w:pPr>
        <w:pStyle w:val="TOC2"/>
        <w:tabs>
          <w:tab w:val="right" w:leader="dot" w:pos="8306"/>
        </w:tabs>
      </w:pPr>
      <w:hyperlink w:anchor="_Toc9321" w:history="1">
        <w:r>
          <w:rPr>
            <w:rFonts w:ascii="仿宋" w:eastAsia="仿宋" w:hAnsi="仿宋" w:cs="仿宋" w:hint="eastAsia"/>
            <w:lang w:eastAsia="zh-CN"/>
          </w:rPr>
          <w:t>(三)、项目建设有利条件</w:t>
        </w:r>
        <w:r>
          <w:tab/>
        </w:r>
        <w:r>
          <w:fldChar w:fldCharType="begin"/>
        </w:r>
        <w:r>
          <w:instrText xml:space="preserve"> PAGEREF _Toc9321 \h </w:instrText>
        </w:r>
        <w:r>
          <w:fldChar w:fldCharType="separate"/>
        </w:r>
        <w:r>
          <w:t>8</w:t>
        </w:r>
        <w:r>
          <w:fldChar w:fldCharType="end"/>
        </w:r>
      </w:hyperlink>
    </w:p>
    <w:p>
      <w:pPr>
        <w:pStyle w:val="TOC1"/>
        <w:tabs>
          <w:tab w:val="right" w:leader="dot" w:pos="8306"/>
        </w:tabs>
      </w:pPr>
      <w:hyperlink w:anchor="_Toc30000" w:history="1">
        <w:r>
          <w:rPr>
            <w:rFonts w:ascii="仿宋" w:eastAsia="仿宋" w:hAnsi="仿宋" w:cs="仿宋" w:hint="eastAsia"/>
            <w:lang w:eastAsia="zh-CN"/>
          </w:rPr>
          <w:t>三、数控弧齿锥齿轮铣齿机项目概论</w:t>
        </w:r>
        <w:r>
          <w:tab/>
        </w:r>
        <w:r>
          <w:fldChar w:fldCharType="begin"/>
        </w:r>
        <w:r>
          <w:instrText xml:space="preserve"> PAGEREF _Toc30000 \h </w:instrText>
        </w:r>
        <w:r>
          <w:fldChar w:fldCharType="separate"/>
        </w:r>
        <w:r>
          <w:t>9</w:t>
        </w:r>
        <w:r>
          <w:fldChar w:fldCharType="end"/>
        </w:r>
      </w:hyperlink>
    </w:p>
    <w:p>
      <w:pPr>
        <w:pStyle w:val="TOC2"/>
        <w:tabs>
          <w:tab w:val="right" w:leader="dot" w:pos="8306"/>
        </w:tabs>
      </w:pPr>
      <w:hyperlink w:anchor="_Toc14345" w:history="1">
        <w:r>
          <w:rPr>
            <w:rFonts w:ascii="仿宋" w:eastAsia="仿宋" w:hAnsi="仿宋" w:cs="仿宋" w:hint="eastAsia"/>
            <w:lang w:eastAsia="zh-CN"/>
          </w:rPr>
          <w:t>(一)、项目申报单位概况</w:t>
        </w:r>
        <w:r>
          <w:tab/>
        </w:r>
        <w:r>
          <w:fldChar w:fldCharType="begin"/>
        </w:r>
        <w:r>
          <w:instrText xml:space="preserve"> PAGEREF _Toc14345 \h </w:instrText>
        </w:r>
        <w:r>
          <w:fldChar w:fldCharType="separate"/>
        </w:r>
        <w:r>
          <w:t>9</w:t>
        </w:r>
        <w:r>
          <w:fldChar w:fldCharType="end"/>
        </w:r>
      </w:hyperlink>
    </w:p>
    <w:p>
      <w:pPr>
        <w:pStyle w:val="TOC2"/>
        <w:tabs>
          <w:tab w:val="right" w:leader="dot" w:pos="8306"/>
        </w:tabs>
      </w:pPr>
      <w:hyperlink w:anchor="_Toc31461" w:history="1">
        <w:r>
          <w:rPr>
            <w:rFonts w:ascii="仿宋" w:eastAsia="仿宋" w:hAnsi="仿宋" w:cs="仿宋" w:hint="eastAsia"/>
            <w:lang w:eastAsia="zh-CN"/>
          </w:rPr>
          <w:t>(二)、项目概况</w:t>
        </w:r>
        <w:r>
          <w:tab/>
        </w:r>
        <w:r>
          <w:fldChar w:fldCharType="begin"/>
        </w:r>
        <w:r>
          <w:instrText xml:space="preserve"> PAGEREF _Toc31461 \h </w:instrText>
        </w:r>
        <w:r>
          <w:fldChar w:fldCharType="separate"/>
        </w:r>
        <w:r>
          <w:t>11</w:t>
        </w:r>
        <w:r>
          <w:fldChar w:fldCharType="end"/>
        </w:r>
      </w:hyperlink>
    </w:p>
    <w:p>
      <w:pPr>
        <w:pStyle w:val="TOC1"/>
        <w:tabs>
          <w:tab w:val="right" w:leader="dot" w:pos="8306"/>
        </w:tabs>
      </w:pPr>
      <w:hyperlink w:anchor="_Toc20302" w:history="1">
        <w:r>
          <w:rPr>
            <w:rFonts w:ascii="仿宋" w:eastAsia="仿宋" w:hAnsi="仿宋" w:cs="仿宋" w:hint="eastAsia"/>
            <w:lang w:eastAsia="zh-CN"/>
          </w:rPr>
          <w:t>四、发展规划、产业政策和行业准入分析</w:t>
        </w:r>
        <w:r>
          <w:tab/>
        </w:r>
        <w:r>
          <w:fldChar w:fldCharType="begin"/>
        </w:r>
        <w:r>
          <w:instrText xml:space="preserve"> PAGEREF _Toc20302 \h </w:instrText>
        </w:r>
        <w:r>
          <w:fldChar w:fldCharType="separate"/>
        </w:r>
        <w:r>
          <w:t>14</w:t>
        </w:r>
        <w:r>
          <w:fldChar w:fldCharType="end"/>
        </w:r>
      </w:hyperlink>
    </w:p>
    <w:p>
      <w:pPr>
        <w:pStyle w:val="TOC2"/>
        <w:tabs>
          <w:tab w:val="right" w:leader="dot" w:pos="8306"/>
        </w:tabs>
      </w:pPr>
      <w:hyperlink w:anchor="_Toc32136" w:history="1">
        <w:r>
          <w:rPr>
            <w:rFonts w:ascii="仿宋" w:eastAsia="仿宋" w:hAnsi="仿宋" w:cs="仿宋" w:hint="eastAsia"/>
            <w:lang w:eastAsia="zh-CN"/>
          </w:rPr>
          <w:t>(一)、发展规划分析</w:t>
        </w:r>
        <w:r>
          <w:tab/>
        </w:r>
        <w:r>
          <w:fldChar w:fldCharType="begin"/>
        </w:r>
        <w:r>
          <w:instrText xml:space="preserve"> PAGEREF _Toc32136 \h </w:instrText>
        </w:r>
        <w:r>
          <w:fldChar w:fldCharType="separate"/>
        </w:r>
        <w:r>
          <w:t>14</w:t>
        </w:r>
        <w:r>
          <w:fldChar w:fldCharType="end"/>
        </w:r>
      </w:hyperlink>
    </w:p>
    <w:p>
      <w:pPr>
        <w:pStyle w:val="TOC2"/>
        <w:tabs>
          <w:tab w:val="right" w:leader="dot" w:pos="8306"/>
        </w:tabs>
      </w:pPr>
      <w:hyperlink w:anchor="_Toc10536" w:history="1">
        <w:r>
          <w:rPr>
            <w:rFonts w:ascii="仿宋" w:eastAsia="仿宋" w:hAnsi="仿宋" w:cs="仿宋" w:hint="eastAsia"/>
            <w:lang w:eastAsia="zh-CN"/>
          </w:rPr>
          <w:t>(二)、产业政策分析</w:t>
        </w:r>
        <w:r>
          <w:tab/>
        </w:r>
        <w:r>
          <w:fldChar w:fldCharType="begin"/>
        </w:r>
        <w:r>
          <w:instrText xml:space="preserve"> PAGEREF _Toc10536 \h </w:instrText>
        </w:r>
        <w:r>
          <w:fldChar w:fldCharType="separate"/>
        </w:r>
        <w:r>
          <w:t>15</w:t>
        </w:r>
        <w:r>
          <w:fldChar w:fldCharType="end"/>
        </w:r>
      </w:hyperlink>
    </w:p>
    <w:p>
      <w:pPr>
        <w:pStyle w:val="TOC2"/>
        <w:tabs>
          <w:tab w:val="right" w:leader="dot" w:pos="8306"/>
        </w:tabs>
      </w:pPr>
      <w:hyperlink w:anchor="_Toc6480" w:history="1">
        <w:r>
          <w:rPr>
            <w:rFonts w:ascii="仿宋" w:eastAsia="仿宋" w:hAnsi="仿宋" w:cs="仿宋" w:hint="eastAsia"/>
            <w:lang w:eastAsia="zh-CN"/>
          </w:rPr>
          <w:t>(三)、行业准入分析</w:t>
        </w:r>
        <w:r>
          <w:tab/>
        </w:r>
        <w:r>
          <w:fldChar w:fldCharType="begin"/>
        </w:r>
        <w:r>
          <w:instrText xml:space="preserve"> PAGEREF _Toc6480 \h </w:instrText>
        </w:r>
        <w:r>
          <w:fldChar w:fldCharType="separate"/>
        </w:r>
        <w:r>
          <w:t>17</w:t>
        </w:r>
        <w:r>
          <w:fldChar w:fldCharType="end"/>
        </w:r>
      </w:hyperlink>
    </w:p>
    <w:p>
      <w:pPr>
        <w:pStyle w:val="TOC1"/>
        <w:tabs>
          <w:tab w:val="right" w:leader="dot" w:pos="8306"/>
        </w:tabs>
      </w:pPr>
      <w:hyperlink w:anchor="_Toc28140" w:history="1">
        <w:r>
          <w:rPr>
            <w:rFonts w:ascii="仿宋" w:eastAsia="仿宋" w:hAnsi="仿宋" w:cs="仿宋" w:hint="eastAsia"/>
            <w:lang w:eastAsia="zh-CN"/>
          </w:rPr>
          <w:t>五、资源开发及综合利用分析</w:t>
        </w:r>
        <w:r>
          <w:tab/>
        </w:r>
        <w:r>
          <w:fldChar w:fldCharType="begin"/>
        </w:r>
        <w:r>
          <w:instrText xml:space="preserve"> PAGEREF _Toc28140 \h </w:instrText>
        </w:r>
        <w:r>
          <w:fldChar w:fldCharType="separate"/>
        </w:r>
        <w:r>
          <w:t>18</w:t>
        </w:r>
        <w:r>
          <w:fldChar w:fldCharType="end"/>
        </w:r>
      </w:hyperlink>
    </w:p>
    <w:p>
      <w:pPr>
        <w:pStyle w:val="TOC2"/>
        <w:tabs>
          <w:tab w:val="right" w:leader="dot" w:pos="8306"/>
        </w:tabs>
      </w:pPr>
      <w:hyperlink w:anchor="_Toc18000" w:history="1">
        <w:r>
          <w:rPr>
            <w:rFonts w:ascii="仿宋" w:eastAsia="仿宋" w:hAnsi="仿宋" w:cs="仿宋" w:hint="eastAsia"/>
            <w:lang w:eastAsia="zh-CN"/>
          </w:rPr>
          <w:t>(一)、资源开发方案</w:t>
        </w:r>
        <w:r>
          <w:tab/>
        </w:r>
        <w:r>
          <w:fldChar w:fldCharType="begin"/>
        </w:r>
        <w:r>
          <w:instrText xml:space="preserve"> PAGEREF _Toc18000 \h </w:instrText>
        </w:r>
        <w:r>
          <w:fldChar w:fldCharType="separate"/>
        </w:r>
        <w:r>
          <w:t>18</w:t>
        </w:r>
        <w:r>
          <w:fldChar w:fldCharType="end"/>
        </w:r>
      </w:hyperlink>
    </w:p>
    <w:p>
      <w:pPr>
        <w:pStyle w:val="TOC2"/>
        <w:tabs>
          <w:tab w:val="right" w:leader="dot" w:pos="8306"/>
        </w:tabs>
      </w:pPr>
      <w:hyperlink w:anchor="_Toc10795" w:history="1">
        <w:r>
          <w:rPr>
            <w:rFonts w:ascii="仿宋" w:eastAsia="仿宋" w:hAnsi="仿宋" w:cs="仿宋" w:hint="eastAsia"/>
            <w:lang w:eastAsia="zh-CN"/>
          </w:rPr>
          <w:t>(二)、资源利用方案</w:t>
        </w:r>
        <w:r>
          <w:tab/>
        </w:r>
        <w:r>
          <w:fldChar w:fldCharType="begin"/>
        </w:r>
        <w:r>
          <w:instrText xml:space="preserve"> PAGEREF _Toc10795 \h </w:instrText>
        </w:r>
        <w:r>
          <w:fldChar w:fldCharType="separate"/>
        </w:r>
        <w:r>
          <w:t>20</w:t>
        </w:r>
        <w:r>
          <w:fldChar w:fldCharType="end"/>
        </w:r>
      </w:hyperlink>
    </w:p>
    <w:p>
      <w:pPr>
        <w:pStyle w:val="TOC2"/>
        <w:tabs>
          <w:tab w:val="right" w:leader="dot" w:pos="8306"/>
        </w:tabs>
      </w:pPr>
      <w:hyperlink w:anchor="_Toc10356" w:history="1">
        <w:r>
          <w:rPr>
            <w:rFonts w:ascii="仿宋" w:eastAsia="仿宋" w:hAnsi="仿宋" w:cs="仿宋" w:hint="eastAsia"/>
            <w:lang w:eastAsia="zh-CN"/>
          </w:rPr>
          <w:t>(三)、资源节约措施</w:t>
        </w:r>
        <w:r>
          <w:tab/>
        </w:r>
        <w:r>
          <w:fldChar w:fldCharType="begin"/>
        </w:r>
        <w:r>
          <w:instrText xml:space="preserve"> PAGEREF _Toc10356 \h </w:instrText>
        </w:r>
        <w:r>
          <w:fldChar w:fldCharType="separate"/>
        </w:r>
        <w:r>
          <w:t>21</w:t>
        </w:r>
        <w:r>
          <w:fldChar w:fldCharType="end"/>
        </w:r>
      </w:hyperlink>
    </w:p>
    <w:p>
      <w:pPr>
        <w:pStyle w:val="TOC1"/>
        <w:tabs>
          <w:tab w:val="right" w:leader="dot" w:pos="8306"/>
        </w:tabs>
      </w:pPr>
      <w:hyperlink w:anchor="_Toc7483" w:history="1">
        <w:r>
          <w:rPr>
            <w:rFonts w:ascii="仿宋" w:eastAsia="仿宋" w:hAnsi="仿宋" w:cs="仿宋" w:hint="eastAsia"/>
            <w:lang w:eastAsia="zh-CN"/>
          </w:rPr>
          <w:t>六、环境和生态影响分析</w:t>
        </w:r>
        <w:r>
          <w:tab/>
        </w:r>
        <w:r>
          <w:fldChar w:fldCharType="begin"/>
        </w:r>
        <w:r>
          <w:instrText xml:space="preserve"> PAGEREF _Toc7483 \h </w:instrText>
        </w:r>
        <w:r>
          <w:fldChar w:fldCharType="separate"/>
        </w:r>
        <w:r>
          <w:t>22</w:t>
        </w:r>
        <w:r>
          <w:fldChar w:fldCharType="end"/>
        </w:r>
      </w:hyperlink>
    </w:p>
    <w:p>
      <w:pPr>
        <w:pStyle w:val="TOC2"/>
        <w:tabs>
          <w:tab w:val="right" w:leader="dot" w:pos="8306"/>
        </w:tabs>
      </w:pPr>
      <w:hyperlink w:anchor="_Toc26732" w:history="1">
        <w:r>
          <w:rPr>
            <w:rFonts w:ascii="仿宋" w:eastAsia="仿宋" w:hAnsi="仿宋" w:cs="仿宋" w:hint="eastAsia"/>
            <w:lang w:eastAsia="zh-CN"/>
          </w:rPr>
          <w:t>(一)、环境和生态现状</w:t>
        </w:r>
        <w:r>
          <w:tab/>
        </w:r>
        <w:r>
          <w:fldChar w:fldCharType="begin"/>
        </w:r>
        <w:r>
          <w:instrText xml:space="preserve"> PAGEREF _Toc26732 \h </w:instrText>
        </w:r>
        <w:r>
          <w:fldChar w:fldCharType="separate"/>
        </w:r>
        <w:r>
          <w:t>22</w:t>
        </w:r>
        <w:r>
          <w:fldChar w:fldCharType="end"/>
        </w:r>
      </w:hyperlink>
    </w:p>
    <w:p>
      <w:pPr>
        <w:pStyle w:val="TOC2"/>
        <w:tabs>
          <w:tab w:val="right" w:leader="dot" w:pos="8306"/>
        </w:tabs>
      </w:pPr>
      <w:hyperlink w:anchor="_Toc24823" w:history="1">
        <w:r>
          <w:rPr>
            <w:rFonts w:ascii="仿宋" w:eastAsia="仿宋" w:hAnsi="仿宋" w:cs="仿宋" w:hint="eastAsia"/>
            <w:lang w:eastAsia="zh-CN"/>
          </w:rPr>
          <w:t>(二)、生态环境影响分析</w:t>
        </w:r>
        <w:r>
          <w:tab/>
        </w:r>
        <w:r>
          <w:fldChar w:fldCharType="begin"/>
        </w:r>
        <w:r>
          <w:instrText xml:space="preserve"> PAGEREF _Toc24823 \h </w:instrText>
        </w:r>
        <w:r>
          <w:fldChar w:fldCharType="separate"/>
        </w:r>
        <w:r>
          <w:t>23</w:t>
        </w:r>
        <w:r>
          <w:fldChar w:fldCharType="end"/>
        </w:r>
      </w:hyperlink>
    </w:p>
    <w:p>
      <w:pPr>
        <w:pStyle w:val="TOC2"/>
        <w:tabs>
          <w:tab w:val="right" w:leader="dot" w:pos="8306"/>
        </w:tabs>
      </w:pPr>
      <w:hyperlink w:anchor="_Toc9452" w:history="1">
        <w:r>
          <w:rPr>
            <w:rFonts w:ascii="仿宋" w:eastAsia="仿宋" w:hAnsi="仿宋" w:cs="仿宋" w:hint="eastAsia"/>
            <w:lang w:eastAsia="zh-CN"/>
          </w:rPr>
          <w:t>(三)、生态环境保护措施</w:t>
        </w:r>
        <w:r>
          <w:tab/>
        </w:r>
        <w:r>
          <w:fldChar w:fldCharType="begin"/>
        </w:r>
        <w:r>
          <w:instrText xml:space="preserve"> PAGEREF _Toc9452 \h </w:instrText>
        </w:r>
        <w:r>
          <w:fldChar w:fldCharType="separate"/>
        </w:r>
        <w:r>
          <w:t>25</w:t>
        </w:r>
        <w:r>
          <w:fldChar w:fldCharType="end"/>
        </w:r>
      </w:hyperlink>
    </w:p>
    <w:p>
      <w:pPr>
        <w:pStyle w:val="TOC2"/>
        <w:tabs>
          <w:tab w:val="right" w:leader="dot" w:pos="8306"/>
        </w:tabs>
      </w:pPr>
      <w:hyperlink w:anchor="_Toc23678" w:history="1">
        <w:r>
          <w:rPr>
            <w:rFonts w:ascii="仿宋" w:eastAsia="仿宋" w:hAnsi="仿宋" w:cs="仿宋" w:hint="eastAsia"/>
            <w:lang w:eastAsia="zh-CN"/>
          </w:rPr>
          <w:t>(四)、地质灾害影响分析</w:t>
        </w:r>
        <w:r>
          <w:tab/>
        </w:r>
        <w:r>
          <w:fldChar w:fldCharType="begin"/>
        </w:r>
        <w:r>
          <w:instrText xml:space="preserve"> PAGEREF _Toc23678 \h </w:instrText>
        </w:r>
        <w:r>
          <w:fldChar w:fldCharType="separate"/>
        </w:r>
        <w:r>
          <w:t>26</w:t>
        </w:r>
        <w:r>
          <w:fldChar w:fldCharType="end"/>
        </w:r>
      </w:hyperlink>
    </w:p>
    <w:p>
      <w:pPr>
        <w:pStyle w:val="TOC2"/>
        <w:tabs>
          <w:tab w:val="right" w:leader="dot" w:pos="8306"/>
        </w:tabs>
      </w:pPr>
      <w:hyperlink w:anchor="_Toc18150" w:history="1">
        <w:r>
          <w:rPr>
            <w:rFonts w:ascii="仿宋" w:eastAsia="仿宋" w:hAnsi="仿宋" w:cs="仿宋" w:hint="eastAsia"/>
            <w:lang w:eastAsia="zh-CN"/>
          </w:rPr>
          <w:t>(五)、特殊环境影响</w:t>
        </w:r>
        <w:r>
          <w:tab/>
        </w:r>
        <w:r>
          <w:fldChar w:fldCharType="begin"/>
        </w:r>
        <w:r>
          <w:instrText xml:space="preserve"> PAGEREF _Toc18150 \h </w:instrText>
        </w:r>
        <w:r>
          <w:fldChar w:fldCharType="separate"/>
        </w:r>
        <w:r>
          <w:t>28</w:t>
        </w:r>
        <w:r>
          <w:fldChar w:fldCharType="end"/>
        </w:r>
      </w:hyperlink>
    </w:p>
    <w:p>
      <w:pPr>
        <w:pStyle w:val="TOC1"/>
        <w:tabs>
          <w:tab w:val="right" w:leader="dot" w:pos="8306"/>
        </w:tabs>
      </w:pPr>
      <w:hyperlink w:anchor="_Toc16895" w:history="1">
        <w:r>
          <w:rPr>
            <w:rFonts w:ascii="仿宋" w:eastAsia="仿宋" w:hAnsi="仿宋" w:cs="仿宋" w:hint="eastAsia"/>
            <w:lang w:eastAsia="zh-CN"/>
          </w:rPr>
          <w:t>七、资金管理与财务规划</w:t>
        </w:r>
        <w:r>
          <w:tab/>
        </w:r>
        <w:r>
          <w:fldChar w:fldCharType="begin"/>
        </w:r>
        <w:r>
          <w:instrText xml:space="preserve"> PAGEREF _Toc16895 \h </w:instrText>
        </w:r>
        <w:r>
          <w:fldChar w:fldCharType="separate"/>
        </w:r>
        <w:r>
          <w:t>29</w:t>
        </w:r>
        <w:r>
          <w:fldChar w:fldCharType="end"/>
        </w:r>
      </w:hyperlink>
    </w:p>
    <w:p>
      <w:pPr>
        <w:pStyle w:val="TOC2"/>
        <w:tabs>
          <w:tab w:val="right" w:leader="dot" w:pos="8306"/>
        </w:tabs>
      </w:pPr>
      <w:hyperlink w:anchor="_Toc6322" w:history="1">
        <w:r>
          <w:rPr>
            <w:rFonts w:ascii="仿宋" w:eastAsia="仿宋" w:hAnsi="仿宋" w:cs="仿宋" w:hint="eastAsia"/>
            <w:lang w:eastAsia="zh-CN"/>
          </w:rPr>
          <w:t>(一)、项目资金来源与筹措</w:t>
        </w:r>
        <w:r>
          <w:tab/>
        </w:r>
        <w:r>
          <w:fldChar w:fldCharType="begin"/>
        </w:r>
        <w:r>
          <w:instrText xml:space="preserve"> PAGEREF _Toc6322 \h </w:instrText>
        </w:r>
        <w:r>
          <w:fldChar w:fldCharType="separate"/>
        </w:r>
        <w:r>
          <w:t>29</w:t>
        </w:r>
        <w:r>
          <w:fldChar w:fldCharType="end"/>
        </w:r>
      </w:hyperlink>
    </w:p>
    <w:p>
      <w:pPr>
        <w:pStyle w:val="TOC2"/>
        <w:tabs>
          <w:tab w:val="right" w:leader="dot" w:pos="8306"/>
        </w:tabs>
      </w:pPr>
      <w:hyperlink w:anchor="_Toc6099" w:history="1">
        <w:r>
          <w:rPr>
            <w:rFonts w:ascii="仿宋" w:eastAsia="仿宋" w:hAnsi="仿宋" w:cs="仿宋" w:hint="eastAsia"/>
            <w:lang w:eastAsia="zh-CN"/>
          </w:rPr>
          <w:t>(二)、资金使用与监管</w:t>
        </w:r>
        <w:r>
          <w:tab/>
        </w:r>
        <w:r>
          <w:fldChar w:fldCharType="begin"/>
        </w:r>
        <w:r>
          <w:instrText xml:space="preserve"> PAGEREF _Toc6099 \h </w:instrText>
        </w:r>
        <w:r>
          <w:fldChar w:fldCharType="separate"/>
        </w:r>
        <w:r>
          <w:t>31</w:t>
        </w:r>
        <w:r>
          <w:fldChar w:fldCharType="end"/>
        </w:r>
      </w:hyperlink>
    </w:p>
    <w:p>
      <w:pPr>
        <w:pStyle w:val="TOC2"/>
        <w:tabs>
          <w:tab w:val="right" w:leader="dot" w:pos="8306"/>
        </w:tabs>
      </w:pPr>
      <w:hyperlink w:anchor="_Toc16180" w:history="1">
        <w:r>
          <w:rPr>
            <w:rFonts w:ascii="仿宋" w:eastAsia="仿宋" w:hAnsi="仿宋" w:cs="仿宋" w:hint="eastAsia"/>
            <w:lang w:eastAsia="zh-CN"/>
          </w:rPr>
          <w:t>(三)、财务规划与预测</w:t>
        </w:r>
        <w:r>
          <w:tab/>
        </w:r>
        <w:r>
          <w:fldChar w:fldCharType="begin"/>
        </w:r>
        <w:r>
          <w:instrText xml:space="preserve"> PAGEREF _Toc16180 \h </w:instrText>
        </w:r>
        <w:r>
          <w:fldChar w:fldCharType="separate"/>
        </w:r>
        <w:r>
          <w:t>32</w:t>
        </w:r>
        <w:r>
          <w:fldChar w:fldCharType="end"/>
        </w:r>
      </w:hyperlink>
    </w:p>
    <w:p>
      <w:pPr>
        <w:pStyle w:val="TOC1"/>
        <w:tabs>
          <w:tab w:val="right" w:leader="dot" w:pos="8306"/>
        </w:tabs>
      </w:pPr>
      <w:hyperlink w:anchor="_Toc3955" w:history="1">
        <w:r>
          <w:rPr>
            <w:rFonts w:ascii="仿宋" w:eastAsia="仿宋" w:hAnsi="仿宋" w:cs="仿宋" w:hint="eastAsia"/>
            <w:lang w:eastAsia="zh-CN"/>
          </w:rPr>
          <w:t>八、环境保护与治理方案</w:t>
        </w:r>
        <w:r>
          <w:tab/>
        </w:r>
        <w:r>
          <w:fldChar w:fldCharType="begin"/>
        </w:r>
        <w:r>
          <w:instrText xml:space="preserve"> PAGEREF _Toc3955 \h </w:instrText>
        </w:r>
        <w:r>
          <w:fldChar w:fldCharType="separate"/>
        </w:r>
        <w:r>
          <w:t>33</w:t>
        </w:r>
        <w:r>
          <w:fldChar w:fldCharType="end"/>
        </w:r>
      </w:hyperlink>
    </w:p>
    <w:p>
      <w:pPr>
        <w:pStyle w:val="TOC2"/>
        <w:tabs>
          <w:tab w:val="right" w:leader="dot" w:pos="8306"/>
        </w:tabs>
      </w:pPr>
      <w:hyperlink w:anchor="_Toc28038" w:history="1">
        <w:r>
          <w:rPr>
            <w:rFonts w:ascii="仿宋" w:eastAsia="仿宋" w:hAnsi="仿宋" w:cs="仿宋" w:hint="eastAsia"/>
            <w:lang w:eastAsia="zh-CN"/>
          </w:rPr>
          <w:t>(一)、项目环境影响评估</w:t>
        </w:r>
        <w:r>
          <w:tab/>
        </w:r>
        <w:r>
          <w:fldChar w:fldCharType="begin"/>
        </w:r>
        <w:r>
          <w:instrText xml:space="preserve"> PAGEREF _Toc28038 \h </w:instrText>
        </w:r>
        <w:r>
          <w:fldChar w:fldCharType="separate"/>
        </w:r>
        <w:r>
          <w:t>33</w:t>
        </w:r>
        <w:r>
          <w:fldChar w:fldCharType="end"/>
        </w:r>
      </w:hyperlink>
    </w:p>
    <w:p>
      <w:pPr>
        <w:pStyle w:val="TOC2"/>
        <w:tabs>
          <w:tab w:val="right" w:leader="dot" w:pos="8306"/>
        </w:tabs>
      </w:pPr>
      <w:hyperlink w:anchor="_Toc16649" w:history="1">
        <w:r>
          <w:rPr>
            <w:rFonts w:ascii="仿宋" w:eastAsia="仿宋" w:hAnsi="仿宋" w:cs="仿宋" w:hint="eastAsia"/>
            <w:lang w:eastAsia="zh-CN"/>
          </w:rPr>
          <w:t>(二)、环境保护措施与治理方案</w:t>
        </w:r>
        <w:r>
          <w:tab/>
        </w:r>
        <w:r>
          <w:fldChar w:fldCharType="begin"/>
        </w:r>
        <w:r>
          <w:instrText xml:space="preserve"> PAGEREF _Toc16649 \h </w:instrText>
        </w:r>
        <w:r>
          <w:fldChar w:fldCharType="separate"/>
        </w:r>
        <w:r>
          <w:t>33</w:t>
        </w:r>
        <w:r>
          <w:fldChar w:fldCharType="end"/>
        </w:r>
      </w:hyperlink>
    </w:p>
    <w:p>
      <w:pPr>
        <w:pStyle w:val="TOC1"/>
        <w:tabs>
          <w:tab w:val="right" w:leader="dot" w:pos="8306"/>
        </w:tabs>
      </w:pPr>
      <w:hyperlink w:anchor="_Toc11961" w:history="1">
        <w:r>
          <w:rPr>
            <w:rFonts w:ascii="仿宋" w:eastAsia="仿宋" w:hAnsi="仿宋" w:cs="仿宋" w:hint="eastAsia"/>
            <w:lang w:eastAsia="zh-CN"/>
          </w:rPr>
          <w:t>九、项目进度计划</w:t>
        </w:r>
        <w:r>
          <w:tab/>
        </w:r>
        <w:r>
          <w:fldChar w:fldCharType="begin"/>
        </w:r>
        <w:r>
          <w:instrText xml:space="preserve"> PAGEREF _Toc11961 \h </w:instrText>
        </w:r>
        <w:r>
          <w:fldChar w:fldCharType="separate"/>
        </w:r>
        <w:r>
          <w:t>34</w:t>
        </w:r>
        <w:r>
          <w:fldChar w:fldCharType="end"/>
        </w:r>
      </w:hyperlink>
    </w:p>
    <w:p>
      <w:pPr>
        <w:pStyle w:val="TOC2"/>
        <w:tabs>
          <w:tab w:val="right" w:leader="dot" w:pos="8306"/>
        </w:tabs>
      </w:pPr>
      <w:hyperlink w:anchor="_Toc22707" w:history="1">
        <w:r>
          <w:rPr>
            <w:rFonts w:ascii="仿宋" w:eastAsia="仿宋" w:hAnsi="仿宋" w:cs="仿宋" w:hint="eastAsia"/>
            <w:lang w:eastAsia="zh-CN"/>
          </w:rPr>
          <w:t>(一)、建设周期</w:t>
        </w:r>
        <w:r>
          <w:tab/>
        </w:r>
        <w:r>
          <w:fldChar w:fldCharType="begin"/>
        </w:r>
        <w:r>
          <w:instrText xml:space="preserve"> PAGEREF _Toc22707 \h </w:instrText>
        </w:r>
        <w:r>
          <w:fldChar w:fldCharType="separate"/>
        </w:r>
        <w:r>
          <w:t>34</w:t>
        </w:r>
        <w:r>
          <w:fldChar w:fldCharType="end"/>
        </w:r>
      </w:hyperlink>
    </w:p>
    <w:p>
      <w:pPr>
        <w:pStyle w:val="TOC2"/>
        <w:tabs>
          <w:tab w:val="right" w:leader="dot" w:pos="8306"/>
        </w:tabs>
      </w:pPr>
      <w:hyperlink w:anchor="_Toc16020" w:history="1">
        <w:r>
          <w:rPr>
            <w:rFonts w:ascii="仿宋" w:eastAsia="仿宋" w:hAnsi="仿宋" w:cs="仿宋" w:hint="eastAsia"/>
            <w:lang w:eastAsia="zh-CN"/>
          </w:rPr>
          <w:t>(二)、建设进度</w:t>
        </w:r>
        <w:r>
          <w:tab/>
        </w:r>
        <w:r>
          <w:fldChar w:fldCharType="begin"/>
        </w:r>
        <w:r>
          <w:instrText xml:space="preserve"> PAGEREF _Toc16020 \h </w:instrText>
        </w:r>
        <w:r>
          <w:fldChar w:fldCharType="separate"/>
        </w:r>
        <w:r>
          <w:t>34</w:t>
        </w:r>
        <w:r>
          <w:fldChar w:fldCharType="end"/>
        </w:r>
      </w:hyperlink>
    </w:p>
    <w:p>
      <w:pPr>
        <w:pStyle w:val="TOC2"/>
        <w:tabs>
          <w:tab w:val="right" w:leader="dot" w:pos="8306"/>
        </w:tabs>
      </w:pPr>
      <w:hyperlink w:anchor="_Toc27313" w:history="1">
        <w:r>
          <w:rPr>
            <w:rFonts w:ascii="仿宋" w:eastAsia="仿宋" w:hAnsi="仿宋" w:cs="仿宋" w:hint="eastAsia"/>
            <w:lang w:eastAsia="zh-CN"/>
          </w:rPr>
          <w:t>(三)、进度安排注意事项</w:t>
        </w:r>
        <w:r>
          <w:tab/>
        </w:r>
        <w:r>
          <w:fldChar w:fldCharType="begin"/>
        </w:r>
        <w:r>
          <w:instrText xml:space="preserve"> PAGEREF _Toc27313 \h </w:instrText>
        </w:r>
        <w:r>
          <w:fldChar w:fldCharType="separate"/>
        </w:r>
        <w:r>
          <w:t>35</w:t>
        </w:r>
        <w:r>
          <w:fldChar w:fldCharType="end"/>
        </w:r>
      </w:hyperlink>
    </w:p>
    <w:p>
      <w:pPr>
        <w:pStyle w:val="TOC2"/>
        <w:tabs>
          <w:tab w:val="right" w:leader="dot" w:pos="8306"/>
        </w:tabs>
      </w:pPr>
      <w:hyperlink w:anchor="_Toc29070" w:history="1">
        <w:r>
          <w:rPr>
            <w:rFonts w:ascii="仿宋" w:eastAsia="仿宋" w:hAnsi="仿宋" w:cs="仿宋" w:hint="eastAsia"/>
            <w:lang w:eastAsia="zh-CN"/>
          </w:rPr>
          <w:t>(四)、人力资源配置</w:t>
        </w:r>
        <w:r>
          <w:tab/>
        </w:r>
        <w:r>
          <w:fldChar w:fldCharType="begin"/>
        </w:r>
        <w:r>
          <w:instrText xml:space="preserve"> PAGEREF _Toc29070 \h </w:instrText>
        </w:r>
        <w:r>
          <w:fldChar w:fldCharType="separate"/>
        </w:r>
        <w:r>
          <w:t>36</w:t>
        </w:r>
        <w:r>
          <w:fldChar w:fldCharType="end"/>
        </w:r>
      </w:hyperlink>
    </w:p>
    <w:p>
      <w:pPr>
        <w:pStyle w:val="TOC2"/>
        <w:tabs>
          <w:tab w:val="right" w:leader="dot" w:pos="8306"/>
        </w:tabs>
      </w:pPr>
      <w:hyperlink w:anchor="_Toc3594" w:history="1">
        <w:r>
          <w:rPr>
            <w:rFonts w:ascii="仿宋" w:eastAsia="仿宋" w:hAnsi="仿宋" w:cs="仿宋" w:hint="eastAsia"/>
            <w:lang w:eastAsia="zh-CN"/>
          </w:rPr>
          <w:t>(五)、员工培训</w:t>
        </w:r>
        <w:r>
          <w:tab/>
        </w:r>
        <w:r>
          <w:fldChar w:fldCharType="begin"/>
        </w:r>
        <w:r>
          <w:instrText xml:space="preserve"> PAGEREF _Toc3594 \h </w:instrText>
        </w:r>
        <w:r>
          <w:fldChar w:fldCharType="separate"/>
        </w:r>
        <w:r>
          <w:t>38</w:t>
        </w:r>
        <w:r>
          <w:fldChar w:fldCharType="end"/>
        </w:r>
      </w:hyperlink>
    </w:p>
    <w:p>
      <w:pPr>
        <w:pStyle w:val="TOC2"/>
        <w:tabs>
          <w:tab w:val="right" w:leader="dot" w:pos="8306"/>
        </w:tabs>
      </w:pPr>
      <w:hyperlink w:anchor="_Toc27985" w:history="1">
        <w:r>
          <w:rPr>
            <w:rFonts w:ascii="仿宋" w:eastAsia="仿宋" w:hAnsi="仿宋" w:cs="仿宋" w:hint="eastAsia"/>
            <w:lang w:eastAsia="zh-CN"/>
          </w:rPr>
          <w:t>(六)、项目实施保障</w:t>
        </w:r>
        <w:r>
          <w:tab/>
        </w:r>
        <w:r>
          <w:fldChar w:fldCharType="begin"/>
        </w:r>
        <w:r>
          <w:instrText xml:space="preserve"> PAGEREF _Toc27985 \h </w:instrText>
        </w:r>
        <w:r>
          <w:fldChar w:fldCharType="separate"/>
        </w:r>
        <w:r>
          <w:t>39</w:t>
        </w:r>
        <w:r>
          <w:fldChar w:fldCharType="end"/>
        </w:r>
      </w:hyperlink>
    </w:p>
    <w:p>
      <w:pPr>
        <w:pStyle w:val="TOC2"/>
        <w:tabs>
          <w:tab w:val="right" w:leader="dot" w:pos="8306"/>
        </w:tabs>
      </w:pPr>
      <w:hyperlink w:anchor="_Toc6520" w:history="1">
        <w:r>
          <w:rPr>
            <w:rFonts w:ascii="仿宋" w:eastAsia="仿宋" w:hAnsi="仿宋" w:cs="仿宋" w:hint="eastAsia"/>
            <w:lang w:eastAsia="zh-CN"/>
          </w:rPr>
          <w:t>(七)、安全规范管理</w:t>
        </w:r>
        <w:r>
          <w:tab/>
        </w:r>
        <w:r>
          <w:fldChar w:fldCharType="begin"/>
        </w:r>
        <w:r>
          <w:instrText xml:space="preserve"> PAGEREF _Toc6520 \h </w:instrText>
        </w:r>
        <w:r>
          <w:fldChar w:fldCharType="separate"/>
        </w:r>
        <w:r>
          <w:t>40</w:t>
        </w:r>
        <w:r>
          <w:fldChar w:fldCharType="end"/>
        </w:r>
      </w:hyperlink>
    </w:p>
    <w:p>
      <w:pPr>
        <w:pStyle w:val="TOC1"/>
        <w:tabs>
          <w:tab w:val="right" w:leader="dot" w:pos="8306"/>
        </w:tabs>
      </w:pPr>
      <w:hyperlink w:anchor="_Toc16001" w:history="1">
        <w:r>
          <w:rPr>
            <w:rFonts w:ascii="仿宋" w:eastAsia="仿宋" w:hAnsi="仿宋" w:cs="仿宋" w:hint="eastAsia"/>
            <w:lang w:eastAsia="zh-CN"/>
          </w:rPr>
          <w:t>十、土地利用与规划方案</w:t>
        </w:r>
        <w:r>
          <w:tab/>
        </w:r>
        <w:r>
          <w:fldChar w:fldCharType="begin"/>
        </w:r>
        <w:r>
          <w:instrText xml:space="preserve"> PAGEREF _Toc16001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97" w:history="1">
        <w:r>
          <w:rPr>
            <w:rFonts w:ascii="仿宋" w:eastAsia="仿宋" w:hAnsi="仿宋" w:cs="仿宋" w:hint="eastAsia"/>
            <w:lang w:eastAsia="zh-CN"/>
          </w:rPr>
          <w:t>(一)、项目用地情况分析</w:t>
        </w:r>
        <w:r>
          <w:tab/>
        </w:r>
        <w:r>
          <w:fldChar w:fldCharType="begin"/>
        </w:r>
        <w:r>
          <w:instrText xml:space="preserve"> PAGEREF _Toc31897 \h </w:instrText>
        </w:r>
        <w:r>
          <w:fldChar w:fldCharType="separate"/>
        </w:r>
        <w:r>
          <w:t>41</w:t>
        </w:r>
        <w:r>
          <w:fldChar w:fldCharType="end"/>
        </w:r>
      </w:hyperlink>
    </w:p>
    <w:p>
      <w:pPr>
        <w:pStyle w:val="TOC2"/>
        <w:tabs>
          <w:tab w:val="right" w:leader="dot" w:pos="8306"/>
        </w:tabs>
      </w:pPr>
      <w:hyperlink w:anchor="_Toc32166" w:history="1">
        <w:r>
          <w:rPr>
            <w:rFonts w:ascii="仿宋" w:eastAsia="仿宋" w:hAnsi="仿宋" w:cs="仿宋" w:hint="eastAsia"/>
            <w:lang w:eastAsia="zh-CN"/>
          </w:rPr>
          <w:t>(二)、土地利用规划方案</w:t>
        </w:r>
        <w:r>
          <w:tab/>
        </w:r>
        <w:r>
          <w:fldChar w:fldCharType="begin"/>
        </w:r>
        <w:r>
          <w:instrText xml:space="preserve"> PAGEREF _Toc32166 \h </w:instrText>
        </w:r>
        <w:r>
          <w:fldChar w:fldCharType="separate"/>
        </w:r>
        <w:r>
          <w:t>42</w:t>
        </w:r>
        <w:r>
          <w:fldChar w:fldCharType="end"/>
        </w:r>
      </w:hyperlink>
    </w:p>
    <w:p>
      <w:pPr>
        <w:pStyle w:val="TOC1"/>
        <w:tabs>
          <w:tab w:val="right" w:leader="dot" w:pos="8306"/>
        </w:tabs>
      </w:pPr>
      <w:hyperlink w:anchor="_Toc16308" w:history="1">
        <w:r>
          <w:rPr>
            <w:rFonts w:ascii="仿宋" w:eastAsia="仿宋" w:hAnsi="仿宋" w:cs="仿宋" w:hint="eastAsia"/>
            <w:lang w:eastAsia="zh-CN"/>
          </w:rPr>
          <w:t>十一、项目变更管理</w:t>
        </w:r>
        <w:r>
          <w:tab/>
        </w:r>
        <w:r>
          <w:fldChar w:fldCharType="begin"/>
        </w:r>
        <w:r>
          <w:instrText xml:space="preserve"> PAGEREF _Toc16308 \h </w:instrText>
        </w:r>
        <w:r>
          <w:fldChar w:fldCharType="separate"/>
        </w:r>
        <w:r>
          <w:t>44</w:t>
        </w:r>
        <w:r>
          <w:fldChar w:fldCharType="end"/>
        </w:r>
      </w:hyperlink>
    </w:p>
    <w:p>
      <w:pPr>
        <w:pStyle w:val="TOC2"/>
        <w:tabs>
          <w:tab w:val="right" w:leader="dot" w:pos="8306"/>
        </w:tabs>
      </w:pPr>
      <w:hyperlink w:anchor="_Toc1118" w:history="1">
        <w:r>
          <w:rPr>
            <w:rFonts w:ascii="仿宋" w:eastAsia="仿宋" w:hAnsi="仿宋" w:cs="仿宋" w:hint="eastAsia"/>
            <w:lang w:eastAsia="zh-CN"/>
          </w:rPr>
          <w:t>(一)、变更控制流程</w:t>
        </w:r>
        <w:r>
          <w:tab/>
        </w:r>
        <w:r>
          <w:fldChar w:fldCharType="begin"/>
        </w:r>
        <w:r>
          <w:instrText xml:space="preserve"> PAGEREF _Toc1118 \h </w:instrText>
        </w:r>
        <w:r>
          <w:fldChar w:fldCharType="separate"/>
        </w:r>
        <w:r>
          <w:t>44</w:t>
        </w:r>
        <w:r>
          <w:fldChar w:fldCharType="end"/>
        </w:r>
      </w:hyperlink>
    </w:p>
    <w:p>
      <w:pPr>
        <w:pStyle w:val="TOC2"/>
        <w:tabs>
          <w:tab w:val="right" w:leader="dot" w:pos="8306"/>
        </w:tabs>
      </w:pPr>
      <w:hyperlink w:anchor="_Toc18065" w:history="1">
        <w:r>
          <w:rPr>
            <w:rFonts w:ascii="仿宋" w:eastAsia="仿宋" w:hAnsi="仿宋" w:cs="仿宋" w:hint="eastAsia"/>
            <w:lang w:eastAsia="zh-CN"/>
          </w:rPr>
          <w:t>(二)、影响评估与处理</w:t>
        </w:r>
        <w:r>
          <w:tab/>
        </w:r>
        <w:r>
          <w:fldChar w:fldCharType="begin"/>
        </w:r>
        <w:r>
          <w:instrText xml:space="preserve"> PAGEREF _Toc18065 \h </w:instrText>
        </w:r>
        <w:r>
          <w:fldChar w:fldCharType="separate"/>
        </w:r>
        <w:r>
          <w:t>44</w:t>
        </w:r>
        <w:r>
          <w:fldChar w:fldCharType="end"/>
        </w:r>
      </w:hyperlink>
    </w:p>
    <w:p>
      <w:pPr>
        <w:pStyle w:val="TOC2"/>
        <w:tabs>
          <w:tab w:val="right" w:leader="dot" w:pos="8306"/>
        </w:tabs>
      </w:pPr>
      <w:hyperlink w:anchor="_Toc32080" w:history="1">
        <w:r>
          <w:rPr>
            <w:rFonts w:ascii="仿宋" w:eastAsia="仿宋" w:hAnsi="仿宋" w:cs="仿宋" w:hint="eastAsia"/>
            <w:lang w:eastAsia="zh-CN"/>
          </w:rPr>
          <w:t>(三)、变更记录与追踪</w:t>
        </w:r>
        <w:r>
          <w:tab/>
        </w:r>
        <w:r>
          <w:fldChar w:fldCharType="begin"/>
        </w:r>
        <w:r>
          <w:instrText xml:space="preserve"> PAGEREF _Toc32080 \h </w:instrText>
        </w:r>
        <w:r>
          <w:fldChar w:fldCharType="separate"/>
        </w:r>
        <w:r>
          <w:t>46</w:t>
        </w:r>
        <w:r>
          <w:fldChar w:fldCharType="end"/>
        </w:r>
      </w:hyperlink>
    </w:p>
    <w:p>
      <w:pPr>
        <w:pStyle w:val="TOC2"/>
        <w:tabs>
          <w:tab w:val="right" w:leader="dot" w:pos="8306"/>
        </w:tabs>
      </w:pPr>
      <w:hyperlink w:anchor="_Toc5948" w:history="1">
        <w:r>
          <w:rPr>
            <w:rFonts w:ascii="仿宋" w:eastAsia="仿宋" w:hAnsi="仿宋" w:cs="仿宋" w:hint="eastAsia"/>
            <w:lang w:eastAsia="zh-CN"/>
          </w:rPr>
          <w:t>(四)、变更管理策略</w:t>
        </w:r>
        <w:r>
          <w:tab/>
        </w:r>
        <w:r>
          <w:fldChar w:fldCharType="begin"/>
        </w:r>
        <w:r>
          <w:instrText xml:space="preserve"> PAGEREF _Toc5948 \h </w:instrText>
        </w:r>
        <w:r>
          <w:fldChar w:fldCharType="separate"/>
        </w:r>
        <w:r>
          <w:t>48</w:t>
        </w:r>
        <w:r>
          <w:fldChar w:fldCharType="end"/>
        </w:r>
      </w:hyperlink>
    </w:p>
    <w:p>
      <w:pPr>
        <w:pStyle w:val="TOC1"/>
        <w:tabs>
          <w:tab w:val="right" w:leader="dot" w:pos="8306"/>
        </w:tabs>
      </w:pPr>
      <w:hyperlink w:anchor="_Toc11374" w:history="1">
        <w:r>
          <w:rPr>
            <w:rFonts w:ascii="仿宋" w:eastAsia="仿宋" w:hAnsi="仿宋" w:cs="仿宋" w:hint="eastAsia"/>
            <w:lang w:eastAsia="zh-CN"/>
          </w:rPr>
          <w:t>十二、项目实施与管理方案</w:t>
        </w:r>
        <w:r>
          <w:tab/>
        </w:r>
        <w:r>
          <w:fldChar w:fldCharType="begin"/>
        </w:r>
        <w:r>
          <w:instrText xml:space="preserve"> PAGEREF _Toc11374 \h </w:instrText>
        </w:r>
        <w:r>
          <w:fldChar w:fldCharType="separate"/>
        </w:r>
        <w:r>
          <w:t>49</w:t>
        </w:r>
        <w:r>
          <w:fldChar w:fldCharType="end"/>
        </w:r>
      </w:hyperlink>
    </w:p>
    <w:p>
      <w:pPr>
        <w:pStyle w:val="TOC2"/>
        <w:tabs>
          <w:tab w:val="right" w:leader="dot" w:pos="8306"/>
        </w:tabs>
      </w:pPr>
      <w:hyperlink w:anchor="_Toc11174" w:history="1">
        <w:r>
          <w:rPr>
            <w:rFonts w:ascii="仿宋" w:eastAsia="仿宋" w:hAnsi="仿宋" w:cs="仿宋" w:hint="eastAsia"/>
            <w:lang w:eastAsia="zh-CN"/>
          </w:rPr>
          <w:t>(一)、项目实施计划</w:t>
        </w:r>
        <w:r>
          <w:tab/>
        </w:r>
        <w:r>
          <w:fldChar w:fldCharType="begin"/>
        </w:r>
        <w:r>
          <w:instrText xml:space="preserve"> PAGEREF _Toc11174 \h </w:instrText>
        </w:r>
        <w:r>
          <w:fldChar w:fldCharType="separate"/>
        </w:r>
        <w:r>
          <w:t>49</w:t>
        </w:r>
        <w:r>
          <w:fldChar w:fldCharType="end"/>
        </w:r>
      </w:hyperlink>
    </w:p>
    <w:p>
      <w:pPr>
        <w:pStyle w:val="TOC2"/>
        <w:tabs>
          <w:tab w:val="right" w:leader="dot" w:pos="8306"/>
        </w:tabs>
      </w:pPr>
      <w:hyperlink w:anchor="_Toc31367" w:history="1">
        <w:r>
          <w:rPr>
            <w:rFonts w:ascii="仿宋" w:eastAsia="仿宋" w:hAnsi="仿宋" w:cs="仿宋" w:hint="eastAsia"/>
            <w:lang w:eastAsia="zh-CN"/>
          </w:rPr>
          <w:t>(二)、项目组织机构与职责</w:t>
        </w:r>
        <w:r>
          <w:tab/>
        </w:r>
        <w:r>
          <w:fldChar w:fldCharType="begin"/>
        </w:r>
        <w:r>
          <w:instrText xml:space="preserve"> PAGEREF _Toc31367 \h </w:instrText>
        </w:r>
        <w:r>
          <w:fldChar w:fldCharType="separate"/>
        </w:r>
        <w:r>
          <w:t>51</w:t>
        </w:r>
        <w:r>
          <w:fldChar w:fldCharType="end"/>
        </w:r>
      </w:hyperlink>
    </w:p>
    <w:p>
      <w:pPr>
        <w:pStyle w:val="TOC2"/>
        <w:tabs>
          <w:tab w:val="right" w:leader="dot" w:pos="8306"/>
        </w:tabs>
      </w:pPr>
      <w:hyperlink w:anchor="_Toc19837" w:history="1">
        <w:r>
          <w:rPr>
            <w:rFonts w:ascii="仿宋" w:eastAsia="仿宋" w:hAnsi="仿宋" w:cs="仿宋" w:hint="eastAsia"/>
            <w:lang w:eastAsia="zh-CN"/>
          </w:rPr>
          <w:t>(三)、项目管理与监控体系</w:t>
        </w:r>
        <w:r>
          <w:tab/>
        </w:r>
        <w:r>
          <w:fldChar w:fldCharType="begin"/>
        </w:r>
        <w:r>
          <w:instrText xml:space="preserve"> PAGEREF _Toc19837 \h </w:instrText>
        </w:r>
        <w:r>
          <w:fldChar w:fldCharType="separate"/>
        </w:r>
        <w:r>
          <w:t>53</w:t>
        </w:r>
        <w:r>
          <w:fldChar w:fldCharType="end"/>
        </w:r>
      </w:hyperlink>
    </w:p>
    <w:p>
      <w:pPr>
        <w:pStyle w:val="TOC1"/>
        <w:tabs>
          <w:tab w:val="right" w:leader="dot" w:pos="8306"/>
        </w:tabs>
      </w:pPr>
      <w:hyperlink w:anchor="_Toc26174" w:history="1">
        <w:r>
          <w:rPr>
            <w:rFonts w:ascii="仿宋" w:eastAsia="仿宋" w:hAnsi="仿宋" w:cs="仿宋" w:hint="eastAsia"/>
            <w:lang w:eastAsia="zh-CN"/>
          </w:rPr>
          <w:t>十三、人力资源管理与开发</w:t>
        </w:r>
        <w:r>
          <w:tab/>
        </w:r>
        <w:r>
          <w:fldChar w:fldCharType="begin"/>
        </w:r>
        <w:r>
          <w:instrText xml:space="preserve"> PAGEREF _Toc26174 \h </w:instrText>
        </w:r>
        <w:r>
          <w:fldChar w:fldCharType="separate"/>
        </w:r>
        <w:r>
          <w:t>55</w:t>
        </w:r>
        <w:r>
          <w:fldChar w:fldCharType="end"/>
        </w:r>
      </w:hyperlink>
    </w:p>
    <w:p>
      <w:pPr>
        <w:pStyle w:val="TOC2"/>
        <w:tabs>
          <w:tab w:val="right" w:leader="dot" w:pos="8306"/>
        </w:tabs>
      </w:pPr>
      <w:hyperlink w:anchor="_Toc13760" w:history="1">
        <w:r>
          <w:rPr>
            <w:rFonts w:ascii="仿宋" w:eastAsia="仿宋" w:hAnsi="仿宋" w:cs="仿宋" w:hint="eastAsia"/>
            <w:lang w:eastAsia="zh-CN"/>
          </w:rPr>
          <w:t>(一)、人力资源规划</w:t>
        </w:r>
        <w:r>
          <w:tab/>
        </w:r>
        <w:r>
          <w:fldChar w:fldCharType="begin"/>
        </w:r>
        <w:r>
          <w:instrText xml:space="preserve"> PAGEREF _Toc13760 \h </w:instrText>
        </w:r>
        <w:r>
          <w:fldChar w:fldCharType="separate"/>
        </w:r>
        <w:r>
          <w:t>55</w:t>
        </w:r>
        <w:r>
          <w:fldChar w:fldCharType="end"/>
        </w:r>
      </w:hyperlink>
    </w:p>
    <w:p>
      <w:pPr>
        <w:pStyle w:val="TOC2"/>
        <w:tabs>
          <w:tab w:val="right" w:leader="dot" w:pos="8306"/>
        </w:tabs>
      </w:pPr>
      <w:hyperlink w:anchor="_Toc19933" w:history="1">
        <w:r>
          <w:rPr>
            <w:rFonts w:ascii="仿宋" w:eastAsia="仿宋" w:hAnsi="仿宋" w:cs="仿宋" w:hint="eastAsia"/>
            <w:lang w:eastAsia="zh-CN"/>
          </w:rPr>
          <w:t>(二)、人力资源开发与培训</w:t>
        </w:r>
        <w:r>
          <w:tab/>
        </w:r>
        <w:r>
          <w:fldChar w:fldCharType="begin"/>
        </w:r>
        <w:r>
          <w:instrText xml:space="preserve"> PAGEREF _Toc19933 \h </w:instrText>
        </w:r>
        <w:r>
          <w:fldChar w:fldCharType="separate"/>
        </w:r>
        <w:r>
          <w:t>57</w:t>
        </w:r>
        <w:r>
          <w:fldChar w:fldCharType="end"/>
        </w:r>
      </w:hyperlink>
    </w:p>
    <w:p>
      <w:pPr>
        <w:pStyle w:val="TOC1"/>
        <w:tabs>
          <w:tab w:val="right" w:leader="dot" w:pos="8306"/>
        </w:tabs>
      </w:pPr>
      <w:hyperlink w:anchor="_Toc13770" w:history="1">
        <w:r>
          <w:rPr>
            <w:rFonts w:ascii="仿宋" w:eastAsia="仿宋" w:hAnsi="仿宋" w:cs="仿宋" w:hint="eastAsia"/>
            <w:lang w:eastAsia="zh-CN"/>
          </w:rPr>
          <w:t>十四、设施与设备管理</w:t>
        </w:r>
        <w:r>
          <w:tab/>
        </w:r>
        <w:r>
          <w:fldChar w:fldCharType="begin"/>
        </w:r>
        <w:r>
          <w:instrText xml:space="preserve"> PAGEREF _Toc13770 \h </w:instrText>
        </w:r>
        <w:r>
          <w:fldChar w:fldCharType="separate"/>
        </w:r>
        <w:r>
          <w:t>59</w:t>
        </w:r>
        <w:r>
          <w:fldChar w:fldCharType="end"/>
        </w:r>
      </w:hyperlink>
    </w:p>
    <w:p>
      <w:pPr>
        <w:pStyle w:val="TOC2"/>
        <w:tabs>
          <w:tab w:val="right" w:leader="dot" w:pos="8306"/>
        </w:tabs>
      </w:pPr>
      <w:hyperlink w:anchor="_Toc24737" w:history="1">
        <w:r>
          <w:rPr>
            <w:rFonts w:ascii="仿宋" w:eastAsia="仿宋" w:hAnsi="仿宋" w:cs="仿宋" w:hint="eastAsia"/>
            <w:lang w:eastAsia="zh-CN"/>
          </w:rPr>
          <w:t>(一)、设施规划与配置</w:t>
        </w:r>
        <w:r>
          <w:tab/>
        </w:r>
        <w:r>
          <w:fldChar w:fldCharType="begin"/>
        </w:r>
        <w:r>
          <w:instrText xml:space="preserve"> PAGEREF _Toc24737 \h </w:instrText>
        </w:r>
        <w:r>
          <w:fldChar w:fldCharType="separate"/>
        </w:r>
        <w:r>
          <w:t>59</w:t>
        </w:r>
        <w:r>
          <w:fldChar w:fldCharType="end"/>
        </w:r>
      </w:hyperlink>
    </w:p>
    <w:p>
      <w:pPr>
        <w:pStyle w:val="TOC2"/>
        <w:tabs>
          <w:tab w:val="right" w:leader="dot" w:pos="8306"/>
        </w:tabs>
      </w:pPr>
      <w:hyperlink w:anchor="_Toc7667" w:history="1">
        <w:r>
          <w:rPr>
            <w:rFonts w:ascii="仿宋" w:eastAsia="仿宋" w:hAnsi="仿宋" w:cs="仿宋" w:hint="eastAsia"/>
            <w:lang w:eastAsia="zh-CN"/>
          </w:rPr>
          <w:t>(二)、设备采购与维护管理</w:t>
        </w:r>
        <w:r>
          <w:tab/>
        </w:r>
        <w:r>
          <w:fldChar w:fldCharType="begin"/>
        </w:r>
        <w:r>
          <w:instrText xml:space="preserve"> PAGEREF _Toc7667 \h </w:instrText>
        </w:r>
        <w:r>
          <w:fldChar w:fldCharType="separate"/>
        </w:r>
        <w:r>
          <w:t>60</w:t>
        </w:r>
        <w:r>
          <w:fldChar w:fldCharType="end"/>
        </w:r>
      </w:hyperlink>
    </w:p>
    <w:p>
      <w:pPr>
        <w:pStyle w:val="TOC2"/>
        <w:tabs>
          <w:tab w:val="right" w:leader="dot" w:pos="8306"/>
        </w:tabs>
      </w:pPr>
      <w:hyperlink w:anchor="_Toc15210" w:history="1">
        <w:r>
          <w:rPr>
            <w:rFonts w:ascii="仿宋" w:eastAsia="仿宋" w:hAnsi="仿宋" w:cs="仿宋" w:hint="eastAsia"/>
            <w:lang w:eastAsia="zh-CN"/>
          </w:rPr>
          <w:t>(三)、设施设备升级策略</w:t>
        </w:r>
        <w:r>
          <w:tab/>
        </w:r>
        <w:r>
          <w:fldChar w:fldCharType="begin"/>
        </w:r>
        <w:r>
          <w:instrText xml:space="preserve"> PAGEREF _Toc15210 \h </w:instrText>
        </w:r>
        <w:r>
          <w:fldChar w:fldCharType="separate"/>
        </w:r>
        <w:r>
          <w:t>61</w:t>
        </w:r>
        <w:r>
          <w:fldChar w:fldCharType="end"/>
        </w:r>
      </w:hyperlink>
    </w:p>
    <w:p>
      <w:pPr>
        <w:pStyle w:val="TOC1"/>
        <w:tabs>
          <w:tab w:val="right" w:leader="dot" w:pos="8306"/>
        </w:tabs>
      </w:pPr>
      <w:hyperlink w:anchor="_Toc30196" w:history="1">
        <w:r>
          <w:rPr>
            <w:rFonts w:ascii="仿宋" w:eastAsia="仿宋" w:hAnsi="仿宋" w:cs="仿宋" w:hint="eastAsia"/>
            <w:lang w:eastAsia="zh-CN"/>
          </w:rPr>
          <w:t>十五、产业协同与集群发展</w:t>
        </w:r>
        <w:r>
          <w:tab/>
        </w:r>
        <w:r>
          <w:fldChar w:fldCharType="begin"/>
        </w:r>
        <w:r>
          <w:instrText xml:space="preserve"> PAGEREF _Toc30196 \h </w:instrText>
        </w:r>
        <w:r>
          <w:fldChar w:fldCharType="separate"/>
        </w:r>
        <w:r>
          <w:t>61</w:t>
        </w:r>
        <w:r>
          <w:fldChar w:fldCharType="end"/>
        </w:r>
      </w:hyperlink>
    </w:p>
    <w:p>
      <w:pPr>
        <w:pStyle w:val="TOC2"/>
        <w:tabs>
          <w:tab w:val="right" w:leader="dot" w:pos="8306"/>
        </w:tabs>
      </w:pPr>
      <w:hyperlink w:anchor="_Toc5112" w:history="1">
        <w:r>
          <w:rPr>
            <w:rFonts w:ascii="仿宋" w:eastAsia="仿宋" w:hAnsi="仿宋" w:cs="仿宋" w:hint="eastAsia"/>
            <w:lang w:eastAsia="zh-CN"/>
          </w:rPr>
          <w:t>(一)、产业协同机制建设</w:t>
        </w:r>
        <w:r>
          <w:tab/>
        </w:r>
        <w:r>
          <w:fldChar w:fldCharType="begin"/>
        </w:r>
        <w:r>
          <w:instrText xml:space="preserve"> PAGEREF _Toc5112 \h </w:instrText>
        </w:r>
        <w:r>
          <w:fldChar w:fldCharType="separate"/>
        </w:r>
        <w:r>
          <w:t>61</w:t>
        </w:r>
        <w:r>
          <w:fldChar w:fldCharType="end"/>
        </w:r>
      </w:hyperlink>
    </w:p>
    <w:p>
      <w:pPr>
        <w:pStyle w:val="TOC2"/>
        <w:tabs>
          <w:tab w:val="right" w:leader="dot" w:pos="8306"/>
        </w:tabs>
      </w:pPr>
      <w:hyperlink w:anchor="_Toc32177" w:history="1">
        <w:r>
          <w:rPr>
            <w:rFonts w:ascii="仿宋" w:eastAsia="仿宋" w:hAnsi="仿宋" w:cs="仿宋" w:hint="eastAsia"/>
            <w:lang w:eastAsia="zh-CN"/>
          </w:rPr>
          <w:t>(二)、产业集群培育与发展</w:t>
        </w:r>
        <w:r>
          <w:tab/>
        </w:r>
        <w:r>
          <w:fldChar w:fldCharType="begin"/>
        </w:r>
        <w:r>
          <w:instrText xml:space="preserve"> PAGEREF _Toc32177 \h </w:instrText>
        </w:r>
        <w:r>
          <w:fldChar w:fldCharType="separate"/>
        </w:r>
        <w:r>
          <w:t>63</w:t>
        </w:r>
        <w:r>
          <w:fldChar w:fldCharType="end"/>
        </w:r>
      </w:hyperlink>
    </w:p>
    <w:p>
      <w:pPr>
        <w:pStyle w:val="TOC1"/>
        <w:tabs>
          <w:tab w:val="right" w:leader="dot" w:pos="8306"/>
        </w:tabs>
      </w:pPr>
      <w:hyperlink w:anchor="_Toc12070" w:history="1">
        <w:r>
          <w:rPr>
            <w:rFonts w:ascii="仿宋" w:eastAsia="仿宋" w:hAnsi="仿宋" w:cs="仿宋" w:hint="eastAsia"/>
            <w:lang w:eastAsia="zh-CN"/>
          </w:rPr>
          <w:t>十六、质量管理与控制</w:t>
        </w:r>
        <w:r>
          <w:tab/>
        </w:r>
        <w:r>
          <w:fldChar w:fldCharType="begin"/>
        </w:r>
        <w:r>
          <w:instrText xml:space="preserve"> PAGEREF _Toc12070 \h </w:instrText>
        </w:r>
        <w:r>
          <w:fldChar w:fldCharType="separate"/>
        </w:r>
        <w:r>
          <w:t>63</w:t>
        </w:r>
        <w:r>
          <w:fldChar w:fldCharType="end"/>
        </w:r>
      </w:hyperlink>
    </w:p>
    <w:p>
      <w:pPr>
        <w:pStyle w:val="TOC2"/>
        <w:tabs>
          <w:tab w:val="right" w:leader="dot" w:pos="8306"/>
        </w:tabs>
      </w:pPr>
      <w:hyperlink w:anchor="_Toc24859" w:history="1">
        <w:r>
          <w:rPr>
            <w:rFonts w:ascii="仿宋" w:eastAsia="仿宋" w:hAnsi="仿宋" w:cs="仿宋" w:hint="eastAsia"/>
            <w:lang w:eastAsia="zh-CN"/>
          </w:rPr>
          <w:t>(一)、质量管理体系建设</w:t>
        </w:r>
        <w:r>
          <w:tab/>
        </w:r>
        <w:r>
          <w:fldChar w:fldCharType="begin"/>
        </w:r>
        <w:r>
          <w:instrText xml:space="preserve"> PAGEREF _Toc24859 \h </w:instrText>
        </w:r>
        <w:r>
          <w:fldChar w:fldCharType="separate"/>
        </w:r>
        <w:r>
          <w:t>63</w:t>
        </w:r>
        <w:r>
          <w:fldChar w:fldCharType="end"/>
        </w:r>
      </w:hyperlink>
    </w:p>
    <w:p>
      <w:pPr>
        <w:pStyle w:val="TOC2"/>
        <w:tabs>
          <w:tab w:val="right" w:leader="dot" w:pos="8306"/>
        </w:tabs>
      </w:pPr>
      <w:hyperlink w:anchor="_Toc433" w:history="1">
        <w:r>
          <w:rPr>
            <w:rFonts w:ascii="仿宋" w:eastAsia="仿宋" w:hAnsi="仿宋" w:cs="仿宋" w:hint="eastAsia"/>
            <w:lang w:eastAsia="zh-CN"/>
          </w:rPr>
          <w:t>(二)、质量控制措施</w:t>
        </w:r>
        <w:r>
          <w:tab/>
        </w:r>
        <w:r>
          <w:fldChar w:fldCharType="begin"/>
        </w:r>
        <w:r>
          <w:instrText xml:space="preserve"> PAGEREF _Toc433 \h </w:instrText>
        </w:r>
        <w:r>
          <w:fldChar w:fldCharType="separate"/>
        </w:r>
        <w:r>
          <w:t>65</w:t>
        </w:r>
        <w:r>
          <w:fldChar w:fldCharType="end"/>
        </w:r>
      </w:hyperlink>
    </w:p>
    <w:p>
      <w:pPr>
        <w:pStyle w:val="TOC1"/>
        <w:tabs>
          <w:tab w:val="right" w:leader="dot" w:pos="8306"/>
        </w:tabs>
      </w:pPr>
      <w:hyperlink w:anchor="_Toc8254" w:history="1">
        <w:r>
          <w:rPr>
            <w:rFonts w:ascii="仿宋" w:eastAsia="仿宋" w:hAnsi="仿宋" w:cs="仿宋" w:hint="eastAsia"/>
            <w:lang w:eastAsia="zh-CN"/>
          </w:rPr>
          <w:t>十七、知识产权管理与保护</w:t>
        </w:r>
        <w:r>
          <w:tab/>
        </w:r>
        <w:r>
          <w:fldChar w:fldCharType="begin"/>
        </w:r>
        <w:r>
          <w:instrText xml:space="preserve"> PAGEREF _Toc8254 \h </w:instrText>
        </w:r>
        <w:r>
          <w:fldChar w:fldCharType="separate"/>
        </w:r>
        <w:r>
          <w:t>66</w:t>
        </w:r>
        <w:r>
          <w:fldChar w:fldCharType="end"/>
        </w:r>
      </w:hyperlink>
    </w:p>
    <w:p>
      <w:pPr>
        <w:pStyle w:val="TOC2"/>
        <w:tabs>
          <w:tab w:val="right" w:leader="dot" w:pos="8306"/>
        </w:tabs>
      </w:pPr>
      <w:hyperlink w:anchor="_Toc6294" w:history="1">
        <w:r>
          <w:rPr>
            <w:rFonts w:ascii="仿宋" w:eastAsia="仿宋" w:hAnsi="仿宋" w:cs="仿宋" w:hint="eastAsia"/>
            <w:lang w:eastAsia="zh-CN"/>
          </w:rPr>
          <w:t>(一)、知识产权管理体系建设</w:t>
        </w:r>
        <w:r>
          <w:tab/>
        </w:r>
        <w:r>
          <w:fldChar w:fldCharType="begin"/>
        </w:r>
        <w:r>
          <w:instrText xml:space="preserve"> PAGEREF _Toc6294 \h </w:instrText>
        </w:r>
        <w:r>
          <w:fldChar w:fldCharType="separate"/>
        </w:r>
        <w:r>
          <w:t>66</w:t>
        </w:r>
        <w:r>
          <w:fldChar w:fldCharType="end"/>
        </w:r>
      </w:hyperlink>
    </w:p>
    <w:p>
      <w:pPr>
        <w:pStyle w:val="TOC2"/>
        <w:tabs>
          <w:tab w:val="right" w:leader="dot" w:pos="8306"/>
        </w:tabs>
      </w:pPr>
      <w:hyperlink w:anchor="_Toc29891" w:history="1">
        <w:r>
          <w:rPr>
            <w:rFonts w:ascii="仿宋" w:eastAsia="仿宋" w:hAnsi="仿宋" w:cs="仿宋" w:hint="eastAsia"/>
            <w:lang w:eastAsia="zh-CN"/>
          </w:rPr>
          <w:t>(二)、知识产权保护措施</w:t>
        </w:r>
        <w:r>
          <w:tab/>
        </w:r>
        <w:r>
          <w:fldChar w:fldCharType="begin"/>
        </w:r>
        <w:r>
          <w:instrText xml:space="preserve"> PAGEREF _Toc29891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3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控弧齿锥齿轮铣齿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6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07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1386"/>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控弧齿锥齿轮铣齿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控弧齿锥齿轮铣齿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75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控弧齿锥齿轮铣齿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弧齿锥齿轮铣齿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数控弧齿锥齿轮铣齿机项目还致力于提升当地居民的技能和就业能力，通过与当地教育机构合作提供培训和教育机会，从而提高社区整体的生活水平和社会福祉。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控弧齿锥齿轮铣齿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932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控弧齿锥齿轮铣齿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数控弧齿锥齿轮铣齿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0000"/>
      <w:r>
        <w:rPr>
          <w:rFonts w:ascii="仿宋" w:eastAsia="仿宋" w:hAnsi="仿宋" w:cs="仿宋" w:hint="eastAsia"/>
          <w:sz w:val="28"/>
          <w:lang w:eastAsia="zh-CN"/>
        </w:rPr>
        <w:t>三、数控弧齿锥齿轮铣齿机项目概论</w:t>
      </w:r>
      <w:bookmarkEnd w:id="9"/>
    </w:p>
    <w:p>
      <w:pPr>
        <w:pStyle w:val="Heading2"/>
        <w:rPr>
          <w:rFonts w:ascii="仿宋" w:eastAsia="仿宋" w:hAnsi="仿宋" w:cs="仿宋" w:hint="eastAsia"/>
          <w:lang w:eastAsia="zh-CN"/>
        </w:rPr>
      </w:pPr>
      <w:bookmarkStart w:id="10" w:name="_Toc14345"/>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的申报单位是“XXX实业发展公司”，这是一家在其所处行业内备受尊敬的企业。公司自成立以来，通过其在数控弧齿锥齿轮铣齿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控弧齿锥齿轮铣齿机项目及其他多个行业领域中都有着显著的贡献。秦XX以其出色的领导才能和敏锐的商业洞察力，带领公司在数控弧齿锥齿轮铣齿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控弧齿锥齿轮铣齿机项目的重要合作伙伴。公司专注于[行业名称]领域，以创新作为驱动力，不断推动技术进步和市场扩张。在数控弧齿锥齿轮铣齿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数控弧齿锥齿轮铣齿机项目中展现了强劲的增长和稳定的财务表现。公司通过有效的策略，在数控弧齿锥齿轮铣齿机项目中扩大了其市场份额并增强了盈利能力。同时，公司积极承担社会责任，参与各类社会公益项目，增强了其在数控弧齿锥齿轮铣齿机项目中的品牌形象和社会影响力。</w:t>
      </w:r>
    </w:p>
    <w:p>
      <w:pPr>
        <w:pStyle w:val="Heading2"/>
        <w:ind w:firstLine="560" w:firstLineChars="200"/>
        <w:rPr>
          <w:rFonts w:ascii="仿宋" w:eastAsia="仿宋" w:hAnsi="仿宋" w:cs="仿宋" w:hint="eastAsia"/>
          <w:sz w:val="28"/>
          <w:lang w:eastAsia="zh-CN"/>
        </w:rPr>
      </w:pPr>
      <w:bookmarkStart w:id="11" w:name="_Toc31461"/>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https://d.book118.com/605210222242011041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46330"/>
    <w:rsid w:val="32F463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21022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2023-12-31T04:07:00Z</dcterms:created>
  <dcterms:modified xsi:type="dcterms:W3CDTF">2023-12-31T04:07:37Z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7F9956D799E04649AF6F7C40E1190B7E_11</vt:lpwstr>
  </property>
  <property fmtid="{D5CDD505-2E9C-101B-9397-08002B2CF9AE}" pid="3" name="KSOProductBuildVer">
    <vt:lpwstr>2052-12.1.0.16120</vt:lpwstr>
  </property>
</Properties>
</file>