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2" w:history="1">
        <w:r>
          <w:rPr>
            <w:rFonts w:ascii="仿宋" w:eastAsia="仿宋" w:hAnsi="仿宋" w:cs="仿宋" w:hint="eastAsia"/>
            <w:lang w:eastAsia="zh-CN"/>
          </w:rPr>
          <w:t>前言</w:t>
        </w:r>
        <w:r>
          <w:tab/>
        </w:r>
        <w:r>
          <w:fldChar w:fldCharType="begin"/>
        </w:r>
        <w:r>
          <w:instrText xml:space="preserve"> PAGEREF _Toc14622 \h </w:instrText>
        </w:r>
        <w:r>
          <w:fldChar w:fldCharType="separate"/>
        </w:r>
        <w:r>
          <w:t>3</w:t>
        </w:r>
        <w:r>
          <w:fldChar w:fldCharType="end"/>
        </w:r>
      </w:hyperlink>
    </w:p>
    <w:p>
      <w:pPr>
        <w:pStyle w:val="TOC1"/>
        <w:tabs>
          <w:tab w:val="right" w:leader="dot" w:pos="8306"/>
        </w:tabs>
      </w:pPr>
      <w:hyperlink w:anchor="_Toc14468" w:history="1">
        <w:r>
          <w:rPr>
            <w:rFonts w:ascii="仿宋" w:eastAsia="仿宋" w:hAnsi="仿宋" w:cs="仿宋" w:hint="eastAsia"/>
            <w:lang w:eastAsia="zh-CN"/>
          </w:rPr>
          <w:t>一、财务管理与成本控制</w:t>
        </w:r>
        <w:r>
          <w:tab/>
        </w:r>
        <w:r>
          <w:fldChar w:fldCharType="begin"/>
        </w:r>
        <w:r>
          <w:instrText xml:space="preserve"> PAGEREF _Toc14468 \h </w:instrText>
        </w:r>
        <w:r>
          <w:fldChar w:fldCharType="separate"/>
        </w:r>
        <w:r>
          <w:t>3</w:t>
        </w:r>
        <w:r>
          <w:fldChar w:fldCharType="end"/>
        </w:r>
      </w:hyperlink>
    </w:p>
    <w:p>
      <w:pPr>
        <w:pStyle w:val="TOC2"/>
        <w:tabs>
          <w:tab w:val="right" w:leader="dot" w:pos="8306"/>
        </w:tabs>
      </w:pPr>
      <w:hyperlink w:anchor="_Toc10740" w:history="1">
        <w:r>
          <w:rPr>
            <w:rFonts w:ascii="仿宋" w:eastAsia="仿宋" w:hAnsi="仿宋" w:cs="仿宋" w:hint="eastAsia"/>
            <w:lang w:eastAsia="zh-CN"/>
          </w:rPr>
          <w:t>(一)、财务管理体系建设</w:t>
        </w:r>
        <w:r>
          <w:tab/>
        </w:r>
        <w:r>
          <w:fldChar w:fldCharType="begin"/>
        </w:r>
        <w:r>
          <w:instrText xml:space="preserve"> PAGEREF _Toc10740 \h </w:instrText>
        </w:r>
        <w:r>
          <w:fldChar w:fldCharType="separate"/>
        </w:r>
        <w:r>
          <w:t>3</w:t>
        </w:r>
        <w:r>
          <w:fldChar w:fldCharType="end"/>
        </w:r>
      </w:hyperlink>
    </w:p>
    <w:p>
      <w:pPr>
        <w:pStyle w:val="TOC2"/>
        <w:tabs>
          <w:tab w:val="right" w:leader="dot" w:pos="8306"/>
        </w:tabs>
      </w:pPr>
      <w:hyperlink w:anchor="_Toc12461" w:history="1">
        <w:r>
          <w:rPr>
            <w:rFonts w:ascii="仿宋" w:eastAsia="仿宋" w:hAnsi="仿宋" w:cs="仿宋" w:hint="eastAsia"/>
            <w:lang w:eastAsia="zh-CN"/>
          </w:rPr>
          <w:t>(二)、成本控制措施</w:t>
        </w:r>
        <w:r>
          <w:tab/>
        </w:r>
        <w:r>
          <w:fldChar w:fldCharType="begin"/>
        </w:r>
        <w:r>
          <w:instrText xml:space="preserve"> PAGEREF _Toc12461 \h </w:instrText>
        </w:r>
        <w:r>
          <w:fldChar w:fldCharType="separate"/>
        </w:r>
        <w:r>
          <w:t>4</w:t>
        </w:r>
        <w:r>
          <w:fldChar w:fldCharType="end"/>
        </w:r>
      </w:hyperlink>
    </w:p>
    <w:p>
      <w:pPr>
        <w:pStyle w:val="TOC1"/>
        <w:tabs>
          <w:tab w:val="right" w:leader="dot" w:pos="8306"/>
        </w:tabs>
      </w:pPr>
      <w:hyperlink w:anchor="_Toc19859" w:history="1">
        <w:r>
          <w:rPr>
            <w:rFonts w:ascii="仿宋" w:eastAsia="仿宋" w:hAnsi="仿宋" w:cs="仿宋" w:hint="eastAsia"/>
            <w:lang w:eastAsia="zh-CN"/>
          </w:rPr>
          <w:t>二、项目选址研究</w:t>
        </w:r>
        <w:r>
          <w:tab/>
        </w:r>
        <w:r>
          <w:fldChar w:fldCharType="begin"/>
        </w:r>
        <w:r>
          <w:instrText xml:space="preserve"> PAGEREF _Toc19859 \h </w:instrText>
        </w:r>
        <w:r>
          <w:fldChar w:fldCharType="separate"/>
        </w:r>
        <w:r>
          <w:t>5</w:t>
        </w:r>
        <w:r>
          <w:fldChar w:fldCharType="end"/>
        </w:r>
      </w:hyperlink>
    </w:p>
    <w:p>
      <w:pPr>
        <w:pStyle w:val="TOC2"/>
        <w:tabs>
          <w:tab w:val="right" w:leader="dot" w:pos="8306"/>
        </w:tabs>
      </w:pPr>
      <w:hyperlink w:anchor="_Toc23841" w:history="1">
        <w:r>
          <w:rPr>
            <w:rFonts w:ascii="仿宋" w:eastAsia="仿宋" w:hAnsi="仿宋" w:cs="仿宋" w:hint="eastAsia"/>
            <w:lang w:eastAsia="zh-CN"/>
          </w:rPr>
          <w:t>(一)、项目选址原则</w:t>
        </w:r>
        <w:r>
          <w:tab/>
        </w:r>
        <w:r>
          <w:fldChar w:fldCharType="begin"/>
        </w:r>
        <w:r>
          <w:instrText xml:space="preserve"> PAGEREF _Toc23841 \h </w:instrText>
        </w:r>
        <w:r>
          <w:fldChar w:fldCharType="separate"/>
        </w:r>
        <w:r>
          <w:t>5</w:t>
        </w:r>
        <w:r>
          <w:fldChar w:fldCharType="end"/>
        </w:r>
      </w:hyperlink>
    </w:p>
    <w:p>
      <w:pPr>
        <w:pStyle w:val="TOC2"/>
        <w:tabs>
          <w:tab w:val="right" w:leader="dot" w:pos="8306"/>
        </w:tabs>
      </w:pPr>
      <w:hyperlink w:anchor="_Toc20324" w:history="1">
        <w:r>
          <w:rPr>
            <w:rFonts w:ascii="仿宋" w:eastAsia="仿宋" w:hAnsi="仿宋" w:cs="仿宋" w:hint="eastAsia"/>
            <w:lang w:eastAsia="zh-CN"/>
          </w:rPr>
          <w:t>(二)、项目选址</w:t>
        </w:r>
        <w:r>
          <w:tab/>
        </w:r>
        <w:r>
          <w:fldChar w:fldCharType="begin"/>
        </w:r>
        <w:r>
          <w:instrText xml:space="preserve"> PAGEREF _Toc20324 \h </w:instrText>
        </w:r>
        <w:r>
          <w:fldChar w:fldCharType="separate"/>
        </w:r>
        <w:r>
          <w:t>9</w:t>
        </w:r>
        <w:r>
          <w:fldChar w:fldCharType="end"/>
        </w:r>
      </w:hyperlink>
    </w:p>
    <w:p>
      <w:pPr>
        <w:pStyle w:val="TOC2"/>
        <w:tabs>
          <w:tab w:val="right" w:leader="dot" w:pos="8306"/>
        </w:tabs>
      </w:pPr>
      <w:hyperlink w:anchor="_Toc23239" w:history="1">
        <w:r>
          <w:rPr>
            <w:rFonts w:ascii="仿宋" w:eastAsia="仿宋" w:hAnsi="仿宋" w:cs="仿宋" w:hint="eastAsia"/>
            <w:lang w:eastAsia="zh-CN"/>
          </w:rPr>
          <w:t>(三)、建设条件分析</w:t>
        </w:r>
        <w:r>
          <w:tab/>
        </w:r>
        <w:r>
          <w:fldChar w:fldCharType="begin"/>
        </w:r>
        <w:r>
          <w:instrText xml:space="preserve"> PAGEREF _Toc23239 \h </w:instrText>
        </w:r>
        <w:r>
          <w:fldChar w:fldCharType="separate"/>
        </w:r>
        <w:r>
          <w:t>11</w:t>
        </w:r>
        <w:r>
          <w:fldChar w:fldCharType="end"/>
        </w:r>
      </w:hyperlink>
    </w:p>
    <w:p>
      <w:pPr>
        <w:pStyle w:val="TOC2"/>
        <w:tabs>
          <w:tab w:val="right" w:leader="dot" w:pos="8306"/>
        </w:tabs>
      </w:pPr>
      <w:hyperlink w:anchor="_Toc846" w:history="1">
        <w:r>
          <w:rPr>
            <w:rFonts w:ascii="仿宋" w:eastAsia="仿宋" w:hAnsi="仿宋" w:cs="仿宋" w:hint="eastAsia"/>
            <w:lang w:eastAsia="zh-CN"/>
          </w:rPr>
          <w:t>(四)、用地控制指标</w:t>
        </w:r>
        <w:r>
          <w:tab/>
        </w:r>
        <w:r>
          <w:fldChar w:fldCharType="begin"/>
        </w:r>
        <w:r>
          <w:instrText xml:space="preserve"> PAGEREF _Toc846 \h </w:instrText>
        </w:r>
        <w:r>
          <w:fldChar w:fldCharType="separate"/>
        </w:r>
        <w:r>
          <w:t>12</w:t>
        </w:r>
        <w:r>
          <w:fldChar w:fldCharType="end"/>
        </w:r>
      </w:hyperlink>
    </w:p>
    <w:p>
      <w:pPr>
        <w:pStyle w:val="TOC2"/>
        <w:tabs>
          <w:tab w:val="right" w:leader="dot" w:pos="8306"/>
        </w:tabs>
      </w:pPr>
      <w:hyperlink w:anchor="_Toc5654" w:history="1">
        <w:r>
          <w:rPr>
            <w:rFonts w:ascii="仿宋" w:eastAsia="仿宋" w:hAnsi="仿宋" w:cs="仿宋" w:hint="eastAsia"/>
            <w:lang w:eastAsia="zh-CN"/>
          </w:rPr>
          <w:t>(五)、地总体要求</w:t>
        </w:r>
        <w:r>
          <w:tab/>
        </w:r>
        <w:r>
          <w:fldChar w:fldCharType="begin"/>
        </w:r>
        <w:r>
          <w:instrText xml:space="preserve"> PAGEREF _Toc5654 \h </w:instrText>
        </w:r>
        <w:r>
          <w:fldChar w:fldCharType="separate"/>
        </w:r>
        <w:r>
          <w:t>13</w:t>
        </w:r>
        <w:r>
          <w:fldChar w:fldCharType="end"/>
        </w:r>
      </w:hyperlink>
    </w:p>
    <w:p>
      <w:pPr>
        <w:pStyle w:val="TOC2"/>
        <w:tabs>
          <w:tab w:val="right" w:leader="dot" w:pos="8306"/>
        </w:tabs>
      </w:pPr>
      <w:hyperlink w:anchor="_Toc13139" w:history="1">
        <w:r>
          <w:rPr>
            <w:rFonts w:ascii="仿宋" w:eastAsia="仿宋" w:hAnsi="仿宋" w:cs="仿宋" w:hint="eastAsia"/>
            <w:lang w:eastAsia="zh-CN"/>
          </w:rPr>
          <w:t>(六)、节约用地措施</w:t>
        </w:r>
        <w:r>
          <w:tab/>
        </w:r>
        <w:r>
          <w:fldChar w:fldCharType="begin"/>
        </w:r>
        <w:r>
          <w:instrText xml:space="preserve"> PAGEREF _Toc13139 \h </w:instrText>
        </w:r>
        <w:r>
          <w:fldChar w:fldCharType="separate"/>
        </w:r>
        <w:r>
          <w:t>15</w:t>
        </w:r>
        <w:r>
          <w:fldChar w:fldCharType="end"/>
        </w:r>
      </w:hyperlink>
    </w:p>
    <w:p>
      <w:pPr>
        <w:pStyle w:val="TOC2"/>
        <w:tabs>
          <w:tab w:val="right" w:leader="dot" w:pos="8306"/>
        </w:tabs>
      </w:pPr>
      <w:hyperlink w:anchor="_Toc10962" w:history="1">
        <w:r>
          <w:rPr>
            <w:rFonts w:ascii="仿宋" w:eastAsia="仿宋" w:hAnsi="仿宋" w:cs="仿宋" w:hint="eastAsia"/>
            <w:lang w:eastAsia="zh-CN"/>
          </w:rPr>
          <w:t>(七)、选址综合评价</w:t>
        </w:r>
        <w:r>
          <w:tab/>
        </w:r>
        <w:r>
          <w:fldChar w:fldCharType="begin"/>
        </w:r>
        <w:r>
          <w:instrText xml:space="preserve"> PAGEREF _Toc10962 \h </w:instrText>
        </w:r>
        <w:r>
          <w:fldChar w:fldCharType="separate"/>
        </w:r>
        <w:r>
          <w:t>16</w:t>
        </w:r>
        <w:r>
          <w:fldChar w:fldCharType="end"/>
        </w:r>
      </w:hyperlink>
    </w:p>
    <w:p>
      <w:pPr>
        <w:pStyle w:val="TOC1"/>
        <w:tabs>
          <w:tab w:val="right" w:leader="dot" w:pos="8306"/>
        </w:tabs>
      </w:pPr>
      <w:hyperlink w:anchor="_Toc9953" w:history="1">
        <w:r>
          <w:rPr>
            <w:rFonts w:ascii="仿宋" w:eastAsia="仿宋" w:hAnsi="仿宋" w:cs="仿宋" w:hint="eastAsia"/>
            <w:lang w:eastAsia="zh-CN"/>
          </w:rPr>
          <w:t>三、项目监理与质量保证</w:t>
        </w:r>
        <w:r>
          <w:tab/>
        </w:r>
        <w:r>
          <w:fldChar w:fldCharType="begin"/>
        </w:r>
        <w:r>
          <w:instrText xml:space="preserve"> PAGEREF _Toc9953 \h </w:instrText>
        </w:r>
        <w:r>
          <w:fldChar w:fldCharType="separate"/>
        </w:r>
        <w:r>
          <w:t>17</w:t>
        </w:r>
        <w:r>
          <w:fldChar w:fldCharType="end"/>
        </w:r>
      </w:hyperlink>
    </w:p>
    <w:p>
      <w:pPr>
        <w:pStyle w:val="TOC2"/>
        <w:tabs>
          <w:tab w:val="right" w:leader="dot" w:pos="8306"/>
        </w:tabs>
      </w:pPr>
      <w:hyperlink w:anchor="_Toc23167" w:history="1">
        <w:r>
          <w:rPr>
            <w:rFonts w:ascii="仿宋" w:eastAsia="仿宋" w:hAnsi="仿宋" w:cs="仿宋" w:hint="eastAsia"/>
            <w:lang w:eastAsia="zh-CN"/>
          </w:rPr>
          <w:t>(一)、监理体系构建</w:t>
        </w:r>
        <w:r>
          <w:tab/>
        </w:r>
        <w:r>
          <w:fldChar w:fldCharType="begin"/>
        </w:r>
        <w:r>
          <w:instrText xml:space="preserve"> PAGEREF _Toc23167 \h </w:instrText>
        </w:r>
        <w:r>
          <w:fldChar w:fldCharType="separate"/>
        </w:r>
        <w:r>
          <w:t>17</w:t>
        </w:r>
        <w:r>
          <w:fldChar w:fldCharType="end"/>
        </w:r>
      </w:hyperlink>
    </w:p>
    <w:p>
      <w:pPr>
        <w:pStyle w:val="TOC2"/>
        <w:tabs>
          <w:tab w:val="right" w:leader="dot" w:pos="8306"/>
        </w:tabs>
      </w:pPr>
      <w:hyperlink w:anchor="_Toc6650" w:history="1">
        <w:r>
          <w:rPr>
            <w:rFonts w:ascii="仿宋" w:eastAsia="仿宋" w:hAnsi="仿宋" w:cs="仿宋" w:hint="eastAsia"/>
            <w:lang w:eastAsia="zh-CN"/>
          </w:rPr>
          <w:t>(二)、质量保证体系实施</w:t>
        </w:r>
        <w:r>
          <w:tab/>
        </w:r>
        <w:r>
          <w:fldChar w:fldCharType="begin"/>
        </w:r>
        <w:r>
          <w:instrText xml:space="preserve"> PAGEREF _Toc6650 \h </w:instrText>
        </w:r>
        <w:r>
          <w:fldChar w:fldCharType="separate"/>
        </w:r>
        <w:r>
          <w:t>18</w:t>
        </w:r>
        <w:r>
          <w:fldChar w:fldCharType="end"/>
        </w:r>
      </w:hyperlink>
    </w:p>
    <w:p>
      <w:pPr>
        <w:pStyle w:val="TOC2"/>
        <w:tabs>
          <w:tab w:val="right" w:leader="dot" w:pos="8306"/>
        </w:tabs>
      </w:pPr>
      <w:hyperlink w:anchor="_Toc6006" w:history="1">
        <w:r>
          <w:rPr>
            <w:rFonts w:ascii="仿宋" w:eastAsia="仿宋" w:hAnsi="仿宋" w:cs="仿宋" w:hint="eastAsia"/>
            <w:lang w:eastAsia="zh-CN"/>
          </w:rPr>
          <w:t>(三)、监理与质量控制流程</w:t>
        </w:r>
        <w:r>
          <w:tab/>
        </w:r>
        <w:r>
          <w:fldChar w:fldCharType="begin"/>
        </w:r>
        <w:r>
          <w:instrText xml:space="preserve"> PAGEREF _Toc6006 \h </w:instrText>
        </w:r>
        <w:r>
          <w:fldChar w:fldCharType="separate"/>
        </w:r>
        <w:r>
          <w:t>18</w:t>
        </w:r>
        <w:r>
          <w:fldChar w:fldCharType="end"/>
        </w:r>
      </w:hyperlink>
    </w:p>
    <w:p>
      <w:pPr>
        <w:pStyle w:val="TOC1"/>
        <w:tabs>
          <w:tab w:val="right" w:leader="dot" w:pos="8306"/>
        </w:tabs>
      </w:pPr>
      <w:hyperlink w:anchor="_Toc19047" w:history="1">
        <w:r>
          <w:rPr>
            <w:rFonts w:ascii="仿宋" w:eastAsia="仿宋" w:hAnsi="仿宋" w:cs="仿宋" w:hint="eastAsia"/>
            <w:lang w:eastAsia="zh-CN"/>
          </w:rPr>
          <w:t>四、建设风险评估分析</w:t>
        </w:r>
        <w:r>
          <w:tab/>
        </w:r>
        <w:r>
          <w:fldChar w:fldCharType="begin"/>
        </w:r>
        <w:r>
          <w:instrText xml:space="preserve"> PAGEREF _Toc19047 \h </w:instrText>
        </w:r>
        <w:r>
          <w:fldChar w:fldCharType="separate"/>
        </w:r>
        <w:r>
          <w:t>19</w:t>
        </w:r>
        <w:r>
          <w:fldChar w:fldCharType="end"/>
        </w:r>
      </w:hyperlink>
    </w:p>
    <w:p>
      <w:pPr>
        <w:pStyle w:val="TOC2"/>
        <w:tabs>
          <w:tab w:val="right" w:leader="dot" w:pos="8306"/>
        </w:tabs>
      </w:pPr>
      <w:hyperlink w:anchor="_Toc20948" w:history="1">
        <w:r>
          <w:rPr>
            <w:rFonts w:ascii="仿宋" w:eastAsia="仿宋" w:hAnsi="仿宋" w:cs="仿宋" w:hint="eastAsia"/>
            <w:lang w:eastAsia="zh-CN"/>
          </w:rPr>
          <w:t>(一)、政策风险分析</w:t>
        </w:r>
        <w:r>
          <w:tab/>
        </w:r>
        <w:r>
          <w:fldChar w:fldCharType="begin"/>
        </w:r>
        <w:r>
          <w:instrText xml:space="preserve"> PAGEREF _Toc20948 \h </w:instrText>
        </w:r>
        <w:r>
          <w:fldChar w:fldCharType="separate"/>
        </w:r>
        <w:r>
          <w:t>19</w:t>
        </w:r>
        <w:r>
          <w:fldChar w:fldCharType="end"/>
        </w:r>
      </w:hyperlink>
    </w:p>
    <w:p>
      <w:pPr>
        <w:pStyle w:val="TOC2"/>
        <w:tabs>
          <w:tab w:val="right" w:leader="dot" w:pos="8306"/>
        </w:tabs>
      </w:pPr>
      <w:hyperlink w:anchor="_Toc13184" w:history="1">
        <w:r>
          <w:rPr>
            <w:rFonts w:ascii="仿宋" w:eastAsia="仿宋" w:hAnsi="仿宋" w:cs="仿宋" w:hint="eastAsia"/>
            <w:lang w:eastAsia="zh-CN"/>
          </w:rPr>
          <w:t>(二)、社会风险分析</w:t>
        </w:r>
        <w:r>
          <w:tab/>
        </w:r>
        <w:r>
          <w:fldChar w:fldCharType="begin"/>
        </w:r>
        <w:r>
          <w:instrText xml:space="preserve"> PAGEREF _Toc13184 \h </w:instrText>
        </w:r>
        <w:r>
          <w:fldChar w:fldCharType="separate"/>
        </w:r>
        <w:r>
          <w:t>20</w:t>
        </w:r>
        <w:r>
          <w:fldChar w:fldCharType="end"/>
        </w:r>
      </w:hyperlink>
    </w:p>
    <w:p>
      <w:pPr>
        <w:pStyle w:val="TOC2"/>
        <w:tabs>
          <w:tab w:val="right" w:leader="dot" w:pos="8306"/>
        </w:tabs>
      </w:pPr>
      <w:hyperlink w:anchor="_Toc23694" w:history="1">
        <w:r>
          <w:rPr>
            <w:rFonts w:ascii="仿宋" w:eastAsia="仿宋" w:hAnsi="仿宋" w:cs="仿宋" w:hint="eastAsia"/>
            <w:lang w:eastAsia="zh-CN"/>
          </w:rPr>
          <w:t>(三)、市场风险分析</w:t>
        </w:r>
        <w:r>
          <w:tab/>
        </w:r>
        <w:r>
          <w:fldChar w:fldCharType="begin"/>
        </w:r>
        <w:r>
          <w:instrText xml:space="preserve"> PAGEREF _Toc23694 \h </w:instrText>
        </w:r>
        <w:r>
          <w:fldChar w:fldCharType="separate"/>
        </w:r>
        <w:r>
          <w:t>22</w:t>
        </w:r>
        <w:r>
          <w:fldChar w:fldCharType="end"/>
        </w:r>
      </w:hyperlink>
    </w:p>
    <w:p>
      <w:pPr>
        <w:pStyle w:val="TOC2"/>
        <w:tabs>
          <w:tab w:val="right" w:leader="dot" w:pos="8306"/>
        </w:tabs>
      </w:pPr>
      <w:hyperlink w:anchor="_Toc5471" w:history="1">
        <w:r>
          <w:rPr>
            <w:rFonts w:ascii="仿宋" w:eastAsia="仿宋" w:hAnsi="仿宋" w:cs="仿宋" w:hint="eastAsia"/>
            <w:lang w:eastAsia="zh-CN"/>
          </w:rPr>
          <w:t>(四)、资金风险分析</w:t>
        </w:r>
        <w:r>
          <w:tab/>
        </w:r>
        <w:r>
          <w:fldChar w:fldCharType="begin"/>
        </w:r>
        <w:r>
          <w:instrText xml:space="preserve"> PAGEREF _Toc5471 \h </w:instrText>
        </w:r>
        <w:r>
          <w:fldChar w:fldCharType="separate"/>
        </w:r>
        <w:r>
          <w:t>23</w:t>
        </w:r>
        <w:r>
          <w:fldChar w:fldCharType="end"/>
        </w:r>
      </w:hyperlink>
    </w:p>
    <w:p>
      <w:pPr>
        <w:pStyle w:val="TOC2"/>
        <w:tabs>
          <w:tab w:val="right" w:leader="dot" w:pos="8306"/>
        </w:tabs>
      </w:pPr>
      <w:hyperlink w:anchor="_Toc13422" w:history="1">
        <w:r>
          <w:rPr>
            <w:rFonts w:ascii="仿宋" w:eastAsia="仿宋" w:hAnsi="仿宋" w:cs="仿宋" w:hint="eastAsia"/>
            <w:lang w:eastAsia="zh-CN"/>
          </w:rPr>
          <w:t>(五)、技术风险分析</w:t>
        </w:r>
        <w:r>
          <w:tab/>
        </w:r>
        <w:r>
          <w:fldChar w:fldCharType="begin"/>
        </w:r>
        <w:r>
          <w:instrText xml:space="preserve"> PAGEREF _Toc13422 \h </w:instrText>
        </w:r>
        <w:r>
          <w:fldChar w:fldCharType="separate"/>
        </w:r>
        <w:r>
          <w:t>24</w:t>
        </w:r>
        <w:r>
          <w:fldChar w:fldCharType="end"/>
        </w:r>
      </w:hyperlink>
    </w:p>
    <w:p>
      <w:pPr>
        <w:pStyle w:val="TOC2"/>
        <w:tabs>
          <w:tab w:val="right" w:leader="dot" w:pos="8306"/>
        </w:tabs>
      </w:pPr>
      <w:hyperlink w:anchor="_Toc2671" w:history="1">
        <w:r>
          <w:rPr>
            <w:rFonts w:ascii="仿宋" w:eastAsia="仿宋" w:hAnsi="仿宋" w:cs="仿宋" w:hint="eastAsia"/>
            <w:lang w:eastAsia="zh-CN"/>
          </w:rPr>
          <w:t>(六)、财务风险分析</w:t>
        </w:r>
        <w:r>
          <w:tab/>
        </w:r>
        <w:r>
          <w:fldChar w:fldCharType="begin"/>
        </w:r>
        <w:r>
          <w:instrText xml:space="preserve"> PAGEREF _Toc2671 \h </w:instrText>
        </w:r>
        <w:r>
          <w:fldChar w:fldCharType="separate"/>
        </w:r>
        <w:r>
          <w:t>25</w:t>
        </w:r>
        <w:r>
          <w:fldChar w:fldCharType="end"/>
        </w:r>
      </w:hyperlink>
    </w:p>
    <w:p>
      <w:pPr>
        <w:pStyle w:val="TOC2"/>
        <w:tabs>
          <w:tab w:val="right" w:leader="dot" w:pos="8306"/>
        </w:tabs>
      </w:pPr>
      <w:hyperlink w:anchor="_Toc32719" w:history="1">
        <w:r>
          <w:rPr>
            <w:rFonts w:ascii="仿宋" w:eastAsia="仿宋" w:hAnsi="仿宋" w:cs="仿宋" w:hint="eastAsia"/>
            <w:lang w:eastAsia="zh-CN"/>
          </w:rPr>
          <w:t>(七)、管理风险分析</w:t>
        </w:r>
        <w:r>
          <w:tab/>
        </w:r>
        <w:r>
          <w:fldChar w:fldCharType="begin"/>
        </w:r>
        <w:r>
          <w:instrText xml:space="preserve"> PAGEREF _Toc32719 \h </w:instrText>
        </w:r>
        <w:r>
          <w:fldChar w:fldCharType="separate"/>
        </w:r>
        <w:r>
          <w:t>27</w:t>
        </w:r>
        <w:r>
          <w:fldChar w:fldCharType="end"/>
        </w:r>
      </w:hyperlink>
    </w:p>
    <w:p>
      <w:pPr>
        <w:pStyle w:val="TOC2"/>
        <w:tabs>
          <w:tab w:val="right" w:leader="dot" w:pos="8306"/>
        </w:tabs>
      </w:pPr>
      <w:hyperlink w:anchor="_Toc18106" w:history="1">
        <w:r>
          <w:rPr>
            <w:rFonts w:ascii="仿宋" w:eastAsia="仿宋" w:hAnsi="仿宋" w:cs="仿宋" w:hint="eastAsia"/>
            <w:lang w:eastAsia="zh-CN"/>
          </w:rPr>
          <w:t>(八)、其它风险分析</w:t>
        </w:r>
        <w:r>
          <w:tab/>
        </w:r>
        <w:r>
          <w:fldChar w:fldCharType="begin"/>
        </w:r>
        <w:r>
          <w:instrText xml:space="preserve"> PAGEREF _Toc18106 \h </w:instrText>
        </w:r>
        <w:r>
          <w:fldChar w:fldCharType="separate"/>
        </w:r>
        <w:r>
          <w:t>28</w:t>
        </w:r>
        <w:r>
          <w:fldChar w:fldCharType="end"/>
        </w:r>
      </w:hyperlink>
    </w:p>
    <w:p>
      <w:pPr>
        <w:pStyle w:val="TOC2"/>
        <w:tabs>
          <w:tab w:val="right" w:leader="dot" w:pos="8306"/>
        </w:tabs>
      </w:pPr>
      <w:hyperlink w:anchor="_Toc5447" w:history="1">
        <w:r>
          <w:rPr>
            <w:rFonts w:ascii="仿宋" w:eastAsia="仿宋" w:hAnsi="仿宋" w:cs="仿宋" w:hint="eastAsia"/>
            <w:lang w:eastAsia="zh-CN"/>
          </w:rPr>
          <w:t>(九)、社会影响评估</w:t>
        </w:r>
        <w:r>
          <w:tab/>
        </w:r>
        <w:r>
          <w:fldChar w:fldCharType="begin"/>
        </w:r>
        <w:r>
          <w:instrText xml:space="preserve"> PAGEREF _Toc5447 \h </w:instrText>
        </w:r>
        <w:r>
          <w:fldChar w:fldCharType="separate"/>
        </w:r>
        <w:r>
          <w:t>30</w:t>
        </w:r>
        <w:r>
          <w:fldChar w:fldCharType="end"/>
        </w:r>
      </w:hyperlink>
    </w:p>
    <w:p>
      <w:pPr>
        <w:pStyle w:val="TOC1"/>
        <w:tabs>
          <w:tab w:val="right" w:leader="dot" w:pos="8306"/>
        </w:tabs>
      </w:pPr>
      <w:hyperlink w:anchor="_Toc13925" w:history="1">
        <w:r>
          <w:rPr>
            <w:rFonts w:ascii="仿宋" w:eastAsia="仿宋" w:hAnsi="仿宋" w:cs="仿宋" w:hint="eastAsia"/>
            <w:lang w:eastAsia="zh-CN"/>
          </w:rPr>
          <w:t>五、资源开发及综合利用分析</w:t>
        </w:r>
        <w:r>
          <w:tab/>
        </w:r>
        <w:r>
          <w:fldChar w:fldCharType="begin"/>
        </w:r>
        <w:r>
          <w:instrText xml:space="preserve"> PAGEREF _Toc13925 \h </w:instrText>
        </w:r>
        <w:r>
          <w:fldChar w:fldCharType="separate"/>
        </w:r>
        <w:r>
          <w:t>32</w:t>
        </w:r>
        <w:r>
          <w:fldChar w:fldCharType="end"/>
        </w:r>
      </w:hyperlink>
    </w:p>
    <w:p>
      <w:pPr>
        <w:pStyle w:val="TOC2"/>
        <w:tabs>
          <w:tab w:val="right" w:leader="dot" w:pos="8306"/>
        </w:tabs>
      </w:pPr>
      <w:hyperlink w:anchor="_Toc2218" w:history="1">
        <w:r>
          <w:rPr>
            <w:rFonts w:ascii="仿宋" w:eastAsia="仿宋" w:hAnsi="仿宋" w:cs="仿宋" w:hint="eastAsia"/>
            <w:lang w:eastAsia="zh-CN"/>
          </w:rPr>
          <w:t>(一)、资源开发方案</w:t>
        </w:r>
        <w:r>
          <w:tab/>
        </w:r>
        <w:r>
          <w:fldChar w:fldCharType="begin"/>
        </w:r>
        <w:r>
          <w:instrText xml:space="preserve"> PAGEREF _Toc2218 \h </w:instrText>
        </w:r>
        <w:r>
          <w:fldChar w:fldCharType="separate"/>
        </w:r>
        <w:r>
          <w:t>32</w:t>
        </w:r>
        <w:r>
          <w:fldChar w:fldCharType="end"/>
        </w:r>
      </w:hyperlink>
    </w:p>
    <w:p>
      <w:pPr>
        <w:pStyle w:val="TOC2"/>
        <w:tabs>
          <w:tab w:val="right" w:leader="dot" w:pos="8306"/>
        </w:tabs>
      </w:pPr>
      <w:hyperlink w:anchor="_Toc7474" w:history="1">
        <w:r>
          <w:rPr>
            <w:rFonts w:ascii="仿宋" w:eastAsia="仿宋" w:hAnsi="仿宋" w:cs="仿宋" w:hint="eastAsia"/>
            <w:lang w:eastAsia="zh-CN"/>
          </w:rPr>
          <w:t>(二)、资源利用方案</w:t>
        </w:r>
        <w:r>
          <w:tab/>
        </w:r>
        <w:r>
          <w:fldChar w:fldCharType="begin"/>
        </w:r>
        <w:r>
          <w:instrText xml:space="preserve"> PAGEREF _Toc7474 \h </w:instrText>
        </w:r>
        <w:r>
          <w:fldChar w:fldCharType="separate"/>
        </w:r>
        <w:r>
          <w:t>33</w:t>
        </w:r>
        <w:r>
          <w:fldChar w:fldCharType="end"/>
        </w:r>
      </w:hyperlink>
    </w:p>
    <w:p>
      <w:pPr>
        <w:pStyle w:val="TOC2"/>
        <w:tabs>
          <w:tab w:val="right" w:leader="dot" w:pos="8306"/>
        </w:tabs>
      </w:pPr>
      <w:hyperlink w:anchor="_Toc30978" w:history="1">
        <w:r>
          <w:rPr>
            <w:rFonts w:ascii="仿宋" w:eastAsia="仿宋" w:hAnsi="仿宋" w:cs="仿宋" w:hint="eastAsia"/>
            <w:lang w:eastAsia="zh-CN"/>
          </w:rPr>
          <w:t>(三)、资源节约措施</w:t>
        </w:r>
        <w:r>
          <w:tab/>
        </w:r>
        <w:r>
          <w:fldChar w:fldCharType="begin"/>
        </w:r>
        <w:r>
          <w:instrText xml:space="preserve"> PAGEREF _Toc30978 \h </w:instrText>
        </w:r>
        <w:r>
          <w:fldChar w:fldCharType="separate"/>
        </w:r>
        <w:r>
          <w:t>34</w:t>
        </w:r>
        <w:r>
          <w:fldChar w:fldCharType="end"/>
        </w:r>
      </w:hyperlink>
    </w:p>
    <w:p>
      <w:pPr>
        <w:pStyle w:val="TOC1"/>
        <w:tabs>
          <w:tab w:val="right" w:leader="dot" w:pos="8306"/>
        </w:tabs>
      </w:pPr>
      <w:hyperlink w:anchor="_Toc9996" w:history="1">
        <w:r>
          <w:rPr>
            <w:rFonts w:ascii="仿宋" w:eastAsia="仿宋" w:hAnsi="仿宋" w:cs="仿宋" w:hint="eastAsia"/>
            <w:lang w:eastAsia="zh-CN"/>
          </w:rPr>
          <w:t>六、发展规划、产业政策和行业准入分析</w:t>
        </w:r>
        <w:r>
          <w:tab/>
        </w:r>
        <w:r>
          <w:fldChar w:fldCharType="begin"/>
        </w:r>
        <w:r>
          <w:instrText xml:space="preserve"> PAGEREF _Toc9996 \h </w:instrText>
        </w:r>
        <w:r>
          <w:fldChar w:fldCharType="separate"/>
        </w:r>
        <w:r>
          <w:t>35</w:t>
        </w:r>
        <w:r>
          <w:fldChar w:fldCharType="end"/>
        </w:r>
      </w:hyperlink>
    </w:p>
    <w:p>
      <w:pPr>
        <w:pStyle w:val="TOC2"/>
        <w:tabs>
          <w:tab w:val="right" w:leader="dot" w:pos="8306"/>
        </w:tabs>
      </w:pPr>
      <w:hyperlink w:anchor="_Toc28531" w:history="1">
        <w:r>
          <w:rPr>
            <w:rFonts w:ascii="仿宋" w:eastAsia="仿宋" w:hAnsi="仿宋" w:cs="仿宋" w:hint="eastAsia"/>
            <w:lang w:eastAsia="zh-CN"/>
          </w:rPr>
          <w:t>(一)、发展规划分析</w:t>
        </w:r>
        <w:r>
          <w:tab/>
        </w:r>
        <w:r>
          <w:fldChar w:fldCharType="begin"/>
        </w:r>
        <w:r>
          <w:instrText xml:space="preserve"> PAGEREF _Toc28531 \h </w:instrText>
        </w:r>
        <w:r>
          <w:fldChar w:fldCharType="separate"/>
        </w:r>
        <w:r>
          <w:t>35</w:t>
        </w:r>
        <w:r>
          <w:fldChar w:fldCharType="end"/>
        </w:r>
      </w:hyperlink>
    </w:p>
    <w:p>
      <w:pPr>
        <w:pStyle w:val="TOC2"/>
        <w:tabs>
          <w:tab w:val="right" w:leader="dot" w:pos="8306"/>
        </w:tabs>
      </w:pPr>
      <w:hyperlink w:anchor="_Toc6622" w:history="1">
        <w:r>
          <w:rPr>
            <w:rFonts w:ascii="仿宋" w:eastAsia="仿宋" w:hAnsi="仿宋" w:cs="仿宋" w:hint="eastAsia"/>
            <w:lang w:eastAsia="zh-CN"/>
          </w:rPr>
          <w:t>(二)、产业政策分析</w:t>
        </w:r>
        <w:r>
          <w:tab/>
        </w:r>
        <w:r>
          <w:fldChar w:fldCharType="begin"/>
        </w:r>
        <w:r>
          <w:instrText xml:space="preserve"> PAGEREF _Toc6622 \h </w:instrText>
        </w:r>
        <w:r>
          <w:fldChar w:fldCharType="separate"/>
        </w:r>
        <w:r>
          <w:t>37</w:t>
        </w:r>
        <w:r>
          <w:fldChar w:fldCharType="end"/>
        </w:r>
      </w:hyperlink>
    </w:p>
    <w:p>
      <w:pPr>
        <w:pStyle w:val="TOC2"/>
        <w:tabs>
          <w:tab w:val="right" w:leader="dot" w:pos="8306"/>
        </w:tabs>
      </w:pPr>
      <w:hyperlink w:anchor="_Toc24107" w:history="1">
        <w:r>
          <w:rPr>
            <w:rFonts w:ascii="仿宋" w:eastAsia="仿宋" w:hAnsi="仿宋" w:cs="仿宋" w:hint="eastAsia"/>
            <w:lang w:eastAsia="zh-CN"/>
          </w:rPr>
          <w:t>(三)、行业准入分析</w:t>
        </w:r>
        <w:r>
          <w:tab/>
        </w:r>
        <w:r>
          <w:fldChar w:fldCharType="begin"/>
        </w:r>
        <w:r>
          <w:instrText xml:space="preserve"> PAGEREF _Toc24107 \h </w:instrText>
        </w:r>
        <w:r>
          <w:fldChar w:fldCharType="separate"/>
        </w:r>
        <w:r>
          <w:t>38</w:t>
        </w:r>
        <w:r>
          <w:fldChar w:fldCharType="end"/>
        </w:r>
      </w:hyperlink>
    </w:p>
    <w:p>
      <w:pPr>
        <w:pStyle w:val="TOC1"/>
        <w:tabs>
          <w:tab w:val="right" w:leader="dot" w:pos="8306"/>
        </w:tabs>
      </w:pPr>
      <w:hyperlink w:anchor="_Toc6987" w:history="1">
        <w:r>
          <w:rPr>
            <w:rFonts w:ascii="仿宋" w:eastAsia="仿宋" w:hAnsi="仿宋" w:cs="仿宋" w:hint="eastAsia"/>
            <w:lang w:eastAsia="zh-CN"/>
          </w:rPr>
          <w:t>七、安全与应急管理</w:t>
        </w:r>
        <w:r>
          <w:tab/>
        </w:r>
        <w:r>
          <w:fldChar w:fldCharType="begin"/>
        </w:r>
        <w:r>
          <w:instrText xml:space="preserve"> PAGEREF _Toc6987 \h </w:instrText>
        </w:r>
        <w:r>
          <w:fldChar w:fldCharType="separate"/>
        </w:r>
        <w:r>
          <w:t>40</w:t>
        </w:r>
        <w:r>
          <w:fldChar w:fldCharType="end"/>
        </w:r>
      </w:hyperlink>
    </w:p>
    <w:p>
      <w:pPr>
        <w:pStyle w:val="TOC2"/>
        <w:tabs>
          <w:tab w:val="right" w:leader="dot" w:pos="8306"/>
        </w:tabs>
      </w:pPr>
      <w:hyperlink w:anchor="_Toc1986" w:history="1">
        <w:r>
          <w:rPr>
            <w:rFonts w:ascii="仿宋" w:eastAsia="仿宋" w:hAnsi="仿宋" w:cs="仿宋" w:hint="eastAsia"/>
            <w:lang w:eastAsia="zh-CN"/>
          </w:rPr>
          <w:t>(一)、安全生产管理</w:t>
        </w:r>
        <w:r>
          <w:tab/>
        </w:r>
        <w:r>
          <w:fldChar w:fldCharType="begin"/>
        </w:r>
        <w:r>
          <w:instrText xml:space="preserve"> PAGEREF _Toc1986 \h </w:instrText>
        </w:r>
        <w:r>
          <w:fldChar w:fldCharType="separate"/>
        </w:r>
        <w:r>
          <w:t>40</w:t>
        </w:r>
        <w:r>
          <w:fldChar w:fldCharType="end"/>
        </w:r>
      </w:hyperlink>
    </w:p>
    <w:p>
      <w:pPr>
        <w:pStyle w:val="TOC2"/>
        <w:tabs>
          <w:tab w:val="right" w:leader="dot" w:pos="8306"/>
        </w:tabs>
      </w:pPr>
      <w:hyperlink w:anchor="_Toc20739" w:history="1">
        <w:r>
          <w:rPr>
            <w:rFonts w:ascii="仿宋" w:eastAsia="仿宋" w:hAnsi="仿宋" w:cs="仿宋" w:hint="eastAsia"/>
            <w:lang w:eastAsia="zh-CN"/>
          </w:rPr>
          <w:t>(二)、应急预案与响应</w:t>
        </w:r>
        <w:r>
          <w:tab/>
        </w:r>
        <w:r>
          <w:fldChar w:fldCharType="begin"/>
        </w:r>
        <w:r>
          <w:instrText xml:space="preserve"> PAGEREF _Toc20739 \h </w:instrText>
        </w:r>
        <w:r>
          <w:fldChar w:fldCharType="separate"/>
        </w:r>
        <w:r>
          <w:t>41</w:t>
        </w:r>
        <w:r>
          <w:fldChar w:fldCharType="end"/>
        </w:r>
      </w:hyperlink>
    </w:p>
    <w:p>
      <w:pPr>
        <w:pStyle w:val="TOC1"/>
        <w:tabs>
          <w:tab w:val="right" w:leader="dot" w:pos="8306"/>
        </w:tabs>
      </w:pPr>
      <w:hyperlink w:anchor="_Toc6847" w:history="1">
        <w:r>
          <w:rPr>
            <w:rFonts w:ascii="仿宋" w:eastAsia="仿宋" w:hAnsi="仿宋" w:cs="仿宋" w:hint="eastAsia"/>
            <w:lang w:eastAsia="zh-CN"/>
          </w:rPr>
          <w:t>八、环境保护与治理方案</w:t>
        </w:r>
        <w:r>
          <w:tab/>
        </w:r>
        <w:r>
          <w:fldChar w:fldCharType="begin"/>
        </w:r>
        <w:r>
          <w:instrText xml:space="preserve"> PAGEREF _Toc6847 \h </w:instrText>
        </w:r>
        <w:r>
          <w:fldChar w:fldCharType="separate"/>
        </w:r>
        <w:r>
          <w:t>43</w:t>
        </w:r>
        <w:r>
          <w:fldChar w:fldCharType="end"/>
        </w:r>
      </w:hyperlink>
    </w:p>
    <w:p>
      <w:pPr>
        <w:pStyle w:val="TOC2"/>
        <w:tabs>
          <w:tab w:val="right" w:leader="dot" w:pos="8306"/>
        </w:tabs>
      </w:pPr>
      <w:hyperlink w:anchor="_Toc6334" w:history="1">
        <w:r>
          <w:rPr>
            <w:rFonts w:ascii="仿宋" w:eastAsia="仿宋" w:hAnsi="仿宋" w:cs="仿宋" w:hint="eastAsia"/>
            <w:lang w:eastAsia="zh-CN"/>
          </w:rPr>
          <w:t>(一)、项目环境影响评估</w:t>
        </w:r>
        <w:r>
          <w:tab/>
        </w:r>
        <w:r>
          <w:fldChar w:fldCharType="begin"/>
        </w:r>
        <w:r>
          <w:instrText xml:space="preserve"> PAGEREF _Toc6334 \h </w:instrText>
        </w:r>
        <w:r>
          <w:fldChar w:fldCharType="separate"/>
        </w:r>
        <w:r>
          <w:t>43</w:t>
        </w:r>
        <w:r>
          <w:fldChar w:fldCharType="end"/>
        </w:r>
      </w:hyperlink>
    </w:p>
    <w:p>
      <w:pPr>
        <w:pStyle w:val="TOC2"/>
        <w:tabs>
          <w:tab w:val="right" w:leader="dot" w:pos="8306"/>
        </w:tabs>
      </w:pPr>
      <w:hyperlink w:anchor="_Toc27162" w:history="1">
        <w:r>
          <w:rPr>
            <w:rFonts w:ascii="仿宋" w:eastAsia="仿宋" w:hAnsi="仿宋" w:cs="仿宋" w:hint="eastAsia"/>
            <w:lang w:eastAsia="zh-CN"/>
          </w:rPr>
          <w:t>(二)、环境保护措施与治理方案</w:t>
        </w:r>
        <w:r>
          <w:tab/>
        </w:r>
        <w:r>
          <w:fldChar w:fldCharType="begin"/>
        </w:r>
        <w:r>
          <w:instrText xml:space="preserve"> PAGEREF _Toc27162 \h </w:instrText>
        </w:r>
        <w:r>
          <w:fldChar w:fldCharType="separate"/>
        </w:r>
        <w:r>
          <w:t>43</w:t>
        </w:r>
        <w:r>
          <w:fldChar w:fldCharType="end"/>
        </w:r>
      </w:hyperlink>
    </w:p>
    <w:p>
      <w:pPr>
        <w:pStyle w:val="TOC1"/>
        <w:tabs>
          <w:tab w:val="right" w:leader="dot" w:pos="8306"/>
        </w:tabs>
      </w:pPr>
      <w:hyperlink w:anchor="_Toc15662" w:history="1">
        <w:r>
          <w:rPr>
            <w:rFonts w:ascii="仿宋" w:eastAsia="仿宋" w:hAnsi="仿宋" w:cs="仿宋" w:hint="eastAsia"/>
            <w:lang w:eastAsia="zh-CN"/>
          </w:rPr>
          <w:t>九、环境保护与绿色发展</w:t>
        </w:r>
        <w:r>
          <w:tab/>
        </w:r>
        <w:r>
          <w:fldChar w:fldCharType="begin"/>
        </w:r>
        <w:r>
          <w:instrText xml:space="preserve"> PAGEREF _Toc15662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9" w:history="1">
        <w:r>
          <w:rPr>
            <w:rFonts w:ascii="仿宋" w:eastAsia="仿宋" w:hAnsi="仿宋" w:cs="仿宋" w:hint="eastAsia"/>
            <w:lang w:eastAsia="zh-CN"/>
          </w:rPr>
          <w:t>(一)、环境保护措施</w:t>
        </w:r>
        <w:r>
          <w:tab/>
        </w:r>
        <w:r>
          <w:fldChar w:fldCharType="begin"/>
        </w:r>
        <w:r>
          <w:instrText xml:space="preserve"> PAGEREF _Toc13039 \h </w:instrText>
        </w:r>
        <w:r>
          <w:fldChar w:fldCharType="separate"/>
        </w:r>
        <w:r>
          <w:t>44</w:t>
        </w:r>
        <w:r>
          <w:fldChar w:fldCharType="end"/>
        </w:r>
      </w:hyperlink>
    </w:p>
    <w:p>
      <w:pPr>
        <w:pStyle w:val="TOC2"/>
        <w:tabs>
          <w:tab w:val="right" w:leader="dot" w:pos="8306"/>
        </w:tabs>
      </w:pPr>
      <w:hyperlink w:anchor="_Toc30564" w:history="1">
        <w:r>
          <w:rPr>
            <w:rFonts w:ascii="仿宋" w:eastAsia="仿宋" w:hAnsi="仿宋" w:cs="仿宋" w:hint="eastAsia"/>
            <w:lang w:eastAsia="zh-CN"/>
          </w:rPr>
          <w:t>(二)、绿色发展与可持续发展策略</w:t>
        </w:r>
        <w:r>
          <w:tab/>
        </w:r>
        <w:r>
          <w:fldChar w:fldCharType="begin"/>
        </w:r>
        <w:r>
          <w:instrText xml:space="preserve"> PAGEREF _Toc30564 \h </w:instrText>
        </w:r>
        <w:r>
          <w:fldChar w:fldCharType="separate"/>
        </w:r>
        <w:r>
          <w:t>46</w:t>
        </w:r>
        <w:r>
          <w:fldChar w:fldCharType="end"/>
        </w:r>
      </w:hyperlink>
    </w:p>
    <w:p>
      <w:pPr>
        <w:pStyle w:val="TOC1"/>
        <w:tabs>
          <w:tab w:val="right" w:leader="dot" w:pos="8306"/>
        </w:tabs>
      </w:pPr>
      <w:hyperlink w:anchor="_Toc8392" w:history="1">
        <w:r>
          <w:rPr>
            <w:rFonts w:ascii="仿宋" w:eastAsia="仿宋" w:hAnsi="仿宋" w:cs="仿宋" w:hint="eastAsia"/>
            <w:lang w:eastAsia="zh-CN"/>
          </w:rPr>
          <w:t>十、项目实施与管理方案</w:t>
        </w:r>
        <w:r>
          <w:tab/>
        </w:r>
        <w:r>
          <w:fldChar w:fldCharType="begin"/>
        </w:r>
        <w:r>
          <w:instrText xml:space="preserve"> PAGEREF _Toc8392 \h </w:instrText>
        </w:r>
        <w:r>
          <w:fldChar w:fldCharType="separate"/>
        </w:r>
        <w:r>
          <w:t>47</w:t>
        </w:r>
        <w:r>
          <w:fldChar w:fldCharType="end"/>
        </w:r>
      </w:hyperlink>
    </w:p>
    <w:p>
      <w:pPr>
        <w:pStyle w:val="TOC2"/>
        <w:tabs>
          <w:tab w:val="right" w:leader="dot" w:pos="8306"/>
        </w:tabs>
      </w:pPr>
      <w:hyperlink w:anchor="_Toc18559" w:history="1">
        <w:r>
          <w:rPr>
            <w:rFonts w:ascii="仿宋" w:eastAsia="仿宋" w:hAnsi="仿宋" w:cs="仿宋" w:hint="eastAsia"/>
            <w:lang w:eastAsia="zh-CN"/>
          </w:rPr>
          <w:t>(一)、项目实施计划</w:t>
        </w:r>
        <w:r>
          <w:tab/>
        </w:r>
        <w:r>
          <w:fldChar w:fldCharType="begin"/>
        </w:r>
        <w:r>
          <w:instrText xml:space="preserve"> PAGEREF _Toc18559 \h </w:instrText>
        </w:r>
        <w:r>
          <w:fldChar w:fldCharType="separate"/>
        </w:r>
        <w:r>
          <w:t>47</w:t>
        </w:r>
        <w:r>
          <w:fldChar w:fldCharType="end"/>
        </w:r>
      </w:hyperlink>
    </w:p>
    <w:p>
      <w:pPr>
        <w:pStyle w:val="TOC2"/>
        <w:tabs>
          <w:tab w:val="right" w:leader="dot" w:pos="8306"/>
        </w:tabs>
      </w:pPr>
      <w:hyperlink w:anchor="_Toc3361" w:history="1">
        <w:r>
          <w:rPr>
            <w:rFonts w:ascii="仿宋" w:eastAsia="仿宋" w:hAnsi="仿宋" w:cs="仿宋" w:hint="eastAsia"/>
            <w:lang w:eastAsia="zh-CN"/>
          </w:rPr>
          <w:t>(二)、项目组织机构与职责</w:t>
        </w:r>
        <w:r>
          <w:tab/>
        </w:r>
        <w:r>
          <w:fldChar w:fldCharType="begin"/>
        </w:r>
        <w:r>
          <w:instrText xml:space="preserve"> PAGEREF _Toc3361 \h </w:instrText>
        </w:r>
        <w:r>
          <w:fldChar w:fldCharType="separate"/>
        </w:r>
        <w:r>
          <w:t>48</w:t>
        </w:r>
        <w:r>
          <w:fldChar w:fldCharType="end"/>
        </w:r>
      </w:hyperlink>
    </w:p>
    <w:p>
      <w:pPr>
        <w:pStyle w:val="TOC2"/>
        <w:tabs>
          <w:tab w:val="right" w:leader="dot" w:pos="8306"/>
        </w:tabs>
      </w:pPr>
      <w:hyperlink w:anchor="_Toc21912" w:history="1">
        <w:r>
          <w:rPr>
            <w:rFonts w:ascii="仿宋" w:eastAsia="仿宋" w:hAnsi="仿宋" w:cs="仿宋" w:hint="eastAsia"/>
            <w:lang w:eastAsia="zh-CN"/>
          </w:rPr>
          <w:t>(三)、项目管理与监控体系</w:t>
        </w:r>
        <w:r>
          <w:tab/>
        </w:r>
        <w:r>
          <w:fldChar w:fldCharType="begin"/>
        </w:r>
        <w:r>
          <w:instrText xml:space="preserve"> PAGEREF _Toc21912 \h </w:instrText>
        </w:r>
        <w:r>
          <w:fldChar w:fldCharType="separate"/>
        </w:r>
        <w:r>
          <w:t>51</w:t>
        </w:r>
        <w:r>
          <w:fldChar w:fldCharType="end"/>
        </w:r>
      </w:hyperlink>
    </w:p>
    <w:p>
      <w:pPr>
        <w:pStyle w:val="TOC1"/>
        <w:tabs>
          <w:tab w:val="right" w:leader="dot" w:pos="8306"/>
        </w:tabs>
      </w:pPr>
      <w:hyperlink w:anchor="_Toc7182" w:history="1">
        <w:r>
          <w:rPr>
            <w:rFonts w:ascii="仿宋" w:eastAsia="仿宋" w:hAnsi="仿宋" w:cs="仿宋" w:hint="eastAsia"/>
            <w:lang w:eastAsia="zh-CN"/>
          </w:rPr>
          <w:t>十一、客户关系管理与市场拓展</w:t>
        </w:r>
        <w:r>
          <w:tab/>
        </w:r>
        <w:r>
          <w:fldChar w:fldCharType="begin"/>
        </w:r>
        <w:r>
          <w:instrText xml:space="preserve"> PAGEREF _Toc7182 \h </w:instrText>
        </w:r>
        <w:r>
          <w:fldChar w:fldCharType="separate"/>
        </w:r>
        <w:r>
          <w:t>53</w:t>
        </w:r>
        <w:r>
          <w:fldChar w:fldCharType="end"/>
        </w:r>
      </w:hyperlink>
    </w:p>
    <w:p>
      <w:pPr>
        <w:pStyle w:val="TOC2"/>
        <w:tabs>
          <w:tab w:val="right" w:leader="dot" w:pos="8306"/>
        </w:tabs>
      </w:pPr>
      <w:hyperlink w:anchor="_Toc72" w:history="1">
        <w:r>
          <w:rPr>
            <w:rFonts w:ascii="仿宋" w:eastAsia="仿宋" w:hAnsi="仿宋" w:cs="仿宋" w:hint="eastAsia"/>
            <w:lang w:eastAsia="zh-CN"/>
          </w:rPr>
          <w:t>(一)、客户关系管理策略</w:t>
        </w:r>
        <w:r>
          <w:tab/>
        </w:r>
        <w:r>
          <w:fldChar w:fldCharType="begin"/>
        </w:r>
        <w:r>
          <w:instrText xml:space="preserve"> PAGEREF _Toc72 \h </w:instrText>
        </w:r>
        <w:r>
          <w:fldChar w:fldCharType="separate"/>
        </w:r>
        <w:r>
          <w:t>53</w:t>
        </w:r>
        <w:r>
          <w:fldChar w:fldCharType="end"/>
        </w:r>
      </w:hyperlink>
    </w:p>
    <w:p>
      <w:pPr>
        <w:pStyle w:val="TOC2"/>
        <w:tabs>
          <w:tab w:val="right" w:leader="dot" w:pos="8306"/>
        </w:tabs>
      </w:pPr>
      <w:hyperlink w:anchor="_Toc10040" w:history="1">
        <w:r>
          <w:rPr>
            <w:rFonts w:ascii="仿宋" w:eastAsia="仿宋" w:hAnsi="仿宋" w:cs="仿宋" w:hint="eastAsia"/>
            <w:lang w:eastAsia="zh-CN"/>
          </w:rPr>
          <w:t>(二)、市场拓展方案</w:t>
        </w:r>
        <w:r>
          <w:tab/>
        </w:r>
        <w:r>
          <w:fldChar w:fldCharType="begin"/>
        </w:r>
        <w:r>
          <w:instrText xml:space="preserve"> PAGEREF _Toc10040 \h </w:instrText>
        </w:r>
        <w:r>
          <w:fldChar w:fldCharType="separate"/>
        </w:r>
        <w:r>
          <w:t>54</w:t>
        </w:r>
        <w:r>
          <w:fldChar w:fldCharType="end"/>
        </w:r>
      </w:hyperlink>
    </w:p>
    <w:p>
      <w:pPr>
        <w:pStyle w:val="TOC1"/>
        <w:tabs>
          <w:tab w:val="right" w:leader="dot" w:pos="8306"/>
        </w:tabs>
      </w:pPr>
      <w:hyperlink w:anchor="_Toc2115" w:history="1">
        <w:r>
          <w:rPr>
            <w:rFonts w:ascii="仿宋" w:eastAsia="仿宋" w:hAnsi="仿宋" w:cs="仿宋" w:hint="eastAsia"/>
            <w:lang w:eastAsia="zh-CN"/>
          </w:rPr>
          <w:t>十二、项目质量与标准</w:t>
        </w:r>
        <w:r>
          <w:tab/>
        </w:r>
        <w:r>
          <w:fldChar w:fldCharType="begin"/>
        </w:r>
        <w:r>
          <w:instrText xml:space="preserve"> PAGEREF _Toc2115 \h </w:instrText>
        </w:r>
        <w:r>
          <w:fldChar w:fldCharType="separate"/>
        </w:r>
        <w:r>
          <w:t>55</w:t>
        </w:r>
        <w:r>
          <w:fldChar w:fldCharType="end"/>
        </w:r>
      </w:hyperlink>
    </w:p>
    <w:p>
      <w:pPr>
        <w:pStyle w:val="TOC2"/>
        <w:tabs>
          <w:tab w:val="right" w:leader="dot" w:pos="8306"/>
        </w:tabs>
      </w:pPr>
      <w:hyperlink w:anchor="_Toc12673" w:history="1">
        <w:r>
          <w:rPr>
            <w:rFonts w:ascii="仿宋" w:eastAsia="仿宋" w:hAnsi="仿宋" w:cs="仿宋" w:hint="eastAsia"/>
            <w:lang w:eastAsia="zh-CN"/>
          </w:rPr>
          <w:t>(一)、质量保障体系</w:t>
        </w:r>
        <w:r>
          <w:tab/>
        </w:r>
        <w:r>
          <w:fldChar w:fldCharType="begin"/>
        </w:r>
        <w:r>
          <w:instrText xml:space="preserve"> PAGEREF _Toc12673 \h </w:instrText>
        </w:r>
        <w:r>
          <w:fldChar w:fldCharType="separate"/>
        </w:r>
        <w:r>
          <w:t>55</w:t>
        </w:r>
        <w:r>
          <w:fldChar w:fldCharType="end"/>
        </w:r>
      </w:hyperlink>
    </w:p>
    <w:p>
      <w:pPr>
        <w:pStyle w:val="TOC2"/>
        <w:tabs>
          <w:tab w:val="right" w:leader="dot" w:pos="8306"/>
        </w:tabs>
      </w:pPr>
      <w:hyperlink w:anchor="_Toc9943" w:history="1">
        <w:r>
          <w:rPr>
            <w:rFonts w:ascii="仿宋" w:eastAsia="仿宋" w:hAnsi="仿宋" w:cs="仿宋" w:hint="eastAsia"/>
            <w:lang w:eastAsia="zh-CN"/>
          </w:rPr>
          <w:t>(二)、标准化作业流程</w:t>
        </w:r>
        <w:r>
          <w:tab/>
        </w:r>
        <w:r>
          <w:fldChar w:fldCharType="begin"/>
        </w:r>
        <w:r>
          <w:instrText xml:space="preserve"> PAGEREF _Toc9943 \h </w:instrText>
        </w:r>
        <w:r>
          <w:fldChar w:fldCharType="separate"/>
        </w:r>
        <w:r>
          <w:t>57</w:t>
        </w:r>
        <w:r>
          <w:fldChar w:fldCharType="end"/>
        </w:r>
      </w:hyperlink>
    </w:p>
    <w:p>
      <w:pPr>
        <w:pStyle w:val="TOC2"/>
        <w:tabs>
          <w:tab w:val="right" w:leader="dot" w:pos="8306"/>
        </w:tabs>
      </w:pPr>
      <w:hyperlink w:anchor="_Toc12565" w:history="1">
        <w:r>
          <w:rPr>
            <w:rFonts w:ascii="仿宋" w:eastAsia="仿宋" w:hAnsi="仿宋" w:cs="仿宋" w:hint="eastAsia"/>
            <w:lang w:eastAsia="zh-CN"/>
          </w:rPr>
          <w:t>(三)、质量监控与评估</w:t>
        </w:r>
        <w:r>
          <w:tab/>
        </w:r>
        <w:r>
          <w:fldChar w:fldCharType="begin"/>
        </w:r>
        <w:r>
          <w:instrText xml:space="preserve"> PAGEREF _Toc12565 \h </w:instrText>
        </w:r>
        <w:r>
          <w:fldChar w:fldCharType="separate"/>
        </w:r>
        <w:r>
          <w:t>58</w:t>
        </w:r>
        <w:r>
          <w:fldChar w:fldCharType="end"/>
        </w:r>
      </w:hyperlink>
    </w:p>
    <w:p>
      <w:pPr>
        <w:pStyle w:val="TOC2"/>
        <w:tabs>
          <w:tab w:val="right" w:leader="dot" w:pos="8306"/>
        </w:tabs>
      </w:pPr>
      <w:hyperlink w:anchor="_Toc23375" w:history="1">
        <w:r>
          <w:rPr>
            <w:rFonts w:ascii="仿宋" w:eastAsia="仿宋" w:hAnsi="仿宋" w:cs="仿宋" w:hint="eastAsia"/>
            <w:lang w:eastAsia="zh-CN"/>
          </w:rPr>
          <w:t>(四)、质量改进计划</w:t>
        </w:r>
        <w:r>
          <w:tab/>
        </w:r>
        <w:r>
          <w:fldChar w:fldCharType="begin"/>
        </w:r>
        <w:r>
          <w:instrText xml:space="preserve"> PAGEREF _Toc23375 \h </w:instrText>
        </w:r>
        <w:r>
          <w:fldChar w:fldCharType="separate"/>
        </w:r>
        <w:r>
          <w:t>59</w:t>
        </w:r>
        <w:r>
          <w:fldChar w:fldCharType="end"/>
        </w:r>
      </w:hyperlink>
    </w:p>
    <w:p>
      <w:pPr>
        <w:pStyle w:val="TOC1"/>
        <w:tabs>
          <w:tab w:val="right" w:leader="dot" w:pos="8306"/>
        </w:tabs>
      </w:pPr>
      <w:hyperlink w:anchor="_Toc10928" w:history="1">
        <w:r>
          <w:rPr>
            <w:rFonts w:ascii="仿宋" w:eastAsia="仿宋" w:hAnsi="仿宋" w:cs="仿宋" w:hint="eastAsia"/>
            <w:lang w:eastAsia="zh-CN"/>
          </w:rPr>
          <w:t>十三、项目施工方案</w:t>
        </w:r>
        <w:r>
          <w:tab/>
        </w:r>
        <w:r>
          <w:fldChar w:fldCharType="begin"/>
        </w:r>
        <w:r>
          <w:instrText xml:space="preserve"> PAGEREF _Toc10928 \h </w:instrText>
        </w:r>
        <w:r>
          <w:fldChar w:fldCharType="separate"/>
        </w:r>
        <w:r>
          <w:t>60</w:t>
        </w:r>
        <w:r>
          <w:fldChar w:fldCharType="end"/>
        </w:r>
      </w:hyperlink>
    </w:p>
    <w:p>
      <w:pPr>
        <w:pStyle w:val="TOC2"/>
        <w:tabs>
          <w:tab w:val="right" w:leader="dot" w:pos="8306"/>
        </w:tabs>
      </w:pPr>
      <w:hyperlink w:anchor="_Toc6031" w:history="1">
        <w:r>
          <w:rPr>
            <w:rFonts w:ascii="仿宋" w:eastAsia="仿宋" w:hAnsi="仿宋" w:cs="仿宋" w:hint="eastAsia"/>
            <w:lang w:eastAsia="zh-CN"/>
          </w:rPr>
          <w:t>(一)、施工组织设计</w:t>
        </w:r>
        <w:r>
          <w:tab/>
        </w:r>
        <w:r>
          <w:fldChar w:fldCharType="begin"/>
        </w:r>
        <w:r>
          <w:instrText xml:space="preserve"> PAGEREF _Toc6031 \h </w:instrText>
        </w:r>
        <w:r>
          <w:fldChar w:fldCharType="separate"/>
        </w:r>
        <w:r>
          <w:t>60</w:t>
        </w:r>
        <w:r>
          <w:fldChar w:fldCharType="end"/>
        </w:r>
      </w:hyperlink>
    </w:p>
    <w:p>
      <w:pPr>
        <w:pStyle w:val="TOC2"/>
        <w:tabs>
          <w:tab w:val="right" w:leader="dot" w:pos="8306"/>
        </w:tabs>
      </w:pPr>
      <w:hyperlink w:anchor="_Toc12381" w:history="1">
        <w:r>
          <w:rPr>
            <w:rFonts w:ascii="仿宋" w:eastAsia="仿宋" w:hAnsi="仿宋" w:cs="仿宋" w:hint="eastAsia"/>
            <w:lang w:eastAsia="zh-CN"/>
          </w:rPr>
          <w:t>(二)、施工工艺与技术路线</w:t>
        </w:r>
        <w:r>
          <w:tab/>
        </w:r>
        <w:r>
          <w:fldChar w:fldCharType="begin"/>
        </w:r>
        <w:r>
          <w:instrText xml:space="preserve"> PAGEREF _Toc12381 \h </w:instrText>
        </w:r>
        <w:r>
          <w:fldChar w:fldCharType="separate"/>
        </w:r>
        <w:r>
          <w:t>62</w:t>
        </w:r>
        <w:r>
          <w:fldChar w:fldCharType="end"/>
        </w:r>
      </w:hyperlink>
    </w:p>
    <w:p>
      <w:pPr>
        <w:pStyle w:val="TOC2"/>
        <w:tabs>
          <w:tab w:val="right" w:leader="dot" w:pos="8306"/>
        </w:tabs>
      </w:pPr>
      <w:hyperlink w:anchor="_Toc13919" w:history="1">
        <w:r>
          <w:rPr>
            <w:rFonts w:ascii="仿宋" w:eastAsia="仿宋" w:hAnsi="仿宋" w:cs="仿宋" w:hint="eastAsia"/>
            <w:lang w:eastAsia="zh-CN"/>
          </w:rPr>
          <w:t>(三)、关键节点施工计划</w:t>
        </w:r>
        <w:r>
          <w:tab/>
        </w:r>
        <w:r>
          <w:fldChar w:fldCharType="begin"/>
        </w:r>
        <w:r>
          <w:instrText xml:space="preserve"> PAGEREF _Toc13919 \h </w:instrText>
        </w:r>
        <w:r>
          <w:fldChar w:fldCharType="separate"/>
        </w:r>
        <w:r>
          <w:t>63</w:t>
        </w:r>
        <w:r>
          <w:fldChar w:fldCharType="end"/>
        </w:r>
      </w:hyperlink>
    </w:p>
    <w:p>
      <w:pPr>
        <w:pStyle w:val="TOC2"/>
        <w:tabs>
          <w:tab w:val="right" w:leader="dot" w:pos="8306"/>
        </w:tabs>
      </w:pPr>
      <w:hyperlink w:anchor="_Toc9990" w:history="1">
        <w:r>
          <w:rPr>
            <w:rFonts w:ascii="仿宋" w:eastAsia="仿宋" w:hAnsi="仿宋" w:cs="仿宋" w:hint="eastAsia"/>
            <w:lang w:eastAsia="zh-CN"/>
          </w:rPr>
          <w:t>(四)、施工现场管理</w:t>
        </w:r>
        <w:r>
          <w:tab/>
        </w:r>
        <w:r>
          <w:fldChar w:fldCharType="begin"/>
        </w:r>
        <w:r>
          <w:instrText xml:space="preserve"> PAGEREF _Toc9990 \h </w:instrText>
        </w:r>
        <w:r>
          <w:fldChar w:fldCharType="separate"/>
        </w:r>
        <w:r>
          <w:t>65</w:t>
        </w:r>
        <w:r>
          <w:fldChar w:fldCharType="end"/>
        </w:r>
      </w:hyperlink>
    </w:p>
    <w:p>
      <w:pPr>
        <w:pStyle w:val="TOC1"/>
        <w:tabs>
          <w:tab w:val="right" w:leader="dot" w:pos="8306"/>
        </w:tabs>
      </w:pPr>
      <w:hyperlink w:anchor="_Toc12606" w:history="1">
        <w:r>
          <w:rPr>
            <w:rFonts w:ascii="仿宋" w:eastAsia="仿宋" w:hAnsi="仿宋" w:cs="仿宋" w:hint="eastAsia"/>
            <w:lang w:eastAsia="zh-CN"/>
          </w:rPr>
          <w:t>十四、企业合规与伦理</w:t>
        </w:r>
        <w:r>
          <w:tab/>
        </w:r>
        <w:r>
          <w:fldChar w:fldCharType="begin"/>
        </w:r>
        <w:r>
          <w:instrText xml:space="preserve"> PAGEREF _Toc12606 \h </w:instrText>
        </w:r>
        <w:r>
          <w:fldChar w:fldCharType="separate"/>
        </w:r>
        <w:r>
          <w:t>67</w:t>
        </w:r>
        <w:r>
          <w:fldChar w:fldCharType="end"/>
        </w:r>
      </w:hyperlink>
    </w:p>
    <w:p>
      <w:pPr>
        <w:pStyle w:val="TOC2"/>
        <w:tabs>
          <w:tab w:val="right" w:leader="dot" w:pos="8306"/>
        </w:tabs>
      </w:pPr>
      <w:hyperlink w:anchor="_Toc4477" w:history="1">
        <w:r>
          <w:rPr>
            <w:rFonts w:ascii="仿宋" w:eastAsia="仿宋" w:hAnsi="仿宋" w:cs="仿宋" w:hint="eastAsia"/>
            <w:lang w:eastAsia="zh-CN"/>
          </w:rPr>
          <w:t>(一)、合规政策与程序</w:t>
        </w:r>
        <w:r>
          <w:tab/>
        </w:r>
        <w:r>
          <w:fldChar w:fldCharType="begin"/>
        </w:r>
        <w:r>
          <w:instrText xml:space="preserve"> PAGEREF _Toc4477 \h </w:instrText>
        </w:r>
        <w:r>
          <w:fldChar w:fldCharType="separate"/>
        </w:r>
        <w:r>
          <w:t>67</w:t>
        </w:r>
        <w:r>
          <w:fldChar w:fldCharType="end"/>
        </w:r>
      </w:hyperlink>
    </w:p>
    <w:p>
      <w:pPr>
        <w:pStyle w:val="TOC2"/>
        <w:tabs>
          <w:tab w:val="right" w:leader="dot" w:pos="8306"/>
        </w:tabs>
      </w:pPr>
      <w:hyperlink w:anchor="_Toc31165" w:history="1">
        <w:r>
          <w:rPr>
            <w:rFonts w:ascii="仿宋" w:eastAsia="仿宋" w:hAnsi="仿宋" w:cs="仿宋" w:hint="eastAsia"/>
            <w:lang w:eastAsia="zh-CN"/>
          </w:rPr>
          <w:t>(二)、伦理规范与培训</w:t>
        </w:r>
        <w:r>
          <w:tab/>
        </w:r>
        <w:r>
          <w:fldChar w:fldCharType="begin"/>
        </w:r>
        <w:r>
          <w:instrText xml:space="preserve"> PAGEREF _Toc31165 \h </w:instrText>
        </w:r>
        <w:r>
          <w:fldChar w:fldCharType="separate"/>
        </w:r>
        <w:r>
          <w:t>68</w:t>
        </w:r>
        <w:r>
          <w:fldChar w:fldCharType="end"/>
        </w:r>
      </w:hyperlink>
    </w:p>
    <w:p>
      <w:pPr>
        <w:pStyle w:val="TOC2"/>
        <w:tabs>
          <w:tab w:val="right" w:leader="dot" w:pos="8306"/>
        </w:tabs>
      </w:pPr>
      <w:hyperlink w:anchor="_Toc21746" w:history="1">
        <w:r>
          <w:rPr>
            <w:rFonts w:ascii="仿宋" w:eastAsia="仿宋" w:hAnsi="仿宋" w:cs="仿宋" w:hint="eastAsia"/>
            <w:lang w:eastAsia="zh-CN"/>
          </w:rPr>
          <w:t>(三)、合规风险评估</w:t>
        </w:r>
        <w:r>
          <w:tab/>
        </w:r>
        <w:r>
          <w:fldChar w:fldCharType="begin"/>
        </w:r>
        <w:r>
          <w:instrText xml:space="preserve"> PAGEREF _Toc21746 \h </w:instrText>
        </w:r>
        <w:r>
          <w:fldChar w:fldCharType="separate"/>
        </w:r>
        <w:r>
          <w:t>69</w:t>
        </w:r>
        <w:r>
          <w:fldChar w:fldCharType="end"/>
        </w:r>
      </w:hyperlink>
    </w:p>
    <w:p>
      <w:pPr>
        <w:pStyle w:val="TOC2"/>
        <w:tabs>
          <w:tab w:val="right" w:leader="dot" w:pos="8306"/>
        </w:tabs>
      </w:pPr>
      <w:hyperlink w:anchor="_Toc15018" w:history="1">
        <w:r>
          <w:rPr>
            <w:rFonts w:ascii="仿宋" w:eastAsia="仿宋" w:hAnsi="仿宋" w:cs="仿宋" w:hint="eastAsia"/>
            <w:lang w:eastAsia="zh-CN"/>
          </w:rPr>
          <w:t>(四)、合规监督与执行</w:t>
        </w:r>
        <w:r>
          <w:tab/>
        </w:r>
        <w:r>
          <w:fldChar w:fldCharType="begin"/>
        </w:r>
        <w:r>
          <w:instrText xml:space="preserve"> PAGEREF _Toc15018 \h </w:instrText>
        </w:r>
        <w:r>
          <w:fldChar w:fldCharType="separate"/>
        </w:r>
        <w:r>
          <w:t>70</w:t>
        </w:r>
        <w:r>
          <w:fldChar w:fldCharType="end"/>
        </w:r>
      </w:hyperlink>
    </w:p>
    <w:p>
      <w:pPr>
        <w:pStyle w:val="TOC1"/>
        <w:tabs>
          <w:tab w:val="right" w:leader="dot" w:pos="8306"/>
        </w:tabs>
      </w:pPr>
      <w:hyperlink w:anchor="_Toc18924" w:history="1">
        <w:r>
          <w:rPr>
            <w:rFonts w:ascii="仿宋" w:eastAsia="仿宋" w:hAnsi="仿宋" w:cs="仿宋" w:hint="eastAsia"/>
            <w:lang w:eastAsia="zh-CN"/>
          </w:rPr>
          <w:t>十五、质量管理与控制</w:t>
        </w:r>
        <w:r>
          <w:tab/>
        </w:r>
        <w:r>
          <w:fldChar w:fldCharType="begin"/>
        </w:r>
        <w:r>
          <w:instrText xml:space="preserve"> PAGEREF _Toc18924 \h </w:instrText>
        </w:r>
        <w:r>
          <w:fldChar w:fldCharType="separate"/>
        </w:r>
        <w:r>
          <w:t>71</w:t>
        </w:r>
        <w:r>
          <w:fldChar w:fldCharType="end"/>
        </w:r>
      </w:hyperlink>
    </w:p>
    <w:p>
      <w:pPr>
        <w:pStyle w:val="TOC2"/>
        <w:tabs>
          <w:tab w:val="right" w:leader="dot" w:pos="8306"/>
        </w:tabs>
      </w:pPr>
      <w:hyperlink w:anchor="_Toc10131" w:history="1">
        <w:r>
          <w:rPr>
            <w:rFonts w:ascii="仿宋" w:eastAsia="仿宋" w:hAnsi="仿宋" w:cs="仿宋" w:hint="eastAsia"/>
            <w:lang w:eastAsia="zh-CN"/>
          </w:rPr>
          <w:t>(一)、质量管理体系建设</w:t>
        </w:r>
        <w:r>
          <w:tab/>
        </w:r>
        <w:r>
          <w:fldChar w:fldCharType="begin"/>
        </w:r>
        <w:r>
          <w:instrText xml:space="preserve"> PAGEREF _Toc10131 \h </w:instrText>
        </w:r>
        <w:r>
          <w:fldChar w:fldCharType="separate"/>
        </w:r>
        <w:r>
          <w:t>71</w:t>
        </w:r>
        <w:r>
          <w:fldChar w:fldCharType="end"/>
        </w:r>
      </w:hyperlink>
    </w:p>
    <w:p>
      <w:pPr>
        <w:pStyle w:val="TOC2"/>
        <w:tabs>
          <w:tab w:val="right" w:leader="dot" w:pos="8306"/>
        </w:tabs>
      </w:pPr>
      <w:hyperlink w:anchor="_Toc17988" w:history="1">
        <w:r>
          <w:rPr>
            <w:rFonts w:ascii="仿宋" w:eastAsia="仿宋" w:hAnsi="仿宋" w:cs="仿宋" w:hint="eastAsia"/>
            <w:lang w:eastAsia="zh-CN"/>
          </w:rPr>
          <w:t>(二)、质量控制措施</w:t>
        </w:r>
        <w:r>
          <w:tab/>
        </w:r>
        <w:r>
          <w:fldChar w:fldCharType="begin"/>
        </w:r>
        <w:r>
          <w:instrText xml:space="preserve"> PAGEREF _Toc17988 \h </w:instrText>
        </w:r>
        <w:r>
          <w:fldChar w:fldCharType="separate"/>
        </w:r>
        <w:r>
          <w:t>72</w:t>
        </w:r>
        <w:r>
          <w:fldChar w:fldCharType="end"/>
        </w:r>
      </w:hyperlink>
    </w:p>
    <w:p>
      <w:pPr>
        <w:pStyle w:val="TOC1"/>
        <w:tabs>
          <w:tab w:val="right" w:leader="dot" w:pos="8306"/>
        </w:tabs>
      </w:pPr>
      <w:hyperlink w:anchor="_Toc30061" w:history="1">
        <w:r>
          <w:rPr>
            <w:rFonts w:ascii="仿宋" w:eastAsia="仿宋" w:hAnsi="仿宋" w:cs="仿宋" w:hint="eastAsia"/>
            <w:lang w:eastAsia="zh-CN"/>
          </w:rPr>
          <w:t>十六、成果转化与推广应用</w:t>
        </w:r>
        <w:r>
          <w:tab/>
        </w:r>
        <w:r>
          <w:fldChar w:fldCharType="begin"/>
        </w:r>
        <w:r>
          <w:instrText xml:space="preserve"> PAGEREF _Toc30061 \h </w:instrText>
        </w:r>
        <w:r>
          <w:fldChar w:fldCharType="separate"/>
        </w:r>
        <w:r>
          <w:t>74</w:t>
        </w:r>
        <w:r>
          <w:fldChar w:fldCharType="end"/>
        </w:r>
      </w:hyperlink>
    </w:p>
    <w:p>
      <w:pPr>
        <w:pStyle w:val="TOC2"/>
        <w:tabs>
          <w:tab w:val="right" w:leader="dot" w:pos="8306"/>
        </w:tabs>
      </w:pPr>
      <w:hyperlink w:anchor="_Toc28592" w:history="1">
        <w:r>
          <w:rPr>
            <w:rFonts w:ascii="仿宋" w:eastAsia="仿宋" w:hAnsi="仿宋" w:cs="仿宋" w:hint="eastAsia"/>
            <w:lang w:eastAsia="zh-CN"/>
          </w:rPr>
          <w:t>(一)、成果转化策略制定</w:t>
        </w:r>
        <w:r>
          <w:tab/>
        </w:r>
        <w:r>
          <w:fldChar w:fldCharType="begin"/>
        </w:r>
        <w:r>
          <w:instrText xml:space="preserve"> PAGEREF _Toc28592 \h </w:instrText>
        </w:r>
        <w:r>
          <w:fldChar w:fldCharType="separate"/>
        </w:r>
        <w:r>
          <w:t>74</w:t>
        </w:r>
        <w:r>
          <w:fldChar w:fldCharType="end"/>
        </w:r>
      </w:hyperlink>
    </w:p>
    <w:p>
      <w:pPr>
        <w:pStyle w:val="TOC2"/>
        <w:tabs>
          <w:tab w:val="right" w:leader="dot" w:pos="8306"/>
        </w:tabs>
      </w:pPr>
      <w:hyperlink w:anchor="_Toc11615" w:history="1">
        <w:r>
          <w:rPr>
            <w:rFonts w:ascii="仿宋" w:eastAsia="仿宋" w:hAnsi="仿宋" w:cs="仿宋" w:hint="eastAsia"/>
            <w:lang w:eastAsia="zh-CN"/>
          </w:rPr>
          <w:t>(二)、成果推广应用方案</w:t>
        </w:r>
        <w:r>
          <w:tab/>
        </w:r>
        <w:r>
          <w:fldChar w:fldCharType="begin"/>
        </w:r>
        <w:r>
          <w:instrText xml:space="preserve"> PAGEREF _Toc11615 \h </w:instrText>
        </w:r>
        <w:r>
          <w:fldChar w:fldCharType="separate"/>
        </w:r>
        <w:r>
          <w:t>75</w:t>
        </w:r>
        <w:r>
          <w:fldChar w:fldCharType="end"/>
        </w:r>
      </w:hyperlink>
    </w:p>
    <w:p>
      <w:pPr>
        <w:pStyle w:val="TOC1"/>
        <w:tabs>
          <w:tab w:val="right" w:leader="dot" w:pos="8306"/>
        </w:tabs>
      </w:pPr>
      <w:hyperlink w:anchor="_Toc25563" w:history="1">
        <w:r>
          <w:rPr>
            <w:rFonts w:ascii="仿宋" w:eastAsia="仿宋" w:hAnsi="仿宋" w:cs="仿宋" w:hint="eastAsia"/>
            <w:lang w:eastAsia="zh-CN"/>
          </w:rPr>
          <w:t>十七、创新驱动与持续发展</w:t>
        </w:r>
        <w:r>
          <w:tab/>
        </w:r>
        <w:r>
          <w:fldChar w:fldCharType="begin"/>
        </w:r>
        <w:r>
          <w:instrText xml:space="preserve"> PAGEREF _Toc25563 \h </w:instrText>
        </w:r>
        <w:r>
          <w:fldChar w:fldCharType="separate"/>
        </w:r>
        <w:r>
          <w:t>77</w:t>
        </w:r>
        <w:r>
          <w:fldChar w:fldCharType="end"/>
        </w:r>
      </w:hyperlink>
    </w:p>
    <w:p>
      <w:pPr>
        <w:pStyle w:val="TOC2"/>
        <w:tabs>
          <w:tab w:val="right" w:leader="dot" w:pos="8306"/>
        </w:tabs>
      </w:pPr>
      <w:hyperlink w:anchor="_Toc21251" w:history="1">
        <w:r>
          <w:rPr>
            <w:rFonts w:ascii="仿宋" w:eastAsia="仿宋" w:hAnsi="仿宋" w:cs="仿宋" w:hint="eastAsia"/>
            <w:lang w:eastAsia="zh-CN"/>
          </w:rPr>
          <w:t>(一)、创新驱动战略实施</w:t>
        </w:r>
        <w:r>
          <w:tab/>
        </w:r>
        <w:r>
          <w:fldChar w:fldCharType="begin"/>
        </w:r>
        <w:r>
          <w:instrText xml:space="preserve"> PAGEREF _Toc21251 \h </w:instrText>
        </w:r>
        <w:r>
          <w:fldChar w:fldCharType="separate"/>
        </w:r>
        <w:r>
          <w:t>77</w:t>
        </w:r>
        <w:r>
          <w:fldChar w:fldCharType="end"/>
        </w:r>
      </w:hyperlink>
    </w:p>
    <w:p>
      <w:pPr>
        <w:pStyle w:val="TOC2"/>
        <w:tabs>
          <w:tab w:val="right" w:leader="dot" w:pos="8306"/>
        </w:tabs>
      </w:pPr>
      <w:hyperlink w:anchor="_Toc27172" w:history="1">
        <w:r>
          <w:rPr>
            <w:rFonts w:ascii="仿宋" w:eastAsia="仿宋" w:hAnsi="仿宋" w:cs="仿宋" w:hint="eastAsia"/>
            <w:lang w:eastAsia="zh-CN"/>
          </w:rPr>
          <w:t>(二)、持续发展路径探索</w:t>
        </w:r>
        <w:r>
          <w:tab/>
        </w:r>
        <w:r>
          <w:fldChar w:fldCharType="begin"/>
        </w:r>
        <w:r>
          <w:instrText xml:space="preserve"> PAGEREF _Toc27172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7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船用配套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46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85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84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032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323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https://d.book118.com/605312312243011102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D1EEB"/>
    <w:rsid w:val="439D1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12312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2024-01-24T03:22:00Z</dcterms:created>
  <dcterms:modified xsi:type="dcterms:W3CDTF">2024-01-24T03:23:04Z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DDB4F25F9DA64328A2F19E1F9EFA1948_11</vt:lpwstr>
  </property>
  <property fmtid="{D5CDD505-2E9C-101B-9397-08002B2CF9AE}" pid="3" name="KSOProductBuildVer">
    <vt:lpwstr>2052-12.1.0.16120</vt:lpwstr>
  </property>
</Properties>
</file>