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新能源高压清洗车项目可行性建设方案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53" w:history="1">
        <w:r>
          <w:rPr>
            <w:rFonts w:ascii="仿宋" w:eastAsia="仿宋" w:hAnsi="仿宋" w:cs="仿宋" w:hint="eastAsia"/>
            <w:lang w:eastAsia="zh-CN"/>
          </w:rPr>
          <w:t>概论</w:t>
        </w:r>
        <w:r>
          <w:tab/>
        </w:r>
        <w:r>
          <w:fldChar w:fldCharType="begin"/>
        </w:r>
        <w:r>
          <w:instrText xml:space="preserve"> PAGEREF _Toc32253 \h </w:instrText>
        </w:r>
        <w:r>
          <w:fldChar w:fldCharType="separate"/>
        </w:r>
        <w:r>
          <w:t>3</w:t>
        </w:r>
        <w:r>
          <w:fldChar w:fldCharType="end"/>
        </w:r>
      </w:hyperlink>
    </w:p>
    <w:p>
      <w:pPr>
        <w:pStyle w:val="TOC1"/>
        <w:tabs>
          <w:tab w:val="right" w:leader="dot" w:pos="8306"/>
        </w:tabs>
      </w:pPr>
      <w:hyperlink w:anchor="_Toc31280" w:history="1">
        <w:r>
          <w:rPr>
            <w:rFonts w:ascii="仿宋" w:eastAsia="仿宋" w:hAnsi="仿宋" w:cs="仿宋" w:hint="eastAsia"/>
            <w:lang w:eastAsia="zh-CN"/>
          </w:rPr>
          <w:t>一、项目选址研究</w:t>
        </w:r>
        <w:r>
          <w:tab/>
        </w:r>
        <w:r>
          <w:fldChar w:fldCharType="begin"/>
        </w:r>
        <w:r>
          <w:instrText xml:space="preserve"> PAGEREF _Toc31280 \h </w:instrText>
        </w:r>
        <w:r>
          <w:fldChar w:fldCharType="separate"/>
        </w:r>
        <w:r>
          <w:t>3</w:t>
        </w:r>
        <w:r>
          <w:fldChar w:fldCharType="end"/>
        </w:r>
      </w:hyperlink>
    </w:p>
    <w:p>
      <w:pPr>
        <w:pStyle w:val="TOC2"/>
        <w:tabs>
          <w:tab w:val="right" w:leader="dot" w:pos="8306"/>
        </w:tabs>
      </w:pPr>
      <w:hyperlink w:anchor="_Toc6190" w:history="1">
        <w:r>
          <w:rPr>
            <w:rFonts w:ascii="仿宋" w:eastAsia="仿宋" w:hAnsi="仿宋" w:cs="仿宋" w:hint="eastAsia"/>
            <w:lang w:eastAsia="zh-CN"/>
          </w:rPr>
          <w:t>(一)、项目选址原则</w:t>
        </w:r>
        <w:r>
          <w:tab/>
        </w:r>
        <w:r>
          <w:fldChar w:fldCharType="begin"/>
        </w:r>
        <w:r>
          <w:instrText xml:space="preserve"> PAGEREF _Toc6190 \h </w:instrText>
        </w:r>
        <w:r>
          <w:fldChar w:fldCharType="separate"/>
        </w:r>
        <w:r>
          <w:t>3</w:t>
        </w:r>
        <w:r>
          <w:fldChar w:fldCharType="end"/>
        </w:r>
      </w:hyperlink>
    </w:p>
    <w:p>
      <w:pPr>
        <w:pStyle w:val="TOC2"/>
        <w:tabs>
          <w:tab w:val="right" w:leader="dot" w:pos="8306"/>
        </w:tabs>
      </w:pPr>
      <w:hyperlink w:anchor="_Toc8157" w:history="1">
        <w:r>
          <w:rPr>
            <w:rFonts w:ascii="仿宋" w:eastAsia="仿宋" w:hAnsi="仿宋" w:cs="仿宋" w:hint="eastAsia"/>
            <w:lang w:eastAsia="zh-CN"/>
          </w:rPr>
          <w:t>(二)、项目选址</w:t>
        </w:r>
        <w:r>
          <w:tab/>
        </w:r>
        <w:r>
          <w:fldChar w:fldCharType="begin"/>
        </w:r>
        <w:r>
          <w:instrText xml:space="preserve"> PAGEREF _Toc8157 \h </w:instrText>
        </w:r>
        <w:r>
          <w:fldChar w:fldCharType="separate"/>
        </w:r>
        <w:r>
          <w:t>6</w:t>
        </w:r>
        <w:r>
          <w:fldChar w:fldCharType="end"/>
        </w:r>
      </w:hyperlink>
    </w:p>
    <w:p>
      <w:pPr>
        <w:pStyle w:val="TOC2"/>
        <w:tabs>
          <w:tab w:val="right" w:leader="dot" w:pos="8306"/>
        </w:tabs>
      </w:pPr>
      <w:hyperlink w:anchor="_Toc22405" w:history="1">
        <w:r>
          <w:rPr>
            <w:rFonts w:ascii="仿宋" w:eastAsia="仿宋" w:hAnsi="仿宋" w:cs="仿宋" w:hint="eastAsia"/>
            <w:lang w:eastAsia="zh-CN"/>
          </w:rPr>
          <w:t>(三)、建设条件分析</w:t>
        </w:r>
        <w:r>
          <w:tab/>
        </w:r>
        <w:r>
          <w:fldChar w:fldCharType="begin"/>
        </w:r>
        <w:r>
          <w:instrText xml:space="preserve"> PAGEREF _Toc22405 \h </w:instrText>
        </w:r>
        <w:r>
          <w:fldChar w:fldCharType="separate"/>
        </w:r>
        <w:r>
          <w:t>8</w:t>
        </w:r>
        <w:r>
          <w:fldChar w:fldCharType="end"/>
        </w:r>
      </w:hyperlink>
    </w:p>
    <w:p>
      <w:pPr>
        <w:pStyle w:val="TOC2"/>
        <w:tabs>
          <w:tab w:val="right" w:leader="dot" w:pos="8306"/>
        </w:tabs>
      </w:pPr>
      <w:hyperlink w:anchor="_Toc10592" w:history="1">
        <w:r>
          <w:rPr>
            <w:rFonts w:ascii="仿宋" w:eastAsia="仿宋" w:hAnsi="仿宋" w:cs="仿宋" w:hint="eastAsia"/>
            <w:lang w:eastAsia="zh-CN"/>
          </w:rPr>
          <w:t>(四)、用地控制指标</w:t>
        </w:r>
        <w:r>
          <w:tab/>
        </w:r>
        <w:r>
          <w:fldChar w:fldCharType="begin"/>
        </w:r>
        <w:r>
          <w:instrText xml:space="preserve"> PAGEREF _Toc10592 \h </w:instrText>
        </w:r>
        <w:r>
          <w:fldChar w:fldCharType="separate"/>
        </w:r>
        <w:r>
          <w:t>10</w:t>
        </w:r>
        <w:r>
          <w:fldChar w:fldCharType="end"/>
        </w:r>
      </w:hyperlink>
    </w:p>
    <w:p>
      <w:pPr>
        <w:pStyle w:val="TOC2"/>
        <w:tabs>
          <w:tab w:val="right" w:leader="dot" w:pos="8306"/>
        </w:tabs>
      </w:pPr>
      <w:hyperlink w:anchor="_Toc23177" w:history="1">
        <w:r>
          <w:rPr>
            <w:rFonts w:ascii="仿宋" w:eastAsia="仿宋" w:hAnsi="仿宋" w:cs="仿宋" w:hint="eastAsia"/>
            <w:lang w:eastAsia="zh-CN"/>
          </w:rPr>
          <w:t>(五)、地总体要求</w:t>
        </w:r>
        <w:r>
          <w:tab/>
        </w:r>
        <w:r>
          <w:fldChar w:fldCharType="begin"/>
        </w:r>
        <w:r>
          <w:instrText xml:space="preserve"> PAGEREF _Toc23177 \h </w:instrText>
        </w:r>
        <w:r>
          <w:fldChar w:fldCharType="separate"/>
        </w:r>
        <w:r>
          <w:t>11</w:t>
        </w:r>
        <w:r>
          <w:fldChar w:fldCharType="end"/>
        </w:r>
      </w:hyperlink>
    </w:p>
    <w:p>
      <w:pPr>
        <w:pStyle w:val="TOC2"/>
        <w:tabs>
          <w:tab w:val="right" w:leader="dot" w:pos="8306"/>
        </w:tabs>
      </w:pPr>
      <w:hyperlink w:anchor="_Toc24403" w:history="1">
        <w:r>
          <w:rPr>
            <w:rFonts w:ascii="仿宋" w:eastAsia="仿宋" w:hAnsi="仿宋" w:cs="仿宋" w:hint="eastAsia"/>
            <w:lang w:eastAsia="zh-CN"/>
          </w:rPr>
          <w:t>(六)、节约用地措施</w:t>
        </w:r>
        <w:r>
          <w:tab/>
        </w:r>
        <w:r>
          <w:fldChar w:fldCharType="begin"/>
        </w:r>
        <w:r>
          <w:instrText xml:space="preserve"> PAGEREF _Toc24403 \h </w:instrText>
        </w:r>
        <w:r>
          <w:fldChar w:fldCharType="separate"/>
        </w:r>
        <w:r>
          <w:t>12</w:t>
        </w:r>
        <w:r>
          <w:fldChar w:fldCharType="end"/>
        </w:r>
      </w:hyperlink>
    </w:p>
    <w:p>
      <w:pPr>
        <w:pStyle w:val="TOC2"/>
        <w:tabs>
          <w:tab w:val="right" w:leader="dot" w:pos="8306"/>
        </w:tabs>
      </w:pPr>
      <w:hyperlink w:anchor="_Toc8913" w:history="1">
        <w:r>
          <w:rPr>
            <w:rFonts w:ascii="仿宋" w:eastAsia="仿宋" w:hAnsi="仿宋" w:cs="仿宋" w:hint="eastAsia"/>
            <w:lang w:eastAsia="zh-CN"/>
          </w:rPr>
          <w:t>(七)、选址综合评价</w:t>
        </w:r>
        <w:r>
          <w:tab/>
        </w:r>
        <w:r>
          <w:fldChar w:fldCharType="begin"/>
        </w:r>
        <w:r>
          <w:instrText xml:space="preserve"> PAGEREF _Toc8913 \h </w:instrText>
        </w:r>
        <w:r>
          <w:fldChar w:fldCharType="separate"/>
        </w:r>
        <w:r>
          <w:t>14</w:t>
        </w:r>
        <w:r>
          <w:fldChar w:fldCharType="end"/>
        </w:r>
      </w:hyperlink>
    </w:p>
    <w:p>
      <w:pPr>
        <w:pStyle w:val="TOC1"/>
        <w:tabs>
          <w:tab w:val="right" w:leader="dot" w:pos="8306"/>
        </w:tabs>
      </w:pPr>
      <w:hyperlink w:anchor="_Toc21174" w:history="1">
        <w:r>
          <w:rPr>
            <w:rFonts w:ascii="仿宋" w:eastAsia="仿宋" w:hAnsi="仿宋" w:cs="仿宋" w:hint="eastAsia"/>
            <w:lang w:eastAsia="zh-CN"/>
          </w:rPr>
          <w:t>二、发展规划、产业政策和行业准入分析</w:t>
        </w:r>
        <w:r>
          <w:tab/>
        </w:r>
        <w:r>
          <w:fldChar w:fldCharType="begin"/>
        </w:r>
        <w:r>
          <w:instrText xml:space="preserve"> PAGEREF _Toc21174 \h </w:instrText>
        </w:r>
        <w:r>
          <w:fldChar w:fldCharType="separate"/>
        </w:r>
        <w:r>
          <w:t>15</w:t>
        </w:r>
        <w:r>
          <w:fldChar w:fldCharType="end"/>
        </w:r>
      </w:hyperlink>
    </w:p>
    <w:p>
      <w:pPr>
        <w:pStyle w:val="TOC2"/>
        <w:tabs>
          <w:tab w:val="right" w:leader="dot" w:pos="8306"/>
        </w:tabs>
      </w:pPr>
      <w:hyperlink w:anchor="_Toc17434" w:history="1">
        <w:r>
          <w:rPr>
            <w:rFonts w:ascii="仿宋" w:eastAsia="仿宋" w:hAnsi="仿宋" w:cs="仿宋" w:hint="eastAsia"/>
            <w:lang w:eastAsia="zh-CN"/>
          </w:rPr>
          <w:t>(一)、发展规划分析</w:t>
        </w:r>
        <w:r>
          <w:tab/>
        </w:r>
        <w:r>
          <w:fldChar w:fldCharType="begin"/>
        </w:r>
        <w:r>
          <w:instrText xml:space="preserve"> PAGEREF _Toc17434 \h </w:instrText>
        </w:r>
        <w:r>
          <w:fldChar w:fldCharType="separate"/>
        </w:r>
        <w:r>
          <w:t>15</w:t>
        </w:r>
        <w:r>
          <w:fldChar w:fldCharType="end"/>
        </w:r>
      </w:hyperlink>
    </w:p>
    <w:p>
      <w:pPr>
        <w:pStyle w:val="TOC2"/>
        <w:tabs>
          <w:tab w:val="right" w:leader="dot" w:pos="8306"/>
        </w:tabs>
      </w:pPr>
      <w:hyperlink w:anchor="_Toc23583" w:history="1">
        <w:r>
          <w:rPr>
            <w:rFonts w:ascii="仿宋" w:eastAsia="仿宋" w:hAnsi="仿宋" w:cs="仿宋" w:hint="eastAsia"/>
            <w:lang w:eastAsia="zh-CN"/>
          </w:rPr>
          <w:t>(二)、产业政策分析</w:t>
        </w:r>
        <w:r>
          <w:tab/>
        </w:r>
        <w:r>
          <w:fldChar w:fldCharType="begin"/>
        </w:r>
        <w:r>
          <w:instrText xml:space="preserve"> PAGEREF _Toc23583 \h </w:instrText>
        </w:r>
        <w:r>
          <w:fldChar w:fldCharType="separate"/>
        </w:r>
        <w:r>
          <w:t>16</w:t>
        </w:r>
        <w:r>
          <w:fldChar w:fldCharType="end"/>
        </w:r>
      </w:hyperlink>
    </w:p>
    <w:p>
      <w:pPr>
        <w:pStyle w:val="TOC2"/>
        <w:tabs>
          <w:tab w:val="right" w:leader="dot" w:pos="8306"/>
        </w:tabs>
      </w:pPr>
      <w:hyperlink w:anchor="_Toc16688" w:history="1">
        <w:r>
          <w:rPr>
            <w:rFonts w:ascii="仿宋" w:eastAsia="仿宋" w:hAnsi="仿宋" w:cs="仿宋" w:hint="eastAsia"/>
            <w:lang w:eastAsia="zh-CN"/>
          </w:rPr>
          <w:t>(三)、行业准入分析</w:t>
        </w:r>
        <w:r>
          <w:tab/>
        </w:r>
        <w:r>
          <w:fldChar w:fldCharType="begin"/>
        </w:r>
        <w:r>
          <w:instrText xml:space="preserve"> PAGEREF _Toc16688 \h </w:instrText>
        </w:r>
        <w:r>
          <w:fldChar w:fldCharType="separate"/>
        </w:r>
        <w:r>
          <w:t>18</w:t>
        </w:r>
        <w:r>
          <w:fldChar w:fldCharType="end"/>
        </w:r>
      </w:hyperlink>
    </w:p>
    <w:p>
      <w:pPr>
        <w:pStyle w:val="TOC1"/>
        <w:tabs>
          <w:tab w:val="right" w:leader="dot" w:pos="8306"/>
        </w:tabs>
      </w:pPr>
      <w:hyperlink w:anchor="_Toc30099" w:history="1">
        <w:r>
          <w:rPr>
            <w:rFonts w:ascii="仿宋" w:eastAsia="仿宋" w:hAnsi="仿宋" w:cs="仿宋" w:hint="eastAsia"/>
            <w:lang w:eastAsia="zh-CN"/>
          </w:rPr>
          <w:t>三、环境和生态影响分析</w:t>
        </w:r>
        <w:r>
          <w:tab/>
        </w:r>
        <w:r>
          <w:fldChar w:fldCharType="begin"/>
        </w:r>
        <w:r>
          <w:instrText xml:space="preserve"> PAGEREF _Toc30099 \h </w:instrText>
        </w:r>
        <w:r>
          <w:fldChar w:fldCharType="separate"/>
        </w:r>
        <w:r>
          <w:t>19</w:t>
        </w:r>
        <w:r>
          <w:fldChar w:fldCharType="end"/>
        </w:r>
      </w:hyperlink>
    </w:p>
    <w:p>
      <w:pPr>
        <w:pStyle w:val="TOC2"/>
        <w:tabs>
          <w:tab w:val="right" w:leader="dot" w:pos="8306"/>
        </w:tabs>
      </w:pPr>
      <w:hyperlink w:anchor="_Toc11479" w:history="1">
        <w:r>
          <w:rPr>
            <w:rFonts w:ascii="仿宋" w:eastAsia="仿宋" w:hAnsi="仿宋" w:cs="仿宋" w:hint="eastAsia"/>
            <w:lang w:eastAsia="zh-CN"/>
          </w:rPr>
          <w:t>(一)、环境和生态现状</w:t>
        </w:r>
        <w:r>
          <w:tab/>
        </w:r>
        <w:r>
          <w:fldChar w:fldCharType="begin"/>
        </w:r>
        <w:r>
          <w:instrText xml:space="preserve"> PAGEREF _Toc11479 \h </w:instrText>
        </w:r>
        <w:r>
          <w:fldChar w:fldCharType="separate"/>
        </w:r>
        <w:r>
          <w:t>19</w:t>
        </w:r>
        <w:r>
          <w:fldChar w:fldCharType="end"/>
        </w:r>
      </w:hyperlink>
    </w:p>
    <w:p>
      <w:pPr>
        <w:pStyle w:val="TOC2"/>
        <w:tabs>
          <w:tab w:val="right" w:leader="dot" w:pos="8306"/>
        </w:tabs>
      </w:pPr>
      <w:hyperlink w:anchor="_Toc19505" w:history="1">
        <w:r>
          <w:rPr>
            <w:rFonts w:ascii="仿宋" w:eastAsia="仿宋" w:hAnsi="仿宋" w:cs="仿宋" w:hint="eastAsia"/>
            <w:lang w:eastAsia="zh-CN"/>
          </w:rPr>
          <w:t>(二)、生态环境影响分析</w:t>
        </w:r>
        <w:r>
          <w:tab/>
        </w:r>
        <w:r>
          <w:fldChar w:fldCharType="begin"/>
        </w:r>
        <w:r>
          <w:instrText xml:space="preserve"> PAGEREF _Toc19505 \h </w:instrText>
        </w:r>
        <w:r>
          <w:fldChar w:fldCharType="separate"/>
        </w:r>
        <w:r>
          <w:t>21</w:t>
        </w:r>
        <w:r>
          <w:fldChar w:fldCharType="end"/>
        </w:r>
      </w:hyperlink>
    </w:p>
    <w:p>
      <w:pPr>
        <w:pStyle w:val="TOC2"/>
        <w:tabs>
          <w:tab w:val="right" w:leader="dot" w:pos="8306"/>
        </w:tabs>
      </w:pPr>
      <w:hyperlink w:anchor="_Toc5985" w:history="1">
        <w:r>
          <w:rPr>
            <w:rFonts w:ascii="仿宋" w:eastAsia="仿宋" w:hAnsi="仿宋" w:cs="仿宋" w:hint="eastAsia"/>
            <w:lang w:eastAsia="zh-CN"/>
          </w:rPr>
          <w:t>(三)、生态环境保护措施</w:t>
        </w:r>
        <w:r>
          <w:tab/>
        </w:r>
        <w:r>
          <w:fldChar w:fldCharType="begin"/>
        </w:r>
        <w:r>
          <w:instrText xml:space="preserve"> PAGEREF _Toc5985 \h </w:instrText>
        </w:r>
        <w:r>
          <w:fldChar w:fldCharType="separate"/>
        </w:r>
        <w:r>
          <w:t>22</w:t>
        </w:r>
        <w:r>
          <w:fldChar w:fldCharType="end"/>
        </w:r>
      </w:hyperlink>
    </w:p>
    <w:p>
      <w:pPr>
        <w:pStyle w:val="TOC2"/>
        <w:tabs>
          <w:tab w:val="right" w:leader="dot" w:pos="8306"/>
        </w:tabs>
      </w:pPr>
      <w:hyperlink w:anchor="_Toc4105" w:history="1">
        <w:r>
          <w:rPr>
            <w:rFonts w:ascii="仿宋" w:eastAsia="仿宋" w:hAnsi="仿宋" w:cs="仿宋" w:hint="eastAsia"/>
            <w:lang w:eastAsia="zh-CN"/>
          </w:rPr>
          <w:t>(四)、地质灾害影响分析</w:t>
        </w:r>
        <w:r>
          <w:tab/>
        </w:r>
        <w:r>
          <w:fldChar w:fldCharType="begin"/>
        </w:r>
        <w:r>
          <w:instrText xml:space="preserve"> PAGEREF _Toc4105 \h </w:instrText>
        </w:r>
        <w:r>
          <w:fldChar w:fldCharType="separate"/>
        </w:r>
        <w:r>
          <w:t>24</w:t>
        </w:r>
        <w:r>
          <w:fldChar w:fldCharType="end"/>
        </w:r>
      </w:hyperlink>
    </w:p>
    <w:p>
      <w:pPr>
        <w:pStyle w:val="TOC2"/>
        <w:tabs>
          <w:tab w:val="right" w:leader="dot" w:pos="8306"/>
        </w:tabs>
      </w:pPr>
      <w:hyperlink w:anchor="_Toc21909" w:history="1">
        <w:r>
          <w:rPr>
            <w:rFonts w:ascii="仿宋" w:eastAsia="仿宋" w:hAnsi="仿宋" w:cs="仿宋" w:hint="eastAsia"/>
            <w:lang w:eastAsia="zh-CN"/>
          </w:rPr>
          <w:t>(五)、特殊环境影响</w:t>
        </w:r>
        <w:r>
          <w:tab/>
        </w:r>
        <w:r>
          <w:fldChar w:fldCharType="begin"/>
        </w:r>
        <w:r>
          <w:instrText xml:space="preserve"> PAGEREF _Toc21909 \h </w:instrText>
        </w:r>
        <w:r>
          <w:fldChar w:fldCharType="separate"/>
        </w:r>
        <w:r>
          <w:t>25</w:t>
        </w:r>
        <w:r>
          <w:fldChar w:fldCharType="end"/>
        </w:r>
      </w:hyperlink>
    </w:p>
    <w:p>
      <w:pPr>
        <w:pStyle w:val="TOC1"/>
        <w:tabs>
          <w:tab w:val="right" w:leader="dot" w:pos="8306"/>
        </w:tabs>
      </w:pPr>
      <w:hyperlink w:anchor="_Toc31704" w:history="1">
        <w:r>
          <w:rPr>
            <w:rFonts w:ascii="仿宋" w:eastAsia="仿宋" w:hAnsi="仿宋" w:cs="仿宋" w:hint="eastAsia"/>
            <w:lang w:eastAsia="zh-CN"/>
          </w:rPr>
          <w:t>四、项目监理与质量保证</w:t>
        </w:r>
        <w:r>
          <w:tab/>
        </w:r>
        <w:r>
          <w:fldChar w:fldCharType="begin"/>
        </w:r>
        <w:r>
          <w:instrText xml:space="preserve"> PAGEREF _Toc31704 \h </w:instrText>
        </w:r>
        <w:r>
          <w:fldChar w:fldCharType="separate"/>
        </w:r>
        <w:r>
          <w:t>26</w:t>
        </w:r>
        <w:r>
          <w:fldChar w:fldCharType="end"/>
        </w:r>
      </w:hyperlink>
    </w:p>
    <w:p>
      <w:pPr>
        <w:pStyle w:val="TOC2"/>
        <w:tabs>
          <w:tab w:val="right" w:leader="dot" w:pos="8306"/>
        </w:tabs>
      </w:pPr>
      <w:hyperlink w:anchor="_Toc21511" w:history="1">
        <w:r>
          <w:rPr>
            <w:rFonts w:ascii="仿宋" w:eastAsia="仿宋" w:hAnsi="仿宋" w:cs="仿宋" w:hint="eastAsia"/>
            <w:lang w:eastAsia="zh-CN"/>
          </w:rPr>
          <w:t>(一)、监理体系构建</w:t>
        </w:r>
        <w:r>
          <w:tab/>
        </w:r>
        <w:r>
          <w:fldChar w:fldCharType="begin"/>
        </w:r>
        <w:r>
          <w:instrText xml:space="preserve"> PAGEREF _Toc21511 \h </w:instrText>
        </w:r>
        <w:r>
          <w:fldChar w:fldCharType="separate"/>
        </w:r>
        <w:r>
          <w:t>26</w:t>
        </w:r>
        <w:r>
          <w:fldChar w:fldCharType="end"/>
        </w:r>
      </w:hyperlink>
    </w:p>
    <w:p>
      <w:pPr>
        <w:pStyle w:val="TOC2"/>
        <w:tabs>
          <w:tab w:val="right" w:leader="dot" w:pos="8306"/>
        </w:tabs>
      </w:pPr>
      <w:hyperlink w:anchor="_Toc7045" w:history="1">
        <w:r>
          <w:rPr>
            <w:rFonts w:ascii="仿宋" w:eastAsia="仿宋" w:hAnsi="仿宋" w:cs="仿宋" w:hint="eastAsia"/>
            <w:lang w:eastAsia="zh-CN"/>
          </w:rPr>
          <w:t>(二)、质量保证体系实施</w:t>
        </w:r>
        <w:r>
          <w:tab/>
        </w:r>
        <w:r>
          <w:fldChar w:fldCharType="begin"/>
        </w:r>
        <w:r>
          <w:instrText xml:space="preserve"> PAGEREF _Toc7045 \h </w:instrText>
        </w:r>
        <w:r>
          <w:fldChar w:fldCharType="separate"/>
        </w:r>
        <w:r>
          <w:t>27</w:t>
        </w:r>
        <w:r>
          <w:fldChar w:fldCharType="end"/>
        </w:r>
      </w:hyperlink>
    </w:p>
    <w:p>
      <w:pPr>
        <w:pStyle w:val="TOC2"/>
        <w:tabs>
          <w:tab w:val="right" w:leader="dot" w:pos="8306"/>
        </w:tabs>
      </w:pPr>
      <w:hyperlink w:anchor="_Toc542" w:history="1">
        <w:r>
          <w:rPr>
            <w:rFonts w:ascii="仿宋" w:eastAsia="仿宋" w:hAnsi="仿宋" w:cs="仿宋" w:hint="eastAsia"/>
            <w:lang w:eastAsia="zh-CN"/>
          </w:rPr>
          <w:t>(三)、监理与质量控制流程</w:t>
        </w:r>
        <w:r>
          <w:tab/>
        </w:r>
        <w:r>
          <w:fldChar w:fldCharType="begin"/>
        </w:r>
        <w:r>
          <w:instrText xml:space="preserve"> PAGEREF _Toc542 \h </w:instrText>
        </w:r>
        <w:r>
          <w:fldChar w:fldCharType="separate"/>
        </w:r>
        <w:r>
          <w:t>28</w:t>
        </w:r>
        <w:r>
          <w:fldChar w:fldCharType="end"/>
        </w:r>
      </w:hyperlink>
    </w:p>
    <w:p>
      <w:pPr>
        <w:pStyle w:val="TOC1"/>
        <w:tabs>
          <w:tab w:val="right" w:leader="dot" w:pos="8306"/>
        </w:tabs>
      </w:pPr>
      <w:hyperlink w:anchor="_Toc20361" w:history="1">
        <w:r>
          <w:rPr>
            <w:rFonts w:ascii="仿宋" w:eastAsia="仿宋" w:hAnsi="仿宋" w:cs="仿宋" w:hint="eastAsia"/>
            <w:lang w:eastAsia="zh-CN"/>
          </w:rPr>
          <w:t>五、社会影响分析</w:t>
        </w:r>
        <w:r>
          <w:tab/>
        </w:r>
        <w:r>
          <w:fldChar w:fldCharType="begin"/>
        </w:r>
        <w:r>
          <w:instrText xml:space="preserve"> PAGEREF _Toc20361 \h </w:instrText>
        </w:r>
        <w:r>
          <w:fldChar w:fldCharType="separate"/>
        </w:r>
        <w:r>
          <w:t>28</w:t>
        </w:r>
        <w:r>
          <w:fldChar w:fldCharType="end"/>
        </w:r>
      </w:hyperlink>
    </w:p>
    <w:p>
      <w:pPr>
        <w:pStyle w:val="TOC2"/>
        <w:tabs>
          <w:tab w:val="right" w:leader="dot" w:pos="8306"/>
        </w:tabs>
      </w:pPr>
      <w:hyperlink w:anchor="_Toc31319" w:history="1">
        <w:r>
          <w:rPr>
            <w:rFonts w:ascii="仿宋" w:eastAsia="仿宋" w:hAnsi="仿宋" w:cs="仿宋" w:hint="eastAsia"/>
            <w:lang w:eastAsia="zh-CN"/>
          </w:rPr>
          <w:t>(一)、社会影响效果分析</w:t>
        </w:r>
        <w:r>
          <w:tab/>
        </w:r>
        <w:r>
          <w:fldChar w:fldCharType="begin"/>
        </w:r>
        <w:r>
          <w:instrText xml:space="preserve"> PAGEREF _Toc31319 \h </w:instrText>
        </w:r>
        <w:r>
          <w:fldChar w:fldCharType="separate"/>
        </w:r>
        <w:r>
          <w:t>28</w:t>
        </w:r>
        <w:r>
          <w:fldChar w:fldCharType="end"/>
        </w:r>
      </w:hyperlink>
    </w:p>
    <w:p>
      <w:pPr>
        <w:pStyle w:val="TOC2"/>
        <w:tabs>
          <w:tab w:val="right" w:leader="dot" w:pos="8306"/>
        </w:tabs>
      </w:pPr>
      <w:hyperlink w:anchor="_Toc15537" w:history="1">
        <w:r>
          <w:rPr>
            <w:rFonts w:ascii="仿宋" w:eastAsia="仿宋" w:hAnsi="仿宋" w:cs="仿宋" w:hint="eastAsia"/>
            <w:lang w:eastAsia="zh-CN"/>
          </w:rPr>
          <w:t>(二)、社会适应性分析</w:t>
        </w:r>
        <w:r>
          <w:tab/>
        </w:r>
        <w:r>
          <w:fldChar w:fldCharType="begin"/>
        </w:r>
        <w:r>
          <w:instrText xml:space="preserve"> PAGEREF _Toc15537 \h </w:instrText>
        </w:r>
        <w:r>
          <w:fldChar w:fldCharType="separate"/>
        </w:r>
        <w:r>
          <w:t>31</w:t>
        </w:r>
        <w:r>
          <w:fldChar w:fldCharType="end"/>
        </w:r>
      </w:hyperlink>
    </w:p>
    <w:p>
      <w:pPr>
        <w:pStyle w:val="TOC2"/>
        <w:tabs>
          <w:tab w:val="right" w:leader="dot" w:pos="8306"/>
        </w:tabs>
      </w:pPr>
      <w:hyperlink w:anchor="_Toc31107" w:history="1">
        <w:r>
          <w:rPr>
            <w:rFonts w:ascii="仿宋" w:eastAsia="仿宋" w:hAnsi="仿宋" w:cs="仿宋" w:hint="eastAsia"/>
            <w:lang w:eastAsia="zh-CN"/>
          </w:rPr>
          <w:t>(三)、社会风险及对策分析</w:t>
        </w:r>
        <w:r>
          <w:tab/>
        </w:r>
        <w:r>
          <w:fldChar w:fldCharType="begin"/>
        </w:r>
        <w:r>
          <w:instrText xml:space="preserve"> PAGEREF _Toc31107 \h </w:instrText>
        </w:r>
        <w:r>
          <w:fldChar w:fldCharType="separate"/>
        </w:r>
        <w:r>
          <w:t>32</w:t>
        </w:r>
        <w:r>
          <w:fldChar w:fldCharType="end"/>
        </w:r>
      </w:hyperlink>
    </w:p>
    <w:p>
      <w:pPr>
        <w:pStyle w:val="TOC1"/>
        <w:tabs>
          <w:tab w:val="right" w:leader="dot" w:pos="8306"/>
        </w:tabs>
      </w:pPr>
      <w:hyperlink w:anchor="_Toc4828" w:history="1">
        <w:r>
          <w:rPr>
            <w:rFonts w:ascii="仿宋" w:eastAsia="仿宋" w:hAnsi="仿宋" w:cs="仿宋" w:hint="eastAsia"/>
            <w:lang w:eastAsia="zh-CN"/>
          </w:rPr>
          <w:t>六、新能源高压清洗车项目概论</w:t>
        </w:r>
        <w:r>
          <w:tab/>
        </w:r>
        <w:r>
          <w:fldChar w:fldCharType="begin"/>
        </w:r>
        <w:r>
          <w:instrText xml:space="preserve"> PAGEREF _Toc4828 \h </w:instrText>
        </w:r>
        <w:r>
          <w:fldChar w:fldCharType="separate"/>
        </w:r>
        <w:r>
          <w:t>36</w:t>
        </w:r>
        <w:r>
          <w:fldChar w:fldCharType="end"/>
        </w:r>
      </w:hyperlink>
    </w:p>
    <w:p>
      <w:pPr>
        <w:pStyle w:val="TOC2"/>
        <w:tabs>
          <w:tab w:val="right" w:leader="dot" w:pos="8306"/>
        </w:tabs>
      </w:pPr>
      <w:hyperlink w:anchor="_Toc1300" w:history="1">
        <w:r>
          <w:rPr>
            <w:rFonts w:ascii="仿宋" w:eastAsia="仿宋" w:hAnsi="仿宋" w:cs="仿宋" w:hint="eastAsia"/>
            <w:lang w:eastAsia="zh-CN"/>
          </w:rPr>
          <w:t>(一)、项目申报单位概况</w:t>
        </w:r>
        <w:r>
          <w:tab/>
        </w:r>
        <w:r>
          <w:fldChar w:fldCharType="begin"/>
        </w:r>
        <w:r>
          <w:instrText xml:space="preserve"> PAGEREF _Toc1300 \h </w:instrText>
        </w:r>
        <w:r>
          <w:fldChar w:fldCharType="separate"/>
        </w:r>
        <w:r>
          <w:t>36</w:t>
        </w:r>
        <w:r>
          <w:fldChar w:fldCharType="end"/>
        </w:r>
      </w:hyperlink>
    </w:p>
    <w:p>
      <w:pPr>
        <w:pStyle w:val="TOC2"/>
        <w:tabs>
          <w:tab w:val="right" w:leader="dot" w:pos="8306"/>
        </w:tabs>
      </w:pPr>
      <w:hyperlink w:anchor="_Toc10904" w:history="1">
        <w:r>
          <w:rPr>
            <w:rFonts w:ascii="仿宋" w:eastAsia="仿宋" w:hAnsi="仿宋" w:cs="仿宋" w:hint="eastAsia"/>
            <w:lang w:eastAsia="zh-CN"/>
          </w:rPr>
          <w:t>(二)、项目概况</w:t>
        </w:r>
        <w:r>
          <w:tab/>
        </w:r>
        <w:r>
          <w:fldChar w:fldCharType="begin"/>
        </w:r>
        <w:r>
          <w:instrText xml:space="preserve"> PAGEREF _Toc10904 \h </w:instrText>
        </w:r>
        <w:r>
          <w:fldChar w:fldCharType="separate"/>
        </w:r>
        <w:r>
          <w:t>37</w:t>
        </w:r>
        <w:r>
          <w:fldChar w:fldCharType="end"/>
        </w:r>
      </w:hyperlink>
    </w:p>
    <w:p>
      <w:pPr>
        <w:pStyle w:val="TOC1"/>
        <w:tabs>
          <w:tab w:val="right" w:leader="dot" w:pos="8306"/>
        </w:tabs>
      </w:pPr>
      <w:hyperlink w:anchor="_Toc24756" w:history="1">
        <w:r>
          <w:rPr>
            <w:rFonts w:ascii="仿宋" w:eastAsia="仿宋" w:hAnsi="仿宋" w:cs="仿宋" w:hint="eastAsia"/>
            <w:lang w:eastAsia="zh-CN"/>
          </w:rPr>
          <w:t>七、项目变更管理</w:t>
        </w:r>
        <w:r>
          <w:tab/>
        </w:r>
        <w:r>
          <w:fldChar w:fldCharType="begin"/>
        </w:r>
        <w:r>
          <w:instrText xml:space="preserve"> PAGEREF _Toc24756 \h </w:instrText>
        </w:r>
        <w:r>
          <w:fldChar w:fldCharType="separate"/>
        </w:r>
        <w:r>
          <w:t>40</w:t>
        </w:r>
        <w:r>
          <w:fldChar w:fldCharType="end"/>
        </w:r>
      </w:hyperlink>
    </w:p>
    <w:p>
      <w:pPr>
        <w:pStyle w:val="TOC2"/>
        <w:tabs>
          <w:tab w:val="right" w:leader="dot" w:pos="8306"/>
        </w:tabs>
      </w:pPr>
      <w:hyperlink w:anchor="_Toc14551" w:history="1">
        <w:r>
          <w:rPr>
            <w:rFonts w:ascii="仿宋" w:eastAsia="仿宋" w:hAnsi="仿宋" w:cs="仿宋" w:hint="eastAsia"/>
            <w:lang w:eastAsia="zh-CN"/>
          </w:rPr>
          <w:t>(一)、变更控制流程</w:t>
        </w:r>
        <w:r>
          <w:tab/>
        </w:r>
        <w:r>
          <w:fldChar w:fldCharType="begin"/>
        </w:r>
        <w:r>
          <w:instrText xml:space="preserve"> PAGEREF _Toc14551 \h </w:instrText>
        </w:r>
        <w:r>
          <w:fldChar w:fldCharType="separate"/>
        </w:r>
        <w:r>
          <w:t>40</w:t>
        </w:r>
        <w:r>
          <w:fldChar w:fldCharType="end"/>
        </w:r>
      </w:hyperlink>
    </w:p>
    <w:p>
      <w:pPr>
        <w:pStyle w:val="TOC2"/>
        <w:tabs>
          <w:tab w:val="right" w:leader="dot" w:pos="8306"/>
        </w:tabs>
      </w:pPr>
      <w:hyperlink w:anchor="_Toc13757" w:history="1">
        <w:r>
          <w:rPr>
            <w:rFonts w:ascii="仿宋" w:eastAsia="仿宋" w:hAnsi="仿宋" w:cs="仿宋" w:hint="eastAsia"/>
            <w:lang w:eastAsia="zh-CN"/>
          </w:rPr>
          <w:t>(二)、影响评估与处理</w:t>
        </w:r>
        <w:r>
          <w:tab/>
        </w:r>
        <w:r>
          <w:fldChar w:fldCharType="begin"/>
        </w:r>
        <w:r>
          <w:instrText xml:space="preserve"> PAGEREF _Toc13757 \h </w:instrText>
        </w:r>
        <w:r>
          <w:fldChar w:fldCharType="separate"/>
        </w:r>
        <w:r>
          <w:t>41</w:t>
        </w:r>
        <w:r>
          <w:fldChar w:fldCharType="end"/>
        </w:r>
      </w:hyperlink>
    </w:p>
    <w:p>
      <w:pPr>
        <w:pStyle w:val="TOC2"/>
        <w:tabs>
          <w:tab w:val="right" w:leader="dot" w:pos="8306"/>
        </w:tabs>
      </w:pPr>
      <w:hyperlink w:anchor="_Toc4364" w:history="1">
        <w:r>
          <w:rPr>
            <w:rFonts w:ascii="仿宋" w:eastAsia="仿宋" w:hAnsi="仿宋" w:cs="仿宋" w:hint="eastAsia"/>
            <w:lang w:eastAsia="zh-CN"/>
          </w:rPr>
          <w:t>(三)、变更记录与追踪</w:t>
        </w:r>
        <w:r>
          <w:tab/>
        </w:r>
        <w:r>
          <w:fldChar w:fldCharType="begin"/>
        </w:r>
        <w:r>
          <w:instrText xml:space="preserve"> PAGEREF _Toc4364 \h </w:instrText>
        </w:r>
        <w:r>
          <w:fldChar w:fldCharType="separate"/>
        </w:r>
        <w:r>
          <w:t>42</w:t>
        </w:r>
        <w:r>
          <w:fldChar w:fldCharType="end"/>
        </w:r>
      </w:hyperlink>
    </w:p>
    <w:p>
      <w:pPr>
        <w:pStyle w:val="TOC2"/>
        <w:tabs>
          <w:tab w:val="right" w:leader="dot" w:pos="8306"/>
        </w:tabs>
      </w:pPr>
      <w:hyperlink w:anchor="_Toc9037" w:history="1">
        <w:r>
          <w:rPr>
            <w:rFonts w:ascii="仿宋" w:eastAsia="仿宋" w:hAnsi="仿宋" w:cs="仿宋" w:hint="eastAsia"/>
            <w:lang w:eastAsia="zh-CN"/>
          </w:rPr>
          <w:t>(四)、变更管理策略</w:t>
        </w:r>
        <w:r>
          <w:tab/>
        </w:r>
        <w:r>
          <w:fldChar w:fldCharType="begin"/>
        </w:r>
        <w:r>
          <w:instrText xml:space="preserve"> PAGEREF _Toc9037 \h </w:instrText>
        </w:r>
        <w:r>
          <w:fldChar w:fldCharType="separate"/>
        </w:r>
        <w:r>
          <w:t>44</w:t>
        </w:r>
        <w:r>
          <w:fldChar w:fldCharType="end"/>
        </w:r>
      </w:hyperlink>
    </w:p>
    <w:p>
      <w:pPr>
        <w:pStyle w:val="TOC1"/>
        <w:tabs>
          <w:tab w:val="right" w:leader="dot" w:pos="8306"/>
        </w:tabs>
      </w:pPr>
      <w:hyperlink w:anchor="_Toc29039" w:history="1">
        <w:r>
          <w:rPr>
            <w:rFonts w:ascii="仿宋" w:eastAsia="仿宋" w:hAnsi="仿宋" w:cs="仿宋" w:hint="eastAsia"/>
            <w:lang w:eastAsia="zh-CN"/>
          </w:rPr>
          <w:t>八、项目进度计划</w:t>
        </w:r>
        <w:r>
          <w:tab/>
        </w:r>
        <w:r>
          <w:fldChar w:fldCharType="begin"/>
        </w:r>
        <w:r>
          <w:instrText xml:space="preserve"> PAGEREF _Toc29039 \h </w:instrText>
        </w:r>
        <w:r>
          <w:fldChar w:fldCharType="separate"/>
        </w:r>
        <w:r>
          <w:t>46</w:t>
        </w:r>
        <w:r>
          <w:fldChar w:fldCharType="end"/>
        </w:r>
      </w:hyperlink>
    </w:p>
    <w:p>
      <w:pPr>
        <w:pStyle w:val="TOC2"/>
        <w:tabs>
          <w:tab w:val="right" w:leader="dot" w:pos="8306"/>
        </w:tabs>
      </w:pPr>
      <w:hyperlink w:anchor="_Toc25605" w:history="1">
        <w:r>
          <w:rPr>
            <w:rFonts w:ascii="仿宋" w:eastAsia="仿宋" w:hAnsi="仿宋" w:cs="仿宋" w:hint="eastAsia"/>
            <w:lang w:eastAsia="zh-CN"/>
          </w:rPr>
          <w:t>(一)、建设周期</w:t>
        </w:r>
        <w:r>
          <w:tab/>
        </w:r>
        <w:r>
          <w:fldChar w:fldCharType="begin"/>
        </w:r>
        <w:r>
          <w:instrText xml:space="preserve"> PAGEREF _Toc25605 \h </w:instrText>
        </w:r>
        <w:r>
          <w:fldChar w:fldCharType="separate"/>
        </w:r>
        <w:r>
          <w:t>46</w:t>
        </w:r>
        <w:r>
          <w:fldChar w:fldCharType="end"/>
        </w:r>
      </w:hyperlink>
    </w:p>
    <w:p>
      <w:pPr>
        <w:pStyle w:val="TOC2"/>
        <w:tabs>
          <w:tab w:val="right" w:leader="dot" w:pos="8306"/>
        </w:tabs>
      </w:pPr>
      <w:hyperlink w:anchor="_Toc29252" w:history="1">
        <w:r>
          <w:rPr>
            <w:rFonts w:ascii="仿宋" w:eastAsia="仿宋" w:hAnsi="仿宋" w:cs="仿宋" w:hint="eastAsia"/>
            <w:lang w:eastAsia="zh-CN"/>
          </w:rPr>
          <w:t>(二)、建设进度</w:t>
        </w:r>
        <w:r>
          <w:tab/>
        </w:r>
        <w:r>
          <w:fldChar w:fldCharType="begin"/>
        </w:r>
        <w:r>
          <w:instrText xml:space="preserve"> PAGEREF _Toc29252 \h </w:instrText>
        </w:r>
        <w:r>
          <w:fldChar w:fldCharType="separate"/>
        </w:r>
        <w:r>
          <w:t>46</w:t>
        </w:r>
        <w:r>
          <w:fldChar w:fldCharType="end"/>
        </w:r>
      </w:hyperlink>
    </w:p>
    <w:p>
      <w:pPr>
        <w:pStyle w:val="TOC2"/>
        <w:tabs>
          <w:tab w:val="right" w:leader="dot" w:pos="8306"/>
        </w:tabs>
      </w:pPr>
      <w:hyperlink w:anchor="_Toc24243" w:history="1">
        <w:r>
          <w:rPr>
            <w:rFonts w:ascii="仿宋" w:eastAsia="仿宋" w:hAnsi="仿宋" w:cs="仿宋" w:hint="eastAsia"/>
            <w:lang w:eastAsia="zh-CN"/>
          </w:rPr>
          <w:t>(三)、进度安排注意事项</w:t>
        </w:r>
        <w:r>
          <w:tab/>
        </w:r>
        <w:r>
          <w:fldChar w:fldCharType="begin"/>
        </w:r>
        <w:r>
          <w:instrText xml:space="preserve"> PAGEREF _Toc24243 \h </w:instrText>
        </w:r>
        <w:r>
          <w:fldChar w:fldCharType="separate"/>
        </w:r>
        <w:r>
          <w:t>47</w:t>
        </w:r>
        <w:r>
          <w:fldChar w:fldCharType="end"/>
        </w:r>
      </w:hyperlink>
    </w:p>
    <w:p>
      <w:pPr>
        <w:pStyle w:val="TOC2"/>
        <w:tabs>
          <w:tab w:val="right" w:leader="dot" w:pos="8306"/>
        </w:tabs>
      </w:pPr>
      <w:hyperlink w:anchor="_Toc14412" w:history="1">
        <w:r>
          <w:rPr>
            <w:rFonts w:ascii="仿宋" w:eastAsia="仿宋" w:hAnsi="仿宋" w:cs="仿宋" w:hint="eastAsia"/>
            <w:lang w:eastAsia="zh-CN"/>
          </w:rPr>
          <w:t>(四)、人力资源配置</w:t>
        </w:r>
        <w:r>
          <w:tab/>
        </w:r>
        <w:r>
          <w:fldChar w:fldCharType="begin"/>
        </w:r>
        <w:r>
          <w:instrText xml:space="preserve"> PAGEREF _Toc14412 \h </w:instrText>
        </w:r>
        <w:r>
          <w:fldChar w:fldCharType="separate"/>
        </w:r>
        <w:r>
          <w:t>48</w:t>
        </w:r>
        <w:r>
          <w:fldChar w:fldCharType="end"/>
        </w:r>
      </w:hyperlink>
    </w:p>
    <w:p>
      <w:pPr>
        <w:pStyle w:val="TOC2"/>
        <w:tabs>
          <w:tab w:val="right" w:leader="dot" w:pos="8306"/>
        </w:tabs>
      </w:pPr>
      <w:hyperlink w:anchor="_Toc24963" w:history="1">
        <w:r>
          <w:rPr>
            <w:rFonts w:ascii="仿宋" w:eastAsia="仿宋" w:hAnsi="仿宋" w:cs="仿宋" w:hint="eastAsia"/>
            <w:lang w:eastAsia="zh-CN"/>
          </w:rPr>
          <w:t>(五)、员工培训</w:t>
        </w:r>
        <w:r>
          <w:tab/>
        </w:r>
        <w:r>
          <w:fldChar w:fldCharType="begin"/>
        </w:r>
        <w:r>
          <w:instrText xml:space="preserve"> PAGEREF _Toc24963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02" w:history="1">
        <w:r>
          <w:rPr>
            <w:rFonts w:ascii="仿宋" w:eastAsia="仿宋" w:hAnsi="仿宋" w:cs="仿宋" w:hint="eastAsia"/>
            <w:lang w:eastAsia="zh-CN"/>
          </w:rPr>
          <w:t>(六)、项目实施保障</w:t>
        </w:r>
        <w:r>
          <w:tab/>
        </w:r>
        <w:r>
          <w:fldChar w:fldCharType="begin"/>
        </w:r>
        <w:r>
          <w:instrText xml:space="preserve"> PAGEREF _Toc19402 \h </w:instrText>
        </w:r>
        <w:r>
          <w:fldChar w:fldCharType="separate"/>
        </w:r>
        <w:r>
          <w:t>51</w:t>
        </w:r>
        <w:r>
          <w:fldChar w:fldCharType="end"/>
        </w:r>
      </w:hyperlink>
    </w:p>
    <w:p>
      <w:pPr>
        <w:pStyle w:val="TOC2"/>
        <w:tabs>
          <w:tab w:val="right" w:leader="dot" w:pos="8306"/>
        </w:tabs>
      </w:pPr>
      <w:hyperlink w:anchor="_Toc864" w:history="1">
        <w:r>
          <w:rPr>
            <w:rFonts w:ascii="仿宋" w:eastAsia="仿宋" w:hAnsi="仿宋" w:cs="仿宋" w:hint="eastAsia"/>
            <w:lang w:eastAsia="zh-CN"/>
          </w:rPr>
          <w:t>(七)、安全规范管理</w:t>
        </w:r>
        <w:r>
          <w:tab/>
        </w:r>
        <w:r>
          <w:fldChar w:fldCharType="begin"/>
        </w:r>
        <w:r>
          <w:instrText xml:space="preserve"> PAGEREF _Toc864 \h </w:instrText>
        </w:r>
        <w:r>
          <w:fldChar w:fldCharType="separate"/>
        </w:r>
        <w:r>
          <w:t>52</w:t>
        </w:r>
        <w:r>
          <w:fldChar w:fldCharType="end"/>
        </w:r>
      </w:hyperlink>
    </w:p>
    <w:p>
      <w:pPr>
        <w:pStyle w:val="TOC1"/>
        <w:tabs>
          <w:tab w:val="right" w:leader="dot" w:pos="8306"/>
        </w:tabs>
      </w:pPr>
      <w:hyperlink w:anchor="_Toc16589" w:history="1">
        <w:r>
          <w:rPr>
            <w:rFonts w:ascii="仿宋" w:eastAsia="仿宋" w:hAnsi="仿宋" w:cs="仿宋" w:hint="eastAsia"/>
            <w:lang w:eastAsia="zh-CN"/>
          </w:rPr>
          <w:t>九、项目实施与管理方案</w:t>
        </w:r>
        <w:r>
          <w:tab/>
        </w:r>
        <w:r>
          <w:fldChar w:fldCharType="begin"/>
        </w:r>
        <w:r>
          <w:instrText xml:space="preserve"> PAGEREF _Toc16589 \h </w:instrText>
        </w:r>
        <w:r>
          <w:fldChar w:fldCharType="separate"/>
        </w:r>
        <w:r>
          <w:t>53</w:t>
        </w:r>
        <w:r>
          <w:fldChar w:fldCharType="end"/>
        </w:r>
      </w:hyperlink>
    </w:p>
    <w:p>
      <w:pPr>
        <w:pStyle w:val="TOC2"/>
        <w:tabs>
          <w:tab w:val="right" w:leader="dot" w:pos="8306"/>
        </w:tabs>
      </w:pPr>
      <w:hyperlink w:anchor="_Toc17835" w:history="1">
        <w:r>
          <w:rPr>
            <w:rFonts w:ascii="仿宋" w:eastAsia="仿宋" w:hAnsi="仿宋" w:cs="仿宋" w:hint="eastAsia"/>
            <w:lang w:eastAsia="zh-CN"/>
          </w:rPr>
          <w:t>(一)、项目实施计划</w:t>
        </w:r>
        <w:r>
          <w:tab/>
        </w:r>
        <w:r>
          <w:fldChar w:fldCharType="begin"/>
        </w:r>
        <w:r>
          <w:instrText xml:space="preserve"> PAGEREF _Toc17835 \h </w:instrText>
        </w:r>
        <w:r>
          <w:fldChar w:fldCharType="separate"/>
        </w:r>
        <w:r>
          <w:t>53</w:t>
        </w:r>
        <w:r>
          <w:fldChar w:fldCharType="end"/>
        </w:r>
      </w:hyperlink>
    </w:p>
    <w:p>
      <w:pPr>
        <w:pStyle w:val="TOC2"/>
        <w:tabs>
          <w:tab w:val="right" w:leader="dot" w:pos="8306"/>
        </w:tabs>
      </w:pPr>
      <w:hyperlink w:anchor="_Toc661" w:history="1">
        <w:r>
          <w:rPr>
            <w:rFonts w:ascii="仿宋" w:eastAsia="仿宋" w:hAnsi="仿宋" w:cs="仿宋" w:hint="eastAsia"/>
            <w:lang w:eastAsia="zh-CN"/>
          </w:rPr>
          <w:t>(二)、项目组织机构与职责</w:t>
        </w:r>
        <w:r>
          <w:tab/>
        </w:r>
        <w:r>
          <w:fldChar w:fldCharType="begin"/>
        </w:r>
        <w:r>
          <w:instrText xml:space="preserve"> PAGEREF _Toc661 \h </w:instrText>
        </w:r>
        <w:r>
          <w:fldChar w:fldCharType="separate"/>
        </w:r>
        <w:r>
          <w:t>55</w:t>
        </w:r>
        <w:r>
          <w:fldChar w:fldCharType="end"/>
        </w:r>
      </w:hyperlink>
    </w:p>
    <w:p>
      <w:pPr>
        <w:pStyle w:val="TOC2"/>
        <w:tabs>
          <w:tab w:val="right" w:leader="dot" w:pos="8306"/>
        </w:tabs>
      </w:pPr>
      <w:hyperlink w:anchor="_Toc8315" w:history="1">
        <w:r>
          <w:rPr>
            <w:rFonts w:ascii="仿宋" w:eastAsia="仿宋" w:hAnsi="仿宋" w:cs="仿宋" w:hint="eastAsia"/>
            <w:lang w:eastAsia="zh-CN"/>
          </w:rPr>
          <w:t>(三)、项目管理与监控体系</w:t>
        </w:r>
        <w:r>
          <w:tab/>
        </w:r>
        <w:r>
          <w:fldChar w:fldCharType="begin"/>
        </w:r>
        <w:r>
          <w:instrText xml:space="preserve"> PAGEREF _Toc8315 \h </w:instrText>
        </w:r>
        <w:r>
          <w:fldChar w:fldCharType="separate"/>
        </w:r>
        <w:r>
          <w:t>57</w:t>
        </w:r>
        <w:r>
          <w:fldChar w:fldCharType="end"/>
        </w:r>
      </w:hyperlink>
    </w:p>
    <w:p>
      <w:pPr>
        <w:pStyle w:val="TOC1"/>
        <w:tabs>
          <w:tab w:val="right" w:leader="dot" w:pos="8306"/>
        </w:tabs>
      </w:pPr>
      <w:hyperlink w:anchor="_Toc25420" w:history="1">
        <w:r>
          <w:rPr>
            <w:rFonts w:ascii="仿宋" w:eastAsia="仿宋" w:hAnsi="仿宋" w:cs="仿宋" w:hint="eastAsia"/>
            <w:lang w:eastAsia="zh-CN"/>
          </w:rPr>
          <w:t>十、技术创新与产业升级</w:t>
        </w:r>
        <w:r>
          <w:tab/>
        </w:r>
        <w:r>
          <w:fldChar w:fldCharType="begin"/>
        </w:r>
        <w:r>
          <w:instrText xml:space="preserve"> PAGEREF _Toc25420 \h </w:instrText>
        </w:r>
        <w:r>
          <w:fldChar w:fldCharType="separate"/>
        </w:r>
        <w:r>
          <w:t>59</w:t>
        </w:r>
        <w:r>
          <w:fldChar w:fldCharType="end"/>
        </w:r>
      </w:hyperlink>
    </w:p>
    <w:p>
      <w:pPr>
        <w:pStyle w:val="TOC2"/>
        <w:tabs>
          <w:tab w:val="right" w:leader="dot" w:pos="8306"/>
        </w:tabs>
      </w:pPr>
      <w:hyperlink w:anchor="_Toc13821" w:history="1">
        <w:r>
          <w:rPr>
            <w:rFonts w:ascii="仿宋" w:eastAsia="仿宋" w:hAnsi="仿宋" w:cs="仿宋" w:hint="eastAsia"/>
            <w:lang w:eastAsia="zh-CN"/>
          </w:rPr>
          <w:t>(一)、技术创新方向与目标</w:t>
        </w:r>
        <w:r>
          <w:tab/>
        </w:r>
        <w:r>
          <w:fldChar w:fldCharType="begin"/>
        </w:r>
        <w:r>
          <w:instrText xml:space="preserve"> PAGEREF _Toc13821 \h </w:instrText>
        </w:r>
        <w:r>
          <w:fldChar w:fldCharType="separate"/>
        </w:r>
        <w:r>
          <w:t>59</w:t>
        </w:r>
        <w:r>
          <w:fldChar w:fldCharType="end"/>
        </w:r>
      </w:hyperlink>
    </w:p>
    <w:p>
      <w:pPr>
        <w:pStyle w:val="TOC2"/>
        <w:tabs>
          <w:tab w:val="right" w:leader="dot" w:pos="8306"/>
        </w:tabs>
      </w:pPr>
      <w:hyperlink w:anchor="_Toc23153" w:history="1">
        <w:r>
          <w:rPr>
            <w:rFonts w:ascii="仿宋" w:eastAsia="仿宋" w:hAnsi="仿宋" w:cs="仿宋" w:hint="eastAsia"/>
            <w:lang w:eastAsia="zh-CN"/>
          </w:rPr>
          <w:t>(二)、产业升级路径与措施</w:t>
        </w:r>
        <w:r>
          <w:tab/>
        </w:r>
        <w:r>
          <w:fldChar w:fldCharType="begin"/>
        </w:r>
        <w:r>
          <w:instrText xml:space="preserve"> PAGEREF _Toc23153 \h </w:instrText>
        </w:r>
        <w:r>
          <w:fldChar w:fldCharType="separate"/>
        </w:r>
        <w:r>
          <w:t>60</w:t>
        </w:r>
        <w:r>
          <w:fldChar w:fldCharType="end"/>
        </w:r>
      </w:hyperlink>
    </w:p>
    <w:p>
      <w:pPr>
        <w:pStyle w:val="TOC1"/>
        <w:tabs>
          <w:tab w:val="right" w:leader="dot" w:pos="8306"/>
        </w:tabs>
      </w:pPr>
      <w:hyperlink w:anchor="_Toc3500" w:history="1">
        <w:r>
          <w:rPr>
            <w:rFonts w:ascii="仿宋" w:eastAsia="仿宋" w:hAnsi="仿宋" w:cs="仿宋" w:hint="eastAsia"/>
            <w:lang w:eastAsia="zh-CN"/>
          </w:rPr>
          <w:t>十一、土地利用与规划方案</w:t>
        </w:r>
        <w:r>
          <w:tab/>
        </w:r>
        <w:r>
          <w:fldChar w:fldCharType="begin"/>
        </w:r>
        <w:r>
          <w:instrText xml:space="preserve"> PAGEREF _Toc3500 \h </w:instrText>
        </w:r>
        <w:r>
          <w:fldChar w:fldCharType="separate"/>
        </w:r>
        <w:r>
          <w:t>61</w:t>
        </w:r>
        <w:r>
          <w:fldChar w:fldCharType="end"/>
        </w:r>
      </w:hyperlink>
    </w:p>
    <w:p>
      <w:pPr>
        <w:pStyle w:val="TOC2"/>
        <w:tabs>
          <w:tab w:val="right" w:leader="dot" w:pos="8306"/>
        </w:tabs>
      </w:pPr>
      <w:hyperlink w:anchor="_Toc28579" w:history="1">
        <w:r>
          <w:rPr>
            <w:rFonts w:ascii="仿宋" w:eastAsia="仿宋" w:hAnsi="仿宋" w:cs="仿宋" w:hint="eastAsia"/>
            <w:lang w:eastAsia="zh-CN"/>
          </w:rPr>
          <w:t>(一)、项目用地情况分析</w:t>
        </w:r>
        <w:r>
          <w:tab/>
        </w:r>
        <w:r>
          <w:fldChar w:fldCharType="begin"/>
        </w:r>
        <w:r>
          <w:instrText xml:space="preserve"> PAGEREF _Toc28579 \h </w:instrText>
        </w:r>
        <w:r>
          <w:fldChar w:fldCharType="separate"/>
        </w:r>
        <w:r>
          <w:t>61</w:t>
        </w:r>
        <w:r>
          <w:fldChar w:fldCharType="end"/>
        </w:r>
      </w:hyperlink>
    </w:p>
    <w:p>
      <w:pPr>
        <w:pStyle w:val="TOC2"/>
        <w:tabs>
          <w:tab w:val="right" w:leader="dot" w:pos="8306"/>
        </w:tabs>
      </w:pPr>
      <w:hyperlink w:anchor="_Toc32380" w:history="1">
        <w:r>
          <w:rPr>
            <w:rFonts w:ascii="仿宋" w:eastAsia="仿宋" w:hAnsi="仿宋" w:cs="仿宋" w:hint="eastAsia"/>
            <w:lang w:eastAsia="zh-CN"/>
          </w:rPr>
          <w:t>(二)、土地利用规划方案</w:t>
        </w:r>
        <w:r>
          <w:tab/>
        </w:r>
        <w:r>
          <w:fldChar w:fldCharType="begin"/>
        </w:r>
        <w:r>
          <w:instrText xml:space="preserve"> PAGEREF _Toc32380 \h </w:instrText>
        </w:r>
        <w:r>
          <w:fldChar w:fldCharType="separate"/>
        </w:r>
        <w:r>
          <w:t>62</w:t>
        </w:r>
        <w:r>
          <w:fldChar w:fldCharType="end"/>
        </w:r>
      </w:hyperlink>
    </w:p>
    <w:p>
      <w:pPr>
        <w:pStyle w:val="TOC1"/>
        <w:tabs>
          <w:tab w:val="right" w:leader="dot" w:pos="8306"/>
        </w:tabs>
      </w:pPr>
      <w:hyperlink w:anchor="_Toc31912" w:history="1">
        <w:r>
          <w:rPr>
            <w:rFonts w:ascii="仿宋" w:eastAsia="仿宋" w:hAnsi="仿宋" w:cs="仿宋" w:hint="eastAsia"/>
            <w:lang w:eastAsia="zh-CN"/>
          </w:rPr>
          <w:t>十二、项目质量与标准</w:t>
        </w:r>
        <w:r>
          <w:tab/>
        </w:r>
        <w:r>
          <w:fldChar w:fldCharType="begin"/>
        </w:r>
        <w:r>
          <w:instrText xml:space="preserve"> PAGEREF _Toc31912 \h </w:instrText>
        </w:r>
        <w:r>
          <w:fldChar w:fldCharType="separate"/>
        </w:r>
        <w:r>
          <w:t>64</w:t>
        </w:r>
        <w:r>
          <w:fldChar w:fldCharType="end"/>
        </w:r>
      </w:hyperlink>
    </w:p>
    <w:p>
      <w:pPr>
        <w:pStyle w:val="TOC2"/>
        <w:tabs>
          <w:tab w:val="right" w:leader="dot" w:pos="8306"/>
        </w:tabs>
      </w:pPr>
      <w:hyperlink w:anchor="_Toc26414" w:history="1">
        <w:r>
          <w:rPr>
            <w:rFonts w:ascii="仿宋" w:eastAsia="仿宋" w:hAnsi="仿宋" w:cs="仿宋" w:hint="eastAsia"/>
            <w:lang w:eastAsia="zh-CN"/>
          </w:rPr>
          <w:t>(一)、质量保障体系</w:t>
        </w:r>
        <w:r>
          <w:tab/>
        </w:r>
        <w:r>
          <w:fldChar w:fldCharType="begin"/>
        </w:r>
        <w:r>
          <w:instrText xml:space="preserve"> PAGEREF _Toc26414 \h </w:instrText>
        </w:r>
        <w:r>
          <w:fldChar w:fldCharType="separate"/>
        </w:r>
        <w:r>
          <w:t>64</w:t>
        </w:r>
        <w:r>
          <w:fldChar w:fldCharType="end"/>
        </w:r>
      </w:hyperlink>
    </w:p>
    <w:p>
      <w:pPr>
        <w:pStyle w:val="TOC2"/>
        <w:tabs>
          <w:tab w:val="right" w:leader="dot" w:pos="8306"/>
        </w:tabs>
      </w:pPr>
      <w:hyperlink w:anchor="_Toc2286" w:history="1">
        <w:r>
          <w:rPr>
            <w:rFonts w:ascii="仿宋" w:eastAsia="仿宋" w:hAnsi="仿宋" w:cs="仿宋" w:hint="eastAsia"/>
            <w:lang w:eastAsia="zh-CN"/>
          </w:rPr>
          <w:t>(二)、标准化作业流程</w:t>
        </w:r>
        <w:r>
          <w:tab/>
        </w:r>
        <w:r>
          <w:fldChar w:fldCharType="begin"/>
        </w:r>
        <w:r>
          <w:instrText xml:space="preserve"> PAGEREF _Toc2286 \h </w:instrText>
        </w:r>
        <w:r>
          <w:fldChar w:fldCharType="separate"/>
        </w:r>
        <w:r>
          <w:t>65</w:t>
        </w:r>
        <w:r>
          <w:fldChar w:fldCharType="end"/>
        </w:r>
      </w:hyperlink>
    </w:p>
    <w:p>
      <w:pPr>
        <w:pStyle w:val="TOC2"/>
        <w:tabs>
          <w:tab w:val="right" w:leader="dot" w:pos="8306"/>
        </w:tabs>
      </w:pPr>
      <w:hyperlink w:anchor="_Toc3682" w:history="1">
        <w:r>
          <w:rPr>
            <w:rFonts w:ascii="仿宋" w:eastAsia="仿宋" w:hAnsi="仿宋" w:cs="仿宋" w:hint="eastAsia"/>
            <w:lang w:eastAsia="zh-CN"/>
          </w:rPr>
          <w:t>(三)、质量监控与评估</w:t>
        </w:r>
        <w:r>
          <w:tab/>
        </w:r>
        <w:r>
          <w:fldChar w:fldCharType="begin"/>
        </w:r>
        <w:r>
          <w:instrText xml:space="preserve"> PAGEREF _Toc3682 \h </w:instrText>
        </w:r>
        <w:r>
          <w:fldChar w:fldCharType="separate"/>
        </w:r>
        <w:r>
          <w:t>67</w:t>
        </w:r>
        <w:r>
          <w:fldChar w:fldCharType="end"/>
        </w:r>
      </w:hyperlink>
    </w:p>
    <w:p>
      <w:pPr>
        <w:pStyle w:val="TOC2"/>
        <w:tabs>
          <w:tab w:val="right" w:leader="dot" w:pos="8306"/>
        </w:tabs>
      </w:pPr>
      <w:hyperlink w:anchor="_Toc20955" w:history="1">
        <w:r>
          <w:rPr>
            <w:rFonts w:ascii="仿宋" w:eastAsia="仿宋" w:hAnsi="仿宋" w:cs="仿宋" w:hint="eastAsia"/>
            <w:lang w:eastAsia="zh-CN"/>
          </w:rPr>
          <w:t>(四)、质量改进计划</w:t>
        </w:r>
        <w:r>
          <w:tab/>
        </w:r>
        <w:r>
          <w:fldChar w:fldCharType="begin"/>
        </w:r>
        <w:r>
          <w:instrText xml:space="preserve"> PAGEREF _Toc20955 \h </w:instrText>
        </w:r>
        <w:r>
          <w:fldChar w:fldCharType="separate"/>
        </w:r>
        <w:r>
          <w:t>68</w:t>
        </w:r>
        <w:r>
          <w:fldChar w:fldCharType="end"/>
        </w:r>
      </w:hyperlink>
    </w:p>
    <w:p>
      <w:pPr>
        <w:pStyle w:val="TOC1"/>
        <w:tabs>
          <w:tab w:val="right" w:leader="dot" w:pos="8306"/>
        </w:tabs>
      </w:pPr>
      <w:hyperlink w:anchor="_Toc4134" w:history="1">
        <w:r>
          <w:rPr>
            <w:rFonts w:ascii="仿宋" w:eastAsia="仿宋" w:hAnsi="仿宋" w:cs="仿宋" w:hint="eastAsia"/>
            <w:lang w:eastAsia="zh-CN"/>
          </w:rPr>
          <w:t>十三、法律法规与政策遵循</w:t>
        </w:r>
        <w:r>
          <w:tab/>
        </w:r>
        <w:r>
          <w:fldChar w:fldCharType="begin"/>
        </w:r>
        <w:r>
          <w:instrText xml:space="preserve"> PAGEREF _Toc4134 \h </w:instrText>
        </w:r>
        <w:r>
          <w:fldChar w:fldCharType="separate"/>
        </w:r>
        <w:r>
          <w:t>69</w:t>
        </w:r>
        <w:r>
          <w:fldChar w:fldCharType="end"/>
        </w:r>
      </w:hyperlink>
    </w:p>
    <w:p>
      <w:pPr>
        <w:pStyle w:val="TOC2"/>
        <w:tabs>
          <w:tab w:val="right" w:leader="dot" w:pos="8306"/>
        </w:tabs>
      </w:pPr>
      <w:hyperlink w:anchor="_Toc28307" w:history="1">
        <w:r>
          <w:rPr>
            <w:rFonts w:ascii="仿宋" w:eastAsia="仿宋" w:hAnsi="仿宋" w:cs="仿宋" w:hint="eastAsia"/>
            <w:lang w:eastAsia="zh-CN"/>
          </w:rPr>
          <w:t>(一)、法律法规遵守</w:t>
        </w:r>
        <w:r>
          <w:tab/>
        </w:r>
        <w:r>
          <w:fldChar w:fldCharType="begin"/>
        </w:r>
        <w:r>
          <w:instrText xml:space="preserve"> PAGEREF _Toc28307 \h </w:instrText>
        </w:r>
        <w:r>
          <w:fldChar w:fldCharType="separate"/>
        </w:r>
        <w:r>
          <w:t>69</w:t>
        </w:r>
        <w:r>
          <w:fldChar w:fldCharType="end"/>
        </w:r>
      </w:hyperlink>
    </w:p>
    <w:p>
      <w:pPr>
        <w:pStyle w:val="TOC2"/>
        <w:tabs>
          <w:tab w:val="right" w:leader="dot" w:pos="8306"/>
        </w:tabs>
      </w:pPr>
      <w:hyperlink w:anchor="_Toc11538" w:history="1">
        <w:r>
          <w:rPr>
            <w:rFonts w:ascii="仿宋" w:eastAsia="仿宋" w:hAnsi="仿宋" w:cs="仿宋" w:hint="eastAsia"/>
            <w:lang w:eastAsia="zh-CN"/>
          </w:rPr>
          <w:t>(二)、政策导向与利用</w:t>
        </w:r>
        <w:r>
          <w:tab/>
        </w:r>
        <w:r>
          <w:fldChar w:fldCharType="begin"/>
        </w:r>
        <w:r>
          <w:instrText xml:space="preserve"> PAGEREF _Toc11538 \h </w:instrText>
        </w:r>
        <w:r>
          <w:fldChar w:fldCharType="separate"/>
        </w:r>
        <w:r>
          <w:t>70</w:t>
        </w:r>
        <w:r>
          <w:fldChar w:fldCharType="end"/>
        </w:r>
      </w:hyperlink>
    </w:p>
    <w:p>
      <w:pPr>
        <w:pStyle w:val="TOC1"/>
        <w:tabs>
          <w:tab w:val="right" w:leader="dot" w:pos="8306"/>
        </w:tabs>
      </w:pPr>
      <w:hyperlink w:anchor="_Toc13105" w:history="1">
        <w:r>
          <w:rPr>
            <w:rFonts w:ascii="仿宋" w:eastAsia="仿宋" w:hAnsi="仿宋" w:cs="仿宋" w:hint="eastAsia"/>
            <w:lang w:eastAsia="zh-CN"/>
          </w:rPr>
          <w:t>十四、创新驱动与持续发展</w:t>
        </w:r>
        <w:r>
          <w:tab/>
        </w:r>
        <w:r>
          <w:fldChar w:fldCharType="begin"/>
        </w:r>
        <w:r>
          <w:instrText xml:space="preserve"> PAGEREF _Toc13105 \h </w:instrText>
        </w:r>
        <w:r>
          <w:fldChar w:fldCharType="separate"/>
        </w:r>
        <w:r>
          <w:t>71</w:t>
        </w:r>
        <w:r>
          <w:fldChar w:fldCharType="end"/>
        </w:r>
      </w:hyperlink>
    </w:p>
    <w:p>
      <w:pPr>
        <w:pStyle w:val="TOC2"/>
        <w:tabs>
          <w:tab w:val="right" w:leader="dot" w:pos="8306"/>
        </w:tabs>
      </w:pPr>
      <w:hyperlink w:anchor="_Toc12083" w:history="1">
        <w:r>
          <w:rPr>
            <w:rFonts w:ascii="仿宋" w:eastAsia="仿宋" w:hAnsi="仿宋" w:cs="仿宋" w:hint="eastAsia"/>
            <w:lang w:eastAsia="zh-CN"/>
          </w:rPr>
          <w:t>(一)、创新驱动战略实施</w:t>
        </w:r>
        <w:r>
          <w:tab/>
        </w:r>
        <w:r>
          <w:fldChar w:fldCharType="begin"/>
        </w:r>
        <w:r>
          <w:instrText xml:space="preserve"> PAGEREF _Toc12083 \h </w:instrText>
        </w:r>
        <w:r>
          <w:fldChar w:fldCharType="separate"/>
        </w:r>
        <w:r>
          <w:t>71</w:t>
        </w:r>
        <w:r>
          <w:fldChar w:fldCharType="end"/>
        </w:r>
      </w:hyperlink>
    </w:p>
    <w:p>
      <w:pPr>
        <w:pStyle w:val="TOC2"/>
        <w:tabs>
          <w:tab w:val="right" w:leader="dot" w:pos="8306"/>
        </w:tabs>
      </w:pPr>
      <w:hyperlink w:anchor="_Toc22144" w:history="1">
        <w:r>
          <w:rPr>
            <w:rFonts w:ascii="仿宋" w:eastAsia="仿宋" w:hAnsi="仿宋" w:cs="仿宋" w:hint="eastAsia"/>
            <w:lang w:eastAsia="zh-CN"/>
          </w:rPr>
          <w:t>(二)、持续发展路径探索</w:t>
        </w:r>
        <w:r>
          <w:tab/>
        </w:r>
        <w:r>
          <w:fldChar w:fldCharType="begin"/>
        </w:r>
        <w:r>
          <w:instrText xml:space="preserve"> PAGEREF _Toc22144 \h </w:instrText>
        </w:r>
        <w:r>
          <w:fldChar w:fldCharType="separate"/>
        </w:r>
        <w:r>
          <w:t>72</w:t>
        </w:r>
        <w:r>
          <w:fldChar w:fldCharType="end"/>
        </w:r>
      </w:hyperlink>
    </w:p>
    <w:p>
      <w:pPr>
        <w:pStyle w:val="TOC1"/>
        <w:tabs>
          <w:tab w:val="right" w:leader="dot" w:pos="8306"/>
        </w:tabs>
      </w:pPr>
      <w:hyperlink w:anchor="_Toc31566" w:history="1">
        <w:r>
          <w:rPr>
            <w:rFonts w:ascii="仿宋" w:eastAsia="仿宋" w:hAnsi="仿宋" w:cs="仿宋" w:hint="eastAsia"/>
            <w:lang w:eastAsia="zh-CN"/>
          </w:rPr>
          <w:t>十五、人力资源管理与开发</w:t>
        </w:r>
        <w:r>
          <w:tab/>
        </w:r>
        <w:r>
          <w:fldChar w:fldCharType="begin"/>
        </w:r>
        <w:r>
          <w:instrText xml:space="preserve"> PAGEREF _Toc31566 \h </w:instrText>
        </w:r>
        <w:r>
          <w:fldChar w:fldCharType="separate"/>
        </w:r>
        <w:r>
          <w:t>77</w:t>
        </w:r>
        <w:r>
          <w:fldChar w:fldCharType="end"/>
        </w:r>
      </w:hyperlink>
    </w:p>
    <w:p>
      <w:pPr>
        <w:pStyle w:val="TOC2"/>
        <w:tabs>
          <w:tab w:val="right" w:leader="dot" w:pos="8306"/>
        </w:tabs>
      </w:pPr>
      <w:hyperlink w:anchor="_Toc14004" w:history="1">
        <w:r>
          <w:rPr>
            <w:rFonts w:ascii="仿宋" w:eastAsia="仿宋" w:hAnsi="仿宋" w:cs="仿宋" w:hint="eastAsia"/>
            <w:lang w:eastAsia="zh-CN"/>
          </w:rPr>
          <w:t>(一)、人力资源规划</w:t>
        </w:r>
        <w:r>
          <w:tab/>
        </w:r>
        <w:r>
          <w:fldChar w:fldCharType="begin"/>
        </w:r>
        <w:r>
          <w:instrText xml:space="preserve"> PAGEREF _Toc14004 \h </w:instrText>
        </w:r>
        <w:r>
          <w:fldChar w:fldCharType="separate"/>
        </w:r>
        <w:r>
          <w:t>77</w:t>
        </w:r>
        <w:r>
          <w:fldChar w:fldCharType="end"/>
        </w:r>
      </w:hyperlink>
    </w:p>
    <w:p>
      <w:pPr>
        <w:pStyle w:val="TOC2"/>
        <w:tabs>
          <w:tab w:val="right" w:leader="dot" w:pos="8306"/>
        </w:tabs>
      </w:pPr>
      <w:hyperlink w:anchor="_Toc22854" w:history="1">
        <w:r>
          <w:rPr>
            <w:rFonts w:ascii="仿宋" w:eastAsia="仿宋" w:hAnsi="仿宋" w:cs="仿宋" w:hint="eastAsia"/>
            <w:lang w:eastAsia="zh-CN"/>
          </w:rPr>
          <w:t>(二)、人力资源开发与培训</w:t>
        </w:r>
        <w:r>
          <w:tab/>
        </w:r>
        <w:r>
          <w:fldChar w:fldCharType="begin"/>
        </w:r>
        <w:r>
          <w:instrText xml:space="preserve"> PAGEREF _Toc22854 \h </w:instrText>
        </w:r>
        <w:r>
          <w:fldChar w:fldCharType="separate"/>
        </w:r>
        <w:r>
          <w:t>78</w:t>
        </w:r>
        <w:r>
          <w:fldChar w:fldCharType="end"/>
        </w:r>
      </w:hyperlink>
    </w:p>
    <w:p>
      <w:pPr>
        <w:pStyle w:val="TOC1"/>
        <w:tabs>
          <w:tab w:val="right" w:leader="dot" w:pos="8306"/>
        </w:tabs>
      </w:pPr>
      <w:hyperlink w:anchor="_Toc15540" w:history="1">
        <w:r>
          <w:rPr>
            <w:rFonts w:ascii="仿宋" w:eastAsia="仿宋" w:hAnsi="仿宋" w:cs="仿宋" w:hint="eastAsia"/>
            <w:lang w:eastAsia="zh-CN"/>
          </w:rPr>
          <w:t>十六、合作与交流机制建立</w:t>
        </w:r>
        <w:r>
          <w:tab/>
        </w:r>
        <w:r>
          <w:fldChar w:fldCharType="begin"/>
        </w:r>
        <w:r>
          <w:instrText xml:space="preserve"> PAGEREF _Toc15540 \h </w:instrText>
        </w:r>
        <w:r>
          <w:fldChar w:fldCharType="separate"/>
        </w:r>
        <w:r>
          <w:t>81</w:t>
        </w:r>
        <w:r>
          <w:fldChar w:fldCharType="end"/>
        </w:r>
      </w:hyperlink>
    </w:p>
    <w:p>
      <w:pPr>
        <w:pStyle w:val="TOC2"/>
        <w:tabs>
          <w:tab w:val="right" w:leader="dot" w:pos="8306"/>
        </w:tabs>
      </w:pPr>
      <w:hyperlink w:anchor="_Toc5290" w:history="1">
        <w:r>
          <w:rPr>
            <w:rFonts w:ascii="仿宋" w:eastAsia="仿宋" w:hAnsi="仿宋" w:cs="仿宋" w:hint="eastAsia"/>
            <w:lang w:eastAsia="zh-CN"/>
          </w:rPr>
          <w:t>(一)、合作伙伴选择与合作方式</w:t>
        </w:r>
        <w:r>
          <w:tab/>
        </w:r>
        <w:r>
          <w:fldChar w:fldCharType="begin"/>
        </w:r>
        <w:r>
          <w:instrText xml:space="preserve"> PAGEREF _Toc5290 \h </w:instrText>
        </w:r>
        <w:r>
          <w:fldChar w:fldCharType="separate"/>
        </w:r>
        <w:r>
          <w:t>81</w:t>
        </w:r>
        <w:r>
          <w:fldChar w:fldCharType="end"/>
        </w:r>
      </w:hyperlink>
    </w:p>
    <w:p>
      <w:pPr>
        <w:pStyle w:val="TOC2"/>
        <w:tabs>
          <w:tab w:val="right" w:leader="dot" w:pos="8306"/>
        </w:tabs>
      </w:pPr>
      <w:hyperlink w:anchor="_Toc6903" w:history="1">
        <w:r>
          <w:rPr>
            <w:rFonts w:ascii="仿宋" w:eastAsia="仿宋" w:hAnsi="仿宋" w:cs="仿宋" w:hint="eastAsia"/>
            <w:lang w:eastAsia="zh-CN"/>
          </w:rPr>
          <w:t>(二)、交流与合作平台搭建</w:t>
        </w:r>
        <w:r>
          <w:tab/>
        </w:r>
        <w:r>
          <w:fldChar w:fldCharType="begin"/>
        </w:r>
        <w:r>
          <w:instrText xml:space="preserve"> PAGEREF _Toc6903 \h </w:instrText>
        </w:r>
        <w:r>
          <w:fldChar w:fldCharType="separate"/>
        </w:r>
        <w:r>
          <w:t>82</w:t>
        </w:r>
        <w:r>
          <w:fldChar w:fldCharType="end"/>
        </w:r>
      </w:hyperlink>
    </w:p>
    <w:p>
      <w:pPr>
        <w:pStyle w:val="TOC1"/>
        <w:tabs>
          <w:tab w:val="right" w:leader="dot" w:pos="8306"/>
        </w:tabs>
      </w:pPr>
      <w:hyperlink w:anchor="_Toc24244" w:history="1">
        <w:r>
          <w:rPr>
            <w:rFonts w:ascii="仿宋" w:eastAsia="仿宋" w:hAnsi="仿宋" w:cs="仿宋" w:hint="eastAsia"/>
            <w:lang w:eastAsia="zh-CN"/>
          </w:rPr>
          <w:t>十七、质量管理与控制</w:t>
        </w:r>
        <w:r>
          <w:tab/>
        </w:r>
        <w:r>
          <w:fldChar w:fldCharType="begin"/>
        </w:r>
        <w:r>
          <w:instrText xml:space="preserve"> PAGEREF _Toc24244 \h </w:instrText>
        </w:r>
        <w:r>
          <w:fldChar w:fldCharType="separate"/>
        </w:r>
        <w:r>
          <w:t>84</w:t>
        </w:r>
        <w:r>
          <w:fldChar w:fldCharType="end"/>
        </w:r>
      </w:hyperlink>
    </w:p>
    <w:p>
      <w:pPr>
        <w:pStyle w:val="TOC2"/>
        <w:tabs>
          <w:tab w:val="right" w:leader="dot" w:pos="8306"/>
        </w:tabs>
      </w:pPr>
      <w:hyperlink w:anchor="_Toc19457" w:history="1">
        <w:r>
          <w:rPr>
            <w:rFonts w:ascii="仿宋" w:eastAsia="仿宋" w:hAnsi="仿宋" w:cs="仿宋" w:hint="eastAsia"/>
            <w:lang w:eastAsia="zh-CN"/>
          </w:rPr>
          <w:t>(一)、质量管理体系建设</w:t>
        </w:r>
        <w:r>
          <w:tab/>
        </w:r>
        <w:r>
          <w:fldChar w:fldCharType="begin"/>
        </w:r>
        <w:r>
          <w:instrText xml:space="preserve"> PAGEREF _Toc19457 \h </w:instrText>
        </w:r>
        <w:r>
          <w:fldChar w:fldCharType="separate"/>
        </w:r>
        <w:r>
          <w:t>84</w:t>
        </w:r>
        <w:r>
          <w:fldChar w:fldCharType="end"/>
        </w:r>
      </w:hyperlink>
    </w:p>
    <w:p>
      <w:pPr>
        <w:pStyle w:val="TOC2"/>
        <w:tabs>
          <w:tab w:val="right" w:leader="dot" w:pos="8306"/>
        </w:tabs>
      </w:pPr>
      <w:hyperlink w:anchor="_Toc25920" w:history="1">
        <w:r>
          <w:rPr>
            <w:rFonts w:ascii="仿宋" w:eastAsia="仿宋" w:hAnsi="仿宋" w:cs="仿宋" w:hint="eastAsia"/>
            <w:lang w:eastAsia="zh-CN"/>
          </w:rPr>
          <w:t>(二)、质量控制措施</w:t>
        </w:r>
        <w:r>
          <w:tab/>
        </w:r>
        <w:r>
          <w:fldChar w:fldCharType="begin"/>
        </w:r>
        <w:r>
          <w:instrText xml:space="preserve"> PAGEREF _Toc25920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8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19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15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40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59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新能源高压清洗车项目与土地用途规划：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新能源高压清洗车项目的容积率和建筑密度：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用地控制指标通常规定了容积率和建筑密度的要求。对于新能源高压清洗车项目来说，这将影响建筑物的规模和高度。必须确保项目的设计符合容积率和建筑密度的限制，以遵守用地控制法规。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新能源高压清洗车项目的建筑线限制：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用地控制指标还可能规定了建筑物与街道或相邻土地的距离，这被称为建筑线限制。新能源高压清洗车项目必须遵守这些规定，以确保建筑的位置符合法规。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新能源高压清洗车项目的环境影响和可持续性：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用地控制指标可能包括环境保护要求，例如绿地比例和污染防控措施。对于新能源高压清洗车项目，这意味着必须考虑如何保护当地生态系统、水资源和空气质量，以确保项目的可持续性。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在整个项目规划和实施过程中，与用地控制指标的合作和遵守是至关重要的。这有助于确保新能源高压清洗车项目是一个合法、可持续且与城市规划一致的发展项目。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17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每个城市都有自己的规划目标和愿景，包括住宅区、商业区和工业区的平衡发展。新能源高压清洗车项目需要与城市规划目标保持一致，以确保项目不会破坏城市的整体规划。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https://d.book118.com/605340313202011100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B21228"/>
    <w:rsid w:val="26B212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3403132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2024-01-18T01:08:00Z</dcterms:created>
  <dcterms:modified xsi:type="dcterms:W3CDTF">2024-01-18T01:09:10Z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1C3F222729A34215AC85391246A0E5F6_11</vt:lpwstr>
  </property>
  <property fmtid="{D5CDD505-2E9C-101B-9397-08002B2CF9AE}" pid="3" name="KSOProductBuildVer">
    <vt:lpwstr>2052-12.1.0.16120</vt:lpwstr>
  </property>
</Properties>
</file>