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0" w:history="1">
        <w:r>
          <w:rPr>
            <w:rFonts w:ascii="仿宋" w:eastAsia="仿宋" w:hAnsi="仿宋" w:cs="仿宋" w:hint="eastAsia"/>
            <w:lang w:eastAsia="zh-CN"/>
          </w:rPr>
          <w:t>概论</w:t>
        </w:r>
        <w:r>
          <w:tab/>
        </w:r>
        <w:r>
          <w:fldChar w:fldCharType="begin"/>
        </w:r>
        <w:r>
          <w:instrText xml:space="preserve"> PAGEREF _Toc19710 \h </w:instrText>
        </w:r>
        <w:r>
          <w:fldChar w:fldCharType="separate"/>
        </w:r>
        <w:r>
          <w:t>3</w:t>
        </w:r>
        <w:r>
          <w:fldChar w:fldCharType="end"/>
        </w:r>
      </w:hyperlink>
    </w:p>
    <w:p>
      <w:pPr>
        <w:pStyle w:val="TOC1"/>
        <w:tabs>
          <w:tab w:val="right" w:leader="dot" w:pos="8306"/>
        </w:tabs>
      </w:pPr>
      <w:hyperlink w:anchor="_Toc6689" w:history="1">
        <w:r>
          <w:rPr>
            <w:rFonts w:ascii="仿宋" w:eastAsia="仿宋" w:hAnsi="仿宋" w:cs="仿宋" w:hint="eastAsia"/>
            <w:lang w:eastAsia="zh-CN"/>
          </w:rPr>
          <w:t>一、床单项目土建工程</w:t>
        </w:r>
        <w:r>
          <w:tab/>
        </w:r>
        <w:r>
          <w:fldChar w:fldCharType="begin"/>
        </w:r>
        <w:r>
          <w:instrText xml:space="preserve"> PAGEREF _Toc6689 \h </w:instrText>
        </w:r>
        <w:r>
          <w:fldChar w:fldCharType="separate"/>
        </w:r>
        <w:r>
          <w:t>3</w:t>
        </w:r>
        <w:r>
          <w:fldChar w:fldCharType="end"/>
        </w:r>
      </w:hyperlink>
    </w:p>
    <w:p>
      <w:pPr>
        <w:pStyle w:val="TOC2"/>
        <w:tabs>
          <w:tab w:val="right" w:leader="dot" w:pos="8306"/>
        </w:tabs>
      </w:pPr>
      <w:hyperlink w:anchor="_Toc7554" w:history="1">
        <w:r>
          <w:rPr>
            <w:rFonts w:ascii="仿宋" w:eastAsia="仿宋" w:hAnsi="仿宋" w:cs="仿宋" w:hint="eastAsia"/>
            <w:lang w:eastAsia="zh-CN"/>
          </w:rPr>
          <w:t>(一)、建筑工程设计原则</w:t>
        </w:r>
        <w:r>
          <w:tab/>
        </w:r>
        <w:r>
          <w:fldChar w:fldCharType="begin"/>
        </w:r>
        <w:r>
          <w:instrText xml:space="preserve"> PAGEREF _Toc7554 \h </w:instrText>
        </w:r>
        <w:r>
          <w:fldChar w:fldCharType="separate"/>
        </w:r>
        <w:r>
          <w:t>3</w:t>
        </w:r>
        <w:r>
          <w:fldChar w:fldCharType="end"/>
        </w:r>
      </w:hyperlink>
    </w:p>
    <w:p>
      <w:pPr>
        <w:pStyle w:val="TOC2"/>
        <w:tabs>
          <w:tab w:val="right" w:leader="dot" w:pos="8306"/>
        </w:tabs>
      </w:pPr>
      <w:hyperlink w:anchor="_Toc15469" w:history="1">
        <w:r>
          <w:rPr>
            <w:rFonts w:ascii="仿宋" w:eastAsia="仿宋" w:hAnsi="仿宋" w:cs="仿宋" w:hint="eastAsia"/>
            <w:lang w:eastAsia="zh-CN"/>
          </w:rPr>
          <w:t>(二)、土建工程设计年限及安全等级</w:t>
        </w:r>
        <w:r>
          <w:tab/>
        </w:r>
        <w:r>
          <w:fldChar w:fldCharType="begin"/>
        </w:r>
        <w:r>
          <w:instrText xml:space="preserve"> PAGEREF _Toc15469 \h </w:instrText>
        </w:r>
        <w:r>
          <w:fldChar w:fldCharType="separate"/>
        </w:r>
        <w:r>
          <w:t>4</w:t>
        </w:r>
        <w:r>
          <w:fldChar w:fldCharType="end"/>
        </w:r>
      </w:hyperlink>
    </w:p>
    <w:p>
      <w:pPr>
        <w:pStyle w:val="TOC2"/>
        <w:tabs>
          <w:tab w:val="right" w:leader="dot" w:pos="8306"/>
        </w:tabs>
      </w:pPr>
      <w:hyperlink w:anchor="_Toc26676" w:history="1">
        <w:r>
          <w:rPr>
            <w:rFonts w:ascii="仿宋" w:eastAsia="仿宋" w:hAnsi="仿宋" w:cs="仿宋" w:hint="eastAsia"/>
            <w:lang w:eastAsia="zh-CN"/>
          </w:rPr>
          <w:t>(三)、建筑工程设计总体要求</w:t>
        </w:r>
        <w:r>
          <w:tab/>
        </w:r>
        <w:r>
          <w:fldChar w:fldCharType="begin"/>
        </w:r>
        <w:r>
          <w:instrText xml:space="preserve"> PAGEREF _Toc26676 \h </w:instrText>
        </w:r>
        <w:r>
          <w:fldChar w:fldCharType="separate"/>
        </w:r>
        <w:r>
          <w:t>5</w:t>
        </w:r>
        <w:r>
          <w:fldChar w:fldCharType="end"/>
        </w:r>
      </w:hyperlink>
    </w:p>
    <w:p>
      <w:pPr>
        <w:pStyle w:val="TOC2"/>
        <w:tabs>
          <w:tab w:val="right" w:leader="dot" w:pos="8306"/>
        </w:tabs>
      </w:pPr>
      <w:hyperlink w:anchor="_Toc54" w:history="1">
        <w:r>
          <w:rPr>
            <w:rFonts w:ascii="仿宋" w:eastAsia="仿宋" w:hAnsi="仿宋" w:cs="仿宋" w:hint="eastAsia"/>
            <w:lang w:eastAsia="zh-CN"/>
          </w:rPr>
          <w:t>(四)、土建工程建设指标</w:t>
        </w:r>
        <w:r>
          <w:tab/>
        </w:r>
        <w:r>
          <w:fldChar w:fldCharType="begin"/>
        </w:r>
        <w:r>
          <w:instrText xml:space="preserve"> PAGEREF _Toc54 \h </w:instrText>
        </w:r>
        <w:r>
          <w:fldChar w:fldCharType="separate"/>
        </w:r>
        <w:r>
          <w:t>6</w:t>
        </w:r>
        <w:r>
          <w:fldChar w:fldCharType="end"/>
        </w:r>
      </w:hyperlink>
    </w:p>
    <w:p>
      <w:pPr>
        <w:pStyle w:val="TOC1"/>
        <w:tabs>
          <w:tab w:val="right" w:leader="dot" w:pos="8306"/>
        </w:tabs>
      </w:pPr>
      <w:hyperlink w:anchor="_Toc1885" w:history="1">
        <w:r>
          <w:rPr>
            <w:rFonts w:ascii="仿宋" w:eastAsia="仿宋" w:hAnsi="仿宋" w:cs="仿宋" w:hint="eastAsia"/>
            <w:lang w:eastAsia="zh-CN"/>
          </w:rPr>
          <w:t>二、床单项目文档管理</w:t>
        </w:r>
        <w:r>
          <w:tab/>
        </w:r>
        <w:r>
          <w:fldChar w:fldCharType="begin"/>
        </w:r>
        <w:r>
          <w:instrText xml:space="preserve"> PAGEREF _Toc1885 \h </w:instrText>
        </w:r>
        <w:r>
          <w:fldChar w:fldCharType="separate"/>
        </w:r>
        <w:r>
          <w:t>6</w:t>
        </w:r>
        <w:r>
          <w:fldChar w:fldCharType="end"/>
        </w:r>
      </w:hyperlink>
    </w:p>
    <w:p>
      <w:pPr>
        <w:pStyle w:val="TOC2"/>
        <w:tabs>
          <w:tab w:val="right" w:leader="dot" w:pos="8306"/>
        </w:tabs>
      </w:pPr>
      <w:hyperlink w:anchor="_Toc24787" w:history="1">
        <w:r>
          <w:rPr>
            <w:rFonts w:ascii="仿宋" w:eastAsia="仿宋" w:hAnsi="仿宋" w:cs="仿宋" w:hint="eastAsia"/>
            <w:lang w:eastAsia="zh-CN"/>
          </w:rPr>
          <w:t>(一)、文档编制与审查</w:t>
        </w:r>
        <w:r>
          <w:tab/>
        </w:r>
        <w:r>
          <w:fldChar w:fldCharType="begin"/>
        </w:r>
        <w:r>
          <w:instrText xml:space="preserve"> PAGEREF _Toc24787 \h </w:instrText>
        </w:r>
        <w:r>
          <w:fldChar w:fldCharType="separate"/>
        </w:r>
        <w:r>
          <w:t>6</w:t>
        </w:r>
        <w:r>
          <w:fldChar w:fldCharType="end"/>
        </w:r>
      </w:hyperlink>
    </w:p>
    <w:p>
      <w:pPr>
        <w:pStyle w:val="TOC2"/>
        <w:tabs>
          <w:tab w:val="right" w:leader="dot" w:pos="8306"/>
        </w:tabs>
      </w:pPr>
      <w:hyperlink w:anchor="_Toc12897" w:history="1">
        <w:r>
          <w:rPr>
            <w:rFonts w:ascii="仿宋" w:eastAsia="仿宋" w:hAnsi="仿宋" w:cs="仿宋" w:hint="eastAsia"/>
            <w:lang w:eastAsia="zh-CN"/>
          </w:rPr>
          <w:t>(二)、文档发布与分发</w:t>
        </w:r>
        <w:r>
          <w:tab/>
        </w:r>
        <w:r>
          <w:fldChar w:fldCharType="begin"/>
        </w:r>
        <w:r>
          <w:instrText xml:space="preserve"> PAGEREF _Toc12897 \h </w:instrText>
        </w:r>
        <w:r>
          <w:fldChar w:fldCharType="separate"/>
        </w:r>
        <w:r>
          <w:t>7</w:t>
        </w:r>
        <w:r>
          <w:fldChar w:fldCharType="end"/>
        </w:r>
      </w:hyperlink>
    </w:p>
    <w:p>
      <w:pPr>
        <w:pStyle w:val="TOC2"/>
        <w:tabs>
          <w:tab w:val="right" w:leader="dot" w:pos="8306"/>
        </w:tabs>
      </w:pPr>
      <w:hyperlink w:anchor="_Toc25562" w:history="1">
        <w:r>
          <w:rPr>
            <w:rFonts w:ascii="仿宋" w:eastAsia="仿宋" w:hAnsi="仿宋" w:cs="仿宋" w:hint="eastAsia"/>
            <w:lang w:eastAsia="zh-CN"/>
          </w:rPr>
          <w:t>(三)、文档存档与归档</w:t>
        </w:r>
        <w:r>
          <w:tab/>
        </w:r>
        <w:r>
          <w:fldChar w:fldCharType="begin"/>
        </w:r>
        <w:r>
          <w:instrText xml:space="preserve"> PAGEREF _Toc25562 \h </w:instrText>
        </w:r>
        <w:r>
          <w:fldChar w:fldCharType="separate"/>
        </w:r>
        <w:r>
          <w:t>8</w:t>
        </w:r>
        <w:r>
          <w:fldChar w:fldCharType="end"/>
        </w:r>
      </w:hyperlink>
    </w:p>
    <w:p>
      <w:pPr>
        <w:pStyle w:val="TOC1"/>
        <w:tabs>
          <w:tab w:val="right" w:leader="dot" w:pos="8306"/>
        </w:tabs>
      </w:pPr>
      <w:hyperlink w:anchor="_Toc23863" w:history="1">
        <w:r>
          <w:rPr>
            <w:rFonts w:ascii="仿宋" w:eastAsia="仿宋" w:hAnsi="仿宋" w:cs="仿宋" w:hint="eastAsia"/>
            <w:lang w:eastAsia="zh-CN"/>
          </w:rPr>
          <w:t>三、床单项目概论</w:t>
        </w:r>
        <w:r>
          <w:tab/>
        </w:r>
        <w:r>
          <w:fldChar w:fldCharType="begin"/>
        </w:r>
        <w:r>
          <w:instrText xml:space="preserve"> PAGEREF _Toc23863 \h </w:instrText>
        </w:r>
        <w:r>
          <w:fldChar w:fldCharType="separate"/>
        </w:r>
        <w:r>
          <w:t>9</w:t>
        </w:r>
        <w:r>
          <w:fldChar w:fldCharType="end"/>
        </w:r>
      </w:hyperlink>
    </w:p>
    <w:p>
      <w:pPr>
        <w:pStyle w:val="TOC2"/>
        <w:tabs>
          <w:tab w:val="right" w:leader="dot" w:pos="8306"/>
        </w:tabs>
      </w:pPr>
      <w:hyperlink w:anchor="_Toc1844" w:history="1">
        <w:r>
          <w:rPr>
            <w:rFonts w:ascii="仿宋" w:eastAsia="仿宋" w:hAnsi="仿宋" w:cs="仿宋" w:hint="eastAsia"/>
            <w:lang w:eastAsia="zh-CN"/>
          </w:rPr>
          <w:t>(一)、床单项目概况</w:t>
        </w:r>
        <w:r>
          <w:tab/>
        </w:r>
        <w:r>
          <w:fldChar w:fldCharType="begin"/>
        </w:r>
        <w:r>
          <w:instrText xml:space="preserve"> PAGEREF _Toc1844 \h </w:instrText>
        </w:r>
        <w:r>
          <w:fldChar w:fldCharType="separate"/>
        </w:r>
        <w:r>
          <w:t>9</w:t>
        </w:r>
        <w:r>
          <w:fldChar w:fldCharType="end"/>
        </w:r>
      </w:hyperlink>
    </w:p>
    <w:p>
      <w:pPr>
        <w:pStyle w:val="TOC2"/>
        <w:tabs>
          <w:tab w:val="right" w:leader="dot" w:pos="8306"/>
        </w:tabs>
      </w:pPr>
      <w:hyperlink w:anchor="_Toc18607" w:history="1">
        <w:r>
          <w:rPr>
            <w:rFonts w:ascii="仿宋" w:eastAsia="仿宋" w:hAnsi="仿宋" w:cs="仿宋" w:hint="eastAsia"/>
            <w:lang w:eastAsia="zh-CN"/>
          </w:rPr>
          <w:t>(二)、床单项目目标</w:t>
        </w:r>
        <w:r>
          <w:tab/>
        </w:r>
        <w:r>
          <w:fldChar w:fldCharType="begin"/>
        </w:r>
        <w:r>
          <w:instrText xml:space="preserve"> PAGEREF _Toc18607 \h </w:instrText>
        </w:r>
        <w:r>
          <w:fldChar w:fldCharType="separate"/>
        </w:r>
        <w:r>
          <w:t>12</w:t>
        </w:r>
        <w:r>
          <w:fldChar w:fldCharType="end"/>
        </w:r>
      </w:hyperlink>
    </w:p>
    <w:p>
      <w:pPr>
        <w:pStyle w:val="TOC2"/>
        <w:tabs>
          <w:tab w:val="right" w:leader="dot" w:pos="8306"/>
        </w:tabs>
      </w:pPr>
      <w:hyperlink w:anchor="_Toc215" w:history="1">
        <w:r>
          <w:rPr>
            <w:rFonts w:ascii="仿宋" w:eastAsia="仿宋" w:hAnsi="仿宋" w:cs="仿宋" w:hint="eastAsia"/>
            <w:lang w:eastAsia="zh-CN"/>
          </w:rPr>
          <w:t>(三)、床单项目提出的理由</w:t>
        </w:r>
        <w:r>
          <w:tab/>
        </w:r>
        <w:r>
          <w:fldChar w:fldCharType="begin"/>
        </w:r>
        <w:r>
          <w:instrText xml:space="preserve"> PAGEREF _Toc215 \h </w:instrText>
        </w:r>
        <w:r>
          <w:fldChar w:fldCharType="separate"/>
        </w:r>
        <w:r>
          <w:t>12</w:t>
        </w:r>
        <w:r>
          <w:fldChar w:fldCharType="end"/>
        </w:r>
      </w:hyperlink>
    </w:p>
    <w:p>
      <w:pPr>
        <w:pStyle w:val="TOC2"/>
        <w:tabs>
          <w:tab w:val="right" w:leader="dot" w:pos="8306"/>
        </w:tabs>
      </w:pPr>
      <w:hyperlink w:anchor="_Toc29122" w:history="1">
        <w:r>
          <w:rPr>
            <w:rFonts w:ascii="仿宋" w:eastAsia="仿宋" w:hAnsi="仿宋" w:cs="仿宋" w:hint="eastAsia"/>
            <w:lang w:eastAsia="zh-CN"/>
          </w:rPr>
          <w:t>(四)、床单项目意义</w:t>
        </w:r>
        <w:r>
          <w:tab/>
        </w:r>
        <w:r>
          <w:fldChar w:fldCharType="begin"/>
        </w:r>
        <w:r>
          <w:instrText xml:space="preserve"> PAGEREF _Toc29122 \h </w:instrText>
        </w:r>
        <w:r>
          <w:fldChar w:fldCharType="separate"/>
        </w:r>
        <w:r>
          <w:t>14</w:t>
        </w:r>
        <w:r>
          <w:fldChar w:fldCharType="end"/>
        </w:r>
      </w:hyperlink>
    </w:p>
    <w:p>
      <w:pPr>
        <w:pStyle w:val="TOC2"/>
        <w:tabs>
          <w:tab w:val="right" w:leader="dot" w:pos="8306"/>
        </w:tabs>
      </w:pPr>
      <w:hyperlink w:anchor="_Toc25933" w:history="1">
        <w:r>
          <w:rPr>
            <w:rFonts w:ascii="仿宋" w:eastAsia="仿宋" w:hAnsi="仿宋" w:cs="仿宋" w:hint="eastAsia"/>
            <w:lang w:eastAsia="zh-CN"/>
          </w:rPr>
          <w:t>(五)、床单项目背景</w:t>
        </w:r>
        <w:r>
          <w:tab/>
        </w:r>
        <w:r>
          <w:fldChar w:fldCharType="begin"/>
        </w:r>
        <w:r>
          <w:instrText xml:space="preserve"> PAGEREF _Toc25933 \h </w:instrText>
        </w:r>
        <w:r>
          <w:fldChar w:fldCharType="separate"/>
        </w:r>
        <w:r>
          <w:t>15</w:t>
        </w:r>
        <w:r>
          <w:fldChar w:fldCharType="end"/>
        </w:r>
      </w:hyperlink>
    </w:p>
    <w:p>
      <w:pPr>
        <w:pStyle w:val="TOC1"/>
        <w:tabs>
          <w:tab w:val="right" w:leader="dot" w:pos="8306"/>
        </w:tabs>
      </w:pPr>
      <w:hyperlink w:anchor="_Toc16508" w:history="1">
        <w:r>
          <w:rPr>
            <w:rFonts w:ascii="仿宋" w:eastAsia="仿宋" w:hAnsi="仿宋" w:cs="仿宋" w:hint="eastAsia"/>
            <w:lang w:eastAsia="zh-CN"/>
          </w:rPr>
          <w:t>四、市场分析、调研</w:t>
        </w:r>
        <w:r>
          <w:tab/>
        </w:r>
        <w:r>
          <w:fldChar w:fldCharType="begin"/>
        </w:r>
        <w:r>
          <w:instrText xml:space="preserve"> PAGEREF _Toc16508 \h </w:instrText>
        </w:r>
        <w:r>
          <w:fldChar w:fldCharType="separate"/>
        </w:r>
        <w:r>
          <w:t>16</w:t>
        </w:r>
        <w:r>
          <w:fldChar w:fldCharType="end"/>
        </w:r>
      </w:hyperlink>
    </w:p>
    <w:p>
      <w:pPr>
        <w:pStyle w:val="TOC2"/>
        <w:tabs>
          <w:tab w:val="right" w:leader="dot" w:pos="8306"/>
        </w:tabs>
      </w:pPr>
      <w:hyperlink w:anchor="_Toc13166" w:history="1">
        <w:r>
          <w:rPr>
            <w:rFonts w:ascii="仿宋" w:eastAsia="仿宋" w:hAnsi="仿宋" w:cs="仿宋" w:hint="eastAsia"/>
            <w:lang w:eastAsia="zh-CN"/>
          </w:rPr>
          <w:t>(一)、床单行业分析</w:t>
        </w:r>
        <w:r>
          <w:tab/>
        </w:r>
        <w:r>
          <w:fldChar w:fldCharType="begin"/>
        </w:r>
        <w:r>
          <w:instrText xml:space="preserve"> PAGEREF _Toc13166 \h </w:instrText>
        </w:r>
        <w:r>
          <w:fldChar w:fldCharType="separate"/>
        </w:r>
        <w:r>
          <w:t>16</w:t>
        </w:r>
        <w:r>
          <w:fldChar w:fldCharType="end"/>
        </w:r>
      </w:hyperlink>
    </w:p>
    <w:p>
      <w:pPr>
        <w:pStyle w:val="TOC2"/>
        <w:tabs>
          <w:tab w:val="right" w:leader="dot" w:pos="8306"/>
        </w:tabs>
      </w:pPr>
      <w:hyperlink w:anchor="_Toc6990" w:history="1">
        <w:r>
          <w:rPr>
            <w:rFonts w:ascii="仿宋" w:eastAsia="仿宋" w:hAnsi="仿宋" w:cs="仿宋" w:hint="eastAsia"/>
            <w:lang w:eastAsia="zh-CN"/>
          </w:rPr>
          <w:t>(二)、床单市场分析预测</w:t>
        </w:r>
        <w:r>
          <w:tab/>
        </w:r>
        <w:r>
          <w:fldChar w:fldCharType="begin"/>
        </w:r>
        <w:r>
          <w:instrText xml:space="preserve"> PAGEREF _Toc6990 \h </w:instrText>
        </w:r>
        <w:r>
          <w:fldChar w:fldCharType="separate"/>
        </w:r>
        <w:r>
          <w:t>16</w:t>
        </w:r>
        <w:r>
          <w:fldChar w:fldCharType="end"/>
        </w:r>
      </w:hyperlink>
    </w:p>
    <w:p>
      <w:pPr>
        <w:pStyle w:val="TOC1"/>
        <w:tabs>
          <w:tab w:val="right" w:leader="dot" w:pos="8306"/>
        </w:tabs>
      </w:pPr>
      <w:hyperlink w:anchor="_Toc30457" w:history="1">
        <w:r>
          <w:rPr>
            <w:rFonts w:ascii="仿宋" w:eastAsia="仿宋" w:hAnsi="仿宋" w:cs="仿宋" w:hint="eastAsia"/>
            <w:lang w:eastAsia="zh-CN"/>
          </w:rPr>
          <w:t>五、床单项目建设单位说明</w:t>
        </w:r>
        <w:r>
          <w:tab/>
        </w:r>
        <w:r>
          <w:fldChar w:fldCharType="begin"/>
        </w:r>
        <w:r>
          <w:instrText xml:space="preserve"> PAGEREF _Toc30457 \h </w:instrText>
        </w:r>
        <w:r>
          <w:fldChar w:fldCharType="separate"/>
        </w:r>
        <w:r>
          <w:t>17</w:t>
        </w:r>
        <w:r>
          <w:fldChar w:fldCharType="end"/>
        </w:r>
      </w:hyperlink>
    </w:p>
    <w:p>
      <w:pPr>
        <w:pStyle w:val="TOC2"/>
        <w:tabs>
          <w:tab w:val="right" w:leader="dot" w:pos="8306"/>
        </w:tabs>
      </w:pPr>
      <w:hyperlink w:anchor="_Toc27074" w:history="1">
        <w:r>
          <w:rPr>
            <w:rFonts w:ascii="仿宋" w:eastAsia="仿宋" w:hAnsi="仿宋" w:cs="仿宋" w:hint="eastAsia"/>
            <w:lang w:eastAsia="zh-CN"/>
          </w:rPr>
          <w:t>(一)、床单项目承办单位基本情况</w:t>
        </w:r>
        <w:r>
          <w:tab/>
        </w:r>
        <w:r>
          <w:fldChar w:fldCharType="begin"/>
        </w:r>
        <w:r>
          <w:instrText xml:space="preserve"> PAGEREF _Toc27074 \h </w:instrText>
        </w:r>
        <w:r>
          <w:fldChar w:fldCharType="separate"/>
        </w:r>
        <w:r>
          <w:t>17</w:t>
        </w:r>
        <w:r>
          <w:fldChar w:fldCharType="end"/>
        </w:r>
      </w:hyperlink>
    </w:p>
    <w:p>
      <w:pPr>
        <w:pStyle w:val="TOC2"/>
        <w:tabs>
          <w:tab w:val="right" w:leader="dot" w:pos="8306"/>
        </w:tabs>
      </w:pPr>
      <w:hyperlink w:anchor="_Toc246" w:history="1">
        <w:r>
          <w:rPr>
            <w:rFonts w:ascii="仿宋" w:eastAsia="仿宋" w:hAnsi="仿宋" w:cs="仿宋" w:hint="eastAsia"/>
            <w:lang w:eastAsia="zh-CN"/>
          </w:rPr>
          <w:t>(二)、公司经济效益分析</w:t>
        </w:r>
        <w:r>
          <w:tab/>
        </w:r>
        <w:r>
          <w:fldChar w:fldCharType="begin"/>
        </w:r>
        <w:r>
          <w:instrText xml:space="preserve"> PAGEREF _Toc246 \h </w:instrText>
        </w:r>
        <w:r>
          <w:fldChar w:fldCharType="separate"/>
        </w:r>
        <w:r>
          <w:t>18</w:t>
        </w:r>
        <w:r>
          <w:fldChar w:fldCharType="end"/>
        </w:r>
      </w:hyperlink>
    </w:p>
    <w:p>
      <w:pPr>
        <w:pStyle w:val="TOC1"/>
        <w:tabs>
          <w:tab w:val="right" w:leader="dot" w:pos="8306"/>
        </w:tabs>
      </w:pPr>
      <w:hyperlink w:anchor="_Toc10722" w:history="1">
        <w:r>
          <w:rPr>
            <w:rFonts w:ascii="仿宋" w:eastAsia="仿宋" w:hAnsi="仿宋" w:cs="仿宋" w:hint="eastAsia"/>
            <w:lang w:eastAsia="zh-CN"/>
          </w:rPr>
          <w:t>六、产品规划分析</w:t>
        </w:r>
        <w:r>
          <w:tab/>
        </w:r>
        <w:r>
          <w:fldChar w:fldCharType="begin"/>
        </w:r>
        <w:r>
          <w:instrText xml:space="preserve"> PAGEREF _Toc10722 \h </w:instrText>
        </w:r>
        <w:r>
          <w:fldChar w:fldCharType="separate"/>
        </w:r>
        <w:r>
          <w:t>19</w:t>
        </w:r>
        <w:r>
          <w:fldChar w:fldCharType="end"/>
        </w:r>
      </w:hyperlink>
    </w:p>
    <w:p>
      <w:pPr>
        <w:pStyle w:val="TOC2"/>
        <w:tabs>
          <w:tab w:val="right" w:leader="dot" w:pos="8306"/>
        </w:tabs>
      </w:pPr>
      <w:hyperlink w:anchor="_Toc27640" w:history="1">
        <w:r>
          <w:rPr>
            <w:rFonts w:ascii="仿宋" w:eastAsia="仿宋" w:hAnsi="仿宋" w:cs="仿宋" w:hint="eastAsia"/>
            <w:lang w:eastAsia="zh-CN"/>
          </w:rPr>
          <w:t>(一)、产品规划</w:t>
        </w:r>
        <w:r>
          <w:tab/>
        </w:r>
        <w:r>
          <w:fldChar w:fldCharType="begin"/>
        </w:r>
        <w:r>
          <w:instrText xml:space="preserve"> PAGEREF _Toc27640 \h </w:instrText>
        </w:r>
        <w:r>
          <w:fldChar w:fldCharType="separate"/>
        </w:r>
        <w:r>
          <w:t>19</w:t>
        </w:r>
        <w:r>
          <w:fldChar w:fldCharType="end"/>
        </w:r>
      </w:hyperlink>
    </w:p>
    <w:p>
      <w:pPr>
        <w:pStyle w:val="TOC2"/>
        <w:tabs>
          <w:tab w:val="right" w:leader="dot" w:pos="8306"/>
        </w:tabs>
      </w:pPr>
      <w:hyperlink w:anchor="_Toc5590" w:history="1">
        <w:r>
          <w:rPr>
            <w:rFonts w:ascii="仿宋" w:eastAsia="仿宋" w:hAnsi="仿宋" w:cs="仿宋" w:hint="eastAsia"/>
            <w:lang w:eastAsia="zh-CN"/>
          </w:rPr>
          <w:t>(二)、建设规模</w:t>
        </w:r>
        <w:r>
          <w:tab/>
        </w:r>
        <w:r>
          <w:fldChar w:fldCharType="begin"/>
        </w:r>
        <w:r>
          <w:instrText xml:space="preserve"> PAGEREF _Toc5590 \h </w:instrText>
        </w:r>
        <w:r>
          <w:fldChar w:fldCharType="separate"/>
        </w:r>
        <w:r>
          <w:t>20</w:t>
        </w:r>
        <w:r>
          <w:fldChar w:fldCharType="end"/>
        </w:r>
      </w:hyperlink>
    </w:p>
    <w:p>
      <w:pPr>
        <w:pStyle w:val="TOC1"/>
        <w:tabs>
          <w:tab w:val="right" w:leader="dot" w:pos="8306"/>
        </w:tabs>
      </w:pPr>
      <w:hyperlink w:anchor="_Toc5062" w:history="1">
        <w:r>
          <w:rPr>
            <w:rFonts w:ascii="仿宋" w:eastAsia="仿宋" w:hAnsi="仿宋" w:cs="仿宋" w:hint="eastAsia"/>
            <w:lang w:eastAsia="zh-CN"/>
          </w:rPr>
          <w:t>七、床单项目创新与研发</w:t>
        </w:r>
        <w:r>
          <w:tab/>
        </w:r>
        <w:r>
          <w:fldChar w:fldCharType="begin"/>
        </w:r>
        <w:r>
          <w:instrText xml:space="preserve"> PAGEREF _Toc5062 \h </w:instrText>
        </w:r>
        <w:r>
          <w:fldChar w:fldCharType="separate"/>
        </w:r>
        <w:r>
          <w:t>21</w:t>
        </w:r>
        <w:r>
          <w:fldChar w:fldCharType="end"/>
        </w:r>
      </w:hyperlink>
    </w:p>
    <w:p>
      <w:pPr>
        <w:pStyle w:val="TOC2"/>
        <w:tabs>
          <w:tab w:val="right" w:leader="dot" w:pos="8306"/>
        </w:tabs>
      </w:pPr>
      <w:hyperlink w:anchor="_Toc907" w:history="1">
        <w:r>
          <w:rPr>
            <w:rFonts w:ascii="仿宋" w:eastAsia="仿宋" w:hAnsi="仿宋" w:cs="仿宋" w:hint="eastAsia"/>
            <w:lang w:eastAsia="zh-CN"/>
          </w:rPr>
          <w:t>(一)、创新策略与方向</w:t>
        </w:r>
        <w:r>
          <w:tab/>
        </w:r>
        <w:r>
          <w:fldChar w:fldCharType="begin"/>
        </w:r>
        <w:r>
          <w:instrText xml:space="preserve"> PAGEREF _Toc907 \h </w:instrText>
        </w:r>
        <w:r>
          <w:fldChar w:fldCharType="separate"/>
        </w:r>
        <w:r>
          <w:t>21</w:t>
        </w:r>
        <w:r>
          <w:fldChar w:fldCharType="end"/>
        </w:r>
      </w:hyperlink>
    </w:p>
    <w:p>
      <w:pPr>
        <w:pStyle w:val="TOC2"/>
        <w:tabs>
          <w:tab w:val="right" w:leader="dot" w:pos="8306"/>
        </w:tabs>
      </w:pPr>
      <w:hyperlink w:anchor="_Toc8944" w:history="1">
        <w:r>
          <w:rPr>
            <w:rFonts w:ascii="仿宋" w:eastAsia="仿宋" w:hAnsi="仿宋" w:cs="仿宋" w:hint="eastAsia"/>
            <w:lang w:eastAsia="zh-CN"/>
          </w:rPr>
          <w:t>(二)、研发规划与投入</w:t>
        </w:r>
        <w:r>
          <w:tab/>
        </w:r>
        <w:r>
          <w:fldChar w:fldCharType="begin"/>
        </w:r>
        <w:r>
          <w:instrText xml:space="preserve"> PAGEREF _Toc8944 \h </w:instrText>
        </w:r>
        <w:r>
          <w:fldChar w:fldCharType="separate"/>
        </w:r>
        <w:r>
          <w:t>22</w:t>
        </w:r>
        <w:r>
          <w:fldChar w:fldCharType="end"/>
        </w:r>
      </w:hyperlink>
    </w:p>
    <w:p>
      <w:pPr>
        <w:pStyle w:val="TOC1"/>
        <w:tabs>
          <w:tab w:val="right" w:leader="dot" w:pos="8306"/>
        </w:tabs>
      </w:pPr>
      <w:hyperlink w:anchor="_Toc13910" w:history="1">
        <w:r>
          <w:rPr>
            <w:rFonts w:ascii="仿宋" w:eastAsia="仿宋" w:hAnsi="仿宋" w:cs="仿宋" w:hint="eastAsia"/>
            <w:lang w:eastAsia="zh-CN"/>
          </w:rPr>
          <w:t>八、床单项目社会影响</w:t>
        </w:r>
        <w:r>
          <w:tab/>
        </w:r>
        <w:r>
          <w:fldChar w:fldCharType="begin"/>
        </w:r>
        <w:r>
          <w:instrText xml:space="preserve"> PAGEREF _Toc13910 \h </w:instrText>
        </w:r>
        <w:r>
          <w:fldChar w:fldCharType="separate"/>
        </w:r>
        <w:r>
          <w:t>24</w:t>
        </w:r>
        <w:r>
          <w:fldChar w:fldCharType="end"/>
        </w:r>
      </w:hyperlink>
    </w:p>
    <w:p>
      <w:pPr>
        <w:pStyle w:val="TOC2"/>
        <w:tabs>
          <w:tab w:val="right" w:leader="dot" w:pos="8306"/>
        </w:tabs>
      </w:pPr>
      <w:hyperlink w:anchor="_Toc11861" w:history="1">
        <w:r>
          <w:rPr>
            <w:rFonts w:ascii="仿宋" w:eastAsia="仿宋" w:hAnsi="仿宋" w:cs="仿宋" w:hint="eastAsia"/>
            <w:lang w:eastAsia="zh-CN"/>
          </w:rPr>
          <w:t>(一)、社会责任与义务</w:t>
        </w:r>
        <w:r>
          <w:tab/>
        </w:r>
        <w:r>
          <w:fldChar w:fldCharType="begin"/>
        </w:r>
        <w:r>
          <w:instrText xml:space="preserve"> PAGEREF _Toc11861 \h </w:instrText>
        </w:r>
        <w:r>
          <w:fldChar w:fldCharType="separate"/>
        </w:r>
        <w:r>
          <w:t>24</w:t>
        </w:r>
        <w:r>
          <w:fldChar w:fldCharType="end"/>
        </w:r>
      </w:hyperlink>
    </w:p>
    <w:p>
      <w:pPr>
        <w:pStyle w:val="TOC2"/>
        <w:tabs>
          <w:tab w:val="right" w:leader="dot" w:pos="8306"/>
        </w:tabs>
      </w:pPr>
      <w:hyperlink w:anchor="_Toc23284" w:history="1">
        <w:r>
          <w:rPr>
            <w:rFonts w:ascii="仿宋" w:eastAsia="仿宋" w:hAnsi="仿宋" w:cs="仿宋" w:hint="eastAsia"/>
            <w:lang w:eastAsia="zh-CN"/>
          </w:rPr>
          <w:t>(二)、社会参与与沟通</w:t>
        </w:r>
        <w:r>
          <w:tab/>
        </w:r>
        <w:r>
          <w:fldChar w:fldCharType="begin"/>
        </w:r>
        <w:r>
          <w:instrText xml:space="preserve"> PAGEREF _Toc23284 \h </w:instrText>
        </w:r>
        <w:r>
          <w:fldChar w:fldCharType="separate"/>
        </w:r>
        <w:r>
          <w:t>24</w:t>
        </w:r>
        <w:r>
          <w:fldChar w:fldCharType="end"/>
        </w:r>
      </w:hyperlink>
    </w:p>
    <w:p>
      <w:pPr>
        <w:pStyle w:val="TOC1"/>
        <w:tabs>
          <w:tab w:val="right" w:leader="dot" w:pos="8306"/>
        </w:tabs>
      </w:pPr>
      <w:hyperlink w:anchor="_Toc21937" w:history="1">
        <w:r>
          <w:rPr>
            <w:rFonts w:ascii="仿宋" w:eastAsia="仿宋" w:hAnsi="仿宋" w:cs="仿宋" w:hint="eastAsia"/>
            <w:lang w:eastAsia="zh-CN"/>
          </w:rPr>
          <w:t>九、床单项目经营效益</w:t>
        </w:r>
        <w:r>
          <w:tab/>
        </w:r>
        <w:r>
          <w:fldChar w:fldCharType="begin"/>
        </w:r>
        <w:r>
          <w:instrText xml:space="preserve"> PAGEREF _Toc21937 \h </w:instrText>
        </w:r>
        <w:r>
          <w:fldChar w:fldCharType="separate"/>
        </w:r>
        <w:r>
          <w:t>25</w:t>
        </w:r>
        <w:r>
          <w:fldChar w:fldCharType="end"/>
        </w:r>
      </w:hyperlink>
    </w:p>
    <w:p>
      <w:pPr>
        <w:pStyle w:val="TOC2"/>
        <w:tabs>
          <w:tab w:val="right" w:leader="dot" w:pos="8306"/>
        </w:tabs>
      </w:pPr>
      <w:hyperlink w:anchor="_Toc26716" w:history="1">
        <w:r>
          <w:rPr>
            <w:rFonts w:ascii="仿宋" w:eastAsia="仿宋" w:hAnsi="仿宋" w:cs="仿宋" w:hint="eastAsia"/>
            <w:lang w:eastAsia="zh-CN"/>
          </w:rPr>
          <w:t>(一)、经济评价财务测算</w:t>
        </w:r>
        <w:r>
          <w:tab/>
        </w:r>
        <w:r>
          <w:fldChar w:fldCharType="begin"/>
        </w:r>
        <w:r>
          <w:instrText xml:space="preserve"> PAGEREF _Toc26716 \h </w:instrText>
        </w:r>
        <w:r>
          <w:fldChar w:fldCharType="separate"/>
        </w:r>
        <w:r>
          <w:t>25</w:t>
        </w:r>
        <w:r>
          <w:fldChar w:fldCharType="end"/>
        </w:r>
      </w:hyperlink>
    </w:p>
    <w:p>
      <w:pPr>
        <w:pStyle w:val="TOC2"/>
        <w:tabs>
          <w:tab w:val="right" w:leader="dot" w:pos="8306"/>
        </w:tabs>
      </w:pPr>
      <w:hyperlink w:anchor="_Toc22944" w:history="1">
        <w:r>
          <w:rPr>
            <w:rFonts w:ascii="仿宋" w:eastAsia="仿宋" w:hAnsi="仿宋" w:cs="仿宋" w:hint="eastAsia"/>
            <w:lang w:eastAsia="zh-CN"/>
          </w:rPr>
          <w:t>(二)、床单项目盈利能力分析</w:t>
        </w:r>
        <w:r>
          <w:tab/>
        </w:r>
        <w:r>
          <w:fldChar w:fldCharType="begin"/>
        </w:r>
        <w:r>
          <w:instrText xml:space="preserve"> PAGEREF _Toc22944 \h </w:instrText>
        </w:r>
        <w:r>
          <w:fldChar w:fldCharType="separate"/>
        </w:r>
        <w:r>
          <w:t>27</w:t>
        </w:r>
        <w:r>
          <w:fldChar w:fldCharType="end"/>
        </w:r>
      </w:hyperlink>
    </w:p>
    <w:p>
      <w:pPr>
        <w:pStyle w:val="TOC1"/>
        <w:tabs>
          <w:tab w:val="right" w:leader="dot" w:pos="8306"/>
        </w:tabs>
      </w:pPr>
      <w:hyperlink w:anchor="_Toc13367" w:history="1">
        <w:r>
          <w:rPr>
            <w:rFonts w:ascii="仿宋" w:eastAsia="仿宋" w:hAnsi="仿宋" w:cs="仿宋" w:hint="eastAsia"/>
            <w:lang w:eastAsia="zh-CN"/>
          </w:rPr>
          <w:t>十、床单项目技术管理</w:t>
        </w:r>
        <w:r>
          <w:tab/>
        </w:r>
        <w:r>
          <w:fldChar w:fldCharType="begin"/>
        </w:r>
        <w:r>
          <w:instrText xml:space="preserve"> PAGEREF _Toc13367 \h </w:instrText>
        </w:r>
        <w:r>
          <w:fldChar w:fldCharType="separate"/>
        </w:r>
        <w:r>
          <w:t>27</w:t>
        </w:r>
        <w:r>
          <w:fldChar w:fldCharType="end"/>
        </w:r>
      </w:hyperlink>
    </w:p>
    <w:p>
      <w:pPr>
        <w:pStyle w:val="TOC2"/>
        <w:tabs>
          <w:tab w:val="right" w:leader="dot" w:pos="8306"/>
        </w:tabs>
      </w:pPr>
      <w:hyperlink w:anchor="_Toc23229" w:history="1">
        <w:r>
          <w:rPr>
            <w:rFonts w:ascii="仿宋" w:eastAsia="仿宋" w:hAnsi="仿宋" w:cs="仿宋" w:hint="eastAsia"/>
            <w:lang w:eastAsia="zh-CN"/>
          </w:rPr>
          <w:t>(一)、技术方案选用方向</w:t>
        </w:r>
        <w:r>
          <w:tab/>
        </w:r>
        <w:r>
          <w:fldChar w:fldCharType="begin"/>
        </w:r>
        <w:r>
          <w:instrText xml:space="preserve"> PAGEREF _Toc23229 \h </w:instrText>
        </w:r>
        <w:r>
          <w:fldChar w:fldCharType="separate"/>
        </w:r>
        <w:r>
          <w:t>27</w:t>
        </w:r>
        <w:r>
          <w:fldChar w:fldCharType="end"/>
        </w:r>
      </w:hyperlink>
    </w:p>
    <w:p>
      <w:pPr>
        <w:pStyle w:val="TOC2"/>
        <w:tabs>
          <w:tab w:val="right" w:leader="dot" w:pos="8306"/>
        </w:tabs>
      </w:pPr>
      <w:hyperlink w:anchor="_Toc16376" w:history="1">
        <w:r>
          <w:rPr>
            <w:rFonts w:ascii="仿宋" w:eastAsia="仿宋" w:hAnsi="仿宋" w:cs="仿宋" w:hint="eastAsia"/>
            <w:lang w:eastAsia="zh-CN"/>
          </w:rPr>
          <w:t>(二)、工艺技术方案选用原则</w:t>
        </w:r>
        <w:r>
          <w:tab/>
        </w:r>
        <w:r>
          <w:fldChar w:fldCharType="begin"/>
        </w:r>
        <w:r>
          <w:instrText xml:space="preserve"> PAGEREF _Toc16376 \h </w:instrText>
        </w:r>
        <w:r>
          <w:fldChar w:fldCharType="separate"/>
        </w:r>
        <w:r>
          <w:t>29</w:t>
        </w:r>
        <w:r>
          <w:fldChar w:fldCharType="end"/>
        </w:r>
      </w:hyperlink>
    </w:p>
    <w:p>
      <w:pPr>
        <w:pStyle w:val="TOC2"/>
        <w:tabs>
          <w:tab w:val="right" w:leader="dot" w:pos="8306"/>
        </w:tabs>
      </w:pPr>
      <w:hyperlink w:anchor="_Toc21196" w:history="1">
        <w:r>
          <w:rPr>
            <w:rFonts w:ascii="仿宋" w:eastAsia="仿宋" w:hAnsi="仿宋" w:cs="仿宋" w:hint="eastAsia"/>
            <w:lang w:eastAsia="zh-CN"/>
          </w:rPr>
          <w:t>(三)、工艺技术方案要求</w:t>
        </w:r>
        <w:r>
          <w:tab/>
        </w:r>
        <w:r>
          <w:fldChar w:fldCharType="begin"/>
        </w:r>
        <w:r>
          <w:instrText xml:space="preserve"> PAGEREF _Toc21196 \h </w:instrText>
        </w:r>
        <w:r>
          <w:fldChar w:fldCharType="separate"/>
        </w:r>
        <w:r>
          <w:t>31</w:t>
        </w:r>
        <w:r>
          <w:fldChar w:fldCharType="end"/>
        </w:r>
      </w:hyperlink>
    </w:p>
    <w:p>
      <w:pPr>
        <w:pStyle w:val="TOC1"/>
        <w:tabs>
          <w:tab w:val="right" w:leader="dot" w:pos="8306"/>
        </w:tabs>
      </w:pPr>
      <w:hyperlink w:anchor="_Toc11251" w:history="1">
        <w:r>
          <w:rPr>
            <w:rFonts w:ascii="仿宋" w:eastAsia="仿宋" w:hAnsi="仿宋" w:cs="仿宋" w:hint="eastAsia"/>
            <w:lang w:eastAsia="zh-CN"/>
          </w:rPr>
          <w:t>十一、生产安全保护</w:t>
        </w:r>
        <w:r>
          <w:tab/>
        </w:r>
        <w:r>
          <w:fldChar w:fldCharType="begin"/>
        </w:r>
        <w:r>
          <w:instrText xml:space="preserve"> PAGEREF _Toc11251 \h </w:instrText>
        </w:r>
        <w:r>
          <w:fldChar w:fldCharType="separate"/>
        </w:r>
        <w:r>
          <w:t>33</w:t>
        </w:r>
        <w:r>
          <w:fldChar w:fldCharType="end"/>
        </w:r>
      </w:hyperlink>
    </w:p>
    <w:p>
      <w:pPr>
        <w:pStyle w:val="TOC2"/>
        <w:tabs>
          <w:tab w:val="right" w:leader="dot" w:pos="8306"/>
        </w:tabs>
      </w:pPr>
      <w:hyperlink w:anchor="_Toc8200" w:history="1">
        <w:r>
          <w:rPr>
            <w:rFonts w:ascii="仿宋" w:eastAsia="仿宋" w:hAnsi="仿宋" w:cs="仿宋" w:hint="eastAsia"/>
            <w:lang w:eastAsia="zh-CN"/>
          </w:rPr>
          <w:t>(一)、消防安全</w:t>
        </w:r>
        <w:r>
          <w:tab/>
        </w:r>
        <w:r>
          <w:fldChar w:fldCharType="begin"/>
        </w:r>
        <w:r>
          <w:instrText xml:space="preserve"> PAGEREF _Toc8200 \h </w:instrText>
        </w:r>
        <w:r>
          <w:fldChar w:fldCharType="separate"/>
        </w:r>
        <w:r>
          <w:t>33</w:t>
        </w:r>
        <w:r>
          <w:fldChar w:fldCharType="end"/>
        </w:r>
      </w:hyperlink>
    </w:p>
    <w:p>
      <w:pPr>
        <w:pStyle w:val="TOC2"/>
        <w:tabs>
          <w:tab w:val="right" w:leader="dot" w:pos="8306"/>
        </w:tabs>
      </w:pPr>
      <w:hyperlink w:anchor="_Toc26590" w:history="1">
        <w:r>
          <w:rPr>
            <w:rFonts w:ascii="仿宋" w:eastAsia="仿宋" w:hAnsi="仿宋" w:cs="仿宋" w:hint="eastAsia"/>
            <w:lang w:eastAsia="zh-CN"/>
          </w:rPr>
          <w:t>(二)、防火防爆总图布置措施</w:t>
        </w:r>
        <w:r>
          <w:tab/>
        </w:r>
        <w:r>
          <w:fldChar w:fldCharType="begin"/>
        </w:r>
        <w:r>
          <w:instrText xml:space="preserve"> PAGEREF _Toc26590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57" w:history="1">
        <w:r>
          <w:rPr>
            <w:rFonts w:ascii="仿宋" w:eastAsia="仿宋" w:hAnsi="仿宋" w:cs="仿宋" w:hint="eastAsia"/>
            <w:lang w:eastAsia="zh-CN"/>
          </w:rPr>
          <w:t>(三)、自然灾害防范措施</w:t>
        </w:r>
        <w:r>
          <w:tab/>
        </w:r>
        <w:r>
          <w:fldChar w:fldCharType="begin"/>
        </w:r>
        <w:r>
          <w:instrText xml:space="preserve"> PAGEREF _Toc31757 \h </w:instrText>
        </w:r>
        <w:r>
          <w:fldChar w:fldCharType="separate"/>
        </w:r>
        <w:r>
          <w:t>35</w:t>
        </w:r>
        <w:r>
          <w:fldChar w:fldCharType="end"/>
        </w:r>
      </w:hyperlink>
    </w:p>
    <w:p>
      <w:pPr>
        <w:pStyle w:val="TOC2"/>
        <w:tabs>
          <w:tab w:val="right" w:leader="dot" w:pos="8306"/>
        </w:tabs>
      </w:pPr>
      <w:hyperlink w:anchor="_Toc13471" w:history="1">
        <w:r>
          <w:rPr>
            <w:rFonts w:ascii="仿宋" w:eastAsia="仿宋" w:hAnsi="仿宋" w:cs="仿宋" w:hint="eastAsia"/>
            <w:lang w:eastAsia="zh-CN"/>
          </w:rPr>
          <w:t>(四)、安全色及安全标志使用要求</w:t>
        </w:r>
        <w:r>
          <w:tab/>
        </w:r>
        <w:r>
          <w:fldChar w:fldCharType="begin"/>
        </w:r>
        <w:r>
          <w:instrText xml:space="preserve"> PAGEREF _Toc13471 \h </w:instrText>
        </w:r>
        <w:r>
          <w:fldChar w:fldCharType="separate"/>
        </w:r>
        <w:r>
          <w:t>36</w:t>
        </w:r>
        <w:r>
          <w:fldChar w:fldCharType="end"/>
        </w:r>
      </w:hyperlink>
    </w:p>
    <w:p>
      <w:pPr>
        <w:pStyle w:val="TOC2"/>
        <w:tabs>
          <w:tab w:val="right" w:leader="dot" w:pos="8306"/>
        </w:tabs>
      </w:pPr>
      <w:hyperlink w:anchor="_Toc17148" w:history="1">
        <w:r>
          <w:rPr>
            <w:rFonts w:ascii="仿宋" w:eastAsia="仿宋" w:hAnsi="仿宋" w:cs="仿宋" w:hint="eastAsia"/>
            <w:lang w:eastAsia="zh-CN"/>
          </w:rPr>
          <w:t>(五)、防尘防毒措施</w:t>
        </w:r>
        <w:r>
          <w:tab/>
        </w:r>
        <w:r>
          <w:fldChar w:fldCharType="begin"/>
        </w:r>
        <w:r>
          <w:instrText xml:space="preserve"> PAGEREF _Toc17148 \h </w:instrText>
        </w:r>
        <w:r>
          <w:fldChar w:fldCharType="separate"/>
        </w:r>
        <w:r>
          <w:t>37</w:t>
        </w:r>
        <w:r>
          <w:fldChar w:fldCharType="end"/>
        </w:r>
      </w:hyperlink>
    </w:p>
    <w:p>
      <w:pPr>
        <w:pStyle w:val="TOC2"/>
        <w:tabs>
          <w:tab w:val="right" w:leader="dot" w:pos="8306"/>
        </w:tabs>
      </w:pPr>
      <w:hyperlink w:anchor="_Toc26971" w:history="1">
        <w:r>
          <w:rPr>
            <w:rFonts w:ascii="仿宋" w:eastAsia="仿宋" w:hAnsi="仿宋" w:cs="仿宋" w:hint="eastAsia"/>
            <w:lang w:eastAsia="zh-CN"/>
          </w:rPr>
          <w:t>(六)、防静电、触电防护及防雷措施</w:t>
        </w:r>
        <w:r>
          <w:tab/>
        </w:r>
        <w:r>
          <w:fldChar w:fldCharType="begin"/>
        </w:r>
        <w:r>
          <w:instrText xml:space="preserve"> PAGEREF _Toc26971 \h </w:instrText>
        </w:r>
        <w:r>
          <w:fldChar w:fldCharType="separate"/>
        </w:r>
        <w:r>
          <w:t>38</w:t>
        </w:r>
        <w:r>
          <w:fldChar w:fldCharType="end"/>
        </w:r>
      </w:hyperlink>
    </w:p>
    <w:p>
      <w:pPr>
        <w:pStyle w:val="TOC2"/>
        <w:tabs>
          <w:tab w:val="right" w:leader="dot" w:pos="8306"/>
        </w:tabs>
      </w:pPr>
      <w:hyperlink w:anchor="_Toc21702" w:history="1">
        <w:r>
          <w:rPr>
            <w:rFonts w:ascii="仿宋" w:eastAsia="仿宋" w:hAnsi="仿宋" w:cs="仿宋" w:hint="eastAsia"/>
            <w:lang w:eastAsia="zh-CN"/>
          </w:rPr>
          <w:t>(七)、机械设备安全保障措施</w:t>
        </w:r>
        <w:r>
          <w:tab/>
        </w:r>
        <w:r>
          <w:fldChar w:fldCharType="begin"/>
        </w:r>
        <w:r>
          <w:instrText xml:space="preserve"> PAGEREF _Toc21702 \h </w:instrText>
        </w:r>
        <w:r>
          <w:fldChar w:fldCharType="separate"/>
        </w:r>
        <w:r>
          <w:t>39</w:t>
        </w:r>
        <w:r>
          <w:fldChar w:fldCharType="end"/>
        </w:r>
      </w:hyperlink>
    </w:p>
    <w:p>
      <w:pPr>
        <w:pStyle w:val="TOC1"/>
        <w:tabs>
          <w:tab w:val="right" w:leader="dot" w:pos="8306"/>
        </w:tabs>
      </w:pPr>
      <w:hyperlink w:anchor="_Toc15901" w:history="1">
        <w:r>
          <w:rPr>
            <w:rFonts w:ascii="仿宋" w:eastAsia="仿宋" w:hAnsi="仿宋" w:cs="仿宋" w:hint="eastAsia"/>
            <w:lang w:eastAsia="zh-CN"/>
          </w:rPr>
          <w:t>十二、床单项目风险管理</w:t>
        </w:r>
        <w:r>
          <w:tab/>
        </w:r>
        <w:r>
          <w:fldChar w:fldCharType="begin"/>
        </w:r>
        <w:r>
          <w:instrText xml:space="preserve"> PAGEREF _Toc15901 \h </w:instrText>
        </w:r>
        <w:r>
          <w:fldChar w:fldCharType="separate"/>
        </w:r>
        <w:r>
          <w:t>41</w:t>
        </w:r>
        <w:r>
          <w:fldChar w:fldCharType="end"/>
        </w:r>
      </w:hyperlink>
    </w:p>
    <w:p>
      <w:pPr>
        <w:pStyle w:val="TOC2"/>
        <w:tabs>
          <w:tab w:val="right" w:leader="dot" w:pos="8306"/>
        </w:tabs>
      </w:pPr>
      <w:hyperlink w:anchor="_Toc27072" w:history="1">
        <w:r>
          <w:rPr>
            <w:rFonts w:ascii="仿宋" w:eastAsia="仿宋" w:hAnsi="仿宋" w:cs="仿宋" w:hint="eastAsia"/>
            <w:lang w:eastAsia="zh-CN"/>
          </w:rPr>
          <w:t>(一)、风险识别与评估</w:t>
        </w:r>
        <w:r>
          <w:tab/>
        </w:r>
        <w:r>
          <w:fldChar w:fldCharType="begin"/>
        </w:r>
        <w:r>
          <w:instrText xml:space="preserve"> PAGEREF _Toc27072 \h </w:instrText>
        </w:r>
        <w:r>
          <w:fldChar w:fldCharType="separate"/>
        </w:r>
        <w:r>
          <w:t>41</w:t>
        </w:r>
        <w:r>
          <w:fldChar w:fldCharType="end"/>
        </w:r>
      </w:hyperlink>
    </w:p>
    <w:p>
      <w:pPr>
        <w:pStyle w:val="TOC2"/>
        <w:tabs>
          <w:tab w:val="right" w:leader="dot" w:pos="8306"/>
        </w:tabs>
      </w:pPr>
      <w:hyperlink w:anchor="_Toc12430" w:history="1">
        <w:r>
          <w:rPr>
            <w:rFonts w:ascii="仿宋" w:eastAsia="仿宋" w:hAnsi="仿宋" w:cs="仿宋" w:hint="eastAsia"/>
            <w:lang w:eastAsia="zh-CN"/>
          </w:rPr>
          <w:t>(二)、风险应对策略</w:t>
        </w:r>
        <w:r>
          <w:tab/>
        </w:r>
        <w:r>
          <w:fldChar w:fldCharType="begin"/>
        </w:r>
        <w:r>
          <w:instrText xml:space="preserve"> PAGEREF _Toc12430 \h </w:instrText>
        </w:r>
        <w:r>
          <w:fldChar w:fldCharType="separate"/>
        </w:r>
        <w:r>
          <w:t>42</w:t>
        </w:r>
        <w:r>
          <w:fldChar w:fldCharType="end"/>
        </w:r>
      </w:hyperlink>
    </w:p>
    <w:p>
      <w:pPr>
        <w:pStyle w:val="TOC2"/>
        <w:tabs>
          <w:tab w:val="right" w:leader="dot" w:pos="8306"/>
        </w:tabs>
      </w:pPr>
      <w:hyperlink w:anchor="_Toc15602" w:history="1">
        <w:r>
          <w:rPr>
            <w:rFonts w:ascii="仿宋" w:eastAsia="仿宋" w:hAnsi="仿宋" w:cs="仿宋" w:hint="eastAsia"/>
            <w:lang w:eastAsia="zh-CN"/>
          </w:rPr>
          <w:t>(三)、风险监控与控制</w:t>
        </w:r>
        <w:r>
          <w:tab/>
        </w:r>
        <w:r>
          <w:fldChar w:fldCharType="begin"/>
        </w:r>
        <w:r>
          <w:instrText xml:space="preserve"> PAGEREF _Toc15602 \h </w:instrText>
        </w:r>
        <w:r>
          <w:fldChar w:fldCharType="separate"/>
        </w:r>
        <w:r>
          <w:t>44</w:t>
        </w:r>
        <w:r>
          <w:fldChar w:fldCharType="end"/>
        </w:r>
      </w:hyperlink>
    </w:p>
    <w:p>
      <w:pPr>
        <w:pStyle w:val="TOC1"/>
        <w:tabs>
          <w:tab w:val="right" w:leader="dot" w:pos="8306"/>
        </w:tabs>
      </w:pPr>
      <w:hyperlink w:anchor="_Toc31634" w:history="1">
        <w:r>
          <w:rPr>
            <w:rFonts w:ascii="仿宋" w:eastAsia="仿宋" w:hAnsi="仿宋" w:cs="仿宋" w:hint="eastAsia"/>
            <w:lang w:eastAsia="zh-CN"/>
          </w:rPr>
          <w:t>十三、供应链管理</w:t>
        </w:r>
        <w:r>
          <w:tab/>
        </w:r>
        <w:r>
          <w:fldChar w:fldCharType="begin"/>
        </w:r>
        <w:r>
          <w:instrText xml:space="preserve"> PAGEREF _Toc31634 \h </w:instrText>
        </w:r>
        <w:r>
          <w:fldChar w:fldCharType="separate"/>
        </w:r>
        <w:r>
          <w:t>45</w:t>
        </w:r>
        <w:r>
          <w:fldChar w:fldCharType="end"/>
        </w:r>
      </w:hyperlink>
    </w:p>
    <w:p>
      <w:pPr>
        <w:pStyle w:val="TOC2"/>
        <w:tabs>
          <w:tab w:val="right" w:leader="dot" w:pos="8306"/>
        </w:tabs>
      </w:pPr>
      <w:hyperlink w:anchor="_Toc16826" w:history="1">
        <w:r>
          <w:rPr>
            <w:rFonts w:ascii="仿宋" w:eastAsia="仿宋" w:hAnsi="仿宋" w:cs="仿宋" w:hint="eastAsia"/>
            <w:lang w:eastAsia="zh-CN"/>
          </w:rPr>
          <w:t>(一)、供应链战略规划</w:t>
        </w:r>
        <w:r>
          <w:tab/>
        </w:r>
        <w:r>
          <w:fldChar w:fldCharType="begin"/>
        </w:r>
        <w:r>
          <w:instrText xml:space="preserve"> PAGEREF _Toc16826 \h </w:instrText>
        </w:r>
        <w:r>
          <w:fldChar w:fldCharType="separate"/>
        </w:r>
        <w:r>
          <w:t>45</w:t>
        </w:r>
        <w:r>
          <w:fldChar w:fldCharType="end"/>
        </w:r>
      </w:hyperlink>
    </w:p>
    <w:p>
      <w:pPr>
        <w:pStyle w:val="TOC2"/>
        <w:tabs>
          <w:tab w:val="right" w:leader="dot" w:pos="8306"/>
        </w:tabs>
      </w:pPr>
      <w:hyperlink w:anchor="_Toc8404" w:history="1">
        <w:r>
          <w:rPr>
            <w:rFonts w:ascii="仿宋" w:eastAsia="仿宋" w:hAnsi="仿宋" w:cs="仿宋" w:hint="eastAsia"/>
            <w:lang w:eastAsia="zh-CN"/>
          </w:rPr>
          <w:t>(二)、供应商选择与合作</w:t>
        </w:r>
        <w:r>
          <w:tab/>
        </w:r>
        <w:r>
          <w:fldChar w:fldCharType="begin"/>
        </w:r>
        <w:r>
          <w:instrText xml:space="preserve"> PAGEREF _Toc8404 \h </w:instrText>
        </w:r>
        <w:r>
          <w:fldChar w:fldCharType="separate"/>
        </w:r>
        <w:r>
          <w:t>46</w:t>
        </w:r>
        <w:r>
          <w:fldChar w:fldCharType="end"/>
        </w:r>
      </w:hyperlink>
    </w:p>
    <w:p>
      <w:pPr>
        <w:pStyle w:val="TOC2"/>
        <w:tabs>
          <w:tab w:val="right" w:leader="dot" w:pos="8306"/>
        </w:tabs>
      </w:pPr>
      <w:hyperlink w:anchor="_Toc1986" w:history="1">
        <w:r>
          <w:rPr>
            <w:rFonts w:ascii="仿宋" w:eastAsia="仿宋" w:hAnsi="仿宋" w:cs="仿宋" w:hint="eastAsia"/>
            <w:lang w:eastAsia="zh-CN"/>
          </w:rPr>
          <w:t>(三)、物流与库存管理</w:t>
        </w:r>
        <w:r>
          <w:tab/>
        </w:r>
        <w:r>
          <w:fldChar w:fldCharType="begin"/>
        </w:r>
        <w:r>
          <w:instrText xml:space="preserve"> PAGEREF _Toc1986 \h </w:instrText>
        </w:r>
        <w:r>
          <w:fldChar w:fldCharType="separate"/>
        </w:r>
        <w:r>
          <w:t>48</w:t>
        </w:r>
        <w:r>
          <w:fldChar w:fldCharType="end"/>
        </w:r>
      </w:hyperlink>
    </w:p>
    <w:p>
      <w:pPr>
        <w:pStyle w:val="TOC1"/>
        <w:tabs>
          <w:tab w:val="right" w:leader="dot" w:pos="8306"/>
        </w:tabs>
      </w:pPr>
      <w:hyperlink w:anchor="_Toc15222" w:history="1">
        <w:r>
          <w:rPr>
            <w:rFonts w:ascii="仿宋" w:eastAsia="仿宋" w:hAnsi="仿宋" w:cs="仿宋" w:hint="eastAsia"/>
            <w:lang w:eastAsia="zh-CN"/>
          </w:rPr>
          <w:t>十四、质量管理体系</w:t>
        </w:r>
        <w:r>
          <w:tab/>
        </w:r>
        <w:r>
          <w:fldChar w:fldCharType="begin"/>
        </w:r>
        <w:r>
          <w:instrText xml:space="preserve"> PAGEREF _Toc15222 \h </w:instrText>
        </w:r>
        <w:r>
          <w:fldChar w:fldCharType="separate"/>
        </w:r>
        <w:r>
          <w:t>49</w:t>
        </w:r>
        <w:r>
          <w:fldChar w:fldCharType="end"/>
        </w:r>
      </w:hyperlink>
    </w:p>
    <w:p>
      <w:pPr>
        <w:pStyle w:val="TOC2"/>
        <w:tabs>
          <w:tab w:val="right" w:leader="dot" w:pos="8306"/>
        </w:tabs>
      </w:pPr>
      <w:hyperlink w:anchor="_Toc18259" w:history="1">
        <w:r>
          <w:rPr>
            <w:rFonts w:ascii="仿宋" w:eastAsia="仿宋" w:hAnsi="仿宋" w:cs="仿宋" w:hint="eastAsia"/>
            <w:lang w:eastAsia="zh-CN"/>
          </w:rPr>
          <w:t>(一)、质量目标与方针</w:t>
        </w:r>
        <w:r>
          <w:tab/>
        </w:r>
        <w:r>
          <w:fldChar w:fldCharType="begin"/>
        </w:r>
        <w:r>
          <w:instrText xml:space="preserve"> PAGEREF _Toc18259 \h </w:instrText>
        </w:r>
        <w:r>
          <w:fldChar w:fldCharType="separate"/>
        </w:r>
        <w:r>
          <w:t>49</w:t>
        </w:r>
        <w:r>
          <w:fldChar w:fldCharType="end"/>
        </w:r>
      </w:hyperlink>
    </w:p>
    <w:p>
      <w:pPr>
        <w:pStyle w:val="TOC2"/>
        <w:tabs>
          <w:tab w:val="right" w:leader="dot" w:pos="8306"/>
        </w:tabs>
      </w:pPr>
      <w:hyperlink w:anchor="_Toc19844" w:history="1">
        <w:r>
          <w:rPr>
            <w:rFonts w:ascii="仿宋" w:eastAsia="仿宋" w:hAnsi="仿宋" w:cs="仿宋" w:hint="eastAsia"/>
            <w:lang w:eastAsia="zh-CN"/>
          </w:rPr>
          <w:t>(二)、质量管理责任</w:t>
        </w:r>
        <w:r>
          <w:tab/>
        </w:r>
        <w:r>
          <w:fldChar w:fldCharType="begin"/>
        </w:r>
        <w:r>
          <w:instrText xml:space="preserve"> PAGEREF _Toc19844 \h </w:instrText>
        </w:r>
        <w:r>
          <w:fldChar w:fldCharType="separate"/>
        </w:r>
        <w:r>
          <w:t>50</w:t>
        </w:r>
        <w:r>
          <w:fldChar w:fldCharType="end"/>
        </w:r>
      </w:hyperlink>
    </w:p>
    <w:p>
      <w:pPr>
        <w:pStyle w:val="TOC2"/>
        <w:tabs>
          <w:tab w:val="right" w:leader="dot" w:pos="8306"/>
        </w:tabs>
      </w:pPr>
      <w:hyperlink w:anchor="_Toc8583" w:history="1">
        <w:r>
          <w:rPr>
            <w:rFonts w:ascii="仿宋" w:eastAsia="仿宋" w:hAnsi="仿宋" w:cs="仿宋" w:hint="eastAsia"/>
            <w:lang w:eastAsia="zh-CN"/>
          </w:rPr>
          <w:t>(三)、质量管理体系文件</w:t>
        </w:r>
        <w:r>
          <w:tab/>
        </w:r>
        <w:r>
          <w:fldChar w:fldCharType="begin"/>
        </w:r>
        <w:r>
          <w:instrText xml:space="preserve"> PAGEREF _Toc8583 \h </w:instrText>
        </w:r>
        <w:r>
          <w:fldChar w:fldCharType="separate"/>
        </w:r>
        <w:r>
          <w:t>51</w:t>
        </w:r>
        <w:r>
          <w:fldChar w:fldCharType="end"/>
        </w:r>
      </w:hyperlink>
    </w:p>
    <w:p>
      <w:pPr>
        <w:pStyle w:val="TOC2"/>
        <w:tabs>
          <w:tab w:val="right" w:leader="dot" w:pos="8306"/>
        </w:tabs>
      </w:pPr>
      <w:hyperlink w:anchor="_Toc1511" w:history="1">
        <w:r>
          <w:rPr>
            <w:rFonts w:ascii="仿宋" w:eastAsia="仿宋" w:hAnsi="仿宋" w:cs="仿宋" w:hint="eastAsia"/>
            <w:lang w:eastAsia="zh-CN"/>
          </w:rPr>
          <w:t>(四)、质量培训与教育</w:t>
        </w:r>
        <w:r>
          <w:tab/>
        </w:r>
        <w:r>
          <w:fldChar w:fldCharType="begin"/>
        </w:r>
        <w:r>
          <w:instrText xml:space="preserve"> PAGEREF _Toc1511 \h </w:instrText>
        </w:r>
        <w:r>
          <w:fldChar w:fldCharType="separate"/>
        </w:r>
        <w:r>
          <w:t>53</w:t>
        </w:r>
        <w:r>
          <w:fldChar w:fldCharType="end"/>
        </w:r>
      </w:hyperlink>
    </w:p>
    <w:p>
      <w:pPr>
        <w:pStyle w:val="TOC2"/>
        <w:tabs>
          <w:tab w:val="right" w:leader="dot" w:pos="8306"/>
        </w:tabs>
      </w:pPr>
      <w:hyperlink w:anchor="_Toc15098" w:history="1">
        <w:r>
          <w:rPr>
            <w:rFonts w:ascii="仿宋" w:eastAsia="仿宋" w:hAnsi="仿宋" w:cs="仿宋" w:hint="eastAsia"/>
            <w:lang w:eastAsia="zh-CN"/>
          </w:rPr>
          <w:t>(五)、质量审核与评价</w:t>
        </w:r>
        <w:r>
          <w:tab/>
        </w:r>
        <w:r>
          <w:fldChar w:fldCharType="begin"/>
        </w:r>
        <w:r>
          <w:instrText xml:space="preserve"> PAGEREF _Toc15098 \h </w:instrText>
        </w:r>
        <w:r>
          <w:fldChar w:fldCharType="separate"/>
        </w:r>
        <w:r>
          <w:t>54</w:t>
        </w:r>
        <w:r>
          <w:fldChar w:fldCharType="end"/>
        </w:r>
      </w:hyperlink>
    </w:p>
    <w:p>
      <w:pPr>
        <w:pStyle w:val="TOC2"/>
        <w:tabs>
          <w:tab w:val="right" w:leader="dot" w:pos="8306"/>
        </w:tabs>
      </w:pPr>
      <w:hyperlink w:anchor="_Toc10973" w:history="1">
        <w:r>
          <w:rPr>
            <w:rFonts w:ascii="仿宋" w:eastAsia="仿宋" w:hAnsi="仿宋" w:cs="仿宋" w:hint="eastAsia"/>
            <w:lang w:eastAsia="zh-CN"/>
          </w:rPr>
          <w:t>(六)、不符合与纠正措施</w:t>
        </w:r>
        <w:r>
          <w:tab/>
        </w:r>
        <w:r>
          <w:fldChar w:fldCharType="begin"/>
        </w:r>
        <w:r>
          <w:instrText xml:space="preserve"> PAGEREF _Toc10973 \h </w:instrText>
        </w:r>
        <w:r>
          <w:fldChar w:fldCharType="separate"/>
        </w:r>
        <w:r>
          <w:t>56</w:t>
        </w:r>
        <w:r>
          <w:fldChar w:fldCharType="end"/>
        </w:r>
      </w:hyperlink>
    </w:p>
    <w:p>
      <w:pPr>
        <w:pStyle w:val="TOC1"/>
        <w:tabs>
          <w:tab w:val="right" w:leader="dot" w:pos="8306"/>
        </w:tabs>
      </w:pPr>
      <w:hyperlink w:anchor="_Toc19667" w:history="1">
        <w:r>
          <w:rPr>
            <w:rFonts w:ascii="仿宋" w:eastAsia="仿宋" w:hAnsi="仿宋" w:cs="仿宋" w:hint="eastAsia"/>
            <w:lang w:eastAsia="zh-CN"/>
          </w:rPr>
          <w:t>十五、床单项目实施保障措施</w:t>
        </w:r>
        <w:r>
          <w:tab/>
        </w:r>
        <w:r>
          <w:fldChar w:fldCharType="begin"/>
        </w:r>
        <w:r>
          <w:instrText xml:space="preserve"> PAGEREF _Toc19667 \h </w:instrText>
        </w:r>
        <w:r>
          <w:fldChar w:fldCharType="separate"/>
        </w:r>
        <w:r>
          <w:t>57</w:t>
        </w:r>
        <w:r>
          <w:fldChar w:fldCharType="end"/>
        </w:r>
      </w:hyperlink>
    </w:p>
    <w:p>
      <w:pPr>
        <w:pStyle w:val="TOC2"/>
        <w:tabs>
          <w:tab w:val="right" w:leader="dot" w:pos="8306"/>
        </w:tabs>
      </w:pPr>
      <w:hyperlink w:anchor="_Toc30019" w:history="1">
        <w:r>
          <w:rPr>
            <w:rFonts w:ascii="仿宋" w:eastAsia="仿宋" w:hAnsi="仿宋" w:cs="仿宋" w:hint="eastAsia"/>
            <w:lang w:eastAsia="zh-CN"/>
          </w:rPr>
          <w:t>(一)、床单项目实施保障机制</w:t>
        </w:r>
        <w:r>
          <w:tab/>
        </w:r>
        <w:r>
          <w:fldChar w:fldCharType="begin"/>
        </w:r>
        <w:r>
          <w:instrText xml:space="preserve"> PAGEREF _Toc30019 \h </w:instrText>
        </w:r>
        <w:r>
          <w:fldChar w:fldCharType="separate"/>
        </w:r>
        <w:r>
          <w:t>57</w:t>
        </w:r>
        <w:r>
          <w:fldChar w:fldCharType="end"/>
        </w:r>
      </w:hyperlink>
    </w:p>
    <w:p>
      <w:pPr>
        <w:pStyle w:val="TOC2"/>
        <w:tabs>
          <w:tab w:val="right" w:leader="dot" w:pos="8306"/>
        </w:tabs>
      </w:pPr>
      <w:hyperlink w:anchor="_Toc26475" w:history="1">
        <w:r>
          <w:rPr>
            <w:rFonts w:ascii="仿宋" w:eastAsia="仿宋" w:hAnsi="仿宋" w:cs="仿宋" w:hint="eastAsia"/>
            <w:lang w:eastAsia="zh-CN"/>
          </w:rPr>
          <w:t>(二)、床单项目法律合规要求</w:t>
        </w:r>
        <w:r>
          <w:tab/>
        </w:r>
        <w:r>
          <w:fldChar w:fldCharType="begin"/>
        </w:r>
        <w:r>
          <w:instrText xml:space="preserve"> PAGEREF _Toc26475 \h </w:instrText>
        </w:r>
        <w:r>
          <w:fldChar w:fldCharType="separate"/>
        </w:r>
        <w:r>
          <w:t>60</w:t>
        </w:r>
        <w:r>
          <w:fldChar w:fldCharType="end"/>
        </w:r>
      </w:hyperlink>
    </w:p>
    <w:p>
      <w:pPr>
        <w:pStyle w:val="TOC2"/>
        <w:tabs>
          <w:tab w:val="right" w:leader="dot" w:pos="8306"/>
        </w:tabs>
      </w:pPr>
      <w:hyperlink w:anchor="_Toc19260" w:history="1">
        <w:r>
          <w:rPr>
            <w:rFonts w:ascii="仿宋" w:eastAsia="仿宋" w:hAnsi="仿宋" w:cs="仿宋" w:hint="eastAsia"/>
            <w:lang w:eastAsia="zh-CN"/>
          </w:rPr>
          <w:t>(三)、床单项目合同管理与法律事务</w:t>
        </w:r>
        <w:r>
          <w:tab/>
        </w:r>
        <w:r>
          <w:fldChar w:fldCharType="begin"/>
        </w:r>
        <w:r>
          <w:instrText xml:space="preserve"> PAGEREF _Toc19260 \h </w:instrText>
        </w:r>
        <w:r>
          <w:fldChar w:fldCharType="separate"/>
        </w:r>
        <w:r>
          <w:t>64</w:t>
        </w:r>
        <w:r>
          <w:fldChar w:fldCharType="end"/>
        </w:r>
      </w:hyperlink>
    </w:p>
    <w:p>
      <w:pPr>
        <w:pStyle w:val="TOC2"/>
        <w:tabs>
          <w:tab w:val="right" w:leader="dot" w:pos="8306"/>
        </w:tabs>
      </w:pPr>
      <w:hyperlink w:anchor="_Toc15067" w:history="1">
        <w:r>
          <w:rPr>
            <w:rFonts w:ascii="仿宋" w:eastAsia="仿宋" w:hAnsi="仿宋" w:cs="仿宋" w:hint="eastAsia"/>
            <w:lang w:eastAsia="zh-CN"/>
          </w:rPr>
          <w:t>(四)、床单项目知识产权保护策略</w:t>
        </w:r>
        <w:r>
          <w:tab/>
        </w:r>
        <w:r>
          <w:fldChar w:fldCharType="begin"/>
        </w:r>
        <w:r>
          <w:instrText xml:space="preserve"> PAGEREF _Toc15067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89"/>
      <w:r>
        <w:rPr>
          <w:rFonts w:ascii="仿宋" w:eastAsia="仿宋" w:hAnsi="仿宋" w:cs="仿宋" w:hint="eastAsia"/>
          <w:sz w:val="28"/>
          <w:lang w:eastAsia="zh-CN"/>
        </w:rPr>
        <w:t>一、床单项目土建工程</w:t>
      </w:r>
      <w:bookmarkEnd w:id="2"/>
    </w:p>
    <w:p>
      <w:pPr>
        <w:pStyle w:val="Heading2"/>
        <w:rPr>
          <w:rFonts w:ascii="仿宋" w:eastAsia="仿宋" w:hAnsi="仿宋" w:cs="仿宋" w:hint="eastAsia"/>
          <w:lang w:eastAsia="zh-CN"/>
        </w:rPr>
      </w:pPr>
      <w:bookmarkStart w:id="3" w:name="_Toc75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在床单项目的建筑工程设计中，我们将秉承一系列重要的设计原则，以确保床单项目建筑在功能、美观、可持续性等方面达到最佳效果。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在建筑设计中，我们将综合考虑建设和运营成本。通过精细的经济效益分析，确保设计方案在高效利用资源的同时，对床单项目的长期盈利能力有积极的贡献。</w:t>
      </w:r>
    </w:p>
    <w:p>
      <w:pPr>
        <w:pStyle w:val="Heading2"/>
        <w:ind w:firstLine="560" w:firstLineChars="200"/>
        <w:rPr>
          <w:rFonts w:ascii="仿宋" w:eastAsia="仿宋" w:hAnsi="仿宋" w:cs="仿宋" w:hint="eastAsia"/>
          <w:sz w:val="28"/>
          <w:lang w:eastAsia="zh-CN"/>
        </w:rPr>
      </w:pPr>
      <w:bookmarkStart w:id="4" w:name="_Toc154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项目的土建工程设计中，我们将精准设定设计年限，结合床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床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6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床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床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床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本期工程床单项目预计总建筑面积XXX平方米，其中：计容建筑面积XXX平方米，计划建筑工程投资XX万元，占床单项目总投资的XX%。</w:t>
      </w:r>
    </w:p>
    <w:p>
      <w:pPr>
        <w:pStyle w:val="Heading1"/>
        <w:ind w:firstLine="560" w:firstLineChars="200"/>
        <w:rPr>
          <w:rFonts w:ascii="仿宋" w:eastAsia="仿宋" w:hAnsi="仿宋" w:cs="仿宋" w:hint="eastAsia"/>
          <w:sz w:val="28"/>
          <w:lang w:eastAsia="zh-CN"/>
        </w:rPr>
      </w:pPr>
      <w:bookmarkStart w:id="7" w:name="_Toc1885"/>
      <w:r>
        <w:rPr>
          <w:rFonts w:ascii="仿宋" w:eastAsia="仿宋" w:hAnsi="仿宋" w:cs="仿宋" w:hint="eastAsia"/>
          <w:sz w:val="28"/>
          <w:lang w:eastAsia="zh-CN"/>
        </w:rPr>
        <w:t>二、床单项目文档管理</w:t>
      </w:r>
      <w:bookmarkEnd w:id="7"/>
    </w:p>
    <w:p>
      <w:pPr>
        <w:pStyle w:val="Heading2"/>
        <w:rPr>
          <w:rFonts w:ascii="仿宋" w:eastAsia="仿宋" w:hAnsi="仿宋" w:cs="仿宋" w:hint="eastAsia"/>
          <w:lang w:eastAsia="zh-CN"/>
        </w:rPr>
      </w:pPr>
      <w:bookmarkStart w:id="8" w:name="_Toc2478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床单项目高度重视文档的质量和准确性，以支持床单项目的各项活动和决策。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文档的编制始于床单项目计划的初期，我们制定了详细的文档编制计划，明确了每个文档的内容、格式和编写责任人。在床单项目启动阶段，我们首先编制了床单项目章程，明确定义了床单项目的目标、范围、风险等关键要素。随后，床单项目团队根据计划陆续编制了需求文档、设计文档、测试文档等各类文档，确保床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单项目管理中的重要环节，旨在确保床单项目文档符合质量标准和床单项目需求。在床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除了内部审查，我们还进行了外部审查，邀请床单项目相关利益方和专业领域的专家对文档进行独立审查。这有助于获取更全面、客观的反馈，确保床单项目文档不仅符合内部标准，也满足外部需求。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床单项目在文档编制与审查方面建立了严格的管理机制，通过规范的流程和多维度的审查，确保床单项目文档的质量、准确性和可靠性，为床单项目的顺利推进提供了有力支持。</w:t>
      </w:r>
    </w:p>
    <w:p>
      <w:pPr>
        <w:pStyle w:val="Heading2"/>
        <w:ind w:firstLine="560" w:firstLineChars="200"/>
        <w:rPr>
          <w:rFonts w:ascii="仿宋" w:eastAsia="仿宋" w:hAnsi="仿宋" w:cs="仿宋" w:hint="eastAsia"/>
          <w:sz w:val="28"/>
          <w:lang w:eastAsia="zh-CN"/>
        </w:rPr>
      </w:pPr>
      <w:bookmarkStart w:id="9" w:name="_Toc1289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在床单项目中，我们致力于优化文档发布与分发过程，以确保信息的高效传递和团队间协作的顺畅进行。以下是我们采取的关键优化策略：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我们通过多渠道发布文档，包括电子邮件、床单项目管理平台、内部网站等，以满足不同团队成员的偏好和需求。多渠道发布确保了信息的全面覆盖。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556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文档存档与归档是床单项目生命周期中一个至关重要的环节，直接关系到床单项目信息的长期保存和历史记录的完整性。在床单项目中，我们实施了一系列有效的文档存档与归档管理策略：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3863"/>
      <w:r>
        <w:rPr>
          <w:rFonts w:ascii="仿宋" w:eastAsia="仿宋" w:hAnsi="仿宋" w:cs="仿宋" w:hint="eastAsia"/>
          <w:sz w:val="28"/>
          <w:lang w:eastAsia="zh-CN"/>
        </w:rPr>
        <w:t>三、床单项目概论</w:t>
      </w:r>
      <w:bookmarkEnd w:id="11"/>
    </w:p>
    <w:p>
      <w:pPr>
        <w:pStyle w:val="Heading2"/>
        <w:rPr>
          <w:rFonts w:ascii="仿宋" w:eastAsia="仿宋" w:hAnsi="仿宋" w:cs="仿宋" w:hint="eastAsia"/>
          <w:lang w:eastAsia="zh-CN"/>
        </w:rPr>
      </w:pPr>
      <w:bookmarkStart w:id="12" w:name="_Toc1844"/>
      <w:r>
        <w:rPr>
          <w:rFonts w:ascii="仿宋" w:eastAsia="仿宋" w:hAnsi="仿宋" w:cs="仿宋" w:hint="eastAsia"/>
          <w:lang w:eastAsia="zh-CN"/>
        </w:rPr>
        <w:t>(一)、床单项目概况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起源追溯至对市场的深入洞察。市场的不断演变与变革为床单项目提供了难得的机遇。当前市场存在的需求缺口和变革的大环境共同构成了床单项目的背景。这个床单项目旨在充分利用市场机遇，填补行业中尚未满足的需求，为客户提供全新的解决方案。市场的变革和需求的增长使得这个床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床单项目名称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床单项目正式命名为床单。这个名称不仅仅是一个标识，更代表了床单项目的核心理念和愿景。它蕴含着床单项目所要解决问题的关键字，具有强烈的表达和辨识度，为床单项目树立了鲜明的品牌形象。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床单项目目标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核心目标是提供一种全新、高效的解决方案，满足客户日益增长的需求。床单项目追求的不仅仅是满足市场需求，更是在市场中获得卓越的竞争优势。通过不断提升产品或服务的质量和创新水平，床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床单项目范围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全面涵盖了产品研发、制造、市场推广和售后服务，确保从产品设计到最终用户体验的全方位关注。这一全面的床单项目范围是为了确保床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床单项目时间表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床单项目计划在未来18个月内完成，包括研发、测试、市场试点和正式推出等不同阶段。这个时间表的合理设计是为了确保床单项目各个阶段的顺利推进，以便按时交付高质量的成果。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床单项目总预算估算为XX百万美元，主要分配在研发、市场推广、人员培训和运营等方面。这一充足的预算为床单项目提供了充足的资源，确保床单项目在各个方面都能取得优异的表现。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床单项目可能面临的风险包括市场接受度低、技术难题、竞争激烈等。床单项目团队已经制定了相应的风险应对计划，通过前瞻性的风险管理，确保床单项目在面对不确定性时能够迅速做出应对。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床单项目汇聚了一支经验丰富、多领域专业素养的核心团队，确保床单项目在各个方面都能拥有高水平的执行力。团队的协同作战是床单项目成功的关键因素之一。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床单项目的背景根植于市场对更高效、创新产品的渴望，同时也受到科技发展对行业格局的深刻改变的影响。这为床单项目提供了广阔的发展空间和市场需求。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床单项目现状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截至目前，床单项目已完成市场调研和技术验证，取得了初步的成功。这为床单项目在未来的发展奠定了坚实的基础，为更远大的目标打下了坚实的基石。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607"/>
      <w:r>
        <w:rPr>
          <w:rFonts w:ascii="仿宋" w:eastAsia="仿宋" w:hAnsi="仿宋" w:cs="仿宋" w:hint="eastAsia"/>
          <w:sz w:val="28"/>
          <w:lang w:eastAsia="zh-CN"/>
        </w:rPr>
        <w:t>(二)、床单项目目标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keyword》床单项目首要业务目标是在市场中占据有利地位，实现产品/服务的成功推广和销售。通过不断提升产品质量、创新性，床单项目追求成为行业中的领导者，赢得更多客户的青睐。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在科技迅速发展的时代，床单项目着眼于技术创新。通过持续的研发和技术升级，床单项目旨在推出更具创新性的产品或服务，以满足市场对新鲜、先进解决方案的需求。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为了建立可持续的客户关系，床单项目设定了客户满意度目标。通过提供卓越的产品质量和优质的客户服务，床单项目追求赢得客户的信任和忠诚度，确保他们的满意度达到行业领先水平。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床单项目注重社会责任和可持续发展。通过实施环保、社会责任床单项目，床单项目致力于在经济发展的同时保护环境，促进社会公平，实现可持续经营。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床单项目的团队是实现目标的核心驱动力。因此，床单项目设定了团队发展目标，包括提升团队成员的专业技能、培养领导力，以及搭建协同高效的团队工作氛围。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5"/>
      <w:r>
        <w:rPr>
          <w:rFonts w:ascii="仿宋" w:eastAsia="仿宋" w:hAnsi="仿宋" w:cs="仿宋" w:hint="eastAsia"/>
          <w:sz w:val="28"/>
          <w:lang w:eastAsia="zh-CN"/>
        </w:rPr>
        <w:t>(三)、床单项目提出的理由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床单项目提出的理由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提出源于对市场机遇的深刻洞察。当前市场中存在的需求缺口和行业发展趋势表明，有巨大的商业机会等待被开发。通过准确捕捉市场机遇，床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理念基于对技术创新的信仰。通过持续的研发和技术投入，床单项目有望推出更具创新性的产品或服务。在科技飞速发展的当下，床单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提出是为了增强企业的行业竞争力。通过提升产品或服务的质量和独特性，床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响应了消费者需求的变化。随着社会和科技的不断发展，消费者对产品和服务的需求也在发生变化。通过深入了解并及时回应消费者的新需求，床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床单项目的提出是企业战略发展规划的一部分。在面对日益激烈的市场竞争和不断变化的商业环境中，床单项目作为企业战略的一环，旨在为企业开辟新的增长领域，巩固企业在行业中的地位。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床单项目的提出不仅仅是基于商业考量，还注重社会责任。通过推出环保、社会责任等方面的床单项目，床单企业可以在社会中树立积极形象，为社会做出积极贡献，实现经济效益和社会效益的双赢。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床单项目的提出反映了对利益相关者期望的关注。包括客户、员工、投资者等利益相关者在企业发展中都有着各自的期望，床单项目力求在满足这些期望的同时，取得更大的共赢。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122"/>
      <w:r>
        <w:rPr>
          <w:rFonts w:ascii="仿宋" w:eastAsia="仿宋" w:hAnsi="仿宋" w:cs="仿宋" w:hint="eastAsia"/>
          <w:sz w:val="28"/>
          <w:lang w:eastAsia="zh-CN"/>
        </w:rPr>
        <w:t>(四)、床单项目意义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在实施床单项目的过程中，我们不仅仅是在追逐商业成功，更是为企业和社会的多个层面创造了深远的意义。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首要意义在于提升企业的市场竞争力。通过持续的创新和对产品质量的高标准要求，床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单项目的推进将促使行业技术水平的提升。通过引入先进技术和创新性解决方案，床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在社会层面，床单项目不仅创造了大量就业机会，提高了就业水平，还注重社会责任和环保。通过参与社会公益事业和推动环保床单项目，床单项目为社会贡献了一份力量，体现了企业对社会的积极回馈。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综合而言，床单项目意义重大，不仅推动了企业的发展，也为行业和社会的进步贡献了积极力量。这是一个全面而深刻的影响，将在未来产生可持续的正面效应。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933"/>
      <w:r>
        <w:rPr>
          <w:rFonts w:ascii="仿宋" w:eastAsia="仿宋" w:hAnsi="仿宋" w:cs="仿宋" w:hint="eastAsia"/>
          <w:sz w:val="28"/>
          <w:lang w:eastAsia="zh-CN"/>
        </w:rPr>
        <w:t>(五)、床单项目背景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在当今迅猛发展的商业环境中，床单项目的动因根植于对多方面因素的审慎考量。这个床单项目的提出并非孤立的决策，而是对企业所处背景深入思考的产物。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市场的不断演变是床单项目背后的首要原因。科技的迅速发展和全球市场的快速变化使得企业必须灵活应对。床单项目应运而生，旨在通过创新性的解决方案迎合市场的多变需求，赢得竞争中的先机。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竞争的激烈程度也是床单项目背景中不可忽视的一环。企业需要在激烈竞争中脱颖而出，为此，床单项目致力于打破常规，提供独特的价值主张，以吸引客户并确保市场份额的增长。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技术的迅速发展为企业带来了机遇与挑战。作为床单项目启动的背景之一，对新兴技术的应用将有助于提升企业的技术水平，使其在不断演进的商业环境中保持竞争优势。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此外，社会对企业责任的期望也在逐渐升高。床单项目充分融入了社会责任的理念，通过可持续经营和社会公益床单项目，企图为社会贡献一份力量，在商业成功的同时关注社会价值。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508"/>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3166"/>
      <w:r>
        <w:rPr>
          <w:rFonts w:ascii="仿宋" w:eastAsia="仿宋" w:hAnsi="仿宋" w:cs="仿宋" w:hint="eastAsia"/>
          <w:lang w:eastAsia="zh-CN"/>
        </w:rPr>
        <w:t>(一)、床单行业分析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床单行业一直以来都是市场的关注焦点。行业内的发展趋势、竞争态势以及潜在机会都对床单项目的推进产生深远的影响。通过深入研究行业的整体概貌，我们将更好地理解行业的核心特征，为床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行业，技术一直是推动创新和发展的关键因素。我们将对当前技术趋势进行详尽分析，包括但不限于人工智能、大数据应用、先进制造技术等。这有助于床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床单项目成功的基础。我们将对主要竞争对手进行深入研究，包括其市场份额、产品特点、市场定位等。通过全面了解竞争对手的优势和劣势，床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990"/>
      <w:r>
        <w:rPr>
          <w:rFonts w:ascii="仿宋" w:eastAsia="仿宋" w:hAnsi="仿宋" w:cs="仿宋" w:hint="eastAsia"/>
          <w:sz w:val="28"/>
          <w:lang w:eastAsia="zh-CN"/>
        </w:rPr>
        <w:t>(二)、床单市场分析预测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https://d.book118.com/605342340123011124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91BD4"/>
    <w:rsid w:val="7EE91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4234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2024-03-02T03:15:00Z</dcterms:created>
  <dcterms:modified xsi:type="dcterms:W3CDTF">2024-03-02T03:16:03Z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393BBCBB048F4E868502F9DAB2687499_11</vt:lpwstr>
  </property>
  <property fmtid="{D5CDD505-2E9C-101B-9397-08002B2CF9AE}" pid="3" name="KSOProductBuildVer">
    <vt:lpwstr>2052-12.1.0.16388</vt:lpwstr>
  </property>
</Properties>
</file>