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汽车传动轴项目规划设计纲要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84" w:history="1">
        <w:r>
          <w:rPr>
            <w:rFonts w:ascii="仿宋" w:eastAsia="仿宋" w:hAnsi="仿宋" w:cs="仿宋" w:hint="eastAsia"/>
            <w:lang w:eastAsia="zh-CN"/>
          </w:rPr>
          <w:t>序言</w:t>
        </w:r>
        <w:r>
          <w:tab/>
        </w:r>
        <w:r>
          <w:fldChar w:fldCharType="begin"/>
        </w:r>
        <w:r>
          <w:instrText xml:space="preserve"> PAGEREF _Toc8684 \h </w:instrText>
        </w:r>
        <w:r>
          <w:fldChar w:fldCharType="separate"/>
        </w:r>
        <w:r>
          <w:t>3</w:t>
        </w:r>
        <w:r>
          <w:fldChar w:fldCharType="end"/>
        </w:r>
      </w:hyperlink>
    </w:p>
    <w:p>
      <w:pPr>
        <w:pStyle w:val="TOC1"/>
        <w:tabs>
          <w:tab w:val="right" w:leader="dot" w:pos="8306"/>
        </w:tabs>
      </w:pPr>
      <w:hyperlink w:anchor="_Toc15547" w:history="1">
        <w:r>
          <w:rPr>
            <w:rFonts w:ascii="仿宋" w:eastAsia="仿宋" w:hAnsi="仿宋" w:cs="仿宋" w:hint="eastAsia"/>
            <w:lang w:eastAsia="zh-CN"/>
          </w:rPr>
          <w:t>一、汽车传动轴项目概论</w:t>
        </w:r>
        <w:r>
          <w:tab/>
        </w:r>
        <w:r>
          <w:fldChar w:fldCharType="begin"/>
        </w:r>
        <w:r>
          <w:instrText xml:space="preserve"> PAGEREF _Toc15547 \h </w:instrText>
        </w:r>
        <w:r>
          <w:fldChar w:fldCharType="separate"/>
        </w:r>
        <w:r>
          <w:t>3</w:t>
        </w:r>
        <w:r>
          <w:fldChar w:fldCharType="end"/>
        </w:r>
      </w:hyperlink>
    </w:p>
    <w:p>
      <w:pPr>
        <w:pStyle w:val="TOC2"/>
        <w:tabs>
          <w:tab w:val="right" w:leader="dot" w:pos="8306"/>
        </w:tabs>
      </w:pPr>
      <w:hyperlink w:anchor="_Toc30987" w:history="1">
        <w:r>
          <w:rPr>
            <w:rFonts w:ascii="仿宋" w:eastAsia="仿宋" w:hAnsi="仿宋" w:cs="仿宋" w:hint="eastAsia"/>
            <w:lang w:eastAsia="zh-CN"/>
          </w:rPr>
          <w:t>(一)、汽车传动轴项目概况</w:t>
        </w:r>
        <w:r>
          <w:tab/>
        </w:r>
        <w:r>
          <w:fldChar w:fldCharType="begin"/>
        </w:r>
        <w:r>
          <w:instrText xml:space="preserve"> PAGEREF _Toc30987 \h </w:instrText>
        </w:r>
        <w:r>
          <w:fldChar w:fldCharType="separate"/>
        </w:r>
        <w:r>
          <w:t>3</w:t>
        </w:r>
        <w:r>
          <w:fldChar w:fldCharType="end"/>
        </w:r>
      </w:hyperlink>
    </w:p>
    <w:p>
      <w:pPr>
        <w:pStyle w:val="TOC2"/>
        <w:tabs>
          <w:tab w:val="right" w:leader="dot" w:pos="8306"/>
        </w:tabs>
      </w:pPr>
      <w:hyperlink w:anchor="_Toc26964" w:history="1">
        <w:r>
          <w:rPr>
            <w:rFonts w:ascii="仿宋" w:eastAsia="仿宋" w:hAnsi="仿宋" w:cs="仿宋" w:hint="eastAsia"/>
            <w:lang w:eastAsia="zh-CN"/>
          </w:rPr>
          <w:t>(二)、汽车传动轴项目目标</w:t>
        </w:r>
        <w:r>
          <w:tab/>
        </w:r>
        <w:r>
          <w:fldChar w:fldCharType="begin"/>
        </w:r>
        <w:r>
          <w:instrText xml:space="preserve"> PAGEREF _Toc26964 \h </w:instrText>
        </w:r>
        <w:r>
          <w:fldChar w:fldCharType="separate"/>
        </w:r>
        <w:r>
          <w:t>5</w:t>
        </w:r>
        <w:r>
          <w:fldChar w:fldCharType="end"/>
        </w:r>
      </w:hyperlink>
    </w:p>
    <w:p>
      <w:pPr>
        <w:pStyle w:val="TOC2"/>
        <w:tabs>
          <w:tab w:val="right" w:leader="dot" w:pos="8306"/>
        </w:tabs>
      </w:pPr>
      <w:hyperlink w:anchor="_Toc1654" w:history="1">
        <w:r>
          <w:rPr>
            <w:rFonts w:ascii="仿宋" w:eastAsia="仿宋" w:hAnsi="仿宋" w:cs="仿宋" w:hint="eastAsia"/>
            <w:lang w:eastAsia="zh-CN"/>
          </w:rPr>
          <w:t>(三)、汽车传动轴项目提出的理由</w:t>
        </w:r>
        <w:r>
          <w:tab/>
        </w:r>
        <w:r>
          <w:fldChar w:fldCharType="begin"/>
        </w:r>
        <w:r>
          <w:instrText xml:space="preserve"> PAGEREF _Toc1654 \h </w:instrText>
        </w:r>
        <w:r>
          <w:fldChar w:fldCharType="separate"/>
        </w:r>
        <w:r>
          <w:t>6</w:t>
        </w:r>
        <w:r>
          <w:fldChar w:fldCharType="end"/>
        </w:r>
      </w:hyperlink>
    </w:p>
    <w:p>
      <w:pPr>
        <w:pStyle w:val="TOC2"/>
        <w:tabs>
          <w:tab w:val="right" w:leader="dot" w:pos="8306"/>
        </w:tabs>
      </w:pPr>
      <w:hyperlink w:anchor="_Toc3082" w:history="1">
        <w:r>
          <w:rPr>
            <w:rFonts w:ascii="仿宋" w:eastAsia="仿宋" w:hAnsi="仿宋" w:cs="仿宋" w:hint="eastAsia"/>
            <w:lang w:eastAsia="zh-CN"/>
          </w:rPr>
          <w:t>(四)、汽车传动轴项目意义</w:t>
        </w:r>
        <w:r>
          <w:tab/>
        </w:r>
        <w:r>
          <w:fldChar w:fldCharType="begin"/>
        </w:r>
        <w:r>
          <w:instrText xml:space="preserve"> PAGEREF _Toc3082 \h </w:instrText>
        </w:r>
        <w:r>
          <w:fldChar w:fldCharType="separate"/>
        </w:r>
        <w:r>
          <w:t>8</w:t>
        </w:r>
        <w:r>
          <w:fldChar w:fldCharType="end"/>
        </w:r>
      </w:hyperlink>
    </w:p>
    <w:p>
      <w:pPr>
        <w:pStyle w:val="TOC2"/>
        <w:tabs>
          <w:tab w:val="right" w:leader="dot" w:pos="8306"/>
        </w:tabs>
      </w:pPr>
      <w:hyperlink w:anchor="_Toc12181" w:history="1">
        <w:r>
          <w:rPr>
            <w:rFonts w:ascii="仿宋" w:eastAsia="仿宋" w:hAnsi="仿宋" w:cs="仿宋" w:hint="eastAsia"/>
            <w:lang w:eastAsia="zh-CN"/>
          </w:rPr>
          <w:t>(五)、汽车传动轴项目背景</w:t>
        </w:r>
        <w:r>
          <w:tab/>
        </w:r>
        <w:r>
          <w:fldChar w:fldCharType="begin"/>
        </w:r>
        <w:r>
          <w:instrText xml:space="preserve"> PAGEREF _Toc12181 \h </w:instrText>
        </w:r>
        <w:r>
          <w:fldChar w:fldCharType="separate"/>
        </w:r>
        <w:r>
          <w:t>9</w:t>
        </w:r>
        <w:r>
          <w:fldChar w:fldCharType="end"/>
        </w:r>
      </w:hyperlink>
    </w:p>
    <w:p>
      <w:pPr>
        <w:pStyle w:val="TOC1"/>
        <w:tabs>
          <w:tab w:val="right" w:leader="dot" w:pos="8306"/>
        </w:tabs>
      </w:pPr>
      <w:hyperlink w:anchor="_Toc1684" w:history="1">
        <w:r>
          <w:rPr>
            <w:rFonts w:ascii="仿宋" w:eastAsia="仿宋" w:hAnsi="仿宋" w:cs="仿宋" w:hint="eastAsia"/>
            <w:lang w:eastAsia="zh-CN"/>
          </w:rPr>
          <w:t>二、汽车传动轴项目土建工程</w:t>
        </w:r>
        <w:r>
          <w:tab/>
        </w:r>
        <w:r>
          <w:fldChar w:fldCharType="begin"/>
        </w:r>
        <w:r>
          <w:instrText xml:space="preserve"> PAGEREF _Toc1684 \h </w:instrText>
        </w:r>
        <w:r>
          <w:fldChar w:fldCharType="separate"/>
        </w:r>
        <w:r>
          <w:t>9</w:t>
        </w:r>
        <w:r>
          <w:fldChar w:fldCharType="end"/>
        </w:r>
      </w:hyperlink>
    </w:p>
    <w:p>
      <w:pPr>
        <w:pStyle w:val="TOC2"/>
        <w:tabs>
          <w:tab w:val="right" w:leader="dot" w:pos="8306"/>
        </w:tabs>
      </w:pPr>
      <w:hyperlink w:anchor="_Toc24929" w:history="1">
        <w:r>
          <w:rPr>
            <w:rFonts w:ascii="仿宋" w:eastAsia="仿宋" w:hAnsi="仿宋" w:cs="仿宋" w:hint="eastAsia"/>
            <w:lang w:eastAsia="zh-CN"/>
          </w:rPr>
          <w:t>(一)、建筑工程设计原则</w:t>
        </w:r>
        <w:r>
          <w:tab/>
        </w:r>
        <w:r>
          <w:fldChar w:fldCharType="begin"/>
        </w:r>
        <w:r>
          <w:instrText xml:space="preserve"> PAGEREF _Toc24929 \h </w:instrText>
        </w:r>
        <w:r>
          <w:fldChar w:fldCharType="separate"/>
        </w:r>
        <w:r>
          <w:t>9</w:t>
        </w:r>
        <w:r>
          <w:fldChar w:fldCharType="end"/>
        </w:r>
      </w:hyperlink>
    </w:p>
    <w:p>
      <w:pPr>
        <w:pStyle w:val="TOC2"/>
        <w:tabs>
          <w:tab w:val="right" w:leader="dot" w:pos="8306"/>
        </w:tabs>
      </w:pPr>
      <w:hyperlink w:anchor="_Toc904" w:history="1">
        <w:r>
          <w:rPr>
            <w:rFonts w:ascii="仿宋" w:eastAsia="仿宋" w:hAnsi="仿宋" w:cs="仿宋" w:hint="eastAsia"/>
            <w:lang w:eastAsia="zh-CN"/>
          </w:rPr>
          <w:t>(二)、土建工程设计年限及安全等级</w:t>
        </w:r>
        <w:r>
          <w:tab/>
        </w:r>
        <w:r>
          <w:fldChar w:fldCharType="begin"/>
        </w:r>
        <w:r>
          <w:instrText xml:space="preserve"> PAGEREF _Toc904 \h </w:instrText>
        </w:r>
        <w:r>
          <w:fldChar w:fldCharType="separate"/>
        </w:r>
        <w:r>
          <w:t>11</w:t>
        </w:r>
        <w:r>
          <w:fldChar w:fldCharType="end"/>
        </w:r>
      </w:hyperlink>
    </w:p>
    <w:p>
      <w:pPr>
        <w:pStyle w:val="TOC2"/>
        <w:tabs>
          <w:tab w:val="right" w:leader="dot" w:pos="8306"/>
        </w:tabs>
      </w:pPr>
      <w:hyperlink w:anchor="_Toc20382" w:history="1">
        <w:r>
          <w:rPr>
            <w:rFonts w:ascii="仿宋" w:eastAsia="仿宋" w:hAnsi="仿宋" w:cs="仿宋" w:hint="eastAsia"/>
            <w:lang w:eastAsia="zh-CN"/>
          </w:rPr>
          <w:t>(三)、建筑工程设计总体要求</w:t>
        </w:r>
        <w:r>
          <w:tab/>
        </w:r>
        <w:r>
          <w:fldChar w:fldCharType="begin"/>
        </w:r>
        <w:r>
          <w:instrText xml:space="preserve"> PAGEREF _Toc20382 \h </w:instrText>
        </w:r>
        <w:r>
          <w:fldChar w:fldCharType="separate"/>
        </w:r>
        <w:r>
          <w:t>12</w:t>
        </w:r>
        <w:r>
          <w:fldChar w:fldCharType="end"/>
        </w:r>
      </w:hyperlink>
    </w:p>
    <w:p>
      <w:pPr>
        <w:pStyle w:val="TOC2"/>
        <w:tabs>
          <w:tab w:val="right" w:leader="dot" w:pos="8306"/>
        </w:tabs>
      </w:pPr>
      <w:hyperlink w:anchor="_Toc13615" w:history="1">
        <w:r>
          <w:rPr>
            <w:rFonts w:ascii="仿宋" w:eastAsia="仿宋" w:hAnsi="仿宋" w:cs="仿宋" w:hint="eastAsia"/>
            <w:lang w:eastAsia="zh-CN"/>
          </w:rPr>
          <w:t>(四)、土建工程建设指标</w:t>
        </w:r>
        <w:r>
          <w:tab/>
        </w:r>
        <w:r>
          <w:fldChar w:fldCharType="begin"/>
        </w:r>
        <w:r>
          <w:instrText xml:space="preserve"> PAGEREF _Toc13615 \h </w:instrText>
        </w:r>
        <w:r>
          <w:fldChar w:fldCharType="separate"/>
        </w:r>
        <w:r>
          <w:t>12</w:t>
        </w:r>
        <w:r>
          <w:fldChar w:fldCharType="end"/>
        </w:r>
      </w:hyperlink>
    </w:p>
    <w:p>
      <w:pPr>
        <w:pStyle w:val="TOC1"/>
        <w:tabs>
          <w:tab w:val="right" w:leader="dot" w:pos="8306"/>
        </w:tabs>
      </w:pPr>
      <w:hyperlink w:anchor="_Toc17075" w:history="1">
        <w:r>
          <w:rPr>
            <w:rFonts w:ascii="仿宋" w:eastAsia="仿宋" w:hAnsi="仿宋" w:cs="仿宋" w:hint="eastAsia"/>
            <w:lang w:eastAsia="zh-CN"/>
          </w:rPr>
          <w:t>三、汽车传动轴项目建设背景及必要性分析</w:t>
        </w:r>
        <w:r>
          <w:tab/>
        </w:r>
        <w:r>
          <w:fldChar w:fldCharType="begin"/>
        </w:r>
        <w:r>
          <w:instrText xml:space="preserve"> PAGEREF _Toc17075 \h </w:instrText>
        </w:r>
        <w:r>
          <w:fldChar w:fldCharType="separate"/>
        </w:r>
        <w:r>
          <w:t>13</w:t>
        </w:r>
        <w:r>
          <w:fldChar w:fldCharType="end"/>
        </w:r>
      </w:hyperlink>
    </w:p>
    <w:p>
      <w:pPr>
        <w:pStyle w:val="TOC2"/>
        <w:tabs>
          <w:tab w:val="right" w:leader="dot" w:pos="8306"/>
        </w:tabs>
      </w:pPr>
      <w:hyperlink w:anchor="_Toc19571" w:history="1">
        <w:r>
          <w:rPr>
            <w:rFonts w:ascii="仿宋" w:eastAsia="仿宋" w:hAnsi="仿宋" w:cs="仿宋" w:hint="eastAsia"/>
            <w:lang w:eastAsia="zh-CN"/>
          </w:rPr>
          <w:t>(一)、汽车传动轴项目背景分析</w:t>
        </w:r>
        <w:r>
          <w:tab/>
        </w:r>
        <w:r>
          <w:fldChar w:fldCharType="begin"/>
        </w:r>
        <w:r>
          <w:instrText xml:space="preserve"> PAGEREF _Toc19571 \h </w:instrText>
        </w:r>
        <w:r>
          <w:fldChar w:fldCharType="separate"/>
        </w:r>
        <w:r>
          <w:t>13</w:t>
        </w:r>
        <w:r>
          <w:fldChar w:fldCharType="end"/>
        </w:r>
      </w:hyperlink>
    </w:p>
    <w:p>
      <w:pPr>
        <w:pStyle w:val="TOC2"/>
        <w:tabs>
          <w:tab w:val="right" w:leader="dot" w:pos="8306"/>
        </w:tabs>
      </w:pPr>
      <w:hyperlink w:anchor="_Toc4477" w:history="1">
        <w:r>
          <w:rPr>
            <w:rFonts w:ascii="仿宋" w:eastAsia="仿宋" w:hAnsi="仿宋" w:cs="仿宋" w:hint="eastAsia"/>
            <w:lang w:eastAsia="zh-CN"/>
          </w:rPr>
          <w:t>(二)、汽车传动轴项目建设必要性分析</w:t>
        </w:r>
        <w:r>
          <w:tab/>
        </w:r>
        <w:r>
          <w:fldChar w:fldCharType="begin"/>
        </w:r>
        <w:r>
          <w:instrText xml:space="preserve"> PAGEREF _Toc4477 \h </w:instrText>
        </w:r>
        <w:r>
          <w:fldChar w:fldCharType="separate"/>
        </w:r>
        <w:r>
          <w:t>14</w:t>
        </w:r>
        <w:r>
          <w:fldChar w:fldCharType="end"/>
        </w:r>
      </w:hyperlink>
    </w:p>
    <w:p>
      <w:pPr>
        <w:pStyle w:val="TOC1"/>
        <w:tabs>
          <w:tab w:val="right" w:leader="dot" w:pos="8306"/>
        </w:tabs>
      </w:pPr>
      <w:hyperlink w:anchor="_Toc28655" w:history="1">
        <w:r>
          <w:rPr>
            <w:rFonts w:ascii="仿宋" w:eastAsia="仿宋" w:hAnsi="仿宋" w:cs="仿宋" w:hint="eastAsia"/>
            <w:lang w:eastAsia="zh-CN"/>
          </w:rPr>
          <w:t>四、汽车传动轴项目可持续发展</w:t>
        </w:r>
        <w:r>
          <w:tab/>
        </w:r>
        <w:r>
          <w:fldChar w:fldCharType="begin"/>
        </w:r>
        <w:r>
          <w:instrText xml:space="preserve"> PAGEREF _Toc28655 \h </w:instrText>
        </w:r>
        <w:r>
          <w:fldChar w:fldCharType="separate"/>
        </w:r>
        <w:r>
          <w:t>16</w:t>
        </w:r>
        <w:r>
          <w:fldChar w:fldCharType="end"/>
        </w:r>
      </w:hyperlink>
    </w:p>
    <w:p>
      <w:pPr>
        <w:pStyle w:val="TOC2"/>
        <w:tabs>
          <w:tab w:val="right" w:leader="dot" w:pos="8306"/>
        </w:tabs>
      </w:pPr>
      <w:hyperlink w:anchor="_Toc3735" w:history="1">
        <w:r>
          <w:rPr>
            <w:rFonts w:ascii="仿宋" w:eastAsia="仿宋" w:hAnsi="仿宋" w:cs="仿宋" w:hint="eastAsia"/>
            <w:lang w:eastAsia="zh-CN"/>
          </w:rPr>
          <w:t>(一)、可持续战略与实践</w:t>
        </w:r>
        <w:r>
          <w:tab/>
        </w:r>
        <w:r>
          <w:fldChar w:fldCharType="begin"/>
        </w:r>
        <w:r>
          <w:instrText xml:space="preserve"> PAGEREF _Toc3735 \h </w:instrText>
        </w:r>
        <w:r>
          <w:fldChar w:fldCharType="separate"/>
        </w:r>
        <w:r>
          <w:t>16</w:t>
        </w:r>
        <w:r>
          <w:fldChar w:fldCharType="end"/>
        </w:r>
      </w:hyperlink>
    </w:p>
    <w:p>
      <w:pPr>
        <w:pStyle w:val="TOC2"/>
        <w:tabs>
          <w:tab w:val="right" w:leader="dot" w:pos="8306"/>
        </w:tabs>
      </w:pPr>
      <w:hyperlink w:anchor="_Toc31894" w:history="1">
        <w:r>
          <w:rPr>
            <w:rFonts w:ascii="仿宋" w:eastAsia="仿宋" w:hAnsi="仿宋" w:cs="仿宋" w:hint="eastAsia"/>
            <w:lang w:eastAsia="zh-CN"/>
          </w:rPr>
          <w:t>(二)、环保与社会责任</w:t>
        </w:r>
        <w:r>
          <w:tab/>
        </w:r>
        <w:r>
          <w:fldChar w:fldCharType="begin"/>
        </w:r>
        <w:r>
          <w:instrText xml:space="preserve"> PAGEREF _Toc31894 \h </w:instrText>
        </w:r>
        <w:r>
          <w:fldChar w:fldCharType="separate"/>
        </w:r>
        <w:r>
          <w:t>17</w:t>
        </w:r>
        <w:r>
          <w:fldChar w:fldCharType="end"/>
        </w:r>
      </w:hyperlink>
    </w:p>
    <w:p>
      <w:pPr>
        <w:pStyle w:val="TOC1"/>
        <w:tabs>
          <w:tab w:val="right" w:leader="dot" w:pos="8306"/>
        </w:tabs>
      </w:pPr>
      <w:hyperlink w:anchor="_Toc11490" w:history="1">
        <w:r>
          <w:rPr>
            <w:rFonts w:ascii="仿宋" w:eastAsia="仿宋" w:hAnsi="仿宋" w:cs="仿宋" w:hint="eastAsia"/>
            <w:lang w:eastAsia="zh-CN"/>
          </w:rPr>
          <w:t>五、汽车传动轴项目建设单位说明</w:t>
        </w:r>
        <w:r>
          <w:tab/>
        </w:r>
        <w:r>
          <w:fldChar w:fldCharType="begin"/>
        </w:r>
        <w:r>
          <w:instrText xml:space="preserve"> PAGEREF _Toc11490 \h </w:instrText>
        </w:r>
        <w:r>
          <w:fldChar w:fldCharType="separate"/>
        </w:r>
        <w:r>
          <w:t>17</w:t>
        </w:r>
        <w:r>
          <w:fldChar w:fldCharType="end"/>
        </w:r>
      </w:hyperlink>
    </w:p>
    <w:p>
      <w:pPr>
        <w:pStyle w:val="TOC2"/>
        <w:tabs>
          <w:tab w:val="right" w:leader="dot" w:pos="8306"/>
        </w:tabs>
      </w:pPr>
      <w:hyperlink w:anchor="_Toc25752" w:history="1">
        <w:r>
          <w:rPr>
            <w:rFonts w:ascii="仿宋" w:eastAsia="仿宋" w:hAnsi="仿宋" w:cs="仿宋" w:hint="eastAsia"/>
            <w:lang w:eastAsia="zh-CN"/>
          </w:rPr>
          <w:t>(一)、汽车传动轴项目承办单位基本情况</w:t>
        </w:r>
        <w:r>
          <w:tab/>
        </w:r>
        <w:r>
          <w:fldChar w:fldCharType="begin"/>
        </w:r>
        <w:r>
          <w:instrText xml:space="preserve"> PAGEREF _Toc25752 \h </w:instrText>
        </w:r>
        <w:r>
          <w:fldChar w:fldCharType="separate"/>
        </w:r>
        <w:r>
          <w:t>17</w:t>
        </w:r>
        <w:r>
          <w:fldChar w:fldCharType="end"/>
        </w:r>
      </w:hyperlink>
    </w:p>
    <w:p>
      <w:pPr>
        <w:pStyle w:val="TOC2"/>
        <w:tabs>
          <w:tab w:val="right" w:leader="dot" w:pos="8306"/>
        </w:tabs>
      </w:pPr>
      <w:hyperlink w:anchor="_Toc32086" w:history="1">
        <w:r>
          <w:rPr>
            <w:rFonts w:ascii="仿宋" w:eastAsia="仿宋" w:hAnsi="仿宋" w:cs="仿宋" w:hint="eastAsia"/>
            <w:lang w:eastAsia="zh-CN"/>
          </w:rPr>
          <w:t>(二)、公司经济效益分析</w:t>
        </w:r>
        <w:r>
          <w:tab/>
        </w:r>
        <w:r>
          <w:fldChar w:fldCharType="begin"/>
        </w:r>
        <w:r>
          <w:instrText xml:space="preserve"> PAGEREF _Toc32086 \h </w:instrText>
        </w:r>
        <w:r>
          <w:fldChar w:fldCharType="separate"/>
        </w:r>
        <w:r>
          <w:t>18</w:t>
        </w:r>
        <w:r>
          <w:fldChar w:fldCharType="end"/>
        </w:r>
      </w:hyperlink>
    </w:p>
    <w:p>
      <w:pPr>
        <w:pStyle w:val="TOC1"/>
        <w:tabs>
          <w:tab w:val="right" w:leader="dot" w:pos="8306"/>
        </w:tabs>
      </w:pPr>
      <w:hyperlink w:anchor="_Toc26221" w:history="1">
        <w:r>
          <w:rPr>
            <w:rFonts w:ascii="仿宋" w:eastAsia="仿宋" w:hAnsi="仿宋" w:cs="仿宋" w:hint="eastAsia"/>
            <w:lang w:eastAsia="zh-CN"/>
          </w:rPr>
          <w:t>六、汽车传动轴项目危机管理</w:t>
        </w:r>
        <w:r>
          <w:tab/>
        </w:r>
        <w:r>
          <w:fldChar w:fldCharType="begin"/>
        </w:r>
        <w:r>
          <w:instrText xml:space="preserve"> PAGEREF _Toc26221 \h </w:instrText>
        </w:r>
        <w:r>
          <w:fldChar w:fldCharType="separate"/>
        </w:r>
        <w:r>
          <w:t>19</w:t>
        </w:r>
        <w:r>
          <w:fldChar w:fldCharType="end"/>
        </w:r>
      </w:hyperlink>
    </w:p>
    <w:p>
      <w:pPr>
        <w:pStyle w:val="TOC2"/>
        <w:tabs>
          <w:tab w:val="right" w:leader="dot" w:pos="8306"/>
        </w:tabs>
      </w:pPr>
      <w:hyperlink w:anchor="_Toc30823" w:history="1">
        <w:r>
          <w:rPr>
            <w:rFonts w:ascii="仿宋" w:eastAsia="仿宋" w:hAnsi="仿宋" w:cs="仿宋" w:hint="eastAsia"/>
            <w:lang w:eastAsia="zh-CN"/>
          </w:rPr>
          <w:t>(一)、危机预警与识别</w:t>
        </w:r>
        <w:r>
          <w:tab/>
        </w:r>
        <w:r>
          <w:fldChar w:fldCharType="begin"/>
        </w:r>
        <w:r>
          <w:instrText xml:space="preserve"> PAGEREF _Toc30823 \h </w:instrText>
        </w:r>
        <w:r>
          <w:fldChar w:fldCharType="separate"/>
        </w:r>
        <w:r>
          <w:t>19</w:t>
        </w:r>
        <w:r>
          <w:fldChar w:fldCharType="end"/>
        </w:r>
      </w:hyperlink>
    </w:p>
    <w:p>
      <w:pPr>
        <w:pStyle w:val="TOC2"/>
        <w:tabs>
          <w:tab w:val="right" w:leader="dot" w:pos="8306"/>
        </w:tabs>
      </w:pPr>
      <w:hyperlink w:anchor="_Toc25897" w:history="1">
        <w:r>
          <w:rPr>
            <w:rFonts w:ascii="仿宋" w:eastAsia="仿宋" w:hAnsi="仿宋" w:cs="仿宋" w:hint="eastAsia"/>
            <w:lang w:eastAsia="zh-CN"/>
          </w:rPr>
          <w:t>(二)、危机应对与恢复</w:t>
        </w:r>
        <w:r>
          <w:tab/>
        </w:r>
        <w:r>
          <w:fldChar w:fldCharType="begin"/>
        </w:r>
        <w:r>
          <w:instrText xml:space="preserve"> PAGEREF _Toc25897 \h </w:instrText>
        </w:r>
        <w:r>
          <w:fldChar w:fldCharType="separate"/>
        </w:r>
        <w:r>
          <w:t>20</w:t>
        </w:r>
        <w:r>
          <w:fldChar w:fldCharType="end"/>
        </w:r>
      </w:hyperlink>
    </w:p>
    <w:p>
      <w:pPr>
        <w:pStyle w:val="TOC1"/>
        <w:tabs>
          <w:tab w:val="right" w:leader="dot" w:pos="8306"/>
        </w:tabs>
      </w:pPr>
      <w:hyperlink w:anchor="_Toc22402" w:history="1">
        <w:r>
          <w:rPr>
            <w:rFonts w:ascii="仿宋" w:eastAsia="仿宋" w:hAnsi="仿宋" w:cs="仿宋" w:hint="eastAsia"/>
            <w:lang w:eastAsia="zh-CN"/>
          </w:rPr>
          <w:t>七、汽车传动轴项目投资规划</w:t>
        </w:r>
        <w:r>
          <w:tab/>
        </w:r>
        <w:r>
          <w:fldChar w:fldCharType="begin"/>
        </w:r>
        <w:r>
          <w:instrText xml:space="preserve"> PAGEREF _Toc22402 \h </w:instrText>
        </w:r>
        <w:r>
          <w:fldChar w:fldCharType="separate"/>
        </w:r>
        <w:r>
          <w:t>21</w:t>
        </w:r>
        <w:r>
          <w:fldChar w:fldCharType="end"/>
        </w:r>
      </w:hyperlink>
    </w:p>
    <w:p>
      <w:pPr>
        <w:pStyle w:val="TOC2"/>
        <w:tabs>
          <w:tab w:val="right" w:leader="dot" w:pos="8306"/>
        </w:tabs>
      </w:pPr>
      <w:hyperlink w:anchor="_Toc13450" w:history="1">
        <w:r>
          <w:rPr>
            <w:rFonts w:ascii="仿宋" w:eastAsia="仿宋" w:hAnsi="仿宋" w:cs="仿宋" w:hint="eastAsia"/>
            <w:lang w:eastAsia="zh-CN"/>
          </w:rPr>
          <w:t>(一)、汽车传动轴项目总投资估算</w:t>
        </w:r>
        <w:r>
          <w:tab/>
        </w:r>
        <w:r>
          <w:fldChar w:fldCharType="begin"/>
        </w:r>
        <w:r>
          <w:instrText xml:space="preserve"> PAGEREF _Toc13450 \h </w:instrText>
        </w:r>
        <w:r>
          <w:fldChar w:fldCharType="separate"/>
        </w:r>
        <w:r>
          <w:t>21</w:t>
        </w:r>
        <w:r>
          <w:fldChar w:fldCharType="end"/>
        </w:r>
      </w:hyperlink>
    </w:p>
    <w:p>
      <w:pPr>
        <w:pStyle w:val="TOC2"/>
        <w:tabs>
          <w:tab w:val="right" w:leader="dot" w:pos="8306"/>
        </w:tabs>
      </w:pPr>
      <w:hyperlink w:anchor="_Toc10088" w:history="1">
        <w:r>
          <w:rPr>
            <w:rFonts w:ascii="仿宋" w:eastAsia="仿宋" w:hAnsi="仿宋" w:cs="仿宋" w:hint="eastAsia"/>
            <w:lang w:eastAsia="zh-CN"/>
          </w:rPr>
          <w:t>(二)、资金筹措</w:t>
        </w:r>
        <w:r>
          <w:tab/>
        </w:r>
        <w:r>
          <w:fldChar w:fldCharType="begin"/>
        </w:r>
        <w:r>
          <w:instrText xml:space="preserve"> PAGEREF _Toc10088 \h </w:instrText>
        </w:r>
        <w:r>
          <w:fldChar w:fldCharType="separate"/>
        </w:r>
        <w:r>
          <w:t>23</w:t>
        </w:r>
        <w:r>
          <w:fldChar w:fldCharType="end"/>
        </w:r>
      </w:hyperlink>
    </w:p>
    <w:p>
      <w:pPr>
        <w:pStyle w:val="TOC1"/>
        <w:tabs>
          <w:tab w:val="right" w:leader="dot" w:pos="8306"/>
        </w:tabs>
      </w:pPr>
      <w:hyperlink w:anchor="_Toc32351" w:history="1">
        <w:r>
          <w:rPr>
            <w:rFonts w:ascii="仿宋" w:eastAsia="仿宋" w:hAnsi="仿宋" w:cs="仿宋" w:hint="eastAsia"/>
            <w:lang w:eastAsia="zh-CN"/>
          </w:rPr>
          <w:t>八、生产安全保护</w:t>
        </w:r>
        <w:r>
          <w:tab/>
        </w:r>
        <w:r>
          <w:fldChar w:fldCharType="begin"/>
        </w:r>
        <w:r>
          <w:instrText xml:space="preserve"> PAGEREF _Toc32351 \h </w:instrText>
        </w:r>
        <w:r>
          <w:fldChar w:fldCharType="separate"/>
        </w:r>
        <w:r>
          <w:t>23</w:t>
        </w:r>
        <w:r>
          <w:fldChar w:fldCharType="end"/>
        </w:r>
      </w:hyperlink>
    </w:p>
    <w:p>
      <w:pPr>
        <w:pStyle w:val="TOC2"/>
        <w:tabs>
          <w:tab w:val="right" w:leader="dot" w:pos="8306"/>
        </w:tabs>
      </w:pPr>
      <w:hyperlink w:anchor="_Toc17013" w:history="1">
        <w:r>
          <w:rPr>
            <w:rFonts w:ascii="仿宋" w:eastAsia="仿宋" w:hAnsi="仿宋" w:cs="仿宋" w:hint="eastAsia"/>
            <w:lang w:eastAsia="zh-CN"/>
          </w:rPr>
          <w:t>(一)、消防安全</w:t>
        </w:r>
        <w:r>
          <w:tab/>
        </w:r>
        <w:r>
          <w:fldChar w:fldCharType="begin"/>
        </w:r>
        <w:r>
          <w:instrText xml:space="preserve"> PAGEREF _Toc17013 \h </w:instrText>
        </w:r>
        <w:r>
          <w:fldChar w:fldCharType="separate"/>
        </w:r>
        <w:r>
          <w:t>23</w:t>
        </w:r>
        <w:r>
          <w:fldChar w:fldCharType="end"/>
        </w:r>
      </w:hyperlink>
    </w:p>
    <w:p>
      <w:pPr>
        <w:pStyle w:val="TOC2"/>
        <w:tabs>
          <w:tab w:val="right" w:leader="dot" w:pos="8306"/>
        </w:tabs>
      </w:pPr>
      <w:hyperlink w:anchor="_Toc21559" w:history="1">
        <w:r>
          <w:rPr>
            <w:rFonts w:ascii="仿宋" w:eastAsia="仿宋" w:hAnsi="仿宋" w:cs="仿宋" w:hint="eastAsia"/>
            <w:lang w:eastAsia="zh-CN"/>
          </w:rPr>
          <w:t>(二)、防火防爆总图布置措施</w:t>
        </w:r>
        <w:r>
          <w:tab/>
        </w:r>
        <w:r>
          <w:fldChar w:fldCharType="begin"/>
        </w:r>
        <w:r>
          <w:instrText xml:space="preserve"> PAGEREF _Toc21559 \h </w:instrText>
        </w:r>
        <w:r>
          <w:fldChar w:fldCharType="separate"/>
        </w:r>
        <w:r>
          <w:t>25</w:t>
        </w:r>
        <w:r>
          <w:fldChar w:fldCharType="end"/>
        </w:r>
      </w:hyperlink>
    </w:p>
    <w:p>
      <w:pPr>
        <w:pStyle w:val="TOC2"/>
        <w:tabs>
          <w:tab w:val="right" w:leader="dot" w:pos="8306"/>
        </w:tabs>
      </w:pPr>
      <w:hyperlink w:anchor="_Toc6677" w:history="1">
        <w:r>
          <w:rPr>
            <w:rFonts w:ascii="仿宋" w:eastAsia="仿宋" w:hAnsi="仿宋" w:cs="仿宋" w:hint="eastAsia"/>
            <w:lang w:eastAsia="zh-CN"/>
          </w:rPr>
          <w:t>(三)、自然灾害防范措施</w:t>
        </w:r>
        <w:r>
          <w:tab/>
        </w:r>
        <w:r>
          <w:fldChar w:fldCharType="begin"/>
        </w:r>
        <w:r>
          <w:instrText xml:space="preserve"> PAGEREF _Toc6677 \h </w:instrText>
        </w:r>
        <w:r>
          <w:fldChar w:fldCharType="separate"/>
        </w:r>
        <w:r>
          <w:t>26</w:t>
        </w:r>
        <w:r>
          <w:fldChar w:fldCharType="end"/>
        </w:r>
      </w:hyperlink>
    </w:p>
    <w:p>
      <w:pPr>
        <w:pStyle w:val="TOC2"/>
        <w:tabs>
          <w:tab w:val="right" w:leader="dot" w:pos="8306"/>
        </w:tabs>
      </w:pPr>
      <w:hyperlink w:anchor="_Toc22395" w:history="1">
        <w:r>
          <w:rPr>
            <w:rFonts w:ascii="仿宋" w:eastAsia="仿宋" w:hAnsi="仿宋" w:cs="仿宋" w:hint="eastAsia"/>
            <w:lang w:eastAsia="zh-CN"/>
          </w:rPr>
          <w:t>(四)、安全色及安全标志使用要求</w:t>
        </w:r>
        <w:r>
          <w:tab/>
        </w:r>
        <w:r>
          <w:fldChar w:fldCharType="begin"/>
        </w:r>
        <w:r>
          <w:instrText xml:space="preserve"> PAGEREF _Toc22395 \h </w:instrText>
        </w:r>
        <w:r>
          <w:fldChar w:fldCharType="separate"/>
        </w:r>
        <w:r>
          <w:t>27</w:t>
        </w:r>
        <w:r>
          <w:fldChar w:fldCharType="end"/>
        </w:r>
      </w:hyperlink>
    </w:p>
    <w:p>
      <w:pPr>
        <w:pStyle w:val="TOC2"/>
        <w:tabs>
          <w:tab w:val="right" w:leader="dot" w:pos="8306"/>
        </w:tabs>
      </w:pPr>
      <w:hyperlink w:anchor="_Toc12538" w:history="1">
        <w:r>
          <w:rPr>
            <w:rFonts w:ascii="仿宋" w:eastAsia="仿宋" w:hAnsi="仿宋" w:cs="仿宋" w:hint="eastAsia"/>
            <w:lang w:eastAsia="zh-CN"/>
          </w:rPr>
          <w:t>(五)、防尘防毒措施</w:t>
        </w:r>
        <w:r>
          <w:tab/>
        </w:r>
        <w:r>
          <w:fldChar w:fldCharType="begin"/>
        </w:r>
        <w:r>
          <w:instrText xml:space="preserve"> PAGEREF _Toc12538 \h </w:instrText>
        </w:r>
        <w:r>
          <w:fldChar w:fldCharType="separate"/>
        </w:r>
        <w:r>
          <w:t>28</w:t>
        </w:r>
        <w:r>
          <w:fldChar w:fldCharType="end"/>
        </w:r>
      </w:hyperlink>
    </w:p>
    <w:p>
      <w:pPr>
        <w:pStyle w:val="TOC2"/>
        <w:tabs>
          <w:tab w:val="right" w:leader="dot" w:pos="8306"/>
        </w:tabs>
      </w:pPr>
      <w:hyperlink w:anchor="_Toc29533" w:history="1">
        <w:r>
          <w:rPr>
            <w:rFonts w:ascii="仿宋" w:eastAsia="仿宋" w:hAnsi="仿宋" w:cs="仿宋" w:hint="eastAsia"/>
            <w:lang w:eastAsia="zh-CN"/>
          </w:rPr>
          <w:t>(六)、防静电、触电防护及防雷措施</w:t>
        </w:r>
        <w:r>
          <w:tab/>
        </w:r>
        <w:r>
          <w:fldChar w:fldCharType="begin"/>
        </w:r>
        <w:r>
          <w:instrText xml:space="preserve"> PAGEREF _Toc29533 \h </w:instrText>
        </w:r>
        <w:r>
          <w:fldChar w:fldCharType="separate"/>
        </w:r>
        <w:r>
          <w:t>29</w:t>
        </w:r>
        <w:r>
          <w:fldChar w:fldCharType="end"/>
        </w:r>
      </w:hyperlink>
    </w:p>
    <w:p>
      <w:pPr>
        <w:pStyle w:val="TOC2"/>
        <w:tabs>
          <w:tab w:val="right" w:leader="dot" w:pos="8306"/>
        </w:tabs>
      </w:pPr>
      <w:hyperlink w:anchor="_Toc29637" w:history="1">
        <w:r>
          <w:rPr>
            <w:rFonts w:ascii="仿宋" w:eastAsia="仿宋" w:hAnsi="仿宋" w:cs="仿宋" w:hint="eastAsia"/>
            <w:lang w:eastAsia="zh-CN"/>
          </w:rPr>
          <w:t>(七)、机械设备安全保障措施</w:t>
        </w:r>
        <w:r>
          <w:tab/>
        </w:r>
        <w:r>
          <w:fldChar w:fldCharType="begin"/>
        </w:r>
        <w:r>
          <w:instrText xml:space="preserve"> PAGEREF _Toc29637 \h </w:instrText>
        </w:r>
        <w:r>
          <w:fldChar w:fldCharType="separate"/>
        </w:r>
        <w:r>
          <w:t>30</w:t>
        </w:r>
        <w:r>
          <w:fldChar w:fldCharType="end"/>
        </w:r>
      </w:hyperlink>
    </w:p>
    <w:p>
      <w:pPr>
        <w:pStyle w:val="TOC1"/>
        <w:tabs>
          <w:tab w:val="right" w:leader="dot" w:pos="8306"/>
        </w:tabs>
      </w:pPr>
      <w:hyperlink w:anchor="_Toc16197" w:history="1">
        <w:r>
          <w:rPr>
            <w:rFonts w:ascii="仿宋" w:eastAsia="仿宋" w:hAnsi="仿宋" w:cs="仿宋" w:hint="eastAsia"/>
            <w:lang w:eastAsia="zh-CN"/>
          </w:rPr>
          <w:t>九、汽车传动轴项目计划安排</w:t>
        </w:r>
        <w:r>
          <w:tab/>
        </w:r>
        <w:r>
          <w:fldChar w:fldCharType="begin"/>
        </w:r>
        <w:r>
          <w:instrText xml:space="preserve"> PAGEREF _Toc16197 \h </w:instrText>
        </w:r>
        <w:r>
          <w:fldChar w:fldCharType="separate"/>
        </w:r>
        <w:r>
          <w:t>31</w:t>
        </w:r>
        <w:r>
          <w:fldChar w:fldCharType="end"/>
        </w:r>
      </w:hyperlink>
    </w:p>
    <w:p>
      <w:pPr>
        <w:pStyle w:val="TOC2"/>
        <w:tabs>
          <w:tab w:val="right" w:leader="dot" w:pos="8306"/>
        </w:tabs>
      </w:pPr>
      <w:hyperlink w:anchor="_Toc19529" w:history="1">
        <w:r>
          <w:rPr>
            <w:rFonts w:ascii="仿宋" w:eastAsia="仿宋" w:hAnsi="仿宋" w:cs="仿宋" w:hint="eastAsia"/>
            <w:lang w:eastAsia="zh-CN"/>
          </w:rPr>
          <w:t>(一)、建设周期</w:t>
        </w:r>
        <w:r>
          <w:tab/>
        </w:r>
        <w:r>
          <w:fldChar w:fldCharType="begin"/>
        </w:r>
        <w:r>
          <w:instrText xml:space="preserve"> PAGEREF _Toc19529 \h </w:instrText>
        </w:r>
        <w:r>
          <w:fldChar w:fldCharType="separate"/>
        </w:r>
        <w:r>
          <w:t>31</w:t>
        </w:r>
        <w:r>
          <w:fldChar w:fldCharType="end"/>
        </w:r>
      </w:hyperlink>
    </w:p>
    <w:p>
      <w:pPr>
        <w:pStyle w:val="TOC2"/>
        <w:tabs>
          <w:tab w:val="right" w:leader="dot" w:pos="8306"/>
        </w:tabs>
      </w:pPr>
      <w:hyperlink w:anchor="_Toc5540" w:history="1">
        <w:r>
          <w:rPr>
            <w:rFonts w:ascii="仿宋" w:eastAsia="仿宋" w:hAnsi="仿宋" w:cs="仿宋" w:hint="eastAsia"/>
            <w:lang w:eastAsia="zh-CN"/>
          </w:rPr>
          <w:t>(二)、建设进度</w:t>
        </w:r>
        <w:r>
          <w:tab/>
        </w:r>
        <w:r>
          <w:fldChar w:fldCharType="begin"/>
        </w:r>
        <w:r>
          <w:instrText xml:space="preserve"> PAGEREF _Toc5540 \h </w:instrText>
        </w:r>
        <w:r>
          <w:fldChar w:fldCharType="separate"/>
        </w:r>
        <w:r>
          <w:t>32</w:t>
        </w:r>
        <w:r>
          <w:fldChar w:fldCharType="end"/>
        </w:r>
      </w:hyperlink>
    </w:p>
    <w:p>
      <w:pPr>
        <w:pStyle w:val="TOC2"/>
        <w:tabs>
          <w:tab w:val="right" w:leader="dot" w:pos="8306"/>
        </w:tabs>
      </w:pPr>
      <w:hyperlink w:anchor="_Toc27534" w:history="1">
        <w:r>
          <w:rPr>
            <w:rFonts w:ascii="仿宋" w:eastAsia="仿宋" w:hAnsi="仿宋" w:cs="仿宋" w:hint="eastAsia"/>
            <w:lang w:eastAsia="zh-CN"/>
          </w:rPr>
          <w:t>(三)、进度安排注意事项</w:t>
        </w:r>
        <w:r>
          <w:tab/>
        </w:r>
        <w:r>
          <w:fldChar w:fldCharType="begin"/>
        </w:r>
        <w:r>
          <w:instrText xml:space="preserve"> PAGEREF _Toc27534 \h </w:instrText>
        </w:r>
        <w:r>
          <w:fldChar w:fldCharType="separate"/>
        </w:r>
        <w:r>
          <w:t>33</w:t>
        </w:r>
        <w:r>
          <w:fldChar w:fldCharType="end"/>
        </w:r>
      </w:hyperlink>
    </w:p>
    <w:p>
      <w:pPr>
        <w:pStyle w:val="TOC2"/>
        <w:tabs>
          <w:tab w:val="right" w:leader="dot" w:pos="8306"/>
        </w:tabs>
      </w:pPr>
      <w:hyperlink w:anchor="_Toc2641" w:history="1">
        <w:r>
          <w:rPr>
            <w:rFonts w:ascii="仿宋" w:eastAsia="仿宋" w:hAnsi="仿宋" w:cs="仿宋" w:hint="eastAsia"/>
            <w:lang w:eastAsia="zh-CN"/>
          </w:rPr>
          <w:t>(四)、人力资源配置</w:t>
        </w:r>
        <w:r>
          <w:tab/>
        </w:r>
        <w:r>
          <w:fldChar w:fldCharType="begin"/>
        </w:r>
        <w:r>
          <w:instrText xml:space="preserve"> PAGEREF _Toc2641 \h </w:instrText>
        </w:r>
        <w:r>
          <w:fldChar w:fldCharType="separate"/>
        </w:r>
        <w:r>
          <w:t>35</w:t>
        </w:r>
        <w:r>
          <w:fldChar w:fldCharType="end"/>
        </w:r>
      </w:hyperlink>
    </w:p>
    <w:p>
      <w:pPr>
        <w:pStyle w:val="TOC1"/>
        <w:tabs>
          <w:tab w:val="right" w:leader="dot" w:pos="8306"/>
        </w:tabs>
      </w:pPr>
      <w:hyperlink w:anchor="_Toc26937" w:history="1">
        <w:r>
          <w:rPr>
            <w:rFonts w:ascii="仿宋" w:eastAsia="仿宋" w:hAnsi="仿宋" w:cs="仿宋" w:hint="eastAsia"/>
            <w:lang w:eastAsia="zh-CN"/>
          </w:rPr>
          <w:t>十、汽车传动轴项目社会影响</w:t>
        </w:r>
        <w:r>
          <w:tab/>
        </w:r>
        <w:r>
          <w:fldChar w:fldCharType="begin"/>
        </w:r>
        <w:r>
          <w:instrText xml:space="preserve"> PAGEREF _Toc26937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4" w:history="1">
        <w:r>
          <w:rPr>
            <w:rFonts w:ascii="仿宋" w:eastAsia="仿宋" w:hAnsi="仿宋" w:cs="仿宋" w:hint="eastAsia"/>
            <w:lang w:eastAsia="zh-CN"/>
          </w:rPr>
          <w:t>(一)、社会责任与义务</w:t>
        </w:r>
        <w:r>
          <w:tab/>
        </w:r>
        <w:r>
          <w:fldChar w:fldCharType="begin"/>
        </w:r>
        <w:r>
          <w:instrText xml:space="preserve"> PAGEREF _Toc1244 \h </w:instrText>
        </w:r>
        <w:r>
          <w:fldChar w:fldCharType="separate"/>
        </w:r>
        <w:r>
          <w:t>36</w:t>
        </w:r>
        <w:r>
          <w:fldChar w:fldCharType="end"/>
        </w:r>
      </w:hyperlink>
    </w:p>
    <w:p>
      <w:pPr>
        <w:pStyle w:val="TOC2"/>
        <w:tabs>
          <w:tab w:val="right" w:leader="dot" w:pos="8306"/>
        </w:tabs>
      </w:pPr>
      <w:hyperlink w:anchor="_Toc2834" w:history="1">
        <w:r>
          <w:rPr>
            <w:rFonts w:ascii="仿宋" w:eastAsia="仿宋" w:hAnsi="仿宋" w:cs="仿宋" w:hint="eastAsia"/>
            <w:lang w:eastAsia="zh-CN"/>
          </w:rPr>
          <w:t>(二)、社会参与与沟通</w:t>
        </w:r>
        <w:r>
          <w:tab/>
        </w:r>
        <w:r>
          <w:fldChar w:fldCharType="begin"/>
        </w:r>
        <w:r>
          <w:instrText xml:space="preserve"> PAGEREF _Toc2834 \h </w:instrText>
        </w:r>
        <w:r>
          <w:fldChar w:fldCharType="separate"/>
        </w:r>
        <w:r>
          <w:t>36</w:t>
        </w:r>
        <w:r>
          <w:fldChar w:fldCharType="end"/>
        </w:r>
      </w:hyperlink>
    </w:p>
    <w:p>
      <w:pPr>
        <w:pStyle w:val="TOC1"/>
        <w:tabs>
          <w:tab w:val="right" w:leader="dot" w:pos="8306"/>
        </w:tabs>
      </w:pPr>
      <w:hyperlink w:anchor="_Toc9857" w:history="1">
        <w:r>
          <w:rPr>
            <w:rFonts w:ascii="仿宋" w:eastAsia="仿宋" w:hAnsi="仿宋" w:cs="仿宋" w:hint="eastAsia"/>
            <w:lang w:eastAsia="zh-CN"/>
          </w:rPr>
          <w:t>十一、汽车传动轴项目创新与研发</w:t>
        </w:r>
        <w:r>
          <w:tab/>
        </w:r>
        <w:r>
          <w:fldChar w:fldCharType="begin"/>
        </w:r>
        <w:r>
          <w:instrText xml:space="preserve"> PAGEREF _Toc9857 \h </w:instrText>
        </w:r>
        <w:r>
          <w:fldChar w:fldCharType="separate"/>
        </w:r>
        <w:r>
          <w:t>37</w:t>
        </w:r>
        <w:r>
          <w:fldChar w:fldCharType="end"/>
        </w:r>
      </w:hyperlink>
    </w:p>
    <w:p>
      <w:pPr>
        <w:pStyle w:val="TOC2"/>
        <w:tabs>
          <w:tab w:val="right" w:leader="dot" w:pos="8306"/>
        </w:tabs>
      </w:pPr>
      <w:hyperlink w:anchor="_Toc23985" w:history="1">
        <w:r>
          <w:rPr>
            <w:rFonts w:ascii="仿宋" w:eastAsia="仿宋" w:hAnsi="仿宋" w:cs="仿宋" w:hint="eastAsia"/>
            <w:lang w:eastAsia="zh-CN"/>
          </w:rPr>
          <w:t>(一)、创新策略与方向</w:t>
        </w:r>
        <w:r>
          <w:tab/>
        </w:r>
        <w:r>
          <w:fldChar w:fldCharType="begin"/>
        </w:r>
        <w:r>
          <w:instrText xml:space="preserve"> PAGEREF _Toc23985 \h </w:instrText>
        </w:r>
        <w:r>
          <w:fldChar w:fldCharType="separate"/>
        </w:r>
        <w:r>
          <w:t>37</w:t>
        </w:r>
        <w:r>
          <w:fldChar w:fldCharType="end"/>
        </w:r>
      </w:hyperlink>
    </w:p>
    <w:p>
      <w:pPr>
        <w:pStyle w:val="TOC2"/>
        <w:tabs>
          <w:tab w:val="right" w:leader="dot" w:pos="8306"/>
        </w:tabs>
      </w:pPr>
      <w:hyperlink w:anchor="_Toc8348" w:history="1">
        <w:r>
          <w:rPr>
            <w:rFonts w:ascii="仿宋" w:eastAsia="仿宋" w:hAnsi="仿宋" w:cs="仿宋" w:hint="eastAsia"/>
            <w:lang w:eastAsia="zh-CN"/>
          </w:rPr>
          <w:t>(二)、研发规划与投入</w:t>
        </w:r>
        <w:r>
          <w:tab/>
        </w:r>
        <w:r>
          <w:fldChar w:fldCharType="begin"/>
        </w:r>
        <w:r>
          <w:instrText xml:space="preserve"> PAGEREF _Toc8348 \h </w:instrText>
        </w:r>
        <w:r>
          <w:fldChar w:fldCharType="separate"/>
        </w:r>
        <w:r>
          <w:t>39</w:t>
        </w:r>
        <w:r>
          <w:fldChar w:fldCharType="end"/>
        </w:r>
      </w:hyperlink>
    </w:p>
    <w:p>
      <w:pPr>
        <w:pStyle w:val="TOC1"/>
        <w:tabs>
          <w:tab w:val="right" w:leader="dot" w:pos="8306"/>
        </w:tabs>
      </w:pPr>
      <w:hyperlink w:anchor="_Toc20379" w:history="1">
        <w:r>
          <w:rPr>
            <w:rFonts w:ascii="仿宋" w:eastAsia="仿宋" w:hAnsi="仿宋" w:cs="仿宋" w:hint="eastAsia"/>
            <w:lang w:eastAsia="zh-CN"/>
          </w:rPr>
          <w:t>十二、汽车传动轴项目技术管理</w:t>
        </w:r>
        <w:r>
          <w:tab/>
        </w:r>
        <w:r>
          <w:fldChar w:fldCharType="begin"/>
        </w:r>
        <w:r>
          <w:instrText xml:space="preserve"> PAGEREF _Toc20379 \h </w:instrText>
        </w:r>
        <w:r>
          <w:fldChar w:fldCharType="separate"/>
        </w:r>
        <w:r>
          <w:t>40</w:t>
        </w:r>
        <w:r>
          <w:fldChar w:fldCharType="end"/>
        </w:r>
      </w:hyperlink>
    </w:p>
    <w:p>
      <w:pPr>
        <w:pStyle w:val="TOC2"/>
        <w:tabs>
          <w:tab w:val="right" w:leader="dot" w:pos="8306"/>
        </w:tabs>
      </w:pPr>
      <w:hyperlink w:anchor="_Toc1995" w:history="1">
        <w:r>
          <w:rPr>
            <w:rFonts w:ascii="仿宋" w:eastAsia="仿宋" w:hAnsi="仿宋" w:cs="仿宋" w:hint="eastAsia"/>
            <w:lang w:eastAsia="zh-CN"/>
          </w:rPr>
          <w:t>(一)、技术方案选用方向</w:t>
        </w:r>
        <w:r>
          <w:tab/>
        </w:r>
        <w:r>
          <w:fldChar w:fldCharType="begin"/>
        </w:r>
        <w:r>
          <w:instrText xml:space="preserve"> PAGEREF _Toc1995 \h </w:instrText>
        </w:r>
        <w:r>
          <w:fldChar w:fldCharType="separate"/>
        </w:r>
        <w:r>
          <w:t>40</w:t>
        </w:r>
        <w:r>
          <w:fldChar w:fldCharType="end"/>
        </w:r>
      </w:hyperlink>
    </w:p>
    <w:p>
      <w:pPr>
        <w:pStyle w:val="TOC2"/>
        <w:tabs>
          <w:tab w:val="right" w:leader="dot" w:pos="8306"/>
        </w:tabs>
      </w:pPr>
      <w:hyperlink w:anchor="_Toc19039" w:history="1">
        <w:r>
          <w:rPr>
            <w:rFonts w:ascii="仿宋" w:eastAsia="仿宋" w:hAnsi="仿宋" w:cs="仿宋" w:hint="eastAsia"/>
            <w:lang w:eastAsia="zh-CN"/>
          </w:rPr>
          <w:t>(二)、工艺技术方案选用原则</w:t>
        </w:r>
        <w:r>
          <w:tab/>
        </w:r>
        <w:r>
          <w:fldChar w:fldCharType="begin"/>
        </w:r>
        <w:r>
          <w:instrText xml:space="preserve"> PAGEREF _Toc19039 \h </w:instrText>
        </w:r>
        <w:r>
          <w:fldChar w:fldCharType="separate"/>
        </w:r>
        <w:r>
          <w:t>42</w:t>
        </w:r>
        <w:r>
          <w:fldChar w:fldCharType="end"/>
        </w:r>
      </w:hyperlink>
    </w:p>
    <w:p>
      <w:pPr>
        <w:pStyle w:val="TOC2"/>
        <w:tabs>
          <w:tab w:val="right" w:leader="dot" w:pos="8306"/>
        </w:tabs>
      </w:pPr>
      <w:hyperlink w:anchor="_Toc20776" w:history="1">
        <w:r>
          <w:rPr>
            <w:rFonts w:ascii="仿宋" w:eastAsia="仿宋" w:hAnsi="仿宋" w:cs="仿宋" w:hint="eastAsia"/>
            <w:lang w:eastAsia="zh-CN"/>
          </w:rPr>
          <w:t>(三)、工艺技术方案要求</w:t>
        </w:r>
        <w:r>
          <w:tab/>
        </w:r>
        <w:r>
          <w:fldChar w:fldCharType="begin"/>
        </w:r>
        <w:r>
          <w:instrText xml:space="preserve"> PAGEREF _Toc20776 \h </w:instrText>
        </w:r>
        <w:r>
          <w:fldChar w:fldCharType="separate"/>
        </w:r>
        <w:r>
          <w:t>44</w:t>
        </w:r>
        <w:r>
          <w:fldChar w:fldCharType="end"/>
        </w:r>
      </w:hyperlink>
    </w:p>
    <w:p>
      <w:pPr>
        <w:pStyle w:val="TOC1"/>
        <w:tabs>
          <w:tab w:val="right" w:leader="dot" w:pos="8306"/>
        </w:tabs>
      </w:pPr>
      <w:hyperlink w:anchor="_Toc24939" w:history="1">
        <w:r>
          <w:rPr>
            <w:rFonts w:ascii="仿宋" w:eastAsia="仿宋" w:hAnsi="仿宋" w:cs="仿宋" w:hint="eastAsia"/>
            <w:lang w:eastAsia="zh-CN"/>
          </w:rPr>
          <w:t>十三、营销与推广策略</w:t>
        </w:r>
        <w:r>
          <w:tab/>
        </w:r>
        <w:r>
          <w:fldChar w:fldCharType="begin"/>
        </w:r>
        <w:r>
          <w:instrText xml:space="preserve"> PAGEREF _Toc24939 \h </w:instrText>
        </w:r>
        <w:r>
          <w:fldChar w:fldCharType="separate"/>
        </w:r>
        <w:r>
          <w:t>47</w:t>
        </w:r>
        <w:r>
          <w:fldChar w:fldCharType="end"/>
        </w:r>
      </w:hyperlink>
    </w:p>
    <w:p>
      <w:pPr>
        <w:pStyle w:val="TOC2"/>
        <w:tabs>
          <w:tab w:val="right" w:leader="dot" w:pos="8306"/>
        </w:tabs>
      </w:pPr>
      <w:hyperlink w:anchor="_Toc21052" w:history="1">
        <w:r>
          <w:rPr>
            <w:rFonts w:ascii="仿宋" w:eastAsia="仿宋" w:hAnsi="仿宋" w:cs="仿宋" w:hint="eastAsia"/>
            <w:lang w:eastAsia="zh-CN"/>
          </w:rPr>
          <w:t>(一)、产品/服务定位与特点</w:t>
        </w:r>
        <w:r>
          <w:tab/>
        </w:r>
        <w:r>
          <w:fldChar w:fldCharType="begin"/>
        </w:r>
        <w:r>
          <w:instrText xml:space="preserve"> PAGEREF _Toc21052 \h </w:instrText>
        </w:r>
        <w:r>
          <w:fldChar w:fldCharType="separate"/>
        </w:r>
        <w:r>
          <w:t>47</w:t>
        </w:r>
        <w:r>
          <w:fldChar w:fldCharType="end"/>
        </w:r>
      </w:hyperlink>
    </w:p>
    <w:p>
      <w:pPr>
        <w:pStyle w:val="TOC2"/>
        <w:tabs>
          <w:tab w:val="right" w:leader="dot" w:pos="8306"/>
        </w:tabs>
      </w:pPr>
      <w:hyperlink w:anchor="_Toc11437" w:history="1">
        <w:r>
          <w:rPr>
            <w:rFonts w:ascii="仿宋" w:eastAsia="仿宋" w:hAnsi="仿宋" w:cs="仿宋" w:hint="eastAsia"/>
            <w:lang w:eastAsia="zh-CN"/>
          </w:rPr>
          <w:t>(二)、市场定位与竞争分析</w:t>
        </w:r>
        <w:r>
          <w:tab/>
        </w:r>
        <w:r>
          <w:fldChar w:fldCharType="begin"/>
        </w:r>
        <w:r>
          <w:instrText xml:space="preserve"> PAGEREF _Toc11437 \h </w:instrText>
        </w:r>
        <w:r>
          <w:fldChar w:fldCharType="separate"/>
        </w:r>
        <w:r>
          <w:t>48</w:t>
        </w:r>
        <w:r>
          <w:fldChar w:fldCharType="end"/>
        </w:r>
      </w:hyperlink>
    </w:p>
    <w:p>
      <w:pPr>
        <w:pStyle w:val="TOC2"/>
        <w:tabs>
          <w:tab w:val="right" w:leader="dot" w:pos="8306"/>
        </w:tabs>
      </w:pPr>
      <w:hyperlink w:anchor="_Toc8600" w:history="1">
        <w:r>
          <w:rPr>
            <w:rFonts w:ascii="仿宋" w:eastAsia="仿宋" w:hAnsi="仿宋" w:cs="仿宋" w:hint="eastAsia"/>
            <w:lang w:eastAsia="zh-CN"/>
          </w:rPr>
          <w:t>(三)、营销渠道与策略</w:t>
        </w:r>
        <w:r>
          <w:tab/>
        </w:r>
        <w:r>
          <w:fldChar w:fldCharType="begin"/>
        </w:r>
        <w:r>
          <w:instrText xml:space="preserve"> PAGEREF _Toc8600 \h </w:instrText>
        </w:r>
        <w:r>
          <w:fldChar w:fldCharType="separate"/>
        </w:r>
        <w:r>
          <w:t>49</w:t>
        </w:r>
        <w:r>
          <w:fldChar w:fldCharType="end"/>
        </w:r>
      </w:hyperlink>
    </w:p>
    <w:p>
      <w:pPr>
        <w:pStyle w:val="TOC2"/>
        <w:tabs>
          <w:tab w:val="right" w:leader="dot" w:pos="8306"/>
        </w:tabs>
      </w:pPr>
      <w:hyperlink w:anchor="_Toc21837" w:history="1">
        <w:r>
          <w:rPr>
            <w:rFonts w:ascii="仿宋" w:eastAsia="仿宋" w:hAnsi="仿宋" w:cs="仿宋" w:hint="eastAsia"/>
            <w:lang w:eastAsia="zh-CN"/>
          </w:rPr>
          <w:t>(四)、推广与宣传活动</w:t>
        </w:r>
        <w:r>
          <w:tab/>
        </w:r>
        <w:r>
          <w:fldChar w:fldCharType="begin"/>
        </w:r>
        <w:r>
          <w:instrText xml:space="preserve"> PAGEREF _Toc21837 \h </w:instrText>
        </w:r>
        <w:r>
          <w:fldChar w:fldCharType="separate"/>
        </w:r>
        <w:r>
          <w:t>50</w:t>
        </w:r>
        <w:r>
          <w:fldChar w:fldCharType="end"/>
        </w:r>
      </w:hyperlink>
    </w:p>
    <w:p>
      <w:pPr>
        <w:pStyle w:val="TOC1"/>
        <w:tabs>
          <w:tab w:val="right" w:leader="dot" w:pos="8306"/>
        </w:tabs>
      </w:pPr>
      <w:hyperlink w:anchor="_Toc25917" w:history="1">
        <w:r>
          <w:rPr>
            <w:rFonts w:ascii="仿宋" w:eastAsia="仿宋" w:hAnsi="仿宋" w:cs="仿宋" w:hint="eastAsia"/>
            <w:lang w:eastAsia="zh-CN"/>
          </w:rPr>
          <w:t>十四、风险识别与分类</w:t>
        </w:r>
        <w:r>
          <w:tab/>
        </w:r>
        <w:r>
          <w:fldChar w:fldCharType="begin"/>
        </w:r>
        <w:r>
          <w:instrText xml:space="preserve"> PAGEREF _Toc25917 \h </w:instrText>
        </w:r>
        <w:r>
          <w:fldChar w:fldCharType="separate"/>
        </w:r>
        <w:r>
          <w:t>56</w:t>
        </w:r>
        <w:r>
          <w:fldChar w:fldCharType="end"/>
        </w:r>
      </w:hyperlink>
    </w:p>
    <w:p>
      <w:pPr>
        <w:pStyle w:val="TOC2"/>
        <w:tabs>
          <w:tab w:val="right" w:leader="dot" w:pos="8306"/>
        </w:tabs>
      </w:pPr>
      <w:hyperlink w:anchor="_Toc19697" w:history="1">
        <w:r>
          <w:rPr>
            <w:rFonts w:ascii="仿宋" w:eastAsia="仿宋" w:hAnsi="仿宋" w:cs="仿宋" w:hint="eastAsia"/>
            <w:lang w:eastAsia="zh-CN"/>
          </w:rPr>
          <w:t>(一)、风险识别</w:t>
        </w:r>
        <w:r>
          <w:tab/>
        </w:r>
        <w:r>
          <w:fldChar w:fldCharType="begin"/>
        </w:r>
        <w:r>
          <w:instrText xml:space="preserve"> PAGEREF _Toc19697 \h </w:instrText>
        </w:r>
        <w:r>
          <w:fldChar w:fldCharType="separate"/>
        </w:r>
        <w:r>
          <w:t>56</w:t>
        </w:r>
        <w:r>
          <w:fldChar w:fldCharType="end"/>
        </w:r>
      </w:hyperlink>
    </w:p>
    <w:p>
      <w:pPr>
        <w:pStyle w:val="TOC2"/>
        <w:tabs>
          <w:tab w:val="right" w:leader="dot" w:pos="8306"/>
        </w:tabs>
      </w:pPr>
      <w:hyperlink w:anchor="_Toc17719" w:history="1">
        <w:r>
          <w:rPr>
            <w:rFonts w:ascii="仿宋" w:eastAsia="仿宋" w:hAnsi="仿宋" w:cs="仿宋" w:hint="eastAsia"/>
            <w:lang w:eastAsia="zh-CN"/>
          </w:rPr>
          <w:t>(二)、风险分类</w:t>
        </w:r>
        <w:r>
          <w:tab/>
        </w:r>
        <w:r>
          <w:fldChar w:fldCharType="begin"/>
        </w:r>
        <w:r>
          <w:instrText xml:space="preserve"> PAGEREF _Toc17719 \h </w:instrText>
        </w:r>
        <w:r>
          <w:fldChar w:fldCharType="separate"/>
        </w:r>
        <w:r>
          <w:t>57</w:t>
        </w:r>
        <w:r>
          <w:fldChar w:fldCharType="end"/>
        </w:r>
      </w:hyperlink>
    </w:p>
    <w:p>
      <w:pPr>
        <w:pStyle w:val="TOC1"/>
        <w:tabs>
          <w:tab w:val="right" w:leader="dot" w:pos="8306"/>
        </w:tabs>
      </w:pPr>
      <w:hyperlink w:anchor="_Toc11376" w:history="1">
        <w:r>
          <w:rPr>
            <w:rFonts w:ascii="仿宋" w:eastAsia="仿宋" w:hAnsi="仿宋" w:cs="仿宋" w:hint="eastAsia"/>
            <w:lang w:eastAsia="zh-CN"/>
          </w:rPr>
          <w:t>十五、汽车传动轴项目实施保障措施</w:t>
        </w:r>
        <w:r>
          <w:tab/>
        </w:r>
        <w:r>
          <w:fldChar w:fldCharType="begin"/>
        </w:r>
        <w:r>
          <w:instrText xml:space="preserve"> PAGEREF _Toc11376 \h </w:instrText>
        </w:r>
        <w:r>
          <w:fldChar w:fldCharType="separate"/>
        </w:r>
        <w:r>
          <w:t>59</w:t>
        </w:r>
        <w:r>
          <w:fldChar w:fldCharType="end"/>
        </w:r>
      </w:hyperlink>
    </w:p>
    <w:p>
      <w:pPr>
        <w:pStyle w:val="TOC2"/>
        <w:tabs>
          <w:tab w:val="right" w:leader="dot" w:pos="8306"/>
        </w:tabs>
      </w:pPr>
      <w:hyperlink w:anchor="_Toc11286" w:history="1">
        <w:r>
          <w:rPr>
            <w:rFonts w:ascii="仿宋" w:eastAsia="仿宋" w:hAnsi="仿宋" w:cs="仿宋" w:hint="eastAsia"/>
            <w:lang w:eastAsia="zh-CN"/>
          </w:rPr>
          <w:t>(一)、汽车传动轴项目实施保障机制</w:t>
        </w:r>
        <w:r>
          <w:tab/>
        </w:r>
        <w:r>
          <w:fldChar w:fldCharType="begin"/>
        </w:r>
        <w:r>
          <w:instrText xml:space="preserve"> PAGEREF _Toc11286 \h </w:instrText>
        </w:r>
        <w:r>
          <w:fldChar w:fldCharType="separate"/>
        </w:r>
        <w:r>
          <w:t>59</w:t>
        </w:r>
        <w:r>
          <w:fldChar w:fldCharType="end"/>
        </w:r>
      </w:hyperlink>
    </w:p>
    <w:p>
      <w:pPr>
        <w:pStyle w:val="TOC2"/>
        <w:tabs>
          <w:tab w:val="right" w:leader="dot" w:pos="8306"/>
        </w:tabs>
      </w:pPr>
      <w:hyperlink w:anchor="_Toc23780" w:history="1">
        <w:r>
          <w:rPr>
            <w:rFonts w:ascii="仿宋" w:eastAsia="仿宋" w:hAnsi="仿宋" w:cs="仿宋" w:hint="eastAsia"/>
            <w:lang w:eastAsia="zh-CN"/>
          </w:rPr>
          <w:t>(二)、汽车传动轴项目法律合规要求</w:t>
        </w:r>
        <w:r>
          <w:tab/>
        </w:r>
        <w:r>
          <w:fldChar w:fldCharType="begin"/>
        </w:r>
        <w:r>
          <w:instrText xml:space="preserve"> PAGEREF _Toc23780 \h </w:instrText>
        </w:r>
        <w:r>
          <w:fldChar w:fldCharType="separate"/>
        </w:r>
        <w:r>
          <w:t>62</w:t>
        </w:r>
        <w:r>
          <w:fldChar w:fldCharType="end"/>
        </w:r>
      </w:hyperlink>
    </w:p>
    <w:p>
      <w:pPr>
        <w:pStyle w:val="TOC2"/>
        <w:tabs>
          <w:tab w:val="right" w:leader="dot" w:pos="8306"/>
        </w:tabs>
      </w:pPr>
      <w:hyperlink w:anchor="_Toc3114" w:history="1">
        <w:r>
          <w:rPr>
            <w:rFonts w:ascii="仿宋" w:eastAsia="仿宋" w:hAnsi="仿宋" w:cs="仿宋" w:hint="eastAsia"/>
            <w:lang w:eastAsia="zh-CN"/>
          </w:rPr>
          <w:t>(三)、汽车传动轴项目合同管理与法律事务</w:t>
        </w:r>
        <w:r>
          <w:tab/>
        </w:r>
        <w:r>
          <w:fldChar w:fldCharType="begin"/>
        </w:r>
        <w:r>
          <w:instrText xml:space="preserve"> PAGEREF _Toc3114 \h </w:instrText>
        </w:r>
        <w:r>
          <w:fldChar w:fldCharType="separate"/>
        </w:r>
        <w:r>
          <w:t>67</w:t>
        </w:r>
        <w:r>
          <w:fldChar w:fldCharType="end"/>
        </w:r>
      </w:hyperlink>
    </w:p>
    <w:p>
      <w:pPr>
        <w:pStyle w:val="TOC2"/>
        <w:tabs>
          <w:tab w:val="right" w:leader="dot" w:pos="8306"/>
        </w:tabs>
      </w:pPr>
      <w:hyperlink w:anchor="_Toc1653" w:history="1">
        <w:r>
          <w:rPr>
            <w:rFonts w:ascii="仿宋" w:eastAsia="仿宋" w:hAnsi="仿宋" w:cs="仿宋" w:hint="eastAsia"/>
            <w:lang w:eastAsia="zh-CN"/>
          </w:rPr>
          <w:t>(四)、汽车传动轴项目知识产权保护策略</w:t>
        </w:r>
        <w:r>
          <w:tab/>
        </w:r>
        <w:r>
          <w:fldChar w:fldCharType="begin"/>
        </w:r>
        <w:r>
          <w:instrText xml:space="preserve"> PAGEREF _Toc1653 \h </w:instrText>
        </w:r>
        <w:r>
          <w:fldChar w:fldCharType="separate"/>
        </w:r>
        <w:r>
          <w:t>73</w:t>
        </w:r>
        <w:r>
          <w:fldChar w:fldCharType="end"/>
        </w:r>
      </w:hyperlink>
    </w:p>
    <w:p>
      <w:pPr>
        <w:pStyle w:val="TOC1"/>
        <w:tabs>
          <w:tab w:val="right" w:leader="dot" w:pos="8306"/>
        </w:tabs>
      </w:pPr>
      <w:hyperlink w:anchor="_Toc22448" w:history="1">
        <w:r>
          <w:rPr>
            <w:rFonts w:ascii="仿宋" w:eastAsia="仿宋" w:hAnsi="仿宋" w:cs="仿宋" w:hint="eastAsia"/>
            <w:lang w:eastAsia="zh-CN"/>
          </w:rPr>
          <w:t>十六、质量管理体系</w:t>
        </w:r>
        <w:r>
          <w:tab/>
        </w:r>
        <w:r>
          <w:fldChar w:fldCharType="begin"/>
        </w:r>
        <w:r>
          <w:instrText xml:space="preserve"> PAGEREF _Toc22448 \h </w:instrText>
        </w:r>
        <w:r>
          <w:fldChar w:fldCharType="separate"/>
        </w:r>
        <w:r>
          <w:t>75</w:t>
        </w:r>
        <w:r>
          <w:fldChar w:fldCharType="end"/>
        </w:r>
      </w:hyperlink>
    </w:p>
    <w:p>
      <w:pPr>
        <w:pStyle w:val="TOC2"/>
        <w:tabs>
          <w:tab w:val="right" w:leader="dot" w:pos="8306"/>
        </w:tabs>
      </w:pPr>
      <w:hyperlink w:anchor="_Toc23126" w:history="1">
        <w:r>
          <w:rPr>
            <w:rFonts w:ascii="仿宋" w:eastAsia="仿宋" w:hAnsi="仿宋" w:cs="仿宋" w:hint="eastAsia"/>
            <w:lang w:eastAsia="zh-CN"/>
          </w:rPr>
          <w:t>(一)、质量目标与方针</w:t>
        </w:r>
        <w:r>
          <w:tab/>
        </w:r>
        <w:r>
          <w:fldChar w:fldCharType="begin"/>
        </w:r>
        <w:r>
          <w:instrText xml:space="preserve"> PAGEREF _Toc23126 \h </w:instrText>
        </w:r>
        <w:r>
          <w:fldChar w:fldCharType="separate"/>
        </w:r>
        <w:r>
          <w:t>75</w:t>
        </w:r>
        <w:r>
          <w:fldChar w:fldCharType="end"/>
        </w:r>
      </w:hyperlink>
    </w:p>
    <w:p>
      <w:pPr>
        <w:pStyle w:val="TOC2"/>
        <w:tabs>
          <w:tab w:val="right" w:leader="dot" w:pos="8306"/>
        </w:tabs>
      </w:pPr>
      <w:hyperlink w:anchor="_Toc2898" w:history="1">
        <w:r>
          <w:rPr>
            <w:rFonts w:ascii="仿宋" w:eastAsia="仿宋" w:hAnsi="仿宋" w:cs="仿宋" w:hint="eastAsia"/>
            <w:lang w:eastAsia="zh-CN"/>
          </w:rPr>
          <w:t>(二)、质量管理责任</w:t>
        </w:r>
        <w:r>
          <w:tab/>
        </w:r>
        <w:r>
          <w:fldChar w:fldCharType="begin"/>
        </w:r>
        <w:r>
          <w:instrText xml:space="preserve"> PAGEREF _Toc2898 \h </w:instrText>
        </w:r>
        <w:r>
          <w:fldChar w:fldCharType="separate"/>
        </w:r>
        <w:r>
          <w:t>76</w:t>
        </w:r>
        <w:r>
          <w:fldChar w:fldCharType="end"/>
        </w:r>
      </w:hyperlink>
    </w:p>
    <w:p>
      <w:pPr>
        <w:pStyle w:val="TOC2"/>
        <w:tabs>
          <w:tab w:val="right" w:leader="dot" w:pos="8306"/>
        </w:tabs>
      </w:pPr>
      <w:hyperlink w:anchor="_Toc14791" w:history="1">
        <w:r>
          <w:rPr>
            <w:rFonts w:ascii="仿宋" w:eastAsia="仿宋" w:hAnsi="仿宋" w:cs="仿宋" w:hint="eastAsia"/>
            <w:lang w:eastAsia="zh-CN"/>
          </w:rPr>
          <w:t>(三)、质量管理体系文件</w:t>
        </w:r>
        <w:r>
          <w:tab/>
        </w:r>
        <w:r>
          <w:fldChar w:fldCharType="begin"/>
        </w:r>
        <w:r>
          <w:instrText xml:space="preserve"> PAGEREF _Toc14791 \h </w:instrText>
        </w:r>
        <w:r>
          <w:fldChar w:fldCharType="separate"/>
        </w:r>
        <w:r>
          <w:t>78</w:t>
        </w:r>
        <w:r>
          <w:fldChar w:fldCharType="end"/>
        </w:r>
      </w:hyperlink>
    </w:p>
    <w:p>
      <w:pPr>
        <w:pStyle w:val="TOC2"/>
        <w:tabs>
          <w:tab w:val="right" w:leader="dot" w:pos="8306"/>
        </w:tabs>
      </w:pPr>
      <w:hyperlink w:anchor="_Toc26015" w:history="1">
        <w:r>
          <w:rPr>
            <w:rFonts w:ascii="仿宋" w:eastAsia="仿宋" w:hAnsi="仿宋" w:cs="仿宋" w:hint="eastAsia"/>
            <w:lang w:eastAsia="zh-CN"/>
          </w:rPr>
          <w:t>(四)、质量培训与教育</w:t>
        </w:r>
        <w:r>
          <w:tab/>
        </w:r>
        <w:r>
          <w:fldChar w:fldCharType="begin"/>
        </w:r>
        <w:r>
          <w:instrText xml:space="preserve"> PAGEREF _Toc26015 \h </w:instrText>
        </w:r>
        <w:r>
          <w:fldChar w:fldCharType="separate"/>
        </w:r>
        <w:r>
          <w:t>80</w:t>
        </w:r>
        <w:r>
          <w:fldChar w:fldCharType="end"/>
        </w:r>
      </w:hyperlink>
    </w:p>
    <w:p>
      <w:pPr>
        <w:pStyle w:val="TOC2"/>
        <w:tabs>
          <w:tab w:val="right" w:leader="dot" w:pos="8306"/>
        </w:tabs>
      </w:pPr>
      <w:hyperlink w:anchor="_Toc2592" w:history="1">
        <w:r>
          <w:rPr>
            <w:rFonts w:ascii="仿宋" w:eastAsia="仿宋" w:hAnsi="仿宋" w:cs="仿宋" w:hint="eastAsia"/>
            <w:lang w:eastAsia="zh-CN"/>
          </w:rPr>
          <w:t>(五)、质量审核与评价</w:t>
        </w:r>
        <w:r>
          <w:tab/>
        </w:r>
        <w:r>
          <w:fldChar w:fldCharType="begin"/>
        </w:r>
        <w:r>
          <w:instrText xml:space="preserve"> PAGEREF _Toc2592 \h </w:instrText>
        </w:r>
        <w:r>
          <w:fldChar w:fldCharType="separate"/>
        </w:r>
        <w:r>
          <w:t>81</w:t>
        </w:r>
        <w:r>
          <w:fldChar w:fldCharType="end"/>
        </w:r>
      </w:hyperlink>
    </w:p>
    <w:p>
      <w:pPr>
        <w:pStyle w:val="TOC2"/>
        <w:tabs>
          <w:tab w:val="right" w:leader="dot" w:pos="8306"/>
        </w:tabs>
      </w:pPr>
      <w:hyperlink w:anchor="_Toc31603" w:history="1">
        <w:r>
          <w:rPr>
            <w:rFonts w:ascii="仿宋" w:eastAsia="仿宋" w:hAnsi="仿宋" w:cs="仿宋" w:hint="eastAsia"/>
            <w:lang w:eastAsia="zh-CN"/>
          </w:rPr>
          <w:t>(六)、不符合与纠正措施</w:t>
        </w:r>
        <w:r>
          <w:tab/>
        </w:r>
        <w:r>
          <w:fldChar w:fldCharType="begin"/>
        </w:r>
        <w:r>
          <w:instrText xml:space="preserve"> PAGEREF _Toc31603 \h </w:instrText>
        </w:r>
        <w:r>
          <w:fldChar w:fldCharType="separate"/>
        </w:r>
        <w:r>
          <w:t>82</w:t>
        </w:r>
        <w:r>
          <w:fldChar w:fldCharType="end"/>
        </w:r>
      </w:hyperlink>
    </w:p>
    <w:p>
      <w:pPr>
        <w:pStyle w:val="TOC1"/>
        <w:tabs>
          <w:tab w:val="right" w:leader="dot" w:pos="8306"/>
        </w:tabs>
      </w:pPr>
      <w:hyperlink w:anchor="_Toc17963" w:history="1">
        <w:r>
          <w:rPr>
            <w:rFonts w:ascii="仿宋" w:eastAsia="仿宋" w:hAnsi="仿宋" w:cs="仿宋" w:hint="eastAsia"/>
            <w:lang w:eastAsia="zh-CN"/>
          </w:rPr>
          <w:t>十七、供应链管理</w:t>
        </w:r>
        <w:r>
          <w:tab/>
        </w:r>
        <w:r>
          <w:fldChar w:fldCharType="begin"/>
        </w:r>
        <w:r>
          <w:instrText xml:space="preserve"> PAGEREF _Toc17963 \h </w:instrText>
        </w:r>
        <w:r>
          <w:fldChar w:fldCharType="separate"/>
        </w:r>
        <w:r>
          <w:t>83</w:t>
        </w:r>
        <w:r>
          <w:fldChar w:fldCharType="end"/>
        </w:r>
      </w:hyperlink>
    </w:p>
    <w:p>
      <w:pPr>
        <w:pStyle w:val="TOC2"/>
        <w:tabs>
          <w:tab w:val="right" w:leader="dot" w:pos="8306"/>
        </w:tabs>
      </w:pPr>
      <w:hyperlink w:anchor="_Toc6239" w:history="1">
        <w:r>
          <w:rPr>
            <w:rFonts w:ascii="仿宋" w:eastAsia="仿宋" w:hAnsi="仿宋" w:cs="仿宋" w:hint="eastAsia"/>
            <w:lang w:eastAsia="zh-CN"/>
          </w:rPr>
          <w:t>(一)、供应链战略规划</w:t>
        </w:r>
        <w:r>
          <w:tab/>
        </w:r>
        <w:r>
          <w:fldChar w:fldCharType="begin"/>
        </w:r>
        <w:r>
          <w:instrText xml:space="preserve"> PAGEREF _Toc6239 \h </w:instrText>
        </w:r>
        <w:r>
          <w:fldChar w:fldCharType="separate"/>
        </w:r>
        <w:r>
          <w:t>83</w:t>
        </w:r>
        <w:r>
          <w:fldChar w:fldCharType="end"/>
        </w:r>
      </w:hyperlink>
    </w:p>
    <w:p>
      <w:pPr>
        <w:pStyle w:val="TOC2"/>
        <w:tabs>
          <w:tab w:val="right" w:leader="dot" w:pos="8306"/>
        </w:tabs>
      </w:pPr>
      <w:hyperlink w:anchor="_Toc8025" w:history="1">
        <w:r>
          <w:rPr>
            <w:rFonts w:ascii="仿宋" w:eastAsia="仿宋" w:hAnsi="仿宋" w:cs="仿宋" w:hint="eastAsia"/>
            <w:lang w:eastAsia="zh-CN"/>
          </w:rPr>
          <w:t>(二)、供应商选择与合作</w:t>
        </w:r>
        <w:r>
          <w:tab/>
        </w:r>
        <w:r>
          <w:fldChar w:fldCharType="begin"/>
        </w:r>
        <w:r>
          <w:instrText xml:space="preserve"> PAGEREF _Toc8025 \h </w:instrText>
        </w:r>
        <w:r>
          <w:fldChar w:fldCharType="separate"/>
        </w:r>
        <w:r>
          <w:t>85</w:t>
        </w:r>
        <w:r>
          <w:fldChar w:fldCharType="end"/>
        </w:r>
      </w:hyperlink>
    </w:p>
    <w:p>
      <w:pPr>
        <w:pStyle w:val="TOC2"/>
        <w:tabs>
          <w:tab w:val="right" w:leader="dot" w:pos="8306"/>
        </w:tabs>
      </w:pPr>
      <w:hyperlink w:anchor="_Toc5013" w:history="1">
        <w:r>
          <w:rPr>
            <w:rFonts w:ascii="仿宋" w:eastAsia="仿宋" w:hAnsi="仿宋" w:cs="仿宋" w:hint="eastAsia"/>
            <w:lang w:eastAsia="zh-CN"/>
          </w:rPr>
          <w:t>(三)、物流与库存管理</w:t>
        </w:r>
        <w:r>
          <w:tab/>
        </w:r>
        <w:r>
          <w:fldChar w:fldCharType="begin"/>
        </w:r>
        <w:r>
          <w:instrText xml:space="preserve"> PAGEREF _Toc5013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47"/>
      <w:r>
        <w:rPr>
          <w:rFonts w:ascii="仿宋" w:eastAsia="仿宋" w:hAnsi="仿宋" w:cs="仿宋" w:hint="eastAsia"/>
          <w:sz w:val="28"/>
          <w:lang w:eastAsia="zh-CN"/>
        </w:rPr>
        <w:t>一、汽车传动轴项目概论</w:t>
      </w:r>
      <w:bookmarkEnd w:id="2"/>
    </w:p>
    <w:p>
      <w:pPr>
        <w:pStyle w:val="Heading2"/>
        <w:rPr>
          <w:rFonts w:ascii="仿宋" w:eastAsia="仿宋" w:hAnsi="仿宋" w:cs="仿宋" w:hint="eastAsia"/>
          <w:lang w:eastAsia="zh-CN"/>
        </w:rPr>
      </w:pPr>
      <w:bookmarkStart w:id="3" w:name="_Toc30987"/>
      <w:r>
        <w:rPr>
          <w:rFonts w:ascii="仿宋" w:eastAsia="仿宋" w:hAnsi="仿宋" w:cs="仿宋" w:hint="eastAsia"/>
          <w:lang w:eastAsia="zh-CN"/>
        </w:rPr>
        <w:t>(一)、汽车传动轴项目概况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起源追溯至对市场的深入洞察。市场的不断演变与变革为汽车传动轴项目提供了难得的机遇。当前市场存在的需求缺口和变革的大环境共同构成了汽车传动轴项目的背景。这个汽车传动轴项目旨在充分利用市场机遇，填补行业中尚未满足的需求，为客户提供全新的解决方案。市场的变革和需求的增长使得这个汽车传动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汽车传动轴项目名称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正式命名为汽车传动轴。这个名称不仅仅是一个标识，更代表了汽车传动轴项目的核心理念和愿景。它蕴含着汽车传动轴项目所要解决问题的关键字，具有强烈的表达和辨识度，为汽车传动轴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汽车传动轴项目目标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核心目标是提供一种全新、高效的解决方案，满足客户日益增长的需求。汽车传动轴项目追求的不仅仅是满足市场需求，更是在市场中获得卓越的竞争优势。通过不断提升产品或服务的质量和创新水平，汽车传动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汽车传动轴项目范围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全面涵盖了产品研发、制造、市场推广和售后服务，确保从产品设计到最终用户体验的全方位关注。这一全面的汽车传动轴项目范围是为了确保汽车传动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汽车传动轴项目时间表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汽车传动轴项目计划在未来18个月内完成，包括研发、测试、市场试点和正式推出等不同阶段。这个时间表的合理设计是为了确保汽车传动轴项目各个阶段的顺利推进，以便按时交付高质量的成果。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汽车传动轴项目预算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汽车传动轴项目总预算估算为XX百万美元，主要分配在研发、市场推广、人员培训和运营等方面。这一充足的预算为汽车传动轴项目提供了充足的资源，确保汽车传动轴项目在各个方面都能取得优异的表现。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汽车传动轴项目风险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可能面临的风险包括市场接受度低、技术难题、竞争激烈等。汽车传动轴项目团队已经制定了相应的风险应对计划，通过前瞻性的风险管理，确保汽车传动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汽车传动轴项目团队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汽车传动轴项目汇聚了一支经验丰富、多领域专业素养的核心团队，确保汽车传动轴项目在各个方面都能拥有高水平的执行力。团队的协同作战是汽车传动轴项目成功的关键因素之一。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汽车传动轴项目背景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汽车传动轴项目的背景根植于市场对更高效、创新产品的渴望，同时也受到科技发展对行业格局的深刻改变的影响。这为汽车传动轴项目提供了广阔的发展空间和市场需求。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汽车传动轴项目现状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截至目前，汽车传动轴项目已完成市场调研和技术验证，取得了初步的成功。这为汽车传动轴项目在未来的发展奠定了坚实的基础，为更远大的目标打下了坚实的基石。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964"/>
      <w:r>
        <w:rPr>
          <w:rFonts w:ascii="仿宋" w:eastAsia="仿宋" w:hAnsi="仿宋" w:cs="仿宋" w:hint="eastAsia"/>
          <w:sz w:val="28"/>
          <w:lang w:eastAsia="zh-CN"/>
        </w:rPr>
        <w:t>(二)、汽车传动轴项目目标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keyword》汽车传动轴项目首要业务目标是在市场中占据有利地位，实现产品/服务的成功推广和销售。通过不断提升产品质量、创新性，汽车传动轴项目追求成为行业中的领导者，赢得更多客户的青睐。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在科技迅速发展的时代，汽车传动轴项目着眼于技术创新。通过持续的研发和技术升级，汽车传动轴项目旨在推出更具创新性的产品或服务，以满足市场对新鲜、先进解决方案的需求。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为了建立可持续的客户关系，汽车传动轴项目设定了客户满意度目标。通过提供卓越的产品质量和优质的客户服务，汽车传动轴项目追求赢得客户的信任和忠诚度，确保他们的满意度达到行业领先水平。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汽车传动轴项目注重社会责任和可持续发展。通过实施环保、社会责任汽车传动轴项目，汽车传动轴项目致力于在经济发展的同时保护环境，促进社会公平，实现可持续经营。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汽车传动轴项目的团队是实现目标的核心驱动力。因此，汽车传动轴项目设定了团队发展目标，包括提升团队成员的专业技能、培养领导力，以及搭建协同高效的团队工作氛围。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54"/>
      <w:r>
        <w:rPr>
          <w:rFonts w:ascii="仿宋" w:eastAsia="仿宋" w:hAnsi="仿宋" w:cs="仿宋" w:hint="eastAsia"/>
          <w:sz w:val="28"/>
          <w:lang w:eastAsia="zh-CN"/>
        </w:rPr>
        <w:t>(三)、汽车传动轴项目提出的理由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汽车传动轴项目提出的理由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提出源于对市场机遇的深刻洞察。当前市场中存在的需求缺口和行业发展趋势表明，有巨大的商业机会等待被开发。通过准确捕捉市场机遇，汽车传动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汽车传动轴项目的理念基于对技术创新的信仰。通过持续的研发和技术投入，汽车传动轴项目有望推出更具创新性的产品或服务。在科技飞速发展的当下，汽车传动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提出是为了增强企业的行业竞争力。通过提升产品或服务的质量和独特性，汽车传动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响应了消费者需求的变化。随着社会和科技的不断发展，消费者对产品和服务的需求也在发生变化。通过深入了解并及时回应消费者的新需求，汽车传动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汽车传动轴项目的提出是企业战略发展规划的一部分。在面对日益激烈的市场竞争和不断变化的商业环境中，汽车传动轴项目作为企业战略的一环，旨在为企业开辟新的增长领域，巩固企业在行业中的地位。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提出不仅仅是基于商业考量，还注重社会责任。通过推出环保、社会责任等方面的汽车传动轴项目，汽车传动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汽车传动轴项目的提出反映了对利益相关者期望的关注。包括客户、员工、投资者等利益相关者在企业发展中都有着各自的期望，汽车传动轴项目力求在满足这些期望的同时，取得更大的共赢。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82"/>
      <w:r>
        <w:rPr>
          <w:rFonts w:ascii="仿宋" w:eastAsia="仿宋" w:hAnsi="仿宋" w:cs="仿宋" w:hint="eastAsia"/>
          <w:sz w:val="28"/>
          <w:lang w:eastAsia="zh-CN"/>
        </w:rPr>
        <w:t>(四)、汽车传动轴项目意义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在实施汽车传动轴项目的过程中，我们不仅仅是在追逐商业成功，更是为企业和社会的多个层面创造了深远的意义。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的首要意义在于提升企业的市场竞争力。通过持续的创新和对产品质量的高标准要求，汽车传动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传动轴项目的推进将促使行业技术水平的提升。通过引入先进技术和创新性解决方案，汽车传动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传动轴项目不仅创造了大量就业机会，提高了就业水平，还注重社会责任和环保。通过参与社会公益事业和推动环保汽车传动轴项目，汽车传动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综合而言，汽车传动轴项目意义重大，不仅推动了企业的发展，也为行业和社会的进步贡献了积极力量。这是一个全面而深刻的影响，将在未来产生可持续的正面效应。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181"/>
      <w:r>
        <w:rPr>
          <w:rFonts w:ascii="仿宋" w:eastAsia="仿宋" w:hAnsi="仿宋" w:cs="仿宋" w:hint="eastAsia"/>
          <w:sz w:val="28"/>
          <w:lang w:eastAsia="zh-CN"/>
        </w:rPr>
        <w:t>(五)、汽车传动轴项目背景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在当今迅猛发展的商业环境中，汽车传动轴项目的动因根植于对多方面因素的审慎考量。这个汽车传动轴项目的提出并非孤立的决策，而是对企业所处背景深入思考的产物。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传动轴项目背后的首要原因。科技的迅速发展和全球市场的快速变化使得企业必须灵活应对。汽车传动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竞争的激烈程度也是汽车传动轴项目背景中不可忽视的一环。企业需要在激烈竞争中脱颖而出，为此，汽车传动轴项目致力于打破常规，提供独特的价值主张，以吸引客户并确保市场份额的增长。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技术的迅速发展为企业带来了机遇与挑战。作为汽车传动轴项目启动的背景之一，对新兴技术的应用将有助于提升企业的技术水平，使其在不断演进的商业环境中保持竞争优势。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此外，社会对企业责任的期望也在逐渐升高。汽车传动轴项目充分融入了社会责任的理念，通过可持续经营和社会公益汽车传动轴项目，企图为社会贡献一份力量，在商业成功的同时关注社会价值。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84"/>
      <w:r>
        <w:rPr>
          <w:rFonts w:ascii="仿宋" w:eastAsia="仿宋" w:hAnsi="仿宋" w:cs="仿宋" w:hint="eastAsia"/>
          <w:sz w:val="28"/>
          <w:lang w:eastAsia="zh-CN"/>
        </w:rPr>
        <w:t>二、汽车传动轴项目土建工程</w:t>
      </w:r>
      <w:bookmarkEnd w:id="8"/>
    </w:p>
    <w:p>
      <w:pPr>
        <w:pStyle w:val="Heading2"/>
        <w:rPr>
          <w:rFonts w:ascii="仿宋" w:eastAsia="仿宋" w:hAnsi="仿宋" w:cs="仿宋" w:hint="eastAsia"/>
          <w:lang w:eastAsia="zh-CN"/>
        </w:rPr>
      </w:pPr>
      <w:bookmarkStart w:id="9" w:name="_Toc2492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在汽车传动轴项目的建筑工程设计中，我们将秉承一系列重要的设计原则，以确保汽车传动轴项目建筑在功能、美观、可持续性等方面达到最佳效果。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首要原则是确保建筑的功能性得到最大化的发挥。我们将充分理解汽车传动轴项目的实际需求，合理布局各个功能区域，保证建筑在满足业务需求的同时，提供高效的工作环境。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在建筑设计中，我们将综合考虑建设和运营成本。通过精细的经济效益分析，确保设计方案在高效利用资源的同时，对汽车传动轴项目的长期盈利能力有积极的贡献。</w:t>
      </w:r>
    </w:p>
    <w:p>
      <w:pPr>
        <w:pStyle w:val="Heading2"/>
        <w:ind w:firstLine="560" w:firstLineChars="200"/>
        <w:rPr>
          <w:rFonts w:ascii="仿宋" w:eastAsia="仿宋" w:hAnsi="仿宋" w:cs="仿宋" w:hint="eastAsia"/>
          <w:sz w:val="28"/>
          <w:lang w:eastAsia="zh-CN"/>
        </w:rPr>
      </w:pPr>
      <w:bookmarkStart w:id="10" w:name="_Toc90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传动轴项目的土建工程设计中，我们将精准设定设计年限，结合汽车传动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传动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38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汽车传动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传动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传动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61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本期工程汽车传动轴项目预计总建筑面积XXX平方米，其中：计容建筑面积XXX平方米，计划建筑工程投资XX万元，占汽车传动轴项目总投资的XX%。</w:t>
      </w:r>
    </w:p>
    <w:p>
      <w:pPr>
        <w:pStyle w:val="Heading1"/>
        <w:ind w:firstLine="560" w:firstLineChars="200"/>
        <w:rPr>
          <w:rFonts w:ascii="仿宋" w:eastAsia="仿宋" w:hAnsi="仿宋" w:cs="仿宋" w:hint="eastAsia"/>
          <w:sz w:val="28"/>
          <w:lang w:eastAsia="zh-CN"/>
        </w:rPr>
      </w:pPr>
      <w:bookmarkStart w:id="13" w:name="_Toc17075"/>
      <w:r>
        <w:rPr>
          <w:rFonts w:ascii="仿宋" w:eastAsia="仿宋" w:hAnsi="仿宋" w:cs="仿宋" w:hint="eastAsia"/>
          <w:sz w:val="28"/>
          <w:lang w:eastAsia="zh-CN"/>
        </w:rPr>
        <w:t>三、汽车传动轴项目建设背景及必要性分析</w:t>
      </w:r>
      <w:bookmarkEnd w:id="13"/>
    </w:p>
    <w:p>
      <w:pPr>
        <w:pStyle w:val="Heading2"/>
        <w:rPr>
          <w:rFonts w:ascii="仿宋" w:eastAsia="仿宋" w:hAnsi="仿宋" w:cs="仿宋" w:hint="eastAsia"/>
          <w:lang w:eastAsia="zh-CN"/>
        </w:rPr>
      </w:pPr>
      <w:bookmarkStart w:id="14" w:name="_Toc19571"/>
      <w:r>
        <w:rPr>
          <w:rFonts w:ascii="仿宋" w:eastAsia="仿宋" w:hAnsi="仿宋" w:cs="仿宋" w:hint="eastAsia"/>
          <w:lang w:eastAsia="zh-CN"/>
        </w:rPr>
        <w:t>(一)、汽车传动轴项目背景分析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传动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传动轴项目在这个潮流中的定位。同时，我们将关注行业内涌现的新兴机遇，以便汽车传动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汽车传动轴项目提供了强大的发展动力。我们将聚焦于行业内最新的技术发展趋势，包括但不限于人工智能、大数据分析、物联网等领域。通过深度的技术研究，我们将确保汽车传动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传动轴项目发展的源泉。我们将投入更多的精力对市场需求进行深入剖析，超越表面的需求，深入挖掘潜在的市场痛点和机遇。通过对市场需求的细致了解，汽车传动轴项目将更有针对性地设计解决方案，满足市场的多样化需求，从而更好地促进汽车传动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传动轴项目战略至关重要。我们将对竞争态势进行更为深入的分析，包括但不限于市场份额、产品特点、客户满意度等多个维度。通过深度的竞争分析，汽车传动轴项目将能够更准确地把握市场脉搏，制定具有竞争力的汽车传动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传动轴项目的发展具有直接的影响。我们将进行更为全面的法规和政策分析，了解行业发展中的潜在法律风险和合规挑战。通过充分了解和遵守相关法规，汽车传动轴项目将确保在法律框架内合法合规运营，为汽车传动轴项目的稳健发展提供有力支持。</w:t>
      </w:r>
    </w:p>
    <w:p>
      <w:pPr>
        <w:pStyle w:val="Heading2"/>
        <w:ind w:firstLine="560" w:firstLineChars="200"/>
        <w:rPr>
          <w:rFonts w:ascii="仿宋" w:eastAsia="仿宋" w:hAnsi="仿宋" w:cs="仿宋" w:hint="eastAsia"/>
          <w:sz w:val="28"/>
          <w:lang w:eastAsia="zh-CN"/>
        </w:rPr>
      </w:pPr>
      <w:bookmarkStart w:id="15" w:name="_Toc4477"/>
      <w:r>
        <w:rPr>
          <w:rFonts w:ascii="仿宋" w:eastAsia="仿宋" w:hAnsi="仿宋" w:cs="仿宋" w:hint="eastAsia"/>
          <w:sz w:val="28"/>
          <w:lang w:eastAsia="zh-CN"/>
        </w:rPr>
        <w:t>(二)、汽车传动轴项目建设必要性分析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建设的迫切性源于对行业发展趋势的深刻洞察。我们正处于一个行业变革的时代，科技创新、数字化转型成为企业发展的关键动力。汽车传动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建设不仅仅是为了跟上潮流，更是为了通过技术创新推动企业的持续发展。通过引入先进的技术和解决方案，汽车传动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传动轴项目的建设成为必然选择，通过提高产品质量、拓展服务领域，从而在竞争中获得更多的机会。汽车传动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传动轴项目建设的必要性体现在对客户需求更精准的满足。通过汽车传动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传动轴项目建设的背后是对企业持续创新的追求。只有通过不断创新，企业才能在竞争中立于不败之地。汽车传动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655"/>
      <w:r>
        <w:rPr>
          <w:rFonts w:ascii="仿宋" w:eastAsia="仿宋" w:hAnsi="仿宋" w:cs="仿宋" w:hint="eastAsia"/>
          <w:sz w:val="28"/>
          <w:lang w:eastAsia="zh-CN"/>
        </w:rPr>
        <w:t>四、汽车传动轴项目可持续发展</w:t>
      </w:r>
      <w:bookmarkEnd w:id="16"/>
    </w:p>
    <w:p>
      <w:pPr>
        <w:pStyle w:val="Heading2"/>
        <w:rPr>
          <w:rFonts w:ascii="仿宋" w:eastAsia="仿宋" w:hAnsi="仿宋" w:cs="仿宋" w:hint="eastAsia"/>
          <w:lang w:eastAsia="zh-CN"/>
        </w:rPr>
      </w:pPr>
      <w:bookmarkStart w:id="17" w:name="_Toc373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传动轴项目中，汽车传动轴项目团队着眼于未来，明确了可持续发展的战略方向。制定的具体可持续发展目标包括降低资源使用、采用环保技术、最大化社会效益等。这一步骤不仅有助于汽车传动轴项目在环保和社会责任方面达到最高标准，也为未来提供了明确的指引，确保汽车传动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可持续实践的融入汽车传动轴项目管理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传动轴项目管理周期。从汽车传动轴项目规划开始，汽车传动轴项目团队就考虑了环境和社会的因素。在执行阶段，汽车传动轴项目团队积极推动绿色技术的应用，优化资源利用。此外，关注员工的社会责任，通过培训和沟通活动提高员工对可持续发展的认知，使他们能够在日常工作中践行可持续实践。这些举措不仅为汽车传动轴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https://d.book118.com/606004113011010032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汽车传动轴项目规划设计纲要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F4442"/>
    <w:rsid w:val="195F44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04113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2024-01-04T06:14:00Z</dcterms:created>
  <dcterms:modified xsi:type="dcterms:W3CDTF">2024-01-04T06:14:37Z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33D7A68DFDA648EB9D56CA015C75171E_11</vt:lpwstr>
  </property>
  <property fmtid="{D5CDD505-2E9C-101B-9397-08002B2CF9AE}" pid="3" name="KSOProductBuildVer">
    <vt:lpwstr>2052-12.1.0.16120</vt:lpwstr>
  </property>
</Properties>
</file>