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Times New Roman" w:eastAsia="宋体" w:hAnsi="Times New Roman" w:cs="Times New Roman"/>
          <w:sz w:val="24"/>
          <w:szCs w:val="24"/>
        </w:rPr>
      </w:pPr>
      <w:bookmarkStart w:id="0" w:name="_Toc357449182"/>
    </w:p>
    <w:p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>
      <w:pPr>
        <w:rPr>
          <w:rFonts w:ascii="Times New Roman" w:eastAsia="宋体" w:hAnsi="Times New Roman" w:cs="Times New Roman"/>
          <w:sz w:val="24"/>
          <w:szCs w:val="24"/>
        </w:rPr>
      </w:pPr>
    </w:p>
    <w:p>
      <w:pPr>
        <w:ind w:firstLine="520" w:firstLineChars="100"/>
        <w:jc w:val="center"/>
        <w:rPr>
          <w:rFonts w:ascii="黑体" w:eastAsia="黑体" w:hAnsi="黑体" w:cs="Times New Roman"/>
          <w:b/>
          <w:bCs/>
          <w:sz w:val="52"/>
          <w:szCs w:val="52"/>
        </w:rPr>
      </w:pPr>
      <w:r>
        <w:rPr>
          <w:rFonts w:ascii="黑体" w:eastAsia="黑体" w:hAnsi="黑体" w:cs="Times New Roman" w:hint="eastAsia"/>
          <w:sz w:val="52"/>
          <w:szCs w:val="52"/>
          <w:u w:val="single"/>
        </w:rPr>
        <w:t>大班幼儿音乐教育施教现状分析及策略的研究</w:t>
      </w:r>
    </w:p>
    <w:p>
      <w:pPr>
        <w:rPr>
          <w:rFonts w:ascii="Times New Roman" w:eastAsia="华文新魏" w:hAnsi="Times New Roman" w:cs="Times New Roman"/>
          <w:sz w:val="36"/>
          <w:szCs w:val="20"/>
        </w:rPr>
      </w:pPr>
    </w:p>
    <w:bookmarkEnd w:id="0"/>
    <w:p>
      <w:pPr>
        <w:spacing w:before="800" w:after="400" w:line="4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摘    要</w:t>
      </w:r>
    </w:p>
    <w:p>
      <w:pPr>
        <w:spacing w:line="400" w:lineRule="exact"/>
        <w:ind w:firstLine="480" w:firstLineChars="200"/>
        <w:rPr>
          <w:rFonts w:ascii="宋体" w:eastAsia="宋体" w:hAnsi="宋体" w:cs="Times New Roman"/>
          <w:color w:val="000000"/>
          <w:sz w:val="24"/>
          <w:szCs w:val="24"/>
        </w:rPr>
      </w:pPr>
      <w:r>
        <w:rPr>
          <w:rFonts w:ascii="宋体" w:eastAsia="宋体" w:hAnsi="宋体" w:cs="Times New Roman" w:hint="eastAsia"/>
          <w:color w:val="000000"/>
          <w:sz w:val="24"/>
          <w:szCs w:val="24"/>
        </w:rPr>
        <w:t>随着社会的飞速发展，人们逐渐意识到了生长关键期对于人发展的重要性，有关于幼儿园的教育引起了我国教育部和广大幼儿家长的强烈重视，也对其提出了更高的要求。在幼儿园教育体系当中，音乐教育是不可分割的组成部分，它作为美育的一大重要分支，对幼儿素质的影响是极其深远的，对于幼儿阶段的教育，音乐既是一种教育方法，也作为一种教育目标，能够激发幼儿的音乐天赋、塑造幼儿的良好品质、推动幼儿德智体美的全面发展。然而，在音乐教育愈发被全社会重视的今天，广大教育工作者不断对音乐教育进行研究，其施教方式不断更迭，在此过程中也出现了一些不合理的现象，音乐教育的实际效果并不显著，需要进一步研究来完善。</w:t>
      </w:r>
    </w:p>
    <w:p>
      <w:pPr>
        <w:spacing w:line="400" w:lineRule="exact"/>
        <w:ind w:firstLine="480" w:firstLineChars="200"/>
        <w:rPr>
          <w:rFonts w:ascii="宋体" w:eastAsia="宋体" w:hAnsi="宋体" w:cs="Times New Roman"/>
          <w:color w:val="000000"/>
          <w:sz w:val="24"/>
          <w:szCs w:val="24"/>
        </w:rPr>
      </w:pPr>
      <w:r>
        <w:rPr>
          <w:rFonts w:ascii="宋体" w:eastAsia="宋体" w:hAnsi="宋体" w:cs="Times New Roman" w:hint="eastAsia"/>
          <w:color w:val="000000"/>
          <w:sz w:val="24"/>
          <w:szCs w:val="24"/>
        </w:rPr>
        <w:t>本文以大班幼儿为研究对象，基于当前社会背景下音乐教育的现状，分析大班幼儿音乐教育施教的现状，找出大班幼儿音乐教育施教中存在的问题，并结合大班幼儿的身心发展特点，根据影响因素提出解决对策，以此来完善大班幼儿音乐教育的施教体系。</w:t>
      </w:r>
    </w:p>
    <w:p>
      <w:pPr>
        <w:spacing w:line="400" w:lineRule="exact"/>
        <w:jc w:val="left"/>
        <w:rPr>
          <w:rFonts w:ascii="Times New Roman" w:eastAsia="宋体" w:hAnsi="Times New Roman" w:cs="Times New Roman"/>
          <w:sz w:val="24"/>
          <w:szCs w:val="24"/>
        </w:rPr>
        <w:sectPr>
          <w:headerReference w:type="default" r:id="rId6"/>
          <w:footerReference w:type="default" r:id="rId7"/>
          <w:headerReference w:type="first" r:id="rId8"/>
          <w:footerReference w:type="first" r:id="rId9"/>
          <w:pgSz w:w="11906" w:h="16838"/>
          <w:pgMar w:top="1418" w:right="1134" w:bottom="1134" w:left="1134" w:header="851" w:footer="992" w:gutter="284"/>
          <w:pgNumType w:fmt="upperRoman" w:start="1"/>
          <w:cols w:num="1" w:space="720"/>
          <w:titlePg/>
          <w:docGrid w:linePitch="312" w:charSpace="0"/>
        </w:sectPr>
      </w:pPr>
      <w:r>
        <w:rPr>
          <w:rFonts w:ascii="Times New Roman" w:eastAsia="黑体" w:hAnsi="Times New Roman" w:cs="Times New Roman"/>
          <w:color w:val="000000"/>
          <w:sz w:val="24"/>
          <w:szCs w:val="24"/>
        </w:rPr>
        <w:t>关键词</w:t>
      </w:r>
      <w:r>
        <w:rPr>
          <w:rFonts w:ascii="Times New Roman" w:eastAsia="黑体" w:hAnsi="Times New Roman" w:cs="Times New Roman"/>
          <w:b/>
          <w:color w:val="000000"/>
          <w:sz w:val="24"/>
          <w:szCs w:val="24"/>
        </w:rPr>
        <w:t>：</w:t>
      </w:r>
      <w:r>
        <w:rPr>
          <w:rFonts w:ascii="宋体" w:eastAsia="宋体" w:hAnsi="宋体" w:cs="Times New Roman" w:hint="eastAsia"/>
          <w:sz w:val="24"/>
          <w:szCs w:val="24"/>
        </w:rPr>
        <w:t>音乐教育；大班幼儿；施教现状</w:t>
      </w:r>
      <w:r>
        <w:rPr>
          <w:rFonts w:ascii="Times New Roman" w:eastAsia="宋体" w:hAnsi="Times New Roman" w:cs="Times New Roman" w:hint="eastAsia"/>
          <w:szCs w:val="21"/>
        </w:rPr>
        <w:t>；</w:t>
      </w:r>
      <w:r>
        <w:rPr>
          <w:rFonts w:ascii="宋体" w:eastAsia="宋体" w:hAnsi="宋体" w:cs="Times New Roman" w:hint="eastAsia"/>
          <w:sz w:val="24"/>
          <w:szCs w:val="24"/>
        </w:rPr>
        <w:t>施教策略</w:t>
      </w:r>
    </w:p>
    <w:p>
      <w:pPr>
        <w:spacing w:before="800" w:after="400" w:line="400" w:lineRule="exact"/>
        <w:jc w:val="center"/>
        <w:rPr>
          <w:rFonts w:ascii="Times New Roman" w:eastAsia="宋体" w:hAnsi="Times New Roman" w:cs="Times New Roman"/>
          <w:bCs/>
          <w:sz w:val="24"/>
          <w:szCs w:val="24"/>
          <w:lang w:val="zh-CN"/>
        </w:rPr>
      </w:pPr>
      <w:bookmarkStart w:id="1" w:name="_Toc24222"/>
      <w:r>
        <w:rPr>
          <w:rFonts w:ascii="黑体" w:eastAsia="黑体" w:hAnsi="黑体" w:cs="黑体" w:hint="eastAsia"/>
          <w:sz w:val="30"/>
          <w:szCs w:val="30"/>
        </w:rPr>
        <w:t>目    录</w:t>
      </w:r>
      <w:bookmarkEnd w:id="1"/>
      <w:r>
        <w:rPr>
          <w:rFonts w:ascii="Times New Roman" w:eastAsia="宋体" w:hAnsi="Times New Roman" w:cs="Times New Roman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sz w:val="24"/>
          <w:szCs w:val="24"/>
        </w:rPr>
        <w:instrText xml:space="preserve"> TOC \o "1-3" \h \z \u </w:instrText>
      </w:r>
      <w:r>
        <w:rPr>
          <w:rFonts w:ascii="Times New Roman" w:eastAsia="宋体" w:hAnsi="Times New Roman" w:cs="Times New Roman"/>
          <w:sz w:val="24"/>
          <w:szCs w:val="24"/>
        </w:rPr>
        <w:fldChar w:fldCharType="separate"/>
      </w:r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</w:rPr>
      </w:pPr>
      <w:hyperlink w:anchor="_Toc23414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第1章  绪论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instrText xml:space="preserve"> PAGEREF _Toc23414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</w:rPr>
          <w:t>1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smallCaps/>
          <w:sz w:val="24"/>
          <w:szCs w:val="24"/>
        </w:rPr>
      </w:pPr>
      <w:hyperlink w:anchor="_Toc8249" w:history="1">
        <w:r>
          <w:rPr>
            <w:rFonts w:ascii="宋体" w:eastAsia="宋体" w:hAnsi="宋体" w:cs="宋体" w:hint="eastAsia"/>
            <w:smallCaps/>
            <w:sz w:val="24"/>
            <w:szCs w:val="24"/>
          </w:rPr>
          <w:t>1.1  研究背景及意义</w:t>
        </w:r>
        <w:r>
          <w:rPr>
            <w:rFonts w:ascii="宋体" w:eastAsia="宋体" w:hAnsi="宋体" w:cs="宋体" w:hint="eastAsia"/>
            <w:smallCaps/>
            <w:sz w:val="24"/>
            <w:szCs w:val="24"/>
          </w:rPr>
          <w:tab/>
        </w:r>
        <w:r>
          <w:rPr>
            <w:rFonts w:ascii="宋体" w:eastAsia="宋体" w:hAnsi="宋体" w:cs="宋体" w:hint="eastAsia"/>
            <w:smallCaps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mallCaps/>
            <w:sz w:val="24"/>
            <w:szCs w:val="24"/>
          </w:rPr>
          <w:instrText xml:space="preserve"> PAGEREF _Toc8249 \h </w:instrText>
        </w:r>
        <w:r>
          <w:rPr>
            <w:rFonts w:ascii="宋体" w:eastAsia="宋体" w:hAnsi="宋体" w:cs="宋体" w:hint="eastAsia"/>
            <w:smallCaps/>
            <w:sz w:val="24"/>
            <w:szCs w:val="24"/>
          </w:rPr>
          <w:fldChar w:fldCharType="separate"/>
        </w:r>
        <w:r>
          <w:rPr>
            <w:rFonts w:ascii="宋体" w:eastAsia="宋体" w:hAnsi="宋体" w:cs="宋体"/>
            <w:smallCaps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smallCaps/>
            <w:sz w:val="24"/>
            <w:szCs w:val="24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22392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1.2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选题原因及范围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_Toc22392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942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1.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研究方法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_Toc1942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</w:rPr>
      </w:pPr>
      <w:hyperlink w:anchor="_Toc601" w:history="1"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1.3.1  问卷法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instrText xml:space="preserve"> PAGEREF _Toc601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2728" w:history="1"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2  访谈法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_Toc2728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31272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第2章  音乐教育概述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_Toc31272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3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31701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2.1  音乐教育的概念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_Toc31701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2549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2.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  音乐教育的影响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_Toc2549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23307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2.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.1  有利于挖掘想象力和创造力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_Toc23307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5783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2.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.2  有利于听力和记忆力的发展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_Toc5783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13308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2.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.3  有利于陶冶情操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_Toc13308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5726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第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3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章  大班幼儿音乐教育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施教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现状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及问题分析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_Toc5726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5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32635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.1  施教目标现状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及问题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分析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_Toc32635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5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5004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.2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施教环境现状及问题分析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_Toc5004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6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0380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.3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施教方法现状及问题分析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_Toc10380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7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30622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.4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重视程度现状及问题分析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_Toc30622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8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6947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第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4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章  大班幼儿音乐教育的影响因素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_Toc6947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10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3480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4.1  幼儿自身因素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_Toc3480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10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12707" w:history="1"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4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.1.1  遗传因素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_Toc12707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10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23538" w:history="1"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4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.1.2  生理因素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_Toc23538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10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6289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4.2  园所环境因素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_Toc16289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10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5083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4.3  教师因素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_Toc15083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10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1131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4.4  家庭环境因素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_Toc11131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11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29239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第5章  大班幼儿音乐教育的施教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</w:rPr>
          <w:t>策略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_Toc29239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12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21936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5.1  结合大班幼儿年龄特点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进行施教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_Toc21936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12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16747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5.1.1  鼓励幼儿自我创作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_Toc16747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12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17459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5.1.2  注重节奏训练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_Toc17459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12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  <w:sectPr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134" w:bottom="1134" w:left="1134" w:header="851" w:footer="851" w:gutter="284"/>
          <w:pgNumType w:fmt="upperRoman" w:start="3"/>
          <w:cols w:num="1" w:space="720"/>
          <w:docGrid w:linePitch="312" w:charSpace="0"/>
        </w:sectPr>
      </w:pPr>
      <w:hyperlink w:anchor="_Toc4255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5.1.3  抽象</w:t>
        </w:r>
        <w:r>
          <w:rPr>
            <w:rFonts w:ascii="宋体" w:eastAsia="宋体" w:hAnsi="宋体" w:cs="宋体" w:hint="eastAsia"/>
            <w:color w:val="000000"/>
            <w:sz w:val="24"/>
            <w:szCs w:val="24"/>
          </w:rPr>
          <w:t>与具象相结合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_Toc4255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30980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5.1.4  安排合作性环节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_Toc30980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3064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 xml:space="preserve">5.2  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注重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优化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施教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环境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_Toc13064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13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22226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5.2.1  设置优美的园所音乐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_Toc22226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13224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5.2.2  设置音乐区角和环创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_Toc13224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13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19318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5.3  采用丰富多样的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</w:rPr>
          <w:t>施教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方法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_Toc19318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14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9289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5.3.1  舞蹈法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_Toc9289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14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30601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5.3.2  视听结合法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_Toc30601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14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26959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5.3.3  游戏法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_Toc26959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14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pacing w:line="400" w:lineRule="exact"/>
        <w:ind w:firstLine="420" w:firstLineChars="200"/>
        <w:jc w:val="left"/>
        <w:rPr>
          <w:rFonts w:ascii="宋体" w:eastAsia="宋体" w:hAnsi="宋体" w:cs="宋体"/>
          <w:bCs/>
          <w:smallCaps/>
          <w:sz w:val="24"/>
          <w:szCs w:val="24"/>
          <w:lang w:val="zh-CN"/>
        </w:rPr>
      </w:pPr>
      <w:hyperlink w:anchor="_Toc865" w:history="1"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>5.4  重视家园共育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instrText xml:space="preserve"> PAGEREF _Toc865 \h </w:instrTex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bCs/>
            <w:smallCaps/>
            <w:sz w:val="24"/>
            <w:szCs w:val="24"/>
            <w:lang w:val="zh-CN"/>
          </w:rPr>
          <w:t>15</w:t>
        </w:r>
        <w:r>
          <w:rPr>
            <w:rFonts w:ascii="宋体" w:eastAsia="宋体" w:hAnsi="宋体" w:cs="宋体" w:hint="eastAsia"/>
            <w:bCs/>
            <w:smallCaps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4395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5.4.1  开设音乐教育相关讲座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_Toc4395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15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5432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5.4.2  活动设置家庭延伸环节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_Toc5432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15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line="400" w:lineRule="exact"/>
        <w:ind w:left="420" w:firstLine="420" w:firstLineChars="200"/>
        <w:jc w:val="left"/>
        <w:rPr>
          <w:rFonts w:ascii="宋体" w:eastAsia="宋体" w:hAnsi="宋体" w:cs="宋体"/>
          <w:color w:val="000000"/>
          <w:sz w:val="24"/>
          <w:szCs w:val="24"/>
          <w:lang w:val="zh-CN"/>
        </w:rPr>
      </w:pPr>
      <w:hyperlink w:anchor="_Toc31872" w:history="1"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>5.4.3  营造良好的家庭音乐氛围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tab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instrText xml:space="preserve"> PAGEREF _Toc31872 \h </w:instrTex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宋体" w:eastAsia="宋体" w:hAnsi="宋体" w:cs="宋体"/>
            <w:color w:val="000000"/>
            <w:sz w:val="24"/>
            <w:szCs w:val="24"/>
            <w:lang w:val="zh-CN"/>
          </w:rPr>
          <w:t>15</w:t>
        </w:r>
        <w:r>
          <w:rPr>
            <w:rFonts w:ascii="宋体" w:eastAsia="宋体" w:hAnsi="宋体" w:cs="宋体" w:hint="eastAsia"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14668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第6章  结论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_Toc14668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16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1068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参考文献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_Toc1068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17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21556" w:history="1"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>致    谢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tab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begin"/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instrText xml:space="preserve"> PAGEREF _Toc21556 \h </w:instrTex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separate"/>
        </w:r>
        <w:r>
          <w:rPr>
            <w:rFonts w:ascii="黑体" w:eastAsia="黑体" w:hAnsi="黑体" w:cs="黑体"/>
            <w:caps/>
            <w:color w:val="000000"/>
            <w:sz w:val="24"/>
            <w:szCs w:val="24"/>
            <w:lang w:val="zh-CN"/>
          </w:rPr>
          <w:t>18</w:t>
        </w:r>
        <w:r>
          <w:rPr>
            <w:rFonts w:ascii="黑体" w:eastAsia="黑体" w:hAnsi="黑体" w:cs="黑体" w:hint="eastAsia"/>
            <w:caps/>
            <w:color w:val="000000"/>
            <w:sz w:val="24"/>
            <w:szCs w:val="24"/>
            <w:lang w:val="zh-CN"/>
          </w:rPr>
          <w:fldChar w:fldCharType="end"/>
        </w:r>
      </w:hyperlink>
    </w:p>
    <w:p>
      <w:pPr>
        <w:tabs>
          <w:tab w:val="right" w:leader="dot" w:pos="9354"/>
        </w:tabs>
        <w:snapToGrid w:val="0"/>
        <w:spacing w:before="120" w:line="400" w:lineRule="exact"/>
        <w:jc w:val="left"/>
        <w:rPr>
          <w:rFonts w:ascii="黑体" w:eastAsia="黑体" w:hAnsi="黑体" w:cs="黑体"/>
          <w:caps/>
          <w:color w:val="000000"/>
          <w:sz w:val="24"/>
          <w:szCs w:val="24"/>
          <w:lang w:val="zh-CN"/>
        </w:rPr>
      </w:pPr>
      <w:hyperlink w:anchor="_Toc29906" w:history="1">
        <w:r>
          <w:rPr>
            <w:rStyle w:val="Hyperlink"/>
            <w:rFonts w:ascii="黑体" w:eastAsia="黑体" w:hAnsi="黑体" w:cs="黑体" w:hint="eastAsia"/>
            <w:caps/>
            <w:sz w:val="24"/>
            <w:szCs w:val="24"/>
          </w:rPr>
          <w:t>附录A  大班幼儿音乐教育施教现状调查问卷</w:t>
        </w:r>
        <w:r>
          <w:rPr>
            <w:rStyle w:val="Hyperlink"/>
            <w:rFonts w:ascii="黑体" w:eastAsia="黑体" w:hAnsi="黑体" w:cs="黑体" w:hint="eastAsia"/>
            <w:caps/>
            <w:sz w:val="24"/>
            <w:szCs w:val="24"/>
            <w:lang w:val="zh-CN"/>
          </w:rPr>
          <w:tab/>
        </w:r>
        <w:r>
          <w:rPr>
            <w:rStyle w:val="Hyperlink"/>
            <w:rFonts w:ascii="黑体" w:eastAsia="黑体" w:hAnsi="黑体" w:cs="黑体" w:hint="eastAsia"/>
            <w:caps/>
            <w:sz w:val="24"/>
            <w:szCs w:val="24"/>
            <w:lang w:val="zh-CN"/>
          </w:rPr>
          <w:t>19</w:t>
        </w:r>
      </w:hyperlink>
    </w:p>
    <w:p>
      <w:pPr>
        <w:keepNext/>
        <w:keepLines/>
        <w:widowControl/>
        <w:spacing w:before="800" w:after="400" w:line="400" w:lineRule="exact"/>
        <w:ind w:firstLine="480"/>
        <w:jc w:val="center"/>
        <w:rPr>
          <w:rFonts w:ascii="等线 Light" w:eastAsia="等线 Light" w:hAnsi="等线 Light" w:cs="宋体"/>
          <w:b/>
          <w:bCs/>
          <w:color w:val="2F5496"/>
          <w:kern w:val="0"/>
          <w:sz w:val="28"/>
          <w:szCs w:val="28"/>
        </w:rPr>
      </w:pPr>
      <w:r>
        <w:rPr>
          <w:rFonts w:ascii="等线 Light" w:eastAsia="等线 Light" w:hAnsi="等线 Light" w:cs="宋体"/>
          <w:b/>
          <w:bCs/>
          <w:color w:val="2F5496"/>
          <w:kern w:val="0"/>
          <w:sz w:val="28"/>
          <w:szCs w:val="28"/>
          <w:lang w:val="zh-CN"/>
        </w:rPr>
        <w:fldChar w:fldCharType="end"/>
      </w:r>
    </w:p>
    <w:p>
      <w:pPr>
        <w:keepNext/>
        <w:keepLines/>
        <w:spacing w:before="340" w:after="330" w:line="578" w:lineRule="auto"/>
        <w:ind w:firstLine="560" w:firstLineChars="200"/>
        <w:outlineLvl w:val="0"/>
        <w:rPr>
          <w:rFonts w:ascii="Times New Roman" w:eastAsia="黑体" w:hAnsi="Times New Roman" w:cs="Times New Roman"/>
          <w:b/>
          <w:bCs/>
          <w:kern w:val="44"/>
          <w:sz w:val="28"/>
          <w:szCs w:val="44"/>
        </w:rPr>
      </w:pPr>
      <w:r>
        <w:rPr>
          <w:rFonts w:ascii="Times New Roman" w:eastAsia="黑体" w:hAnsi="Times New Roman" w:cs="Times New Roman"/>
          <w:b/>
          <w:bCs/>
          <w:kern w:val="44"/>
          <w:sz w:val="28"/>
          <w:szCs w:val="44"/>
        </w:rPr>
        <w:br/>
      </w:r>
      <w:r>
        <w:rPr>
          <w:rFonts w:ascii="Times New Roman" w:eastAsia="黑体" w:hAnsi="Times New Roman" w:cs="Times New Roman"/>
          <w:b/>
          <w:bCs/>
          <w:kern w:val="44"/>
          <w:sz w:val="28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https://d.book118.com/606042015000010103</w:t>
        </w:r>
      </w:hyperlink>
    </w:p>
    <w:p>
      <w:pPr>
        <w:keepNext/>
        <w:keepLines/>
        <w:spacing w:before="340" w:after="330" w:line="578" w:lineRule="auto"/>
        <w:ind w:firstLine="560" w:firstLineChars="200"/>
        <w:outlineLvl w:val="0"/>
        <w:rPr>
          <w:rFonts w:ascii="Times New Roman" w:eastAsia="黑体" w:hAnsi="Times New Roman" w:cs="Times New Roman"/>
          <w:b/>
          <w:bCs/>
          <w:kern w:val="44"/>
          <w:sz w:val="28"/>
          <w:szCs w:val="44"/>
        </w:rPr>
      </w:pPr>
    </w:p>
    <w:sectPr>
      <w:headerReference w:type="default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18" w:right="1134" w:bottom="1134" w:left="1134" w:header="851" w:footer="851" w:gutter="284"/>
      <w:pgNumType w:fmt="upperRoman" w:start="4"/>
      <w:cols w:num="1" w:space="720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微软雅黑 Light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ind w:firstLine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pict>
        <v:rect id="_x0000_s1049" o:spid="_x0000_s2049" style="width:50.25pt;height:18pt;margin-top:0;margin-left:0;mso-height-relative:page;mso-position-horizontal:center;mso-position-horizontal-relative:margin;mso-width-relative:page;position:absolute;z-index:251658240" coordsize="21600,21600" filled="f" stroked="f">
          <v:textbox style="mso-fit-shape-to-text:t" inset="0,0,0,0">
            <w:txbxContent>
              <w:p>
                <w:pPr>
                  <w:pStyle w:val="Footer"/>
                  <w:ind w:firstLine="360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I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pict>
        <v:rect id="文本框 6" o:spid="_x0000_s2050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v:textbox style="mso-fit-shape-to-text:t" inset="0,0,0,0">
            <w:txbxContent>
              <w:p>
                <w:pPr>
                  <w:pStyle w:val="Footer"/>
                  <w:ind w:firstLine="360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III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pict>
        <v:rect id="_x0000_s1049" o:spid="_x0000_s2051" style="width:50.25pt;height:18pt;margin-top:0;margin-left:0;mso-height-relative:page;mso-position-horizontal:center;mso-position-horizontal-relative:margin;mso-width-relative:page;position:absolute;z-index:251659264" coordsize="21600,21600" filled="f" stroked="f">
          <v:textbox style="mso-fit-shape-to-text:t" inset="0,0,0,0">
            <w:txbxContent>
              <w:p>
                <w:pPr>
                  <w:pStyle w:val="Footer"/>
                  <w:ind w:firstLine="360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I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pict>
        <v:rect id="文本框 6" o:spid="_x0000_s205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v:textbox style="mso-fit-shape-to-text:t" inset="0,0,0,0">
            <w:txbxContent>
              <w:p>
                <w:pPr>
                  <w:pStyle w:val="Footer"/>
                  <w:ind w:firstLine="360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IV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pict>
        <v:rect id="_x0000_s1049" o:spid="_x0000_s2053" style="width:50.25pt;height:18pt;margin-top:0;margin-left:0;mso-height-relative:page;mso-position-horizontal:center;mso-position-horizontal-relative:margin;mso-width-relative:page;position:absolute;z-index:251661312" coordsize="21600,21600" filled="f" stroked="f">
          <v:textbox style="mso-fit-shape-to-text:t" inset="0,0,0,0">
            <w:txbxContent>
              <w:p>
                <w:pPr>
                  <w:pStyle w:val="Footer"/>
                  <w:ind w:firstLine="360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I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rPr>
        <w:szCs w:val="2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rPr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3208E"/>
    <w:multiLevelType w:val="multilevel"/>
    <w:tmpl w:val="0053208E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7AA"/>
    <w:rsid w:val="0004787B"/>
    <w:rsid w:val="00093BE3"/>
    <w:rsid w:val="000A6758"/>
    <w:rsid w:val="000B0F2D"/>
    <w:rsid w:val="000B7C86"/>
    <w:rsid w:val="000D7815"/>
    <w:rsid w:val="00173B99"/>
    <w:rsid w:val="001B168A"/>
    <w:rsid w:val="002219F8"/>
    <w:rsid w:val="002878BA"/>
    <w:rsid w:val="003265A2"/>
    <w:rsid w:val="0037429A"/>
    <w:rsid w:val="00407966"/>
    <w:rsid w:val="004567A2"/>
    <w:rsid w:val="004A12FB"/>
    <w:rsid w:val="00500E2C"/>
    <w:rsid w:val="00517DEB"/>
    <w:rsid w:val="00600B17"/>
    <w:rsid w:val="0064641B"/>
    <w:rsid w:val="006F1900"/>
    <w:rsid w:val="00703E44"/>
    <w:rsid w:val="0071414A"/>
    <w:rsid w:val="0076690B"/>
    <w:rsid w:val="0076709E"/>
    <w:rsid w:val="00777053"/>
    <w:rsid w:val="00781DB0"/>
    <w:rsid w:val="007B1517"/>
    <w:rsid w:val="007B7F8E"/>
    <w:rsid w:val="00877437"/>
    <w:rsid w:val="008A7466"/>
    <w:rsid w:val="00903B9D"/>
    <w:rsid w:val="00A00D07"/>
    <w:rsid w:val="00A5415B"/>
    <w:rsid w:val="00B11E3A"/>
    <w:rsid w:val="00B502EE"/>
    <w:rsid w:val="00BA4640"/>
    <w:rsid w:val="00BB2077"/>
    <w:rsid w:val="00C715AA"/>
    <w:rsid w:val="00CD229C"/>
    <w:rsid w:val="00CE2F8C"/>
    <w:rsid w:val="00CE3B47"/>
    <w:rsid w:val="00CF2CF0"/>
    <w:rsid w:val="00CF39B2"/>
    <w:rsid w:val="00D045D6"/>
    <w:rsid w:val="00DC09D7"/>
    <w:rsid w:val="00DD1186"/>
    <w:rsid w:val="00E62A05"/>
    <w:rsid w:val="00E957AA"/>
    <w:rsid w:val="00E9783F"/>
    <w:rsid w:val="00F237ED"/>
    <w:rsid w:val="00F77A30"/>
    <w:rsid w:val="24D5603D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/>
    <w:lsdException w:name="annotation text" w:semiHidden="0" w:uiPriority="0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semiHidden="0" w:uiPriority="0" w:unhideWhenUsed="0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 w:semiHidden="0" w:uiPriority="0" w:unhideWhenUsed="0" w:qFormat="1"/>
    <w:lsdException w:name="table of authorities"/>
    <w:lsdException w:name="macro"/>
    <w:lsdException w:name="toa heading" w:semiHidden="0" w:uiPriority="0" w:unhideWhenUsed="0" w:qFormat="1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 w:semiHidden="0" w:uiPriority="0" w:unhideWhenUsed="0" w:qFormat="1"/>
    <w:lsdException w:name="HTML Address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ind w:firstLine="200" w:firstLineChars="200"/>
      <w:jc w:val="center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ind w:firstLine="200" w:firstLineChars="200"/>
      <w:outlineLvl w:val="1"/>
    </w:pPr>
    <w:rPr>
      <w:rFonts w:ascii="Arial" w:eastAsia="黑体" w:hAnsi="Arial" w:cs="Times New Roman"/>
      <w:bCs/>
      <w:sz w:val="24"/>
      <w:szCs w:val="32"/>
    </w:rPr>
  </w:style>
  <w:style w:type="paragraph" w:styleId="Heading3">
    <w:name w:val="heading 3"/>
    <w:basedOn w:val="Normal"/>
    <w:next w:val="Normal"/>
    <w:link w:val="3Char"/>
    <w:autoRedefine/>
    <w:uiPriority w:val="9"/>
    <w:unhideWhenUsed/>
    <w:qFormat/>
    <w:pPr>
      <w:keepNext/>
      <w:keepLines/>
      <w:spacing w:before="260" w:after="260" w:line="416" w:lineRule="auto"/>
      <w:ind w:firstLine="200" w:firstLineChars="200"/>
      <w:outlineLvl w:val="2"/>
    </w:pPr>
    <w:rPr>
      <w:rFonts w:ascii="Times New Roman" w:eastAsia="宋体" w:hAnsi="Times New Roman" w:cs="Times New Roman"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spacing w:line="360" w:lineRule="exact"/>
      <w:ind w:left="126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NormalIndent">
    <w:name w:val="Normal Indent"/>
    <w:basedOn w:val="Normal"/>
    <w:qFormat/>
    <w:pPr>
      <w:spacing w:line="360" w:lineRule="auto"/>
      <w:ind w:firstLine="480" w:firstLineChars="200"/>
    </w:pPr>
    <w:rPr>
      <w:rFonts w:ascii="Times New Roman" w:eastAsia="宋体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qFormat/>
    <w:pPr>
      <w:spacing w:line="360" w:lineRule="exact"/>
      <w:ind w:firstLine="200" w:firstLineChars="200"/>
      <w:jc w:val="center"/>
    </w:pPr>
    <w:rPr>
      <w:rFonts w:ascii="Times New Roman" w:eastAsia="黑体" w:hAnsi="Times New Roman" w:cs="Times New Roman"/>
      <w:sz w:val="20"/>
      <w:szCs w:val="24"/>
    </w:rPr>
  </w:style>
  <w:style w:type="paragraph" w:styleId="TOAHeading">
    <w:name w:val="toa heading"/>
    <w:basedOn w:val="Normal"/>
    <w:next w:val="Normal"/>
    <w:qFormat/>
    <w:pPr>
      <w:spacing w:before="120" w:line="400" w:lineRule="exact"/>
      <w:ind w:firstLine="200" w:firstLineChars="200"/>
    </w:pPr>
    <w:rPr>
      <w:rFonts w:ascii="Cambria" w:eastAsia="宋体" w:hAnsi="Cambria" w:cs="Times New Roman"/>
      <w:sz w:val="24"/>
    </w:rPr>
  </w:style>
  <w:style w:type="paragraph" w:styleId="CommentText">
    <w:name w:val="annotation text"/>
    <w:basedOn w:val="Normal"/>
    <w:link w:val="Char"/>
    <w:unhideWhenUsed/>
    <w:qFormat/>
    <w:pPr>
      <w:jc w:val="left"/>
    </w:pPr>
  </w:style>
  <w:style w:type="paragraph" w:styleId="BodyText">
    <w:name w:val="Body Text"/>
    <w:basedOn w:val="Normal"/>
    <w:link w:val="Char1"/>
    <w:qFormat/>
    <w:pPr>
      <w:spacing w:line="400" w:lineRule="exact"/>
      <w:ind w:left="110" w:firstLine="200" w:firstLineChars="200"/>
    </w:pPr>
    <w:rPr>
      <w:rFonts w:ascii="宋体" w:eastAsia="宋体" w:hAnsi="宋体" w:cs="宋体"/>
      <w:sz w:val="18"/>
      <w:szCs w:val="18"/>
      <w:lang w:val="zh-CN" w:bidi="zh-CN"/>
    </w:rPr>
  </w:style>
  <w:style w:type="paragraph" w:styleId="BodyTextIndent">
    <w:name w:val="Body Text Indent"/>
    <w:basedOn w:val="Normal"/>
    <w:link w:val="Char2"/>
    <w:qFormat/>
    <w:pPr>
      <w:spacing w:line="360" w:lineRule="auto"/>
      <w:ind w:firstLine="560" w:firstLineChars="200"/>
    </w:pPr>
    <w:rPr>
      <w:rFonts w:ascii="宋体" w:eastAsia="宋体" w:hAnsi="宋体" w:cs="Times New Roman"/>
      <w:color w:val="0000FF"/>
      <w:sz w:val="28"/>
      <w:szCs w:val="24"/>
    </w:rPr>
  </w:style>
  <w:style w:type="paragraph" w:styleId="TOC5">
    <w:name w:val="toc 5"/>
    <w:basedOn w:val="Normal"/>
    <w:next w:val="Normal"/>
    <w:qFormat/>
    <w:pPr>
      <w:spacing w:line="360" w:lineRule="exact"/>
      <w:ind w:left="84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TOC3">
    <w:name w:val="toc 3"/>
    <w:basedOn w:val="Normal"/>
    <w:next w:val="Normal"/>
    <w:autoRedefine/>
    <w:uiPriority w:val="39"/>
    <w:qFormat/>
    <w:pPr>
      <w:spacing w:line="360" w:lineRule="exact"/>
      <w:ind w:left="420" w:firstLine="200" w:firstLineChars="200"/>
      <w:jc w:val="left"/>
    </w:pPr>
    <w:rPr>
      <w:rFonts w:ascii="等线" w:eastAsia="等线" w:hAnsi="Times New Roman" w:cs="Times New Roman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spacing w:line="360" w:lineRule="exact"/>
      <w:ind w:left="147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Date">
    <w:name w:val="Date"/>
    <w:basedOn w:val="Normal"/>
    <w:next w:val="Normal"/>
    <w:link w:val="Char3"/>
    <w:qFormat/>
    <w:pPr>
      <w:spacing w:line="360" w:lineRule="exact"/>
      <w:ind w:left="100" w:firstLine="200" w:leftChars="2500" w:firstLineChars="200"/>
    </w:pPr>
    <w:rPr>
      <w:rFonts w:ascii="Times New Roman" w:eastAsia="宋体" w:hAnsi="Times New Roman" w:cs="Times New Roman"/>
      <w:sz w:val="24"/>
      <w:szCs w:val="24"/>
    </w:rPr>
  </w:style>
  <w:style w:type="paragraph" w:styleId="EndnoteText">
    <w:name w:val="endnote text"/>
    <w:basedOn w:val="Normal"/>
    <w:link w:val="Char4"/>
    <w:qFormat/>
    <w:pPr>
      <w:snapToGrid w:val="0"/>
      <w:spacing w:line="360" w:lineRule="exact"/>
      <w:ind w:firstLine="200" w:firstLineChars="20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Char5"/>
    <w:qFormat/>
    <w:pPr>
      <w:spacing w:line="360" w:lineRule="exact"/>
      <w:ind w:firstLine="200" w:firstLineChars="200"/>
    </w:pPr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6"/>
    <w:uiPriority w:val="99"/>
    <w:qFormat/>
    <w:pPr>
      <w:tabs>
        <w:tab w:val="center" w:pos="4153"/>
        <w:tab w:val="right" w:pos="8306"/>
      </w:tabs>
      <w:snapToGrid w:val="0"/>
      <w:spacing w:line="360" w:lineRule="exact"/>
      <w:ind w:firstLine="200" w:firstLineChars="200"/>
      <w:jc w:val="left"/>
    </w:pPr>
    <w:rPr>
      <w:rFonts w:ascii="Times New Roman" w:eastAsia="宋体" w:hAnsi="Times New Roman" w:cs="Times New Roman"/>
      <w:sz w:val="18"/>
      <w:szCs w:val="24"/>
    </w:rPr>
  </w:style>
  <w:style w:type="paragraph" w:styleId="Header">
    <w:name w:val="header"/>
    <w:basedOn w:val="Normal"/>
    <w:link w:val="Char7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360" w:lineRule="exact"/>
      <w:ind w:firstLine="200" w:firstLineChars="200"/>
    </w:pPr>
    <w:rPr>
      <w:rFonts w:ascii="Times New Roman" w:eastAsia="宋体" w:hAnsi="Times New Roman" w:cs="Times New Roman"/>
      <w:sz w:val="18"/>
      <w:szCs w:val="24"/>
    </w:rPr>
  </w:style>
  <w:style w:type="paragraph" w:styleId="TOC1">
    <w:name w:val="toc 1"/>
    <w:basedOn w:val="Normal"/>
    <w:next w:val="Normal"/>
    <w:uiPriority w:val="39"/>
    <w:qFormat/>
    <w:pPr>
      <w:tabs>
        <w:tab w:val="right" w:leader="dot" w:pos="9344"/>
      </w:tabs>
      <w:spacing w:line="360" w:lineRule="exact"/>
      <w:jc w:val="left"/>
    </w:pPr>
    <w:rPr>
      <w:rFonts w:ascii="等线" w:eastAsia="等线" w:hAnsi="Times New Roman" w:cs="Times New Roman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spacing w:line="360" w:lineRule="exact"/>
      <w:ind w:left="63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TOC6">
    <w:name w:val="toc 6"/>
    <w:basedOn w:val="Normal"/>
    <w:next w:val="Normal"/>
    <w:qFormat/>
    <w:pPr>
      <w:spacing w:line="360" w:lineRule="exact"/>
      <w:ind w:left="105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tabs>
        <w:tab w:val="right" w:leader="dot" w:pos="9344"/>
      </w:tabs>
      <w:spacing w:line="360" w:lineRule="exact"/>
      <w:ind w:firstLine="200" w:firstLineChars="200"/>
      <w:jc w:val="left"/>
    </w:pPr>
    <w:rPr>
      <w:rFonts w:ascii="等线" w:eastAsia="等线" w:hAnsi="Times New Roman" w:cs="Times New Roman"/>
      <w:smallCaps/>
      <w:sz w:val="20"/>
      <w:szCs w:val="20"/>
    </w:rPr>
  </w:style>
  <w:style w:type="paragraph" w:styleId="TOC9">
    <w:name w:val="toc 9"/>
    <w:basedOn w:val="Normal"/>
    <w:next w:val="Normal"/>
    <w:qFormat/>
    <w:pPr>
      <w:spacing w:line="360" w:lineRule="exact"/>
      <w:ind w:left="1680" w:firstLine="200" w:firstLineChars="200"/>
      <w:jc w:val="left"/>
    </w:pPr>
    <w:rPr>
      <w:rFonts w:ascii="等线" w:eastAsia="等线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ind w:firstLine="200" w:firstLineChars="200"/>
      <w:jc w:val="left"/>
    </w:pPr>
    <w:rPr>
      <w:rFonts w:ascii="Arial" w:eastAsia="宋体" w:hAnsi="Arial" w:cs="Arial"/>
      <w:kern w:val="0"/>
      <w:sz w:val="24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 w:line="360" w:lineRule="exact"/>
      <w:ind w:firstLine="200" w:firstLineChars="2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Title">
    <w:name w:val="Title"/>
    <w:basedOn w:val="Normal"/>
    <w:next w:val="Normal"/>
    <w:link w:val="Char8"/>
    <w:uiPriority w:val="10"/>
    <w:qFormat/>
    <w:pPr>
      <w:spacing w:before="240" w:after="60" w:line="360" w:lineRule="exact"/>
      <w:ind w:firstLine="200" w:firstLineChars="20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0"/>
    <w:qFormat/>
    <w:pPr>
      <w:spacing w:line="360" w:lineRule="exact"/>
      <w:ind w:firstLine="200" w:firstLineChars="200"/>
    </w:pPr>
    <w:rPr>
      <w:rFonts w:ascii="Times New Roman" w:eastAsia="宋体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qFormat/>
  </w:style>
  <w:style w:type="character" w:styleId="HTMLKeyboard">
    <w:name w:val="HTML Keyboard"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Arial" w:eastAsia="黑体" w:hAnsi="Arial" w:cs="Times New Roman"/>
      <w:bCs/>
      <w:sz w:val="24"/>
      <w:szCs w:val="32"/>
    </w:rPr>
  </w:style>
  <w:style w:type="character" w:customStyle="1" w:styleId="3Char">
    <w:name w:val="标题 3 Char"/>
    <w:basedOn w:val="DefaultParagraphFont"/>
    <w:link w:val="Heading3"/>
    <w:uiPriority w:val="9"/>
    <w:rPr>
      <w:rFonts w:ascii="Times New Roman" w:eastAsia="宋体" w:hAnsi="Times New Roman" w:cs="Times New Roman"/>
      <w:bCs/>
      <w:sz w:val="24"/>
      <w:szCs w:val="32"/>
    </w:rPr>
  </w:style>
  <w:style w:type="character" w:customStyle="1" w:styleId="Char">
    <w:name w:val="批注文字 Char"/>
    <w:basedOn w:val="DefaultParagraphFont"/>
    <w:link w:val="CommentText"/>
    <w:qFormat/>
  </w:style>
  <w:style w:type="character" w:customStyle="1" w:styleId="Char0">
    <w:name w:val="批注主题 Char"/>
    <w:basedOn w:val="Char"/>
    <w:link w:val="CommentSubject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Char1">
    <w:name w:val="正文文本 Char"/>
    <w:basedOn w:val="DefaultParagraphFont"/>
    <w:link w:val="BodyText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2">
    <w:name w:val="正文文本缩进 Char"/>
    <w:basedOn w:val="DefaultParagraphFont"/>
    <w:link w:val="BodyTextIndent"/>
    <w:rPr>
      <w:rFonts w:ascii="宋体" w:eastAsia="宋体" w:hAnsi="宋体" w:cs="Times New Roman"/>
      <w:color w:val="0000FF"/>
      <w:sz w:val="28"/>
      <w:szCs w:val="24"/>
    </w:rPr>
  </w:style>
  <w:style w:type="character" w:customStyle="1" w:styleId="Char3">
    <w:name w:val="日期 Char"/>
    <w:basedOn w:val="DefaultParagraphFont"/>
    <w:link w:val="Date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尾注文本 Char"/>
    <w:basedOn w:val="DefaultParagraphFont"/>
    <w:link w:val="EndnoteText"/>
    <w:rPr>
      <w:rFonts w:ascii="Times New Roman" w:eastAsia="宋体" w:hAnsi="Times New Roman" w:cs="Times New Roman"/>
      <w:sz w:val="24"/>
      <w:szCs w:val="24"/>
    </w:rPr>
  </w:style>
  <w:style w:type="character" w:customStyle="1" w:styleId="Char5">
    <w:name w:val="批注框文本 Char"/>
    <w:basedOn w:val="DefaultParagraphFont"/>
    <w:link w:val="BalloonText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Char7">
    <w:name w:val="页眉 Char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HTMLChar">
    <w:name w:val="HTML 预设格式 Char"/>
    <w:basedOn w:val="DefaultParagraphFont"/>
    <w:link w:val="HTMLPreformatted"/>
    <w:uiPriority w:val="99"/>
    <w:qFormat/>
    <w:rPr>
      <w:rFonts w:ascii="Arial" w:eastAsia="宋体" w:hAnsi="Arial" w:cs="Arial"/>
      <w:kern w:val="0"/>
      <w:sz w:val="24"/>
      <w:szCs w:val="21"/>
      <w:lang w:eastAsia="en-US"/>
    </w:rPr>
  </w:style>
  <w:style w:type="character" w:customStyle="1" w:styleId="Char8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qFormat/>
    <w:rPr>
      <w:color w:val="FFFF00"/>
      <w:shd w:val="clear" w:color="auto" w:fill="FFFF00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qFormat/>
  </w:style>
  <w:style w:type="character" w:customStyle="1" w:styleId="sort1">
    <w:name w:val="sort1"/>
    <w:basedOn w:val="DefaultParagraphFont"/>
    <w:qFormat/>
  </w:style>
  <w:style w:type="character" w:customStyle="1" w:styleId="num10">
    <w:name w:val="num10"/>
    <w:qFormat/>
    <w:rPr>
      <w:b/>
      <w:color w:val="FF7800"/>
    </w:rPr>
  </w:style>
  <w:style w:type="character" w:customStyle="1" w:styleId="desc">
    <w:name w:val="desc"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qFormat/>
  </w:style>
  <w:style w:type="character" w:customStyle="1" w:styleId="percent2">
    <w:name w:val="percent2"/>
    <w:autoRedefine/>
    <w:qFormat/>
    <w:rPr>
      <w:sz w:val="27"/>
      <w:szCs w:val="27"/>
    </w:rPr>
  </w:style>
  <w:style w:type="character" w:customStyle="1" w:styleId="legend">
    <w:name w:val="legend"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qFormat/>
    <w:rPr>
      <w:color w:val="AAAAAA"/>
      <w:sz w:val="18"/>
      <w:szCs w:val="18"/>
    </w:rPr>
  </w:style>
  <w:style w:type="character" w:customStyle="1" w:styleId="sort">
    <w:name w:val="sort"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  <w:qFormat/>
  </w:style>
  <w:style w:type="character" w:customStyle="1" w:styleId="sidecatalog-dot">
    <w:name w:val="sidecatalog-dot"/>
    <w:basedOn w:val="DefaultParagraphFont"/>
    <w:qFormat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">
    <w:name w:val="列出段落1"/>
    <w:basedOn w:val="Normal"/>
    <w:uiPriority w:val="34"/>
    <w:qFormat/>
    <w:pPr>
      <w:widowControl/>
      <w:spacing w:line="360" w:lineRule="exact"/>
      <w:ind w:firstLine="420" w:firstLineChars="2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目录 51"/>
    <w:basedOn w:val="Normal"/>
    <w:next w:val="Normal"/>
    <w:qFormat/>
    <w:pPr>
      <w:spacing w:line="360" w:lineRule="exact"/>
      <w:ind w:left="1680" w:firstLine="200" w:leftChars="8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91">
    <w:name w:val="目录 91"/>
    <w:basedOn w:val="Normal"/>
    <w:next w:val="Normal"/>
    <w:qFormat/>
    <w:pPr>
      <w:spacing w:line="360" w:lineRule="exact"/>
      <w:ind w:left="3360" w:firstLine="200" w:leftChars="16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21">
    <w:name w:val="目录 21"/>
    <w:basedOn w:val="Normal"/>
    <w:next w:val="Normal"/>
    <w:uiPriority w:val="39"/>
    <w:qFormat/>
    <w:pPr>
      <w:spacing w:line="360" w:lineRule="exact"/>
      <w:ind w:left="420" w:firstLine="200" w:leftChars="2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3">
    <w:name w:val="样式3"/>
    <w:basedOn w:val="Heading3"/>
    <w:next w:val="Heading3"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qFormat/>
    <w:pPr>
      <w:spacing w:line="360" w:lineRule="exact"/>
      <w:ind w:left="1260" w:firstLine="200" w:leftChars="6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11">
    <w:name w:val="目录 11"/>
    <w:basedOn w:val="Normal"/>
    <w:next w:val="Normal"/>
    <w:uiPriority w:val="39"/>
    <w:qFormat/>
    <w:pPr>
      <w:spacing w:line="360" w:lineRule="exact"/>
      <w:ind w:firstLine="2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71">
    <w:name w:val="目录 71"/>
    <w:basedOn w:val="Normal"/>
    <w:next w:val="Normal"/>
    <w:qFormat/>
    <w:pPr>
      <w:spacing w:line="360" w:lineRule="exact"/>
      <w:ind w:left="2520" w:firstLine="200" w:leftChars="12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81">
    <w:name w:val="目录 81"/>
    <w:basedOn w:val="Normal"/>
    <w:next w:val="Normal"/>
    <w:qFormat/>
    <w:pPr>
      <w:spacing w:line="360" w:lineRule="exact"/>
      <w:ind w:left="2940" w:firstLine="200" w:leftChars="14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31">
    <w:name w:val="目录 31"/>
    <w:basedOn w:val="Normal"/>
    <w:next w:val="Normal"/>
    <w:uiPriority w:val="39"/>
    <w:qFormat/>
    <w:pPr>
      <w:spacing w:line="360" w:lineRule="exact"/>
      <w:ind w:left="840" w:firstLine="200" w:leftChars="4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61">
    <w:name w:val="目录 61"/>
    <w:basedOn w:val="Normal"/>
    <w:next w:val="Normal"/>
    <w:qFormat/>
    <w:pPr>
      <w:spacing w:line="360" w:lineRule="exact"/>
      <w:ind w:left="2100" w:firstLine="200" w:leftChars="1000" w:firstLineChars="20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10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paragraph" w:customStyle="1" w:styleId="TOC10">
    <w:name w:val="TOC 标题1"/>
    <w:basedOn w:val="Heading1"/>
    <w:next w:val="Normal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customStyle="1" w:styleId="20">
    <w:name w:val="列出段落2"/>
    <w:basedOn w:val="Normal"/>
    <w:uiPriority w:val="34"/>
    <w:qFormat/>
    <w:pPr>
      <w:spacing w:line="360" w:lineRule="exact"/>
      <w:ind w:firstLine="420" w:firstLineChars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12">
    <w:name w:val="未处理的提及1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13">
    <w:name w:val="不明显参考1"/>
    <w:basedOn w:val="DefaultParagraphFont"/>
    <w:uiPriority w:val="31"/>
    <w:qFormat/>
    <w:rPr>
      <w:smallCaps/>
      <w:color w:val="585858"/>
    </w:rPr>
  </w:style>
  <w:style w:type="paragraph" w:customStyle="1" w:styleId="4">
    <w:name w:val="样式4"/>
    <w:basedOn w:val="Normal"/>
    <w:link w:val="40"/>
    <w:qFormat/>
    <w:pPr>
      <w:spacing w:beforeLines="50" w:afterLines="50" w:line="360" w:lineRule="exact"/>
      <w:ind w:firstLine="1847" w:firstLineChars="200"/>
      <w:jc w:val="center"/>
    </w:pPr>
    <w:rPr>
      <w:rFonts w:ascii="Times New Roman" w:eastAsia="仿宋_GB2312" w:hAnsi="Times New Roman" w:cs="Times New Roman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ascii="Times New Roman" w:eastAsia="仿宋_GB2312" w:hAnsi="Times New Roman" w:cs="Times New Roman"/>
      <w:b/>
      <w:spacing w:val="40"/>
      <w:sz w:val="84"/>
      <w:szCs w:val="84"/>
    </w:rPr>
  </w:style>
  <w:style w:type="paragraph" w:customStyle="1" w:styleId="TOCHeadingf7825f68-6395-473f-bed5-a2cdd064b6c8">
    <w:name w:val="TOC Heading_f7825f68-6395-473f-bed5-a2cdd064b6c8"/>
    <w:basedOn w:val="Heading1"/>
    <w:next w:val="Normal"/>
    <w:uiPriority w:val="39"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="等线 Light" w:eastAsia="等线 Light" w:hAnsi="等线 Light" w:cs="宋体"/>
      <w:color w:val="2F5496"/>
      <w:kern w:val="0"/>
      <w:szCs w:val="28"/>
    </w:rPr>
  </w:style>
  <w:style w:type="paragraph" w:customStyle="1" w:styleId="14">
    <w:name w:val="无间隔1"/>
    <w:link w:val="a"/>
    <w:uiPriority w:val="1"/>
    <w:qFormat/>
    <w:rPr>
      <w:rFonts w:ascii="等线" w:eastAsia="等线" w:hAnsi="等线" w:cs="宋体"/>
      <w:kern w:val="0"/>
      <w:sz w:val="22"/>
      <w:szCs w:val="22"/>
      <w:lang w:val="en-US" w:eastAsia="zh-CN" w:bidi="ar-SA"/>
    </w:rPr>
  </w:style>
  <w:style w:type="character" w:customStyle="1" w:styleId="a">
    <w:name w:val="无间隔 字符"/>
    <w:basedOn w:val="DefaultParagraphFont"/>
    <w:link w:val="14"/>
    <w:uiPriority w:val="1"/>
    <w:qFormat/>
    <w:rPr>
      <w:rFonts w:ascii="等线" w:eastAsia="等线" w:hAnsi="等线" w:cs="宋体"/>
      <w:kern w:val="0"/>
      <w:sz w:val="22"/>
    </w:rPr>
  </w:style>
  <w:style w:type="paragraph" w:customStyle="1" w:styleId="WPSOffice3">
    <w:name w:val="&quot;WPSOffice手动目录 3&quot;"/>
    <w:qFormat/>
    <w:pPr>
      <w:ind w:left="400" w:leftChars="400"/>
    </w:pPr>
    <w:rPr>
      <w:rFonts w:ascii="Times New Roman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WPSOffice1">
    <w:name w:val="&quot;WPSOffice手动目录 1&quot;"/>
    <w:qFormat/>
    <w:rPr>
      <w:rFonts w:ascii="Times New Roman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WPSOffice2">
    <w:name w:val="&quot;WPSOffice手动目录 2&quot;"/>
    <w:qFormat/>
    <w:pPr>
      <w:ind w:left="200" w:leftChars="200"/>
    </w:pPr>
    <w:rPr>
      <w:rFonts w:ascii="Times New Roman" w:eastAsia="宋体" w:hAnsi="Times New Roman" w:cs="Times New Roman"/>
      <w:kern w:val="0"/>
      <w:sz w:val="21"/>
      <w:szCs w:val="20"/>
      <w:lang w:val="en-US" w:eastAsia="zh-CN" w:bidi="ar-SA"/>
    </w:rPr>
  </w:style>
  <w:style w:type="paragraph" w:customStyle="1" w:styleId="Quotee139d4f9-3545-4499-90f8-8a6eb4bcfb9e">
    <w:name w:val="&quot;Quote_e139d4f9-3545-4499-90f8-8a6eb4bcfb9e&quot;"/>
    <w:basedOn w:val="Normal"/>
    <w:qFormat/>
    <w:pPr>
      <w:spacing w:before="60" w:line="320" w:lineRule="exact"/>
      <w:ind w:firstLine="200" w:firstLineChars="200"/>
    </w:pPr>
    <w:rPr>
      <w:rFonts w:ascii="Times New Roman" w:eastAsia="宋体" w:hAnsi="Times New Roman" w:cs="Times New Roman"/>
      <w:color w:val="000000"/>
    </w:rPr>
  </w:style>
  <w:style w:type="paragraph" w:styleId="ListParagraph">
    <w:name w:val="List Paragraph"/>
    <w:basedOn w:val="Normal"/>
    <w:uiPriority w:val="99"/>
    <w:unhideWhenUsed/>
    <w:pPr>
      <w:spacing w:line="360" w:lineRule="exact"/>
      <w:ind w:firstLine="420" w:firstLineChars="200"/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https://d.book118.com/606042015000010103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49"/>
    <customShpInfo spid="_x0000_s1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7BEE2E-3E50-479F-8487-1B7AE8F84F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2764</Words>
  <Characters>15760</Characters>
  <Application>Microsoft Office Word</Application>
  <DocSecurity>0</DocSecurity>
  <Lines>131</Lines>
  <Paragraphs>36</Paragraphs>
  <ScaleCrop>false</ScaleCrop>
  <Company/>
  <LinksUpToDate>false</LinksUpToDate>
  <CharactersWithSpaces>18488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永驰</cp:lastModifiedBy>
  <cp:revision>46</cp:revision>
  <cp:lastPrinted>2023-06-04T02:41:00Z</cp:lastPrinted>
  <dcterms:created xsi:type="dcterms:W3CDTF">2023-06-02T07:30:00Z</dcterms:created>
  <dcterms:modified xsi:type="dcterms:W3CDTF">2024-03-18T01:17:39Z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0A104594673D41A2AAF2461A1BFEDAEA_12</vt:lpwstr>
  </property>
  <property fmtid="{D5CDD505-2E9C-101B-9397-08002B2CF9AE}" pid="3" name="KSOProductBuildVer">
    <vt:lpwstr>2052-12.1.0.16388</vt:lpwstr>
  </property>
</Properties>
</file>