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医用显示器行业企业战略发展规划及建议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 w:history="1">
        <w:r>
          <w:rPr>
            <w:rFonts w:ascii="仿宋" w:eastAsia="仿宋" w:hAnsi="仿宋" w:cs="仿宋" w:hint="eastAsia"/>
            <w:lang w:eastAsia="zh-CN"/>
          </w:rPr>
          <w:t>概论</w:t>
        </w:r>
        <w:r>
          <w:tab/>
        </w:r>
        <w:r>
          <w:fldChar w:fldCharType="begin"/>
        </w:r>
        <w:r>
          <w:instrText xml:space="preserve"> PAGEREF _Toc999 \h </w:instrText>
        </w:r>
        <w:r>
          <w:fldChar w:fldCharType="separate"/>
        </w:r>
        <w:r>
          <w:t>4</w:t>
        </w:r>
        <w:r>
          <w:fldChar w:fldCharType="end"/>
        </w:r>
      </w:hyperlink>
    </w:p>
    <w:p>
      <w:pPr>
        <w:pStyle w:val="TOC1"/>
        <w:tabs>
          <w:tab w:val="right" w:leader="dot" w:pos="8306"/>
        </w:tabs>
      </w:pPr>
      <w:hyperlink w:anchor="_Toc5397" w:history="1">
        <w:r>
          <w:rPr>
            <w:rFonts w:ascii="仿宋" w:eastAsia="仿宋" w:hAnsi="仿宋" w:cs="仿宋" w:hint="eastAsia"/>
            <w:lang w:eastAsia="zh-CN"/>
          </w:rPr>
          <w:t>一、公司简介</w:t>
        </w:r>
        <w:r>
          <w:tab/>
        </w:r>
        <w:r>
          <w:fldChar w:fldCharType="begin"/>
        </w:r>
        <w:r>
          <w:instrText xml:space="preserve"> PAGEREF _Toc5397 \h </w:instrText>
        </w:r>
        <w:r>
          <w:fldChar w:fldCharType="separate"/>
        </w:r>
        <w:r>
          <w:t>4</w:t>
        </w:r>
        <w:r>
          <w:fldChar w:fldCharType="end"/>
        </w:r>
      </w:hyperlink>
    </w:p>
    <w:p>
      <w:pPr>
        <w:pStyle w:val="TOC2"/>
        <w:tabs>
          <w:tab w:val="right" w:leader="dot" w:pos="8306"/>
        </w:tabs>
      </w:pPr>
      <w:hyperlink w:anchor="_Toc16170" w:history="1">
        <w:r>
          <w:rPr>
            <w:rFonts w:ascii="仿宋" w:eastAsia="仿宋" w:hAnsi="仿宋" w:cs="仿宋" w:hint="eastAsia"/>
            <w:lang w:eastAsia="zh-CN"/>
          </w:rPr>
          <w:t>(一)、公司基本信息</w:t>
        </w:r>
        <w:r>
          <w:tab/>
        </w:r>
        <w:r>
          <w:fldChar w:fldCharType="begin"/>
        </w:r>
        <w:r>
          <w:instrText xml:space="preserve"> PAGEREF _Toc16170 \h </w:instrText>
        </w:r>
        <w:r>
          <w:fldChar w:fldCharType="separate"/>
        </w:r>
        <w:r>
          <w:t>4</w:t>
        </w:r>
        <w:r>
          <w:fldChar w:fldCharType="end"/>
        </w:r>
      </w:hyperlink>
    </w:p>
    <w:p>
      <w:pPr>
        <w:pStyle w:val="TOC2"/>
        <w:tabs>
          <w:tab w:val="right" w:leader="dot" w:pos="8306"/>
        </w:tabs>
      </w:pPr>
      <w:hyperlink w:anchor="_Toc2877" w:history="1">
        <w:r>
          <w:rPr>
            <w:rFonts w:ascii="仿宋" w:eastAsia="仿宋" w:hAnsi="仿宋" w:cs="仿宋" w:hint="eastAsia"/>
            <w:lang w:eastAsia="zh-CN"/>
          </w:rPr>
          <w:t>(二)、公司简介</w:t>
        </w:r>
        <w:r>
          <w:tab/>
        </w:r>
        <w:r>
          <w:fldChar w:fldCharType="begin"/>
        </w:r>
        <w:r>
          <w:instrText xml:space="preserve"> PAGEREF _Toc2877 \h </w:instrText>
        </w:r>
        <w:r>
          <w:fldChar w:fldCharType="separate"/>
        </w:r>
        <w:r>
          <w:t>5</w:t>
        </w:r>
        <w:r>
          <w:fldChar w:fldCharType="end"/>
        </w:r>
      </w:hyperlink>
    </w:p>
    <w:p>
      <w:pPr>
        <w:pStyle w:val="TOC1"/>
        <w:tabs>
          <w:tab w:val="right" w:leader="dot" w:pos="8306"/>
        </w:tabs>
      </w:pPr>
      <w:hyperlink w:anchor="_Toc24188" w:history="1">
        <w:r>
          <w:rPr>
            <w:rFonts w:ascii="仿宋" w:eastAsia="仿宋" w:hAnsi="仿宋" w:cs="仿宋" w:hint="eastAsia"/>
            <w:lang w:eastAsia="zh-CN"/>
          </w:rPr>
          <w:t>二、运营与管理</w:t>
        </w:r>
        <w:r>
          <w:tab/>
        </w:r>
        <w:r>
          <w:fldChar w:fldCharType="begin"/>
        </w:r>
        <w:r>
          <w:instrText xml:space="preserve"> PAGEREF _Toc24188 \h </w:instrText>
        </w:r>
        <w:r>
          <w:fldChar w:fldCharType="separate"/>
        </w:r>
        <w:r>
          <w:t>5</w:t>
        </w:r>
        <w:r>
          <w:fldChar w:fldCharType="end"/>
        </w:r>
      </w:hyperlink>
    </w:p>
    <w:p>
      <w:pPr>
        <w:pStyle w:val="TOC2"/>
        <w:tabs>
          <w:tab w:val="right" w:leader="dot" w:pos="8306"/>
        </w:tabs>
      </w:pPr>
      <w:hyperlink w:anchor="_Toc15112" w:history="1">
        <w:r>
          <w:rPr>
            <w:rFonts w:ascii="仿宋" w:eastAsia="仿宋" w:hAnsi="仿宋" w:cs="仿宋" w:hint="eastAsia"/>
            <w:lang w:eastAsia="zh-CN"/>
          </w:rPr>
          <w:t>(一)、公司经营理念</w:t>
        </w:r>
        <w:r>
          <w:tab/>
        </w:r>
        <w:r>
          <w:fldChar w:fldCharType="begin"/>
        </w:r>
        <w:r>
          <w:instrText xml:space="preserve"> PAGEREF _Toc15112 \h </w:instrText>
        </w:r>
        <w:r>
          <w:fldChar w:fldCharType="separate"/>
        </w:r>
        <w:r>
          <w:t>5</w:t>
        </w:r>
        <w:r>
          <w:fldChar w:fldCharType="end"/>
        </w:r>
      </w:hyperlink>
    </w:p>
    <w:p>
      <w:pPr>
        <w:pStyle w:val="TOC2"/>
        <w:tabs>
          <w:tab w:val="right" w:leader="dot" w:pos="8306"/>
        </w:tabs>
      </w:pPr>
      <w:hyperlink w:anchor="_Toc27767" w:history="1">
        <w:r>
          <w:rPr>
            <w:rFonts w:ascii="仿宋" w:eastAsia="仿宋" w:hAnsi="仿宋" w:cs="仿宋" w:hint="eastAsia"/>
            <w:lang w:eastAsia="zh-CN"/>
          </w:rPr>
          <w:t>(二)、公司目标与职责</w:t>
        </w:r>
        <w:r>
          <w:tab/>
        </w:r>
        <w:r>
          <w:fldChar w:fldCharType="begin"/>
        </w:r>
        <w:r>
          <w:instrText xml:space="preserve"> PAGEREF _Toc27767 \h </w:instrText>
        </w:r>
        <w:r>
          <w:fldChar w:fldCharType="separate"/>
        </w:r>
        <w:r>
          <w:t>6</w:t>
        </w:r>
        <w:r>
          <w:fldChar w:fldCharType="end"/>
        </w:r>
      </w:hyperlink>
    </w:p>
    <w:p>
      <w:pPr>
        <w:pStyle w:val="TOC2"/>
        <w:tabs>
          <w:tab w:val="right" w:leader="dot" w:pos="8306"/>
        </w:tabs>
      </w:pPr>
      <w:hyperlink w:anchor="_Toc25892" w:history="1">
        <w:r>
          <w:rPr>
            <w:rFonts w:ascii="仿宋" w:eastAsia="仿宋" w:hAnsi="仿宋" w:cs="仿宋" w:hint="eastAsia"/>
            <w:lang w:eastAsia="zh-CN"/>
          </w:rPr>
          <w:t>(三)、部门任务与权利</w:t>
        </w:r>
        <w:r>
          <w:tab/>
        </w:r>
        <w:r>
          <w:fldChar w:fldCharType="begin"/>
        </w:r>
        <w:r>
          <w:instrText xml:space="preserve"> PAGEREF _Toc25892 \h </w:instrText>
        </w:r>
        <w:r>
          <w:fldChar w:fldCharType="separate"/>
        </w:r>
        <w:r>
          <w:t>7</w:t>
        </w:r>
        <w:r>
          <w:fldChar w:fldCharType="end"/>
        </w:r>
      </w:hyperlink>
    </w:p>
    <w:p>
      <w:pPr>
        <w:pStyle w:val="TOC2"/>
        <w:tabs>
          <w:tab w:val="right" w:leader="dot" w:pos="8306"/>
        </w:tabs>
      </w:pPr>
      <w:hyperlink w:anchor="_Toc28070" w:history="1">
        <w:r>
          <w:rPr>
            <w:rFonts w:ascii="仿宋" w:eastAsia="仿宋" w:hAnsi="仿宋" w:cs="仿宋" w:hint="eastAsia"/>
            <w:lang w:eastAsia="zh-CN"/>
          </w:rPr>
          <w:t>(四)、财务与会计制度</w:t>
        </w:r>
        <w:r>
          <w:tab/>
        </w:r>
        <w:r>
          <w:fldChar w:fldCharType="begin"/>
        </w:r>
        <w:r>
          <w:instrText xml:space="preserve"> PAGEREF _Toc28070 \h </w:instrText>
        </w:r>
        <w:r>
          <w:fldChar w:fldCharType="separate"/>
        </w:r>
        <w:r>
          <w:t>9</w:t>
        </w:r>
        <w:r>
          <w:fldChar w:fldCharType="end"/>
        </w:r>
      </w:hyperlink>
    </w:p>
    <w:p>
      <w:pPr>
        <w:pStyle w:val="TOC1"/>
        <w:tabs>
          <w:tab w:val="right" w:leader="dot" w:pos="8306"/>
        </w:tabs>
      </w:pPr>
      <w:hyperlink w:anchor="_Toc28723" w:history="1">
        <w:r>
          <w:rPr>
            <w:rFonts w:ascii="仿宋" w:eastAsia="仿宋" w:hAnsi="仿宋" w:cs="仿宋" w:hint="eastAsia"/>
            <w:lang w:eastAsia="zh-CN"/>
          </w:rPr>
          <w:t>三、法人治理</w:t>
        </w:r>
        <w:r>
          <w:tab/>
        </w:r>
        <w:r>
          <w:fldChar w:fldCharType="begin"/>
        </w:r>
        <w:r>
          <w:instrText xml:space="preserve"> PAGEREF _Toc28723 \h </w:instrText>
        </w:r>
        <w:r>
          <w:fldChar w:fldCharType="separate"/>
        </w:r>
        <w:r>
          <w:t>10</w:t>
        </w:r>
        <w:r>
          <w:fldChar w:fldCharType="end"/>
        </w:r>
      </w:hyperlink>
    </w:p>
    <w:p>
      <w:pPr>
        <w:pStyle w:val="TOC2"/>
        <w:tabs>
          <w:tab w:val="right" w:leader="dot" w:pos="8306"/>
        </w:tabs>
      </w:pPr>
      <w:hyperlink w:anchor="_Toc31040" w:history="1">
        <w:r>
          <w:rPr>
            <w:rFonts w:ascii="仿宋" w:eastAsia="仿宋" w:hAnsi="仿宋" w:cs="仿宋" w:hint="eastAsia"/>
            <w:lang w:eastAsia="zh-CN"/>
          </w:rPr>
          <w:t>(一)、股东权利及义务</w:t>
        </w:r>
        <w:r>
          <w:tab/>
        </w:r>
        <w:r>
          <w:fldChar w:fldCharType="begin"/>
        </w:r>
        <w:r>
          <w:instrText xml:space="preserve"> PAGEREF _Toc31040 \h </w:instrText>
        </w:r>
        <w:r>
          <w:fldChar w:fldCharType="separate"/>
        </w:r>
        <w:r>
          <w:t>10</w:t>
        </w:r>
        <w:r>
          <w:fldChar w:fldCharType="end"/>
        </w:r>
      </w:hyperlink>
    </w:p>
    <w:p>
      <w:pPr>
        <w:pStyle w:val="TOC2"/>
        <w:tabs>
          <w:tab w:val="right" w:leader="dot" w:pos="8306"/>
        </w:tabs>
      </w:pPr>
      <w:hyperlink w:anchor="_Toc15665" w:history="1">
        <w:r>
          <w:rPr>
            <w:rFonts w:ascii="仿宋" w:eastAsia="仿宋" w:hAnsi="仿宋" w:cs="仿宋" w:hint="eastAsia"/>
            <w:lang w:eastAsia="zh-CN"/>
          </w:rPr>
          <w:t>(二)、董事</w:t>
        </w:r>
        <w:r>
          <w:tab/>
        </w:r>
        <w:r>
          <w:fldChar w:fldCharType="begin"/>
        </w:r>
        <w:r>
          <w:instrText xml:space="preserve"> PAGEREF _Toc15665 \h </w:instrText>
        </w:r>
        <w:r>
          <w:fldChar w:fldCharType="separate"/>
        </w:r>
        <w:r>
          <w:t>12</w:t>
        </w:r>
        <w:r>
          <w:fldChar w:fldCharType="end"/>
        </w:r>
      </w:hyperlink>
    </w:p>
    <w:p>
      <w:pPr>
        <w:pStyle w:val="TOC2"/>
        <w:tabs>
          <w:tab w:val="right" w:leader="dot" w:pos="8306"/>
        </w:tabs>
      </w:pPr>
      <w:hyperlink w:anchor="_Toc24707" w:history="1">
        <w:r>
          <w:rPr>
            <w:rFonts w:ascii="仿宋" w:eastAsia="仿宋" w:hAnsi="仿宋" w:cs="仿宋" w:hint="eastAsia"/>
            <w:lang w:eastAsia="zh-CN"/>
          </w:rPr>
          <w:t>(三)、高级管理人员</w:t>
        </w:r>
        <w:r>
          <w:tab/>
        </w:r>
        <w:r>
          <w:fldChar w:fldCharType="begin"/>
        </w:r>
        <w:r>
          <w:instrText xml:space="preserve"> PAGEREF _Toc24707 \h </w:instrText>
        </w:r>
        <w:r>
          <w:fldChar w:fldCharType="separate"/>
        </w:r>
        <w:r>
          <w:t>13</w:t>
        </w:r>
        <w:r>
          <w:fldChar w:fldCharType="end"/>
        </w:r>
      </w:hyperlink>
    </w:p>
    <w:p>
      <w:pPr>
        <w:pStyle w:val="TOC2"/>
        <w:tabs>
          <w:tab w:val="right" w:leader="dot" w:pos="8306"/>
        </w:tabs>
      </w:pPr>
      <w:hyperlink w:anchor="_Toc17354" w:history="1">
        <w:r>
          <w:rPr>
            <w:rFonts w:ascii="仿宋" w:eastAsia="仿宋" w:hAnsi="仿宋" w:cs="仿宋" w:hint="eastAsia"/>
            <w:lang w:eastAsia="zh-CN"/>
          </w:rPr>
          <w:t>(四)、监事</w:t>
        </w:r>
        <w:r>
          <w:tab/>
        </w:r>
        <w:r>
          <w:fldChar w:fldCharType="begin"/>
        </w:r>
        <w:r>
          <w:instrText xml:space="preserve"> PAGEREF _Toc17354 \h </w:instrText>
        </w:r>
        <w:r>
          <w:fldChar w:fldCharType="separate"/>
        </w:r>
        <w:r>
          <w:t>16</w:t>
        </w:r>
        <w:r>
          <w:fldChar w:fldCharType="end"/>
        </w:r>
      </w:hyperlink>
    </w:p>
    <w:p>
      <w:pPr>
        <w:pStyle w:val="TOC1"/>
        <w:tabs>
          <w:tab w:val="right" w:leader="dot" w:pos="8306"/>
        </w:tabs>
      </w:pPr>
      <w:hyperlink w:anchor="_Toc8754" w:history="1">
        <w:r>
          <w:rPr>
            <w:rFonts w:ascii="仿宋" w:eastAsia="仿宋" w:hAnsi="仿宋" w:cs="仿宋" w:hint="eastAsia"/>
            <w:lang w:eastAsia="zh-CN"/>
          </w:rPr>
          <w:t>四、发展规划</w:t>
        </w:r>
        <w:r>
          <w:tab/>
        </w:r>
        <w:r>
          <w:fldChar w:fldCharType="begin"/>
        </w:r>
        <w:r>
          <w:instrText xml:space="preserve"> PAGEREF _Toc8754 \h </w:instrText>
        </w:r>
        <w:r>
          <w:fldChar w:fldCharType="separate"/>
        </w:r>
        <w:r>
          <w:t>17</w:t>
        </w:r>
        <w:r>
          <w:fldChar w:fldCharType="end"/>
        </w:r>
      </w:hyperlink>
    </w:p>
    <w:p>
      <w:pPr>
        <w:pStyle w:val="TOC2"/>
        <w:tabs>
          <w:tab w:val="right" w:leader="dot" w:pos="8306"/>
        </w:tabs>
      </w:pPr>
      <w:hyperlink w:anchor="_Toc24176" w:history="1">
        <w:r>
          <w:rPr>
            <w:rFonts w:ascii="仿宋" w:eastAsia="仿宋" w:hAnsi="仿宋" w:cs="仿宋" w:hint="eastAsia"/>
            <w:lang w:eastAsia="zh-CN"/>
          </w:rPr>
          <w:t>(一)、公司发展规划</w:t>
        </w:r>
        <w:r>
          <w:tab/>
        </w:r>
        <w:r>
          <w:fldChar w:fldCharType="begin"/>
        </w:r>
        <w:r>
          <w:instrText xml:space="preserve"> PAGEREF _Toc24176 \h </w:instrText>
        </w:r>
        <w:r>
          <w:fldChar w:fldCharType="separate"/>
        </w:r>
        <w:r>
          <w:t>17</w:t>
        </w:r>
        <w:r>
          <w:fldChar w:fldCharType="end"/>
        </w:r>
      </w:hyperlink>
    </w:p>
    <w:p>
      <w:pPr>
        <w:pStyle w:val="TOC2"/>
        <w:tabs>
          <w:tab w:val="right" w:leader="dot" w:pos="8306"/>
        </w:tabs>
      </w:pPr>
      <w:hyperlink w:anchor="_Toc4807" w:history="1">
        <w:r>
          <w:rPr>
            <w:rFonts w:ascii="仿宋" w:eastAsia="仿宋" w:hAnsi="仿宋" w:cs="仿宋" w:hint="eastAsia"/>
            <w:lang w:eastAsia="zh-CN"/>
          </w:rPr>
          <w:t>(二)、保障措施</w:t>
        </w:r>
        <w:r>
          <w:tab/>
        </w:r>
        <w:r>
          <w:fldChar w:fldCharType="begin"/>
        </w:r>
        <w:r>
          <w:instrText xml:space="preserve"> PAGEREF _Toc4807 \h </w:instrText>
        </w:r>
        <w:r>
          <w:fldChar w:fldCharType="separate"/>
        </w:r>
        <w:r>
          <w:t>19</w:t>
        </w:r>
        <w:r>
          <w:fldChar w:fldCharType="end"/>
        </w:r>
      </w:hyperlink>
    </w:p>
    <w:p>
      <w:pPr>
        <w:pStyle w:val="TOC1"/>
        <w:tabs>
          <w:tab w:val="right" w:leader="dot" w:pos="8306"/>
        </w:tabs>
      </w:pPr>
      <w:hyperlink w:anchor="_Toc11327" w:history="1">
        <w:r>
          <w:rPr>
            <w:rFonts w:ascii="仿宋" w:eastAsia="仿宋" w:hAnsi="仿宋" w:cs="仿宋" w:hint="eastAsia"/>
            <w:lang w:eastAsia="zh-CN"/>
          </w:rPr>
          <w:t>五、宏观环境分析</w:t>
        </w:r>
        <w:r>
          <w:tab/>
        </w:r>
        <w:r>
          <w:fldChar w:fldCharType="begin"/>
        </w:r>
        <w:r>
          <w:instrText xml:space="preserve"> PAGEREF _Toc11327 \h </w:instrText>
        </w:r>
        <w:r>
          <w:fldChar w:fldCharType="separate"/>
        </w:r>
        <w:r>
          <w:t>21</w:t>
        </w:r>
        <w:r>
          <w:fldChar w:fldCharType="end"/>
        </w:r>
      </w:hyperlink>
    </w:p>
    <w:p>
      <w:pPr>
        <w:pStyle w:val="TOC2"/>
        <w:tabs>
          <w:tab w:val="right" w:leader="dot" w:pos="8306"/>
        </w:tabs>
      </w:pPr>
      <w:hyperlink w:anchor="_Toc10060" w:history="1">
        <w:r>
          <w:rPr>
            <w:rFonts w:ascii="仿宋" w:eastAsia="仿宋" w:hAnsi="仿宋" w:cs="仿宋" w:hint="eastAsia"/>
            <w:lang w:eastAsia="zh-CN"/>
          </w:rPr>
          <w:t>(一)、宏观环境分析</w:t>
        </w:r>
        <w:r>
          <w:tab/>
        </w:r>
        <w:r>
          <w:fldChar w:fldCharType="begin"/>
        </w:r>
        <w:r>
          <w:instrText xml:space="preserve"> PAGEREF _Toc10060 \h </w:instrText>
        </w:r>
        <w:r>
          <w:fldChar w:fldCharType="separate"/>
        </w:r>
        <w:r>
          <w:t>21</w:t>
        </w:r>
        <w:r>
          <w:fldChar w:fldCharType="end"/>
        </w:r>
      </w:hyperlink>
    </w:p>
    <w:p>
      <w:pPr>
        <w:pStyle w:val="TOC1"/>
        <w:tabs>
          <w:tab w:val="right" w:leader="dot" w:pos="8306"/>
        </w:tabs>
      </w:pPr>
      <w:hyperlink w:anchor="_Toc24308" w:history="1">
        <w:r>
          <w:rPr>
            <w:rFonts w:ascii="仿宋" w:eastAsia="仿宋" w:hAnsi="仿宋" w:cs="仿宋" w:hint="eastAsia"/>
            <w:lang w:eastAsia="zh-CN"/>
          </w:rPr>
          <w:t>六、SWOT分析</w:t>
        </w:r>
        <w:r>
          <w:tab/>
        </w:r>
        <w:r>
          <w:fldChar w:fldCharType="begin"/>
        </w:r>
        <w:r>
          <w:instrText xml:space="preserve"> PAGEREF _Toc24308 \h </w:instrText>
        </w:r>
        <w:r>
          <w:fldChar w:fldCharType="separate"/>
        </w:r>
        <w:r>
          <w:t>22</w:t>
        </w:r>
        <w:r>
          <w:fldChar w:fldCharType="end"/>
        </w:r>
      </w:hyperlink>
    </w:p>
    <w:p>
      <w:pPr>
        <w:pStyle w:val="TOC2"/>
        <w:tabs>
          <w:tab w:val="right" w:leader="dot" w:pos="8306"/>
        </w:tabs>
      </w:pPr>
      <w:hyperlink w:anchor="_Toc3" w:history="1">
        <w:r>
          <w:rPr>
            <w:rFonts w:ascii="仿宋" w:eastAsia="仿宋" w:hAnsi="仿宋" w:cs="仿宋" w:hint="eastAsia"/>
            <w:lang w:eastAsia="zh-CN"/>
          </w:rPr>
          <w:t>(一)、优势分析(S)</w:t>
        </w:r>
        <w:r>
          <w:tab/>
        </w:r>
        <w:r>
          <w:fldChar w:fldCharType="begin"/>
        </w:r>
        <w:r>
          <w:instrText xml:space="preserve"> PAGEREF _Toc3 \h </w:instrText>
        </w:r>
        <w:r>
          <w:fldChar w:fldCharType="separate"/>
        </w:r>
        <w:r>
          <w:t>22</w:t>
        </w:r>
        <w:r>
          <w:fldChar w:fldCharType="end"/>
        </w:r>
      </w:hyperlink>
    </w:p>
    <w:p>
      <w:pPr>
        <w:pStyle w:val="TOC2"/>
        <w:tabs>
          <w:tab w:val="right" w:leader="dot" w:pos="8306"/>
        </w:tabs>
      </w:pPr>
      <w:hyperlink w:anchor="_Toc15729" w:history="1">
        <w:r>
          <w:rPr>
            <w:rFonts w:ascii="仿宋" w:eastAsia="仿宋" w:hAnsi="仿宋" w:cs="仿宋" w:hint="eastAsia"/>
            <w:lang w:eastAsia="zh-CN"/>
          </w:rPr>
          <w:t>(二)、劣势分析(W)</w:t>
        </w:r>
        <w:r>
          <w:tab/>
        </w:r>
        <w:r>
          <w:fldChar w:fldCharType="begin"/>
        </w:r>
        <w:r>
          <w:instrText xml:space="preserve"> PAGEREF _Toc15729 \h </w:instrText>
        </w:r>
        <w:r>
          <w:fldChar w:fldCharType="separate"/>
        </w:r>
        <w:r>
          <w:t>23</w:t>
        </w:r>
        <w:r>
          <w:fldChar w:fldCharType="end"/>
        </w:r>
      </w:hyperlink>
    </w:p>
    <w:p>
      <w:pPr>
        <w:pStyle w:val="TOC2"/>
        <w:tabs>
          <w:tab w:val="right" w:leader="dot" w:pos="8306"/>
        </w:tabs>
      </w:pPr>
      <w:hyperlink w:anchor="_Toc31042" w:history="1">
        <w:r>
          <w:rPr>
            <w:rFonts w:ascii="仿宋" w:eastAsia="仿宋" w:hAnsi="仿宋" w:cs="仿宋" w:hint="eastAsia"/>
            <w:lang w:eastAsia="zh-CN"/>
          </w:rPr>
          <w:t>(三)、机会分析(O)</w:t>
        </w:r>
        <w:r>
          <w:tab/>
        </w:r>
        <w:r>
          <w:fldChar w:fldCharType="begin"/>
        </w:r>
        <w:r>
          <w:instrText xml:space="preserve"> PAGEREF _Toc31042 \h </w:instrText>
        </w:r>
        <w:r>
          <w:fldChar w:fldCharType="separate"/>
        </w:r>
        <w:r>
          <w:t>25</w:t>
        </w:r>
        <w:r>
          <w:fldChar w:fldCharType="end"/>
        </w:r>
      </w:hyperlink>
    </w:p>
    <w:p>
      <w:pPr>
        <w:pStyle w:val="TOC2"/>
        <w:tabs>
          <w:tab w:val="right" w:leader="dot" w:pos="8306"/>
        </w:tabs>
      </w:pPr>
      <w:hyperlink w:anchor="_Toc10163" w:history="1">
        <w:r>
          <w:rPr>
            <w:rFonts w:ascii="仿宋" w:eastAsia="仿宋" w:hAnsi="仿宋" w:cs="仿宋" w:hint="eastAsia"/>
            <w:lang w:eastAsia="zh-CN"/>
          </w:rPr>
          <w:t>(四)、威胁分析(T)</w:t>
        </w:r>
        <w:r>
          <w:tab/>
        </w:r>
        <w:r>
          <w:fldChar w:fldCharType="begin"/>
        </w:r>
        <w:r>
          <w:instrText xml:space="preserve"> PAGEREF _Toc10163 \h </w:instrText>
        </w:r>
        <w:r>
          <w:fldChar w:fldCharType="separate"/>
        </w:r>
        <w:r>
          <w:t>26</w:t>
        </w:r>
        <w:r>
          <w:fldChar w:fldCharType="end"/>
        </w:r>
      </w:hyperlink>
    </w:p>
    <w:p>
      <w:pPr>
        <w:pStyle w:val="TOC1"/>
        <w:tabs>
          <w:tab w:val="right" w:leader="dot" w:pos="8306"/>
        </w:tabs>
      </w:pPr>
      <w:hyperlink w:anchor="_Toc31784" w:history="1">
        <w:r>
          <w:rPr>
            <w:rFonts w:ascii="仿宋" w:eastAsia="仿宋" w:hAnsi="仿宋" w:cs="仿宋" w:hint="eastAsia"/>
            <w:lang w:eastAsia="zh-CN"/>
          </w:rPr>
          <w:t>七、地理位置与选址分析</w:t>
        </w:r>
        <w:r>
          <w:tab/>
        </w:r>
        <w:r>
          <w:fldChar w:fldCharType="begin"/>
        </w:r>
        <w:r>
          <w:instrText xml:space="preserve"> PAGEREF _Toc31784 \h </w:instrText>
        </w:r>
        <w:r>
          <w:fldChar w:fldCharType="separate"/>
        </w:r>
        <w:r>
          <w:t>28</w:t>
        </w:r>
        <w:r>
          <w:fldChar w:fldCharType="end"/>
        </w:r>
      </w:hyperlink>
    </w:p>
    <w:p>
      <w:pPr>
        <w:pStyle w:val="TOC2"/>
        <w:tabs>
          <w:tab w:val="right" w:leader="dot" w:pos="8306"/>
        </w:tabs>
      </w:pPr>
      <w:hyperlink w:anchor="_Toc3873" w:history="1">
        <w:r>
          <w:rPr>
            <w:rFonts w:ascii="仿宋" w:eastAsia="仿宋" w:hAnsi="仿宋" w:cs="仿宋" w:hint="eastAsia"/>
            <w:lang w:eastAsia="zh-CN"/>
          </w:rPr>
          <w:t>(一)、选址原则与考虑因素</w:t>
        </w:r>
        <w:r>
          <w:tab/>
        </w:r>
        <w:r>
          <w:fldChar w:fldCharType="begin"/>
        </w:r>
        <w:r>
          <w:instrText xml:space="preserve"> PAGEREF _Toc3873 \h </w:instrText>
        </w:r>
        <w:r>
          <w:fldChar w:fldCharType="separate"/>
        </w:r>
        <w:r>
          <w:t>28</w:t>
        </w:r>
        <w:r>
          <w:fldChar w:fldCharType="end"/>
        </w:r>
      </w:hyperlink>
    </w:p>
    <w:p>
      <w:pPr>
        <w:pStyle w:val="TOC2"/>
        <w:tabs>
          <w:tab w:val="right" w:leader="dot" w:pos="8306"/>
        </w:tabs>
      </w:pPr>
      <w:hyperlink w:anchor="_Toc22047" w:history="1">
        <w:r>
          <w:rPr>
            <w:rFonts w:ascii="仿宋" w:eastAsia="仿宋" w:hAnsi="仿宋" w:cs="仿宋" w:hint="eastAsia"/>
            <w:lang w:eastAsia="zh-CN"/>
          </w:rPr>
          <w:t>(二)、地区概况</w:t>
        </w:r>
        <w:r>
          <w:tab/>
        </w:r>
        <w:r>
          <w:fldChar w:fldCharType="begin"/>
        </w:r>
        <w:r>
          <w:instrText xml:space="preserve"> PAGEREF _Toc22047 \h </w:instrText>
        </w:r>
        <w:r>
          <w:fldChar w:fldCharType="separate"/>
        </w:r>
        <w:r>
          <w:t>28</w:t>
        </w:r>
        <w:r>
          <w:fldChar w:fldCharType="end"/>
        </w:r>
      </w:hyperlink>
    </w:p>
    <w:p>
      <w:pPr>
        <w:pStyle w:val="TOC2"/>
        <w:tabs>
          <w:tab w:val="right" w:leader="dot" w:pos="8306"/>
        </w:tabs>
      </w:pPr>
      <w:hyperlink w:anchor="_Toc11927" w:history="1">
        <w:r>
          <w:rPr>
            <w:rFonts w:ascii="仿宋" w:eastAsia="仿宋" w:hAnsi="仿宋" w:cs="仿宋" w:hint="eastAsia"/>
            <w:lang w:eastAsia="zh-CN"/>
          </w:rPr>
          <w:t>(三)、创新与社会经济发展</w:t>
        </w:r>
        <w:r>
          <w:tab/>
        </w:r>
        <w:r>
          <w:fldChar w:fldCharType="begin"/>
        </w:r>
        <w:r>
          <w:instrText xml:space="preserve"> PAGEREF _Toc11927 \h </w:instrText>
        </w:r>
        <w:r>
          <w:fldChar w:fldCharType="separate"/>
        </w:r>
        <w:r>
          <w:t>29</w:t>
        </w:r>
        <w:r>
          <w:fldChar w:fldCharType="end"/>
        </w:r>
      </w:hyperlink>
    </w:p>
    <w:p>
      <w:pPr>
        <w:pStyle w:val="TOC2"/>
        <w:tabs>
          <w:tab w:val="right" w:leader="dot" w:pos="8306"/>
        </w:tabs>
      </w:pPr>
      <w:hyperlink w:anchor="_Toc21831" w:history="1">
        <w:r>
          <w:rPr>
            <w:rFonts w:ascii="仿宋" w:eastAsia="仿宋" w:hAnsi="仿宋" w:cs="仿宋" w:hint="eastAsia"/>
            <w:lang w:eastAsia="zh-CN"/>
          </w:rPr>
          <w:t>(四)、目标市场和产业导向</w:t>
        </w:r>
        <w:r>
          <w:tab/>
        </w:r>
        <w:r>
          <w:fldChar w:fldCharType="begin"/>
        </w:r>
        <w:r>
          <w:instrText xml:space="preserve"> PAGEREF _Toc21831 \h </w:instrText>
        </w:r>
        <w:r>
          <w:fldChar w:fldCharType="separate"/>
        </w:r>
        <w:r>
          <w:t>29</w:t>
        </w:r>
        <w:r>
          <w:fldChar w:fldCharType="end"/>
        </w:r>
      </w:hyperlink>
    </w:p>
    <w:p>
      <w:pPr>
        <w:pStyle w:val="TOC2"/>
        <w:tabs>
          <w:tab w:val="right" w:leader="dot" w:pos="8306"/>
        </w:tabs>
      </w:pPr>
      <w:hyperlink w:anchor="_Toc26533" w:history="1">
        <w:r>
          <w:rPr>
            <w:rFonts w:ascii="仿宋" w:eastAsia="仿宋" w:hAnsi="仿宋" w:cs="仿宋" w:hint="eastAsia"/>
            <w:lang w:eastAsia="zh-CN"/>
          </w:rPr>
          <w:t>(五)、选址方案综合评估</w:t>
        </w:r>
        <w:r>
          <w:tab/>
        </w:r>
        <w:r>
          <w:fldChar w:fldCharType="begin"/>
        </w:r>
        <w:r>
          <w:instrText xml:space="preserve"> PAGEREF _Toc26533 \h </w:instrText>
        </w:r>
        <w:r>
          <w:fldChar w:fldCharType="separate"/>
        </w:r>
        <w:r>
          <w:t>29</w:t>
        </w:r>
        <w:r>
          <w:fldChar w:fldCharType="end"/>
        </w:r>
      </w:hyperlink>
    </w:p>
    <w:p>
      <w:pPr>
        <w:pStyle w:val="TOC1"/>
        <w:tabs>
          <w:tab w:val="right" w:leader="dot" w:pos="8306"/>
        </w:tabs>
      </w:pPr>
      <w:hyperlink w:anchor="_Toc6447" w:history="1">
        <w:r>
          <w:rPr>
            <w:rFonts w:ascii="仿宋" w:eastAsia="仿宋" w:hAnsi="仿宋" w:cs="仿宋" w:hint="eastAsia"/>
            <w:lang w:eastAsia="zh-CN"/>
          </w:rPr>
          <w:t>八、运营风险管理的一般程序</w:t>
        </w:r>
        <w:r>
          <w:tab/>
        </w:r>
        <w:r>
          <w:fldChar w:fldCharType="begin"/>
        </w:r>
        <w:r>
          <w:instrText xml:space="preserve"> PAGEREF _Toc6447 \h </w:instrText>
        </w:r>
        <w:r>
          <w:fldChar w:fldCharType="separate"/>
        </w:r>
        <w:r>
          <w:t>29</w:t>
        </w:r>
        <w:r>
          <w:fldChar w:fldCharType="end"/>
        </w:r>
      </w:hyperlink>
    </w:p>
    <w:p>
      <w:pPr>
        <w:pStyle w:val="TOC2"/>
        <w:tabs>
          <w:tab w:val="right" w:leader="dot" w:pos="8306"/>
        </w:tabs>
      </w:pPr>
      <w:hyperlink w:anchor="_Toc5841" w:history="1">
        <w:r>
          <w:rPr>
            <w:rFonts w:ascii="仿宋" w:eastAsia="仿宋" w:hAnsi="仿宋" w:cs="仿宋" w:hint="eastAsia"/>
            <w:lang w:eastAsia="zh-CN"/>
          </w:rPr>
          <w:t>(一)、运营风险的识别</w:t>
        </w:r>
        <w:r>
          <w:tab/>
        </w:r>
        <w:r>
          <w:fldChar w:fldCharType="begin"/>
        </w:r>
        <w:r>
          <w:instrText xml:space="preserve"> PAGEREF _Toc5841 \h </w:instrText>
        </w:r>
        <w:r>
          <w:fldChar w:fldCharType="separate"/>
        </w:r>
        <w:r>
          <w:t>29</w:t>
        </w:r>
        <w:r>
          <w:fldChar w:fldCharType="end"/>
        </w:r>
      </w:hyperlink>
    </w:p>
    <w:p>
      <w:pPr>
        <w:pStyle w:val="TOC2"/>
        <w:tabs>
          <w:tab w:val="right" w:leader="dot" w:pos="8306"/>
        </w:tabs>
      </w:pPr>
      <w:hyperlink w:anchor="_Toc17050" w:history="1">
        <w:r>
          <w:rPr>
            <w:rFonts w:ascii="仿宋" w:eastAsia="仿宋" w:hAnsi="仿宋" w:cs="仿宋" w:hint="eastAsia"/>
            <w:lang w:eastAsia="zh-CN"/>
          </w:rPr>
          <w:t>(二)、运营风险的评估</w:t>
        </w:r>
        <w:r>
          <w:tab/>
        </w:r>
        <w:r>
          <w:fldChar w:fldCharType="begin"/>
        </w:r>
        <w:r>
          <w:instrText xml:space="preserve"> PAGEREF _Toc17050 \h </w:instrText>
        </w:r>
        <w:r>
          <w:fldChar w:fldCharType="separate"/>
        </w:r>
        <w:r>
          <w:t>31</w:t>
        </w:r>
        <w:r>
          <w:fldChar w:fldCharType="end"/>
        </w:r>
      </w:hyperlink>
    </w:p>
    <w:p>
      <w:pPr>
        <w:pStyle w:val="TOC2"/>
        <w:tabs>
          <w:tab w:val="right" w:leader="dot" w:pos="8306"/>
        </w:tabs>
      </w:pPr>
      <w:hyperlink w:anchor="_Toc32480" w:history="1">
        <w:r>
          <w:rPr>
            <w:rFonts w:ascii="仿宋" w:eastAsia="仿宋" w:hAnsi="仿宋" w:cs="仿宋" w:hint="eastAsia"/>
            <w:lang w:eastAsia="zh-CN"/>
          </w:rPr>
          <w:t>(三)、运营风险的应对</w:t>
        </w:r>
        <w:r>
          <w:tab/>
        </w:r>
        <w:r>
          <w:fldChar w:fldCharType="begin"/>
        </w:r>
        <w:r>
          <w:instrText xml:space="preserve"> PAGEREF _Toc32480 \h </w:instrText>
        </w:r>
        <w:r>
          <w:fldChar w:fldCharType="separate"/>
        </w:r>
        <w:r>
          <w:t>32</w:t>
        </w:r>
        <w:r>
          <w:fldChar w:fldCharType="end"/>
        </w:r>
      </w:hyperlink>
    </w:p>
    <w:p>
      <w:pPr>
        <w:pStyle w:val="TOC1"/>
        <w:tabs>
          <w:tab w:val="right" w:leader="dot" w:pos="8306"/>
        </w:tabs>
      </w:pPr>
      <w:hyperlink w:anchor="_Toc16924" w:history="1">
        <w:r>
          <w:rPr>
            <w:rFonts w:ascii="仿宋" w:eastAsia="仿宋" w:hAnsi="仿宋" w:cs="仿宋" w:hint="eastAsia"/>
            <w:lang w:eastAsia="zh-CN"/>
          </w:rPr>
          <w:t>九、项目实施与进度安排</w:t>
        </w:r>
        <w:r>
          <w:tab/>
        </w:r>
        <w:r>
          <w:fldChar w:fldCharType="begin"/>
        </w:r>
        <w:r>
          <w:instrText xml:space="preserve"> PAGEREF _Toc16924 \h </w:instrText>
        </w:r>
        <w:r>
          <w:fldChar w:fldCharType="separate"/>
        </w:r>
        <w:r>
          <w:t>33</w:t>
        </w:r>
        <w:r>
          <w:fldChar w:fldCharType="end"/>
        </w:r>
      </w:hyperlink>
    </w:p>
    <w:p>
      <w:pPr>
        <w:pStyle w:val="TOC2"/>
        <w:tabs>
          <w:tab w:val="right" w:leader="dot" w:pos="8306"/>
        </w:tabs>
      </w:pPr>
      <w:hyperlink w:anchor="_Toc11121" w:history="1">
        <w:r>
          <w:rPr>
            <w:rFonts w:ascii="仿宋" w:eastAsia="仿宋" w:hAnsi="仿宋" w:cs="仿宋" w:hint="eastAsia"/>
            <w:lang w:eastAsia="zh-CN"/>
          </w:rPr>
          <w:t>(一)、项目计划与时间节点</w:t>
        </w:r>
        <w:r>
          <w:tab/>
        </w:r>
        <w:r>
          <w:fldChar w:fldCharType="begin"/>
        </w:r>
        <w:r>
          <w:instrText xml:space="preserve"> PAGEREF _Toc11121 \h </w:instrText>
        </w:r>
        <w:r>
          <w:fldChar w:fldCharType="separate"/>
        </w:r>
        <w:r>
          <w:t>33</w:t>
        </w:r>
        <w:r>
          <w:fldChar w:fldCharType="end"/>
        </w:r>
      </w:hyperlink>
    </w:p>
    <w:p>
      <w:pPr>
        <w:pStyle w:val="TOC2"/>
        <w:tabs>
          <w:tab w:val="right" w:leader="dot" w:pos="8306"/>
        </w:tabs>
      </w:pPr>
      <w:hyperlink w:anchor="_Toc17608" w:history="1">
        <w:r>
          <w:rPr>
            <w:rFonts w:ascii="仿宋" w:eastAsia="仿宋" w:hAnsi="仿宋" w:cs="仿宋" w:hint="eastAsia"/>
            <w:lang w:eastAsia="zh-CN"/>
          </w:rPr>
          <w:t>(二)、项目进度安排</w:t>
        </w:r>
        <w:r>
          <w:tab/>
        </w:r>
        <w:r>
          <w:fldChar w:fldCharType="begin"/>
        </w:r>
        <w:r>
          <w:instrText xml:space="preserve"> PAGEREF _Toc17608 \h </w:instrText>
        </w:r>
        <w:r>
          <w:fldChar w:fldCharType="separate"/>
        </w:r>
        <w:r>
          <w:t>35</w:t>
        </w:r>
        <w:r>
          <w:fldChar w:fldCharType="end"/>
        </w:r>
      </w:hyperlink>
    </w:p>
    <w:p>
      <w:pPr>
        <w:pStyle w:val="TOC2"/>
        <w:tabs>
          <w:tab w:val="right" w:leader="dot" w:pos="8306"/>
        </w:tabs>
      </w:pPr>
      <w:hyperlink w:anchor="_Toc28017" w:history="1">
        <w:r>
          <w:rPr>
            <w:rFonts w:ascii="仿宋" w:eastAsia="仿宋" w:hAnsi="仿宋" w:cs="仿宋" w:hint="eastAsia"/>
            <w:lang w:eastAsia="zh-CN"/>
          </w:rPr>
          <w:t>(三)、风险管理与对策</w:t>
        </w:r>
        <w:r>
          <w:tab/>
        </w:r>
        <w:r>
          <w:fldChar w:fldCharType="begin"/>
        </w:r>
        <w:r>
          <w:instrText xml:space="preserve"> PAGEREF _Toc28017 \h </w:instrText>
        </w:r>
        <w:r>
          <w:fldChar w:fldCharType="separate"/>
        </w:r>
        <w:r>
          <w:t>37</w:t>
        </w:r>
        <w:r>
          <w:fldChar w:fldCharType="end"/>
        </w:r>
      </w:hyperlink>
    </w:p>
    <w:p>
      <w:pPr>
        <w:pStyle w:val="TOC1"/>
        <w:tabs>
          <w:tab w:val="right" w:leader="dot" w:pos="8306"/>
        </w:tabs>
      </w:pPr>
      <w:hyperlink w:anchor="_Toc30551" w:history="1">
        <w:r>
          <w:rPr>
            <w:rFonts w:ascii="仿宋" w:eastAsia="仿宋" w:hAnsi="仿宋" w:cs="仿宋" w:hint="eastAsia"/>
            <w:lang w:eastAsia="zh-CN"/>
          </w:rPr>
          <w:t>十、发展规划</w:t>
        </w:r>
        <w:r>
          <w:tab/>
        </w:r>
        <w:r>
          <w:fldChar w:fldCharType="begin"/>
        </w:r>
        <w:r>
          <w:instrText xml:space="preserve"> PAGEREF _Toc30551 \h </w:instrText>
        </w:r>
        <w:r>
          <w:fldChar w:fldCharType="separate"/>
        </w:r>
        <w:r>
          <w:t>38</w:t>
        </w:r>
        <w:r>
          <w:fldChar w:fldCharType="end"/>
        </w:r>
      </w:hyperlink>
    </w:p>
    <w:p>
      <w:pPr>
        <w:pStyle w:val="TOC2"/>
        <w:tabs>
          <w:tab w:val="right" w:leader="dot" w:pos="8306"/>
        </w:tabs>
      </w:pPr>
      <w:hyperlink w:anchor="_Toc26675" w:history="1">
        <w:r>
          <w:rPr>
            <w:rFonts w:ascii="仿宋" w:eastAsia="仿宋" w:hAnsi="仿宋" w:cs="仿宋" w:hint="eastAsia"/>
            <w:lang w:eastAsia="zh-CN"/>
          </w:rPr>
          <w:t>(一)、远景与战略</w:t>
        </w:r>
        <w:r>
          <w:tab/>
        </w:r>
        <w:r>
          <w:fldChar w:fldCharType="begin"/>
        </w:r>
        <w:r>
          <w:instrText xml:space="preserve"> PAGEREF _Toc26675 \h </w:instrText>
        </w:r>
        <w:r>
          <w:fldChar w:fldCharType="separate"/>
        </w:r>
        <w:r>
          <w:t>38</w:t>
        </w:r>
        <w:r>
          <w:fldChar w:fldCharType="end"/>
        </w:r>
      </w:hyperlink>
    </w:p>
    <w:p>
      <w:pPr>
        <w:pStyle w:val="TOC2"/>
        <w:tabs>
          <w:tab w:val="right" w:leader="dot" w:pos="8306"/>
        </w:tabs>
      </w:pPr>
      <w:hyperlink w:anchor="_Toc23397" w:history="1">
        <w:r>
          <w:rPr>
            <w:rFonts w:ascii="仿宋" w:eastAsia="仿宋" w:hAnsi="仿宋" w:cs="仿宋" w:hint="eastAsia"/>
            <w:lang w:eastAsia="zh-CN"/>
          </w:rPr>
          <w:t>(二)、五年发展目标规划</w:t>
        </w:r>
        <w:r>
          <w:tab/>
        </w:r>
        <w:r>
          <w:fldChar w:fldCharType="begin"/>
        </w:r>
        <w:r>
          <w:instrText xml:space="preserve"> PAGEREF _Toc23397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1" w:history="1">
        <w:r>
          <w:rPr>
            <w:rFonts w:ascii="仿宋" w:eastAsia="仿宋" w:hAnsi="仿宋" w:cs="仿宋" w:hint="eastAsia"/>
            <w:lang w:eastAsia="zh-CN"/>
          </w:rPr>
          <w:t>(三)、计划与实施</w:t>
        </w:r>
        <w:r>
          <w:tab/>
        </w:r>
        <w:r>
          <w:fldChar w:fldCharType="begin"/>
        </w:r>
        <w:r>
          <w:instrText xml:space="preserve"> PAGEREF _Toc7211 \h </w:instrText>
        </w:r>
        <w:r>
          <w:fldChar w:fldCharType="separate"/>
        </w:r>
        <w:r>
          <w:t>42</w:t>
        </w:r>
        <w:r>
          <w:fldChar w:fldCharType="end"/>
        </w:r>
      </w:hyperlink>
    </w:p>
    <w:p>
      <w:pPr>
        <w:pStyle w:val="TOC1"/>
        <w:tabs>
          <w:tab w:val="right" w:leader="dot" w:pos="8306"/>
        </w:tabs>
      </w:pPr>
      <w:hyperlink w:anchor="_Toc1977" w:history="1">
        <w:r>
          <w:rPr>
            <w:rFonts w:ascii="仿宋" w:eastAsia="仿宋" w:hAnsi="仿宋" w:cs="仿宋" w:hint="eastAsia"/>
            <w:lang w:eastAsia="zh-CN"/>
          </w:rPr>
          <w:t>十一、市场反馈与调整方案</w:t>
        </w:r>
        <w:r>
          <w:tab/>
        </w:r>
        <w:r>
          <w:fldChar w:fldCharType="begin"/>
        </w:r>
        <w:r>
          <w:instrText xml:space="preserve"> PAGEREF _Toc1977 \h </w:instrText>
        </w:r>
        <w:r>
          <w:fldChar w:fldCharType="separate"/>
        </w:r>
        <w:r>
          <w:t>44</w:t>
        </w:r>
        <w:r>
          <w:fldChar w:fldCharType="end"/>
        </w:r>
      </w:hyperlink>
    </w:p>
    <w:p>
      <w:pPr>
        <w:pStyle w:val="TOC2"/>
        <w:tabs>
          <w:tab w:val="right" w:leader="dot" w:pos="8306"/>
        </w:tabs>
      </w:pPr>
      <w:hyperlink w:anchor="_Toc1180" w:history="1">
        <w:r>
          <w:rPr>
            <w:rFonts w:ascii="仿宋" w:eastAsia="仿宋" w:hAnsi="仿宋" w:cs="仿宋" w:hint="eastAsia"/>
            <w:lang w:eastAsia="zh-CN"/>
          </w:rPr>
          <w:t>(一)、市场反馈机制建立</w:t>
        </w:r>
        <w:r>
          <w:tab/>
        </w:r>
        <w:r>
          <w:fldChar w:fldCharType="begin"/>
        </w:r>
        <w:r>
          <w:instrText xml:space="preserve"> PAGEREF _Toc1180 \h </w:instrText>
        </w:r>
        <w:r>
          <w:fldChar w:fldCharType="separate"/>
        </w:r>
        <w:r>
          <w:t>44</w:t>
        </w:r>
        <w:r>
          <w:fldChar w:fldCharType="end"/>
        </w:r>
      </w:hyperlink>
    </w:p>
    <w:p>
      <w:pPr>
        <w:pStyle w:val="TOC2"/>
        <w:tabs>
          <w:tab w:val="right" w:leader="dot" w:pos="8306"/>
        </w:tabs>
      </w:pPr>
      <w:hyperlink w:anchor="_Toc13240" w:history="1">
        <w:r>
          <w:rPr>
            <w:rFonts w:ascii="仿宋" w:eastAsia="仿宋" w:hAnsi="仿宋" w:cs="仿宋" w:hint="eastAsia"/>
            <w:lang w:eastAsia="zh-CN"/>
          </w:rPr>
          <w:t>(二)、客户满意度调查与分析</w:t>
        </w:r>
        <w:r>
          <w:tab/>
        </w:r>
        <w:r>
          <w:fldChar w:fldCharType="begin"/>
        </w:r>
        <w:r>
          <w:instrText xml:space="preserve"> PAGEREF _Toc13240 \h </w:instrText>
        </w:r>
        <w:r>
          <w:fldChar w:fldCharType="separate"/>
        </w:r>
        <w:r>
          <w:t>45</w:t>
        </w:r>
        <w:r>
          <w:fldChar w:fldCharType="end"/>
        </w:r>
      </w:hyperlink>
    </w:p>
    <w:p>
      <w:pPr>
        <w:pStyle w:val="TOC2"/>
        <w:tabs>
          <w:tab w:val="right" w:leader="dot" w:pos="8306"/>
        </w:tabs>
      </w:pPr>
      <w:hyperlink w:anchor="_Toc18373" w:history="1">
        <w:r>
          <w:rPr>
            <w:rFonts w:ascii="仿宋" w:eastAsia="仿宋" w:hAnsi="仿宋" w:cs="仿宋" w:hint="eastAsia"/>
            <w:lang w:eastAsia="zh-CN"/>
          </w:rPr>
          <w:t>(三)、产品改进与优化</w:t>
        </w:r>
        <w:r>
          <w:tab/>
        </w:r>
        <w:r>
          <w:fldChar w:fldCharType="begin"/>
        </w:r>
        <w:r>
          <w:instrText xml:space="preserve"> PAGEREF _Toc18373 \h </w:instrText>
        </w:r>
        <w:r>
          <w:fldChar w:fldCharType="separate"/>
        </w:r>
        <w:r>
          <w:t>46</w:t>
        </w:r>
        <w:r>
          <w:fldChar w:fldCharType="end"/>
        </w:r>
      </w:hyperlink>
    </w:p>
    <w:p>
      <w:pPr>
        <w:pStyle w:val="TOC2"/>
        <w:tabs>
          <w:tab w:val="right" w:leader="dot" w:pos="8306"/>
        </w:tabs>
      </w:pPr>
      <w:hyperlink w:anchor="_Toc12139" w:history="1">
        <w:r>
          <w:rPr>
            <w:rFonts w:ascii="仿宋" w:eastAsia="仿宋" w:hAnsi="仿宋" w:cs="仿宋" w:hint="eastAsia"/>
            <w:lang w:eastAsia="zh-CN"/>
          </w:rPr>
          <w:t>(四)、市场趋势变化应对策略</w:t>
        </w:r>
        <w:r>
          <w:tab/>
        </w:r>
        <w:r>
          <w:fldChar w:fldCharType="begin"/>
        </w:r>
        <w:r>
          <w:instrText xml:space="preserve"> PAGEREF _Toc12139 \h </w:instrText>
        </w:r>
        <w:r>
          <w:fldChar w:fldCharType="separate"/>
        </w:r>
        <w:r>
          <w:t>47</w:t>
        </w:r>
        <w:r>
          <w:fldChar w:fldCharType="end"/>
        </w:r>
      </w:hyperlink>
    </w:p>
    <w:p>
      <w:pPr>
        <w:pStyle w:val="TOC2"/>
        <w:tabs>
          <w:tab w:val="right" w:leader="dot" w:pos="8306"/>
        </w:tabs>
      </w:pPr>
      <w:hyperlink w:anchor="_Toc13638" w:history="1">
        <w:r>
          <w:rPr>
            <w:rFonts w:ascii="仿宋" w:eastAsia="仿宋" w:hAnsi="仿宋" w:cs="仿宋" w:hint="eastAsia"/>
            <w:lang w:eastAsia="zh-CN"/>
          </w:rPr>
          <w:t>(五)、战略调整与持续改进</w:t>
        </w:r>
        <w:r>
          <w:tab/>
        </w:r>
        <w:r>
          <w:fldChar w:fldCharType="begin"/>
        </w:r>
        <w:r>
          <w:instrText xml:space="preserve"> PAGEREF _Toc13638 \h </w:instrText>
        </w:r>
        <w:r>
          <w:fldChar w:fldCharType="separate"/>
        </w:r>
        <w:r>
          <w:t>49</w:t>
        </w:r>
        <w:r>
          <w:fldChar w:fldCharType="end"/>
        </w:r>
      </w:hyperlink>
    </w:p>
    <w:p>
      <w:pPr>
        <w:pStyle w:val="TOC1"/>
        <w:tabs>
          <w:tab w:val="right" w:leader="dot" w:pos="8306"/>
        </w:tabs>
      </w:pPr>
      <w:hyperlink w:anchor="_Toc13506" w:history="1">
        <w:r>
          <w:rPr>
            <w:rFonts w:ascii="仿宋" w:eastAsia="仿宋" w:hAnsi="仿宋" w:cs="仿宋" w:hint="eastAsia"/>
            <w:lang w:eastAsia="zh-CN"/>
          </w:rPr>
          <w:t>十二、医用显示器项目质量管理</w:t>
        </w:r>
        <w:r>
          <w:tab/>
        </w:r>
        <w:r>
          <w:fldChar w:fldCharType="begin"/>
        </w:r>
        <w:r>
          <w:instrText xml:space="preserve"> PAGEREF _Toc13506 \h </w:instrText>
        </w:r>
        <w:r>
          <w:fldChar w:fldCharType="separate"/>
        </w:r>
        <w:r>
          <w:t>50</w:t>
        </w:r>
        <w:r>
          <w:fldChar w:fldCharType="end"/>
        </w:r>
      </w:hyperlink>
    </w:p>
    <w:p>
      <w:pPr>
        <w:pStyle w:val="TOC2"/>
        <w:tabs>
          <w:tab w:val="right" w:leader="dot" w:pos="8306"/>
        </w:tabs>
      </w:pPr>
      <w:hyperlink w:anchor="_Toc27859" w:history="1">
        <w:r>
          <w:rPr>
            <w:rFonts w:ascii="仿宋" w:eastAsia="仿宋" w:hAnsi="仿宋" w:cs="仿宋" w:hint="eastAsia"/>
            <w:lang w:eastAsia="zh-CN"/>
          </w:rPr>
          <w:t>(一)、质量管理体系建立</w:t>
        </w:r>
        <w:r>
          <w:tab/>
        </w:r>
        <w:r>
          <w:fldChar w:fldCharType="begin"/>
        </w:r>
        <w:r>
          <w:instrText xml:space="preserve"> PAGEREF _Toc27859 \h </w:instrText>
        </w:r>
        <w:r>
          <w:fldChar w:fldCharType="separate"/>
        </w:r>
        <w:r>
          <w:t>50</w:t>
        </w:r>
        <w:r>
          <w:fldChar w:fldCharType="end"/>
        </w:r>
      </w:hyperlink>
    </w:p>
    <w:p>
      <w:pPr>
        <w:pStyle w:val="TOC2"/>
        <w:tabs>
          <w:tab w:val="right" w:leader="dot" w:pos="8306"/>
        </w:tabs>
      </w:pPr>
      <w:hyperlink w:anchor="_Toc9219" w:history="1">
        <w:r>
          <w:rPr>
            <w:rFonts w:ascii="仿宋" w:eastAsia="仿宋" w:hAnsi="仿宋" w:cs="仿宋" w:hint="eastAsia"/>
            <w:lang w:eastAsia="zh-CN"/>
          </w:rPr>
          <w:t>(二)、质量标准与评估</w:t>
        </w:r>
        <w:r>
          <w:tab/>
        </w:r>
        <w:r>
          <w:fldChar w:fldCharType="begin"/>
        </w:r>
        <w:r>
          <w:instrText xml:space="preserve"> PAGEREF _Toc9219 \h </w:instrText>
        </w:r>
        <w:r>
          <w:fldChar w:fldCharType="separate"/>
        </w:r>
        <w:r>
          <w:t>52</w:t>
        </w:r>
        <w:r>
          <w:fldChar w:fldCharType="end"/>
        </w:r>
      </w:hyperlink>
    </w:p>
    <w:p>
      <w:pPr>
        <w:pStyle w:val="TOC2"/>
        <w:tabs>
          <w:tab w:val="right" w:leader="dot" w:pos="8306"/>
        </w:tabs>
      </w:pPr>
      <w:hyperlink w:anchor="_Toc6009" w:history="1">
        <w:r>
          <w:rPr>
            <w:rFonts w:ascii="仿宋" w:eastAsia="仿宋" w:hAnsi="仿宋" w:cs="仿宋" w:hint="eastAsia"/>
            <w:lang w:eastAsia="zh-CN"/>
          </w:rPr>
          <w:t>(三)、医用显示器项目质量控制计划</w:t>
        </w:r>
        <w:r>
          <w:tab/>
        </w:r>
        <w:r>
          <w:fldChar w:fldCharType="begin"/>
        </w:r>
        <w:r>
          <w:instrText xml:space="preserve"> PAGEREF _Toc6009 \h </w:instrText>
        </w:r>
        <w:r>
          <w:fldChar w:fldCharType="separate"/>
        </w:r>
        <w:r>
          <w:t>52</w:t>
        </w:r>
        <w:r>
          <w:fldChar w:fldCharType="end"/>
        </w:r>
      </w:hyperlink>
    </w:p>
    <w:p>
      <w:pPr>
        <w:pStyle w:val="TOC2"/>
        <w:tabs>
          <w:tab w:val="right" w:leader="dot" w:pos="8306"/>
        </w:tabs>
      </w:pPr>
      <w:hyperlink w:anchor="_Toc3195" w:history="1">
        <w:r>
          <w:rPr>
            <w:rFonts w:ascii="仿宋" w:eastAsia="仿宋" w:hAnsi="仿宋" w:cs="仿宋" w:hint="eastAsia"/>
            <w:lang w:eastAsia="zh-CN"/>
          </w:rPr>
          <w:t>(四)、不良事件处理与改进</w:t>
        </w:r>
        <w:r>
          <w:tab/>
        </w:r>
        <w:r>
          <w:fldChar w:fldCharType="begin"/>
        </w:r>
        <w:r>
          <w:instrText xml:space="preserve"> PAGEREF _Toc3195 \h </w:instrText>
        </w:r>
        <w:r>
          <w:fldChar w:fldCharType="separate"/>
        </w:r>
        <w:r>
          <w:t>54</w:t>
        </w:r>
        <w:r>
          <w:fldChar w:fldCharType="end"/>
        </w:r>
      </w:hyperlink>
    </w:p>
    <w:p>
      <w:pPr>
        <w:pStyle w:val="TOC1"/>
        <w:tabs>
          <w:tab w:val="right" w:leader="dot" w:pos="8306"/>
        </w:tabs>
      </w:pPr>
      <w:hyperlink w:anchor="_Toc12277" w:history="1">
        <w:r>
          <w:rPr>
            <w:rFonts w:ascii="仿宋" w:eastAsia="仿宋" w:hAnsi="仿宋" w:cs="仿宋" w:hint="eastAsia"/>
            <w:lang w:eastAsia="zh-CN"/>
          </w:rPr>
          <w:t>十三、医用显示器人才招聘与发展</w:t>
        </w:r>
        <w:r>
          <w:tab/>
        </w:r>
        <w:r>
          <w:fldChar w:fldCharType="begin"/>
        </w:r>
        <w:r>
          <w:instrText xml:space="preserve"> PAGEREF _Toc12277 \h </w:instrText>
        </w:r>
        <w:r>
          <w:fldChar w:fldCharType="separate"/>
        </w:r>
        <w:r>
          <w:t>54</w:t>
        </w:r>
        <w:r>
          <w:fldChar w:fldCharType="end"/>
        </w:r>
      </w:hyperlink>
    </w:p>
    <w:p>
      <w:pPr>
        <w:pStyle w:val="TOC2"/>
        <w:tabs>
          <w:tab w:val="right" w:leader="dot" w:pos="8306"/>
        </w:tabs>
      </w:pPr>
      <w:hyperlink w:anchor="_Toc11247" w:history="1">
        <w:r>
          <w:rPr>
            <w:rFonts w:ascii="仿宋" w:eastAsia="仿宋" w:hAnsi="仿宋" w:cs="仿宋" w:hint="eastAsia"/>
            <w:lang w:eastAsia="zh-CN"/>
          </w:rPr>
          <w:t>(一)、人才需求分析</w:t>
        </w:r>
        <w:r>
          <w:tab/>
        </w:r>
        <w:r>
          <w:fldChar w:fldCharType="begin"/>
        </w:r>
        <w:r>
          <w:instrText xml:space="preserve"> PAGEREF _Toc11247 \h </w:instrText>
        </w:r>
        <w:r>
          <w:fldChar w:fldCharType="separate"/>
        </w:r>
        <w:r>
          <w:t>54</w:t>
        </w:r>
        <w:r>
          <w:fldChar w:fldCharType="end"/>
        </w:r>
      </w:hyperlink>
    </w:p>
    <w:p>
      <w:pPr>
        <w:pStyle w:val="TOC2"/>
        <w:tabs>
          <w:tab w:val="right" w:leader="dot" w:pos="8306"/>
        </w:tabs>
      </w:pPr>
      <w:hyperlink w:anchor="_Toc31482" w:history="1">
        <w:r>
          <w:rPr>
            <w:rFonts w:ascii="仿宋" w:eastAsia="仿宋" w:hAnsi="仿宋" w:cs="仿宋" w:hint="eastAsia"/>
            <w:lang w:eastAsia="zh-CN"/>
          </w:rPr>
          <w:t>(二)、招聘计划与流程</w:t>
        </w:r>
        <w:r>
          <w:tab/>
        </w:r>
        <w:r>
          <w:fldChar w:fldCharType="begin"/>
        </w:r>
        <w:r>
          <w:instrText xml:space="preserve"> PAGEREF _Toc31482 \h </w:instrText>
        </w:r>
        <w:r>
          <w:fldChar w:fldCharType="separate"/>
        </w:r>
        <w:r>
          <w:t>56</w:t>
        </w:r>
        <w:r>
          <w:fldChar w:fldCharType="end"/>
        </w:r>
      </w:hyperlink>
    </w:p>
    <w:p>
      <w:pPr>
        <w:pStyle w:val="TOC2"/>
        <w:tabs>
          <w:tab w:val="right" w:leader="dot" w:pos="8306"/>
        </w:tabs>
      </w:pPr>
      <w:hyperlink w:anchor="_Toc8799" w:history="1">
        <w:r>
          <w:rPr>
            <w:rFonts w:ascii="仿宋" w:eastAsia="仿宋" w:hAnsi="仿宋" w:cs="仿宋" w:hint="eastAsia"/>
            <w:lang w:eastAsia="zh-CN"/>
          </w:rPr>
          <w:t>(三)、员工培训与发展</w:t>
        </w:r>
        <w:r>
          <w:tab/>
        </w:r>
        <w:r>
          <w:fldChar w:fldCharType="begin"/>
        </w:r>
        <w:r>
          <w:instrText xml:space="preserve"> PAGEREF _Toc8799 \h </w:instrText>
        </w:r>
        <w:r>
          <w:fldChar w:fldCharType="separate"/>
        </w:r>
        <w:r>
          <w:t>57</w:t>
        </w:r>
        <w:r>
          <w:fldChar w:fldCharType="end"/>
        </w:r>
      </w:hyperlink>
    </w:p>
    <w:p>
      <w:pPr>
        <w:pStyle w:val="TOC2"/>
        <w:tabs>
          <w:tab w:val="right" w:leader="dot" w:pos="8306"/>
        </w:tabs>
      </w:pPr>
      <w:hyperlink w:anchor="_Toc5711" w:history="1">
        <w:r>
          <w:rPr>
            <w:rFonts w:ascii="仿宋" w:eastAsia="仿宋" w:hAnsi="仿宋" w:cs="仿宋" w:hint="eastAsia"/>
            <w:lang w:eastAsia="zh-CN"/>
          </w:rPr>
          <w:t>(四)、绩效考核与激励</w:t>
        </w:r>
        <w:r>
          <w:tab/>
        </w:r>
        <w:r>
          <w:fldChar w:fldCharType="begin"/>
        </w:r>
        <w:r>
          <w:instrText xml:space="preserve"> PAGEREF _Toc5711 \h </w:instrText>
        </w:r>
        <w:r>
          <w:fldChar w:fldCharType="separate"/>
        </w:r>
        <w:r>
          <w:t>58</w:t>
        </w:r>
        <w:r>
          <w:fldChar w:fldCharType="end"/>
        </w:r>
      </w:hyperlink>
    </w:p>
    <w:p>
      <w:pPr>
        <w:pStyle w:val="TOC2"/>
        <w:tabs>
          <w:tab w:val="right" w:leader="dot" w:pos="8306"/>
        </w:tabs>
      </w:pPr>
      <w:hyperlink w:anchor="_Toc17687" w:history="1">
        <w:r>
          <w:rPr>
            <w:rFonts w:ascii="仿宋" w:eastAsia="仿宋" w:hAnsi="仿宋" w:cs="仿宋" w:hint="eastAsia"/>
            <w:lang w:eastAsia="zh-CN"/>
          </w:rPr>
          <w:t>(五)、人才流动与留存</w:t>
        </w:r>
        <w:r>
          <w:tab/>
        </w:r>
        <w:r>
          <w:fldChar w:fldCharType="begin"/>
        </w:r>
        <w:r>
          <w:instrText xml:space="preserve"> PAGEREF _Toc17687 \h </w:instrText>
        </w:r>
        <w:r>
          <w:fldChar w:fldCharType="separate"/>
        </w:r>
        <w:r>
          <w:t>59</w:t>
        </w:r>
        <w:r>
          <w:fldChar w:fldCharType="end"/>
        </w:r>
      </w:hyperlink>
    </w:p>
    <w:p>
      <w:pPr>
        <w:pStyle w:val="TOC1"/>
        <w:tabs>
          <w:tab w:val="right" w:leader="dot" w:pos="8306"/>
        </w:tabs>
      </w:pPr>
      <w:hyperlink w:anchor="_Toc32296" w:history="1">
        <w:r>
          <w:rPr>
            <w:rFonts w:ascii="仿宋" w:eastAsia="仿宋" w:hAnsi="仿宋" w:cs="仿宋" w:hint="eastAsia"/>
            <w:lang w:eastAsia="zh-CN"/>
          </w:rPr>
          <w:t>十四、医用显示器行业市场营销总体思路</w:t>
        </w:r>
        <w:r>
          <w:tab/>
        </w:r>
        <w:r>
          <w:fldChar w:fldCharType="begin"/>
        </w:r>
        <w:r>
          <w:instrText xml:space="preserve"> PAGEREF _Toc32296 \h </w:instrText>
        </w:r>
        <w:r>
          <w:fldChar w:fldCharType="separate"/>
        </w:r>
        <w:r>
          <w:t>60</w:t>
        </w:r>
        <w:r>
          <w:fldChar w:fldCharType="end"/>
        </w:r>
      </w:hyperlink>
    </w:p>
    <w:p>
      <w:pPr>
        <w:pStyle w:val="TOC2"/>
        <w:tabs>
          <w:tab w:val="right" w:leader="dot" w:pos="8306"/>
        </w:tabs>
      </w:pPr>
      <w:hyperlink w:anchor="_Toc4905" w:history="1">
        <w:r>
          <w:rPr>
            <w:rFonts w:ascii="仿宋" w:eastAsia="仿宋" w:hAnsi="仿宋" w:cs="仿宋" w:hint="eastAsia"/>
            <w:lang w:eastAsia="zh-CN"/>
          </w:rPr>
          <w:t>(一)、定位目标市场</w:t>
        </w:r>
        <w:r>
          <w:tab/>
        </w:r>
        <w:r>
          <w:fldChar w:fldCharType="begin"/>
        </w:r>
        <w:r>
          <w:instrText xml:space="preserve"> PAGEREF _Toc4905 \h </w:instrText>
        </w:r>
        <w:r>
          <w:fldChar w:fldCharType="separate"/>
        </w:r>
        <w:r>
          <w:t>60</w:t>
        </w:r>
        <w:r>
          <w:fldChar w:fldCharType="end"/>
        </w:r>
      </w:hyperlink>
    </w:p>
    <w:p>
      <w:pPr>
        <w:pStyle w:val="TOC2"/>
        <w:tabs>
          <w:tab w:val="right" w:leader="dot" w:pos="8306"/>
        </w:tabs>
      </w:pPr>
      <w:hyperlink w:anchor="_Toc8761" w:history="1">
        <w:r>
          <w:rPr>
            <w:rFonts w:ascii="仿宋" w:eastAsia="仿宋" w:hAnsi="仿宋" w:cs="仿宋" w:hint="eastAsia"/>
            <w:lang w:eastAsia="zh-CN"/>
          </w:rPr>
          <w:t>(二)、品牌建设和推广</w:t>
        </w:r>
        <w:r>
          <w:tab/>
        </w:r>
        <w:r>
          <w:fldChar w:fldCharType="begin"/>
        </w:r>
        <w:r>
          <w:instrText xml:space="preserve"> PAGEREF _Toc8761 \h </w:instrText>
        </w:r>
        <w:r>
          <w:fldChar w:fldCharType="separate"/>
        </w:r>
        <w:r>
          <w:t>61</w:t>
        </w:r>
        <w:r>
          <w:fldChar w:fldCharType="end"/>
        </w:r>
      </w:hyperlink>
    </w:p>
    <w:p>
      <w:pPr>
        <w:pStyle w:val="TOC2"/>
        <w:tabs>
          <w:tab w:val="right" w:leader="dot" w:pos="8306"/>
        </w:tabs>
      </w:pPr>
      <w:hyperlink w:anchor="_Toc7870" w:history="1">
        <w:r>
          <w:rPr>
            <w:rFonts w:ascii="仿宋" w:eastAsia="仿宋" w:hAnsi="仿宋" w:cs="仿宋" w:hint="eastAsia"/>
            <w:lang w:eastAsia="zh-CN"/>
          </w:rPr>
          <w:t>(三)、产品策略</w:t>
        </w:r>
        <w:r>
          <w:tab/>
        </w:r>
        <w:r>
          <w:fldChar w:fldCharType="begin"/>
        </w:r>
        <w:r>
          <w:instrText xml:space="preserve"> PAGEREF _Toc7870 \h </w:instrText>
        </w:r>
        <w:r>
          <w:fldChar w:fldCharType="separate"/>
        </w:r>
        <w:r>
          <w:t>61</w:t>
        </w:r>
        <w:r>
          <w:fldChar w:fldCharType="end"/>
        </w:r>
      </w:hyperlink>
    </w:p>
    <w:p>
      <w:pPr>
        <w:pStyle w:val="TOC2"/>
        <w:tabs>
          <w:tab w:val="right" w:leader="dot" w:pos="8306"/>
        </w:tabs>
      </w:pPr>
      <w:hyperlink w:anchor="_Toc12356" w:history="1">
        <w:r>
          <w:rPr>
            <w:rFonts w:ascii="仿宋" w:eastAsia="仿宋" w:hAnsi="仿宋" w:cs="仿宋" w:hint="eastAsia"/>
            <w:lang w:eastAsia="zh-CN"/>
          </w:rPr>
          <w:t>(四)、渠道与分销策略</w:t>
        </w:r>
        <w:r>
          <w:tab/>
        </w:r>
        <w:r>
          <w:fldChar w:fldCharType="begin"/>
        </w:r>
        <w:r>
          <w:instrText xml:space="preserve"> PAGEREF _Toc12356 \h </w:instrText>
        </w:r>
        <w:r>
          <w:fldChar w:fldCharType="separate"/>
        </w:r>
        <w:r>
          <w:t>61</w:t>
        </w:r>
        <w:r>
          <w:fldChar w:fldCharType="end"/>
        </w:r>
      </w:hyperlink>
    </w:p>
    <w:p>
      <w:pPr>
        <w:pStyle w:val="TOC2"/>
        <w:tabs>
          <w:tab w:val="right" w:leader="dot" w:pos="8306"/>
        </w:tabs>
      </w:pPr>
      <w:hyperlink w:anchor="_Toc6623" w:history="1">
        <w:r>
          <w:rPr>
            <w:rFonts w:ascii="仿宋" w:eastAsia="仿宋" w:hAnsi="仿宋" w:cs="仿宋" w:hint="eastAsia"/>
            <w:lang w:eastAsia="zh-CN"/>
          </w:rPr>
          <w:t>(五)、促销和营销活动</w:t>
        </w:r>
        <w:r>
          <w:tab/>
        </w:r>
        <w:r>
          <w:fldChar w:fldCharType="begin"/>
        </w:r>
        <w:r>
          <w:instrText xml:space="preserve"> PAGEREF _Toc6623 \h </w:instrText>
        </w:r>
        <w:r>
          <w:fldChar w:fldCharType="separate"/>
        </w:r>
        <w:r>
          <w:t>62</w:t>
        </w:r>
        <w:r>
          <w:fldChar w:fldCharType="end"/>
        </w:r>
      </w:hyperlink>
    </w:p>
    <w:p>
      <w:pPr>
        <w:pStyle w:val="TOC2"/>
        <w:tabs>
          <w:tab w:val="right" w:leader="dot" w:pos="8306"/>
        </w:tabs>
      </w:pPr>
      <w:hyperlink w:anchor="_Toc10295" w:history="1">
        <w:r>
          <w:rPr>
            <w:rFonts w:ascii="仿宋" w:eastAsia="仿宋" w:hAnsi="仿宋" w:cs="仿宋" w:hint="eastAsia"/>
            <w:lang w:eastAsia="zh-CN"/>
          </w:rPr>
          <w:t>(六)、客户关系管理</w:t>
        </w:r>
        <w:r>
          <w:tab/>
        </w:r>
        <w:r>
          <w:fldChar w:fldCharType="begin"/>
        </w:r>
        <w:r>
          <w:instrText xml:space="preserve"> PAGEREF _Toc10295 \h </w:instrText>
        </w:r>
        <w:r>
          <w:fldChar w:fldCharType="separate"/>
        </w:r>
        <w:r>
          <w:t>62</w:t>
        </w:r>
        <w:r>
          <w:fldChar w:fldCharType="end"/>
        </w:r>
      </w:hyperlink>
    </w:p>
    <w:p>
      <w:pPr>
        <w:pStyle w:val="TOC1"/>
        <w:tabs>
          <w:tab w:val="right" w:leader="dot" w:pos="8306"/>
        </w:tabs>
      </w:pPr>
      <w:hyperlink w:anchor="_Toc27305" w:history="1">
        <w:r>
          <w:rPr>
            <w:rFonts w:ascii="仿宋" w:eastAsia="仿宋" w:hAnsi="仿宋" w:cs="仿宋" w:hint="eastAsia"/>
            <w:lang w:eastAsia="zh-CN"/>
          </w:rPr>
          <w:t>十五、投资规划</w:t>
        </w:r>
        <w:r>
          <w:tab/>
        </w:r>
        <w:r>
          <w:fldChar w:fldCharType="begin"/>
        </w:r>
        <w:r>
          <w:instrText xml:space="preserve"> PAGEREF _Toc27305 \h </w:instrText>
        </w:r>
        <w:r>
          <w:fldChar w:fldCharType="separate"/>
        </w:r>
        <w:r>
          <w:t>62</w:t>
        </w:r>
        <w:r>
          <w:fldChar w:fldCharType="end"/>
        </w:r>
      </w:hyperlink>
    </w:p>
    <w:p>
      <w:pPr>
        <w:pStyle w:val="TOC2"/>
        <w:tabs>
          <w:tab w:val="right" w:leader="dot" w:pos="8306"/>
        </w:tabs>
      </w:pPr>
      <w:hyperlink w:anchor="_Toc11793" w:history="1">
        <w:r>
          <w:rPr>
            <w:rFonts w:ascii="仿宋" w:eastAsia="仿宋" w:hAnsi="仿宋" w:cs="仿宋" w:hint="eastAsia"/>
            <w:lang w:eastAsia="zh-CN"/>
          </w:rPr>
          <w:t>(一)、医用显示器项目估算说明</w:t>
        </w:r>
        <w:r>
          <w:tab/>
        </w:r>
        <w:r>
          <w:fldChar w:fldCharType="begin"/>
        </w:r>
        <w:r>
          <w:instrText xml:space="preserve"> PAGEREF _Toc11793 \h </w:instrText>
        </w:r>
        <w:r>
          <w:fldChar w:fldCharType="separate"/>
        </w:r>
        <w:r>
          <w:t>62</w:t>
        </w:r>
        <w:r>
          <w:fldChar w:fldCharType="end"/>
        </w:r>
      </w:hyperlink>
    </w:p>
    <w:p>
      <w:pPr>
        <w:pStyle w:val="TOC2"/>
        <w:tabs>
          <w:tab w:val="right" w:leader="dot" w:pos="8306"/>
        </w:tabs>
      </w:pPr>
      <w:hyperlink w:anchor="_Toc2574" w:history="1">
        <w:r>
          <w:rPr>
            <w:rFonts w:ascii="仿宋" w:eastAsia="仿宋" w:hAnsi="仿宋" w:cs="仿宋" w:hint="eastAsia"/>
            <w:lang w:eastAsia="zh-CN"/>
          </w:rPr>
          <w:t>(二)、医用显示器项目总投资估算</w:t>
        </w:r>
        <w:r>
          <w:tab/>
        </w:r>
        <w:r>
          <w:fldChar w:fldCharType="begin"/>
        </w:r>
        <w:r>
          <w:instrText xml:space="preserve"> PAGEREF _Toc2574 \h </w:instrText>
        </w:r>
        <w:r>
          <w:fldChar w:fldCharType="separate"/>
        </w:r>
        <w:r>
          <w:t>64</w:t>
        </w:r>
        <w:r>
          <w:fldChar w:fldCharType="end"/>
        </w:r>
      </w:hyperlink>
    </w:p>
    <w:p>
      <w:pPr>
        <w:pStyle w:val="TOC2"/>
        <w:tabs>
          <w:tab w:val="right" w:leader="dot" w:pos="8306"/>
        </w:tabs>
      </w:pPr>
      <w:hyperlink w:anchor="_Toc28715" w:history="1">
        <w:r>
          <w:rPr>
            <w:rFonts w:ascii="仿宋" w:eastAsia="仿宋" w:hAnsi="仿宋" w:cs="仿宋" w:hint="eastAsia"/>
            <w:lang w:eastAsia="zh-CN"/>
          </w:rPr>
          <w:t>(三)、资金筹措</w:t>
        </w:r>
        <w:r>
          <w:tab/>
        </w:r>
        <w:r>
          <w:fldChar w:fldCharType="begin"/>
        </w:r>
        <w:r>
          <w:instrText xml:space="preserve"> PAGEREF _Toc28715 \h </w:instrText>
        </w:r>
        <w:r>
          <w:fldChar w:fldCharType="separate"/>
        </w:r>
        <w:r>
          <w:t>64</w:t>
        </w:r>
        <w:r>
          <w:fldChar w:fldCharType="end"/>
        </w:r>
      </w:hyperlink>
    </w:p>
    <w:p>
      <w:pPr>
        <w:pStyle w:val="TOC1"/>
        <w:tabs>
          <w:tab w:val="right" w:leader="dot" w:pos="8306"/>
        </w:tabs>
      </w:pPr>
      <w:hyperlink w:anchor="_Toc18820" w:history="1">
        <w:r>
          <w:rPr>
            <w:rFonts w:ascii="仿宋" w:eastAsia="仿宋" w:hAnsi="仿宋" w:cs="仿宋" w:hint="eastAsia"/>
            <w:lang w:eastAsia="zh-CN"/>
          </w:rPr>
          <w:t>十六、团队建设与领导力发展</w:t>
        </w:r>
        <w:r>
          <w:tab/>
        </w:r>
        <w:r>
          <w:fldChar w:fldCharType="begin"/>
        </w:r>
        <w:r>
          <w:instrText xml:space="preserve"> PAGEREF _Toc18820 \h </w:instrText>
        </w:r>
        <w:r>
          <w:fldChar w:fldCharType="separate"/>
        </w:r>
        <w:r>
          <w:t>65</w:t>
        </w:r>
        <w:r>
          <w:fldChar w:fldCharType="end"/>
        </w:r>
      </w:hyperlink>
    </w:p>
    <w:p>
      <w:pPr>
        <w:pStyle w:val="TOC2"/>
        <w:tabs>
          <w:tab w:val="right" w:leader="dot" w:pos="8306"/>
        </w:tabs>
      </w:pPr>
      <w:hyperlink w:anchor="_Toc27805" w:history="1">
        <w:r>
          <w:rPr>
            <w:rFonts w:ascii="仿宋" w:eastAsia="仿宋" w:hAnsi="仿宋" w:cs="仿宋" w:hint="eastAsia"/>
            <w:lang w:eastAsia="zh-CN"/>
          </w:rPr>
          <w:t>(一)、高效团队建设原则</w:t>
        </w:r>
        <w:r>
          <w:tab/>
        </w:r>
        <w:r>
          <w:fldChar w:fldCharType="begin"/>
        </w:r>
        <w:r>
          <w:instrText xml:space="preserve"> PAGEREF _Toc27805 \h </w:instrText>
        </w:r>
        <w:r>
          <w:fldChar w:fldCharType="separate"/>
        </w:r>
        <w:r>
          <w:t>65</w:t>
        </w:r>
        <w:r>
          <w:fldChar w:fldCharType="end"/>
        </w:r>
      </w:hyperlink>
    </w:p>
    <w:p>
      <w:pPr>
        <w:pStyle w:val="TOC2"/>
        <w:tabs>
          <w:tab w:val="right" w:leader="dot" w:pos="8306"/>
        </w:tabs>
      </w:pPr>
      <w:hyperlink w:anchor="_Toc16215" w:history="1">
        <w:r>
          <w:rPr>
            <w:rFonts w:ascii="仿宋" w:eastAsia="仿宋" w:hAnsi="仿宋" w:cs="仿宋" w:hint="eastAsia"/>
            <w:lang w:eastAsia="zh-CN"/>
          </w:rPr>
          <w:t>(二)、团队文化与价值观塑造</w:t>
        </w:r>
        <w:r>
          <w:tab/>
        </w:r>
        <w:r>
          <w:fldChar w:fldCharType="begin"/>
        </w:r>
        <w:r>
          <w:instrText xml:space="preserve"> PAGEREF _Toc16215 \h </w:instrText>
        </w:r>
        <w:r>
          <w:fldChar w:fldCharType="separate"/>
        </w:r>
        <w:r>
          <w:t>66</w:t>
        </w:r>
        <w:r>
          <w:fldChar w:fldCharType="end"/>
        </w:r>
      </w:hyperlink>
    </w:p>
    <w:p>
      <w:pPr>
        <w:pStyle w:val="TOC2"/>
        <w:tabs>
          <w:tab w:val="right" w:leader="dot" w:pos="8306"/>
        </w:tabs>
      </w:pPr>
      <w:hyperlink w:anchor="_Toc30409" w:history="1">
        <w:r>
          <w:rPr>
            <w:rFonts w:ascii="仿宋" w:eastAsia="仿宋" w:hAnsi="仿宋" w:cs="仿宋" w:hint="eastAsia"/>
            <w:lang w:eastAsia="zh-CN"/>
          </w:rPr>
          <w:t>(三)、领导力发展计划</w:t>
        </w:r>
        <w:r>
          <w:tab/>
        </w:r>
        <w:r>
          <w:fldChar w:fldCharType="begin"/>
        </w:r>
        <w:r>
          <w:instrText xml:space="preserve"> PAGEREF _Toc30409 \h </w:instrText>
        </w:r>
        <w:r>
          <w:fldChar w:fldCharType="separate"/>
        </w:r>
        <w:r>
          <w:t>68</w:t>
        </w:r>
        <w:r>
          <w:fldChar w:fldCharType="end"/>
        </w:r>
      </w:hyperlink>
    </w:p>
    <w:p>
      <w:pPr>
        <w:pStyle w:val="TOC2"/>
        <w:tabs>
          <w:tab w:val="right" w:leader="dot" w:pos="8306"/>
        </w:tabs>
      </w:pPr>
      <w:hyperlink w:anchor="_Toc22145" w:history="1">
        <w:r>
          <w:rPr>
            <w:rFonts w:ascii="仿宋" w:eastAsia="仿宋" w:hAnsi="仿宋" w:cs="仿宋" w:hint="eastAsia"/>
            <w:lang w:eastAsia="zh-CN"/>
          </w:rPr>
          <w:t>(四)、团队沟通与协作机制</w:t>
        </w:r>
        <w:r>
          <w:tab/>
        </w:r>
        <w:r>
          <w:fldChar w:fldCharType="begin"/>
        </w:r>
        <w:r>
          <w:instrText xml:space="preserve"> PAGEREF _Toc22145 \h </w:instrText>
        </w:r>
        <w:r>
          <w:fldChar w:fldCharType="separate"/>
        </w:r>
        <w:r>
          <w:t>69</w:t>
        </w:r>
        <w:r>
          <w:fldChar w:fldCharType="end"/>
        </w:r>
      </w:hyperlink>
    </w:p>
    <w:p>
      <w:pPr>
        <w:pStyle w:val="TOC2"/>
        <w:tabs>
          <w:tab w:val="right" w:leader="dot" w:pos="8306"/>
        </w:tabs>
      </w:pPr>
      <w:hyperlink w:anchor="_Toc9822" w:history="1">
        <w:r>
          <w:rPr>
            <w:rFonts w:ascii="仿宋" w:eastAsia="仿宋" w:hAnsi="仿宋" w:cs="仿宋" w:hint="eastAsia"/>
            <w:lang w:eastAsia="zh-CN"/>
          </w:rPr>
          <w:t>(五)、领导力在变革中的作用</w:t>
        </w:r>
        <w:r>
          <w:tab/>
        </w:r>
        <w:r>
          <w:fldChar w:fldCharType="begin"/>
        </w:r>
        <w:r>
          <w:instrText xml:space="preserve"> PAGEREF _Toc9822 \h </w:instrText>
        </w:r>
        <w:r>
          <w:fldChar w:fldCharType="separate"/>
        </w:r>
        <w:r>
          <w:t>70</w:t>
        </w:r>
        <w:r>
          <w:fldChar w:fldCharType="end"/>
        </w:r>
      </w:hyperlink>
    </w:p>
    <w:p>
      <w:pPr>
        <w:pStyle w:val="TOC1"/>
        <w:tabs>
          <w:tab w:val="right" w:leader="dot" w:pos="8306"/>
        </w:tabs>
      </w:pPr>
      <w:hyperlink w:anchor="_Toc9770" w:history="1">
        <w:r>
          <w:rPr>
            <w:rFonts w:ascii="仿宋" w:eastAsia="仿宋" w:hAnsi="仿宋" w:cs="仿宋" w:hint="eastAsia"/>
            <w:lang w:eastAsia="zh-CN"/>
          </w:rPr>
          <w:t>十七、医用显示器行业高质量发展</w:t>
        </w:r>
        <w:r>
          <w:tab/>
        </w:r>
        <w:r>
          <w:fldChar w:fldCharType="begin"/>
        </w:r>
        <w:r>
          <w:instrText xml:space="preserve"> PAGEREF _Toc9770 \h </w:instrText>
        </w:r>
        <w:r>
          <w:fldChar w:fldCharType="separate"/>
        </w:r>
        <w:r>
          <w:t>71</w:t>
        </w:r>
        <w:r>
          <w:fldChar w:fldCharType="end"/>
        </w:r>
      </w:hyperlink>
    </w:p>
    <w:p>
      <w:pPr>
        <w:pStyle w:val="TOC2"/>
        <w:tabs>
          <w:tab w:val="right" w:leader="dot" w:pos="8306"/>
        </w:tabs>
      </w:pPr>
      <w:hyperlink w:anchor="_Toc25420" w:history="1">
        <w:r>
          <w:rPr>
            <w:rFonts w:ascii="仿宋" w:eastAsia="仿宋" w:hAnsi="仿宋" w:cs="仿宋" w:hint="eastAsia"/>
            <w:lang w:eastAsia="zh-CN"/>
          </w:rPr>
          <w:t>(一)、质量管理体系</w:t>
        </w:r>
        <w:r>
          <w:tab/>
        </w:r>
        <w:r>
          <w:fldChar w:fldCharType="begin"/>
        </w:r>
        <w:r>
          <w:instrText xml:space="preserve"> PAGEREF _Toc25420 \h </w:instrText>
        </w:r>
        <w:r>
          <w:fldChar w:fldCharType="separate"/>
        </w:r>
        <w:r>
          <w:t>71</w:t>
        </w:r>
        <w:r>
          <w:fldChar w:fldCharType="end"/>
        </w:r>
      </w:hyperlink>
    </w:p>
    <w:p>
      <w:pPr>
        <w:pStyle w:val="TOC2"/>
        <w:tabs>
          <w:tab w:val="right" w:leader="dot" w:pos="8306"/>
        </w:tabs>
      </w:pPr>
      <w:hyperlink w:anchor="_Toc5698" w:history="1">
        <w:r>
          <w:rPr>
            <w:rFonts w:ascii="仿宋" w:eastAsia="仿宋" w:hAnsi="仿宋" w:cs="仿宋" w:hint="eastAsia"/>
            <w:lang w:eastAsia="zh-CN"/>
          </w:rPr>
          <w:t>(二)、创新与研发投入</w:t>
        </w:r>
        <w:r>
          <w:tab/>
        </w:r>
        <w:r>
          <w:fldChar w:fldCharType="begin"/>
        </w:r>
        <w:r>
          <w:instrText xml:space="preserve"> PAGEREF _Toc5698 \h </w:instrText>
        </w:r>
        <w:r>
          <w:fldChar w:fldCharType="separate"/>
        </w:r>
        <w:r>
          <w:t>72</w:t>
        </w:r>
        <w:r>
          <w:fldChar w:fldCharType="end"/>
        </w:r>
      </w:hyperlink>
    </w:p>
    <w:p>
      <w:pPr>
        <w:pStyle w:val="TOC2"/>
        <w:tabs>
          <w:tab w:val="right" w:leader="dot" w:pos="8306"/>
        </w:tabs>
      </w:pPr>
      <w:hyperlink w:anchor="_Toc7808" w:history="1">
        <w:r>
          <w:rPr>
            <w:rFonts w:ascii="仿宋" w:eastAsia="仿宋" w:hAnsi="仿宋" w:cs="仿宋" w:hint="eastAsia"/>
            <w:lang w:eastAsia="zh-CN"/>
          </w:rPr>
          <w:t>(三)、生产效率提升</w:t>
        </w:r>
        <w:r>
          <w:tab/>
        </w:r>
        <w:r>
          <w:fldChar w:fldCharType="begin"/>
        </w:r>
        <w:r>
          <w:instrText xml:space="preserve"> PAGEREF _Toc7808 \h </w:instrText>
        </w:r>
        <w:r>
          <w:fldChar w:fldCharType="separate"/>
        </w:r>
        <w:r>
          <w:t>73</w:t>
        </w:r>
        <w:r>
          <w:fldChar w:fldCharType="end"/>
        </w:r>
      </w:hyperlink>
    </w:p>
    <w:p>
      <w:pPr>
        <w:pStyle w:val="TOC2"/>
        <w:tabs>
          <w:tab w:val="right" w:leader="dot" w:pos="8306"/>
        </w:tabs>
      </w:pPr>
      <w:hyperlink w:anchor="_Toc16850" w:history="1">
        <w:r>
          <w:rPr>
            <w:rFonts w:ascii="仿宋" w:eastAsia="仿宋" w:hAnsi="仿宋" w:cs="仿宋" w:hint="eastAsia"/>
            <w:lang w:eastAsia="zh-CN"/>
          </w:rPr>
          <w:t>(四)、环保与可持续发展</w:t>
        </w:r>
        <w:r>
          <w:tab/>
        </w:r>
        <w:r>
          <w:fldChar w:fldCharType="begin"/>
        </w:r>
        <w:r>
          <w:instrText xml:space="preserve"> PAGEREF _Toc16850 \h </w:instrText>
        </w:r>
        <w:r>
          <w:fldChar w:fldCharType="separate"/>
        </w:r>
        <w:r>
          <w:t>74</w:t>
        </w:r>
        <w:r>
          <w:fldChar w:fldCharType="end"/>
        </w:r>
      </w:hyperlink>
    </w:p>
    <w:p>
      <w:pPr>
        <w:pStyle w:val="TOC1"/>
        <w:tabs>
          <w:tab w:val="right" w:leader="dot" w:pos="8306"/>
        </w:tabs>
      </w:pPr>
      <w:hyperlink w:anchor="_Toc1383" w:history="1">
        <w:r>
          <w:rPr>
            <w:rFonts w:ascii="仿宋" w:eastAsia="仿宋" w:hAnsi="仿宋" w:cs="仿宋" w:hint="eastAsia"/>
            <w:lang w:eastAsia="zh-CN"/>
          </w:rPr>
          <w:t>十八、市场扩展计划</w:t>
        </w:r>
        <w:r>
          <w:tab/>
        </w:r>
        <w:r>
          <w:fldChar w:fldCharType="begin"/>
        </w:r>
        <w:r>
          <w:instrText xml:space="preserve"> PAGEREF _Toc1383 \h </w:instrText>
        </w:r>
        <w:r>
          <w:fldChar w:fldCharType="separate"/>
        </w:r>
        <w:r>
          <w:t>75</w:t>
        </w:r>
        <w:r>
          <w:fldChar w:fldCharType="end"/>
        </w:r>
      </w:hyperlink>
    </w:p>
    <w:p>
      <w:pPr>
        <w:pStyle w:val="TOC2"/>
        <w:tabs>
          <w:tab w:val="right" w:leader="dot" w:pos="8306"/>
        </w:tabs>
      </w:pPr>
      <w:hyperlink w:anchor="_Toc19705" w:history="1">
        <w:r>
          <w:rPr>
            <w:rFonts w:ascii="仿宋" w:eastAsia="仿宋" w:hAnsi="仿宋" w:cs="仿宋" w:hint="eastAsia"/>
            <w:lang w:eastAsia="zh-CN"/>
          </w:rPr>
          <w:t>(一)、国内市场拓展</w:t>
        </w:r>
        <w:r>
          <w:tab/>
        </w:r>
        <w:r>
          <w:fldChar w:fldCharType="begin"/>
        </w:r>
        <w:r>
          <w:instrText xml:space="preserve"> PAGEREF _Toc19705 \h </w:instrText>
        </w:r>
        <w:r>
          <w:fldChar w:fldCharType="separate"/>
        </w:r>
        <w:r>
          <w:t>75</w:t>
        </w:r>
        <w:r>
          <w:fldChar w:fldCharType="end"/>
        </w:r>
      </w:hyperlink>
    </w:p>
    <w:p>
      <w:pPr>
        <w:pStyle w:val="TOC2"/>
        <w:tabs>
          <w:tab w:val="right" w:leader="dot" w:pos="8306"/>
        </w:tabs>
      </w:pPr>
      <w:hyperlink w:anchor="_Toc11902" w:history="1">
        <w:r>
          <w:rPr>
            <w:rFonts w:ascii="仿宋" w:eastAsia="仿宋" w:hAnsi="仿宋" w:cs="仿宋" w:hint="eastAsia"/>
            <w:lang w:eastAsia="zh-CN"/>
          </w:rPr>
          <w:t>(二)、国际市场进入策略</w:t>
        </w:r>
        <w:r>
          <w:tab/>
        </w:r>
        <w:r>
          <w:fldChar w:fldCharType="begin"/>
        </w:r>
        <w:r>
          <w:instrText xml:space="preserve"> PAGEREF _Toc11902 \h </w:instrText>
        </w:r>
        <w:r>
          <w:fldChar w:fldCharType="separate"/>
        </w:r>
        <w:r>
          <w:t>77</w:t>
        </w:r>
        <w:r>
          <w:fldChar w:fldCharType="end"/>
        </w:r>
      </w:hyperlink>
    </w:p>
    <w:p>
      <w:pPr>
        <w:pStyle w:val="TOC2"/>
        <w:tabs>
          <w:tab w:val="right" w:leader="dot" w:pos="8306"/>
        </w:tabs>
      </w:pPr>
      <w:hyperlink w:anchor="_Toc21426" w:history="1">
        <w:r>
          <w:rPr>
            <w:rFonts w:ascii="仿宋" w:eastAsia="仿宋" w:hAnsi="仿宋" w:cs="仿宋" w:hint="eastAsia"/>
            <w:lang w:eastAsia="zh-CN"/>
          </w:rPr>
          <w:t>(三)、合作伙伴关系和分销渠道</w:t>
        </w:r>
        <w:r>
          <w:tab/>
        </w:r>
        <w:r>
          <w:fldChar w:fldCharType="begin"/>
        </w:r>
        <w:r>
          <w:instrText xml:space="preserve"> PAGEREF _Toc21426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543" w:history="1">
        <w:r>
          <w:rPr>
            <w:rFonts w:ascii="仿宋" w:eastAsia="仿宋" w:hAnsi="仿宋" w:cs="仿宋" w:hint="eastAsia"/>
            <w:lang w:eastAsia="zh-CN"/>
          </w:rPr>
          <w:t>(四)、市场多元化和新业务机会</w:t>
        </w:r>
        <w:r>
          <w:tab/>
        </w:r>
        <w:r>
          <w:fldChar w:fldCharType="begin"/>
        </w:r>
        <w:r>
          <w:instrText xml:space="preserve"> PAGEREF _Toc28543 \h </w:instrText>
        </w:r>
        <w:r>
          <w:fldChar w:fldCharType="separate"/>
        </w:r>
        <w:r>
          <w:t>82</w:t>
        </w:r>
        <w:r>
          <w:fldChar w:fldCharType="end"/>
        </w:r>
      </w:hyperlink>
    </w:p>
    <w:p>
      <w:pPr>
        <w:pStyle w:val="TOC2"/>
        <w:tabs>
          <w:tab w:val="right" w:leader="dot" w:pos="8306"/>
        </w:tabs>
      </w:pPr>
      <w:hyperlink w:anchor="_Toc32718" w:history="1">
        <w:r>
          <w:rPr>
            <w:rFonts w:ascii="仿宋" w:eastAsia="仿宋" w:hAnsi="仿宋" w:cs="仿宋" w:hint="eastAsia"/>
            <w:lang w:eastAsia="zh-CN"/>
          </w:rPr>
          <w:t>(五)、市场扩展风险评估</w:t>
        </w:r>
        <w:r>
          <w:tab/>
        </w:r>
        <w:r>
          <w:fldChar w:fldCharType="begin"/>
        </w:r>
        <w:r>
          <w:instrText xml:space="preserve"> PAGEREF _Toc32718 \h </w:instrText>
        </w:r>
        <w:r>
          <w:fldChar w:fldCharType="separate"/>
        </w:r>
        <w:r>
          <w:t>84</w:t>
        </w:r>
        <w:r>
          <w:fldChar w:fldCharType="end"/>
        </w:r>
      </w:hyperlink>
    </w:p>
    <w:p>
      <w:pPr>
        <w:pStyle w:val="TOC1"/>
        <w:tabs>
          <w:tab w:val="right" w:leader="dot" w:pos="8306"/>
        </w:tabs>
      </w:pPr>
      <w:hyperlink w:anchor="_Toc20976" w:history="1">
        <w:r>
          <w:rPr>
            <w:rFonts w:ascii="仿宋" w:eastAsia="仿宋" w:hAnsi="仿宋" w:cs="仿宋" w:hint="eastAsia"/>
            <w:lang w:eastAsia="zh-CN"/>
          </w:rPr>
          <w:t>十九、战略与业务计划</w:t>
        </w:r>
        <w:r>
          <w:tab/>
        </w:r>
        <w:r>
          <w:fldChar w:fldCharType="begin"/>
        </w:r>
        <w:r>
          <w:instrText xml:space="preserve"> PAGEREF _Toc20976 \h </w:instrText>
        </w:r>
        <w:r>
          <w:fldChar w:fldCharType="separate"/>
        </w:r>
        <w:r>
          <w:t>86</w:t>
        </w:r>
        <w:r>
          <w:fldChar w:fldCharType="end"/>
        </w:r>
      </w:hyperlink>
    </w:p>
    <w:p>
      <w:pPr>
        <w:pStyle w:val="TOC2"/>
        <w:tabs>
          <w:tab w:val="right" w:leader="dot" w:pos="8306"/>
        </w:tabs>
      </w:pPr>
      <w:hyperlink w:anchor="_Toc1998" w:history="1">
        <w:r>
          <w:rPr>
            <w:rFonts w:ascii="仿宋" w:eastAsia="仿宋" w:hAnsi="仿宋" w:cs="仿宋" w:hint="eastAsia"/>
            <w:lang w:eastAsia="zh-CN"/>
          </w:rPr>
          <w:t>(一)、公司战略设定</w:t>
        </w:r>
        <w:r>
          <w:tab/>
        </w:r>
        <w:r>
          <w:fldChar w:fldCharType="begin"/>
        </w:r>
        <w:r>
          <w:instrText xml:space="preserve"> PAGEREF _Toc1998 \h </w:instrText>
        </w:r>
        <w:r>
          <w:fldChar w:fldCharType="separate"/>
        </w:r>
        <w:r>
          <w:t>86</w:t>
        </w:r>
        <w:r>
          <w:fldChar w:fldCharType="end"/>
        </w:r>
      </w:hyperlink>
    </w:p>
    <w:p>
      <w:pPr>
        <w:pStyle w:val="TOC2"/>
        <w:tabs>
          <w:tab w:val="right" w:leader="dot" w:pos="8306"/>
        </w:tabs>
      </w:pPr>
      <w:hyperlink w:anchor="_Toc279" w:history="1">
        <w:r>
          <w:rPr>
            <w:rFonts w:ascii="仿宋" w:eastAsia="仿宋" w:hAnsi="仿宋" w:cs="仿宋" w:hint="eastAsia"/>
            <w:lang w:eastAsia="zh-CN"/>
          </w:rPr>
          <w:t>(二)、业务计划制定</w:t>
        </w:r>
        <w:r>
          <w:tab/>
        </w:r>
        <w:r>
          <w:fldChar w:fldCharType="begin"/>
        </w:r>
        <w:r>
          <w:instrText xml:space="preserve"> PAGEREF _Toc279 \h </w:instrText>
        </w:r>
        <w:r>
          <w:fldChar w:fldCharType="separate"/>
        </w:r>
        <w:r>
          <w:t>87</w:t>
        </w:r>
        <w:r>
          <w:fldChar w:fldCharType="end"/>
        </w:r>
      </w:hyperlink>
    </w:p>
    <w:p>
      <w:pPr>
        <w:pStyle w:val="TOC2"/>
        <w:tabs>
          <w:tab w:val="right" w:leader="dot" w:pos="8306"/>
        </w:tabs>
      </w:pPr>
      <w:hyperlink w:anchor="_Toc9601" w:history="1">
        <w:r>
          <w:rPr>
            <w:rFonts w:ascii="仿宋" w:eastAsia="仿宋" w:hAnsi="仿宋" w:cs="仿宋" w:hint="eastAsia"/>
            <w:lang w:eastAsia="zh-CN"/>
          </w:rPr>
          <w:t>(三)、执行与追踪</w:t>
        </w:r>
        <w:r>
          <w:tab/>
        </w:r>
        <w:r>
          <w:fldChar w:fldCharType="begin"/>
        </w:r>
        <w:r>
          <w:instrText xml:space="preserve"> PAGEREF _Toc9601 \h </w:instrText>
        </w:r>
        <w:r>
          <w:fldChar w:fldCharType="separate"/>
        </w:r>
        <w:r>
          <w:t>88</w:t>
        </w:r>
        <w:r>
          <w:fldChar w:fldCharType="end"/>
        </w:r>
      </w:hyperlink>
    </w:p>
    <w:p>
      <w:pPr>
        <w:pStyle w:val="TOC1"/>
        <w:tabs>
          <w:tab w:val="right" w:leader="dot" w:pos="8306"/>
        </w:tabs>
      </w:pPr>
      <w:hyperlink w:anchor="_Toc9380" w:history="1">
        <w:r>
          <w:rPr>
            <w:rFonts w:ascii="仿宋" w:eastAsia="仿宋" w:hAnsi="仿宋" w:cs="仿宋" w:hint="eastAsia"/>
            <w:lang w:eastAsia="zh-CN"/>
          </w:rPr>
          <w:t>二十、风险管理和应对措施</w:t>
        </w:r>
        <w:r>
          <w:tab/>
        </w:r>
        <w:r>
          <w:fldChar w:fldCharType="begin"/>
        </w:r>
        <w:r>
          <w:instrText xml:space="preserve"> PAGEREF _Toc9380 \h </w:instrText>
        </w:r>
        <w:r>
          <w:fldChar w:fldCharType="separate"/>
        </w:r>
        <w:r>
          <w:t>88</w:t>
        </w:r>
        <w:r>
          <w:fldChar w:fldCharType="end"/>
        </w:r>
      </w:hyperlink>
    </w:p>
    <w:p>
      <w:pPr>
        <w:pStyle w:val="TOC2"/>
        <w:tabs>
          <w:tab w:val="right" w:leader="dot" w:pos="8306"/>
        </w:tabs>
      </w:pPr>
      <w:hyperlink w:anchor="_Toc19085" w:history="1">
        <w:r>
          <w:rPr>
            <w:rFonts w:ascii="仿宋" w:eastAsia="仿宋" w:hAnsi="仿宋" w:cs="仿宋" w:hint="eastAsia"/>
            <w:lang w:eastAsia="zh-CN"/>
          </w:rPr>
          <w:t>(一)、风险识别和评估</w:t>
        </w:r>
        <w:r>
          <w:tab/>
        </w:r>
        <w:r>
          <w:fldChar w:fldCharType="begin"/>
        </w:r>
        <w:r>
          <w:instrText xml:space="preserve"> PAGEREF _Toc19085 \h </w:instrText>
        </w:r>
        <w:r>
          <w:fldChar w:fldCharType="separate"/>
        </w:r>
        <w:r>
          <w:t>88</w:t>
        </w:r>
        <w:r>
          <w:fldChar w:fldCharType="end"/>
        </w:r>
      </w:hyperlink>
    </w:p>
    <w:p>
      <w:pPr>
        <w:pStyle w:val="TOC2"/>
        <w:tabs>
          <w:tab w:val="right" w:leader="dot" w:pos="8306"/>
        </w:tabs>
      </w:pPr>
      <w:hyperlink w:anchor="_Toc30092" w:history="1">
        <w:r>
          <w:rPr>
            <w:rFonts w:ascii="仿宋" w:eastAsia="仿宋" w:hAnsi="仿宋" w:cs="仿宋" w:hint="eastAsia"/>
            <w:lang w:eastAsia="zh-CN"/>
          </w:rPr>
          <w:t>(二)、风险控制和减轻措施</w:t>
        </w:r>
        <w:r>
          <w:tab/>
        </w:r>
        <w:r>
          <w:fldChar w:fldCharType="begin"/>
        </w:r>
        <w:r>
          <w:instrText xml:space="preserve"> PAGEREF _Toc30092 \h </w:instrText>
        </w:r>
        <w:r>
          <w:fldChar w:fldCharType="separate"/>
        </w:r>
        <w:r>
          <w:t>89</w:t>
        </w:r>
        <w:r>
          <w:fldChar w:fldCharType="end"/>
        </w:r>
      </w:hyperlink>
    </w:p>
    <w:p>
      <w:pPr>
        <w:pStyle w:val="TOC2"/>
        <w:tabs>
          <w:tab w:val="right" w:leader="dot" w:pos="8306"/>
        </w:tabs>
      </w:pPr>
      <w:hyperlink w:anchor="_Toc19024" w:history="1">
        <w:r>
          <w:rPr>
            <w:rFonts w:ascii="仿宋" w:eastAsia="仿宋" w:hAnsi="仿宋" w:cs="仿宋" w:hint="eastAsia"/>
            <w:lang w:eastAsia="zh-CN"/>
          </w:rPr>
          <w:t>(三)、应急计划和业务连续性</w:t>
        </w:r>
        <w:r>
          <w:tab/>
        </w:r>
        <w:r>
          <w:fldChar w:fldCharType="begin"/>
        </w:r>
        <w:r>
          <w:instrText xml:space="preserve"> PAGEREF _Toc19024 \h </w:instrText>
        </w:r>
        <w:r>
          <w:fldChar w:fldCharType="separate"/>
        </w:r>
        <w:r>
          <w:t>90</w:t>
        </w:r>
        <w:r>
          <w:fldChar w:fldCharType="end"/>
        </w:r>
      </w:hyperlink>
    </w:p>
    <w:p>
      <w:pPr>
        <w:pStyle w:val="TOC2"/>
        <w:tabs>
          <w:tab w:val="right" w:leader="dot" w:pos="8306"/>
        </w:tabs>
      </w:pPr>
      <w:hyperlink w:anchor="_Toc1775" w:history="1">
        <w:r>
          <w:rPr>
            <w:rFonts w:ascii="仿宋" w:eastAsia="仿宋" w:hAnsi="仿宋" w:cs="仿宋" w:hint="eastAsia"/>
            <w:lang w:eastAsia="zh-CN"/>
          </w:rPr>
          <w:t>(四)、法律和合规风险管理</w:t>
        </w:r>
        <w:r>
          <w:tab/>
        </w:r>
        <w:r>
          <w:fldChar w:fldCharType="begin"/>
        </w:r>
        <w:r>
          <w:instrText xml:space="preserve"> PAGEREF _Toc1775 \h </w:instrText>
        </w:r>
        <w:r>
          <w:fldChar w:fldCharType="separate"/>
        </w:r>
        <w:r>
          <w:t>91</w:t>
        </w:r>
        <w:r>
          <w:fldChar w:fldCharType="end"/>
        </w:r>
      </w:hyperlink>
    </w:p>
    <w:p>
      <w:pPr>
        <w:pStyle w:val="TOC1"/>
        <w:tabs>
          <w:tab w:val="right" w:leader="dot" w:pos="8306"/>
        </w:tabs>
      </w:pPr>
      <w:hyperlink w:anchor="_Toc11197" w:history="1">
        <w:r>
          <w:rPr>
            <w:rFonts w:ascii="仿宋" w:eastAsia="仿宋" w:hAnsi="仿宋" w:cs="仿宋" w:hint="eastAsia"/>
            <w:lang w:eastAsia="zh-CN"/>
          </w:rPr>
          <w:t>二十一、监测与检测体系建设</w:t>
        </w:r>
        <w:r>
          <w:tab/>
        </w:r>
        <w:r>
          <w:fldChar w:fldCharType="begin"/>
        </w:r>
        <w:r>
          <w:instrText xml:space="preserve"> PAGEREF _Toc11197 \h </w:instrText>
        </w:r>
        <w:r>
          <w:fldChar w:fldCharType="separate"/>
        </w:r>
        <w:r>
          <w:t>92</w:t>
        </w:r>
        <w:r>
          <w:fldChar w:fldCharType="end"/>
        </w:r>
      </w:hyperlink>
    </w:p>
    <w:p>
      <w:pPr>
        <w:pStyle w:val="TOC2"/>
        <w:tabs>
          <w:tab w:val="right" w:leader="dot" w:pos="8306"/>
        </w:tabs>
      </w:pPr>
      <w:hyperlink w:anchor="_Toc19202" w:history="1">
        <w:r>
          <w:rPr>
            <w:rFonts w:ascii="仿宋" w:eastAsia="仿宋" w:hAnsi="仿宋" w:cs="仿宋" w:hint="eastAsia"/>
            <w:lang w:eastAsia="zh-CN"/>
          </w:rPr>
          <w:t>(一)、监测与检测体系建设的背景和必要性</w:t>
        </w:r>
        <w:r>
          <w:tab/>
        </w:r>
        <w:r>
          <w:fldChar w:fldCharType="begin"/>
        </w:r>
        <w:r>
          <w:instrText xml:space="preserve"> PAGEREF _Toc19202 \h </w:instrText>
        </w:r>
        <w:r>
          <w:fldChar w:fldCharType="separate"/>
        </w:r>
        <w:r>
          <w:t>92</w:t>
        </w:r>
        <w:r>
          <w:fldChar w:fldCharType="end"/>
        </w:r>
      </w:hyperlink>
    </w:p>
    <w:p>
      <w:pPr>
        <w:pStyle w:val="TOC2"/>
        <w:tabs>
          <w:tab w:val="right" w:leader="dot" w:pos="8306"/>
        </w:tabs>
      </w:pPr>
      <w:hyperlink w:anchor="_Toc11035" w:history="1">
        <w:r>
          <w:rPr>
            <w:rFonts w:ascii="仿宋" w:eastAsia="仿宋" w:hAnsi="仿宋" w:cs="仿宋" w:hint="eastAsia"/>
            <w:lang w:eastAsia="zh-CN"/>
          </w:rPr>
          <w:t>(二)、监测与检测体系建设的基本原则</w:t>
        </w:r>
        <w:r>
          <w:tab/>
        </w:r>
        <w:r>
          <w:fldChar w:fldCharType="begin"/>
        </w:r>
        <w:r>
          <w:instrText xml:space="preserve"> PAGEREF _Toc11035 \h </w:instrText>
        </w:r>
        <w:r>
          <w:fldChar w:fldCharType="separate"/>
        </w:r>
        <w:r>
          <w:t>93</w:t>
        </w:r>
        <w:r>
          <w:fldChar w:fldCharType="end"/>
        </w:r>
      </w:hyperlink>
    </w:p>
    <w:p>
      <w:pPr>
        <w:pStyle w:val="TOC2"/>
        <w:tabs>
          <w:tab w:val="right" w:leader="dot" w:pos="8306"/>
        </w:tabs>
      </w:pPr>
      <w:hyperlink w:anchor="_Toc23621" w:history="1">
        <w:r>
          <w:rPr>
            <w:rFonts w:ascii="仿宋" w:eastAsia="仿宋" w:hAnsi="仿宋" w:cs="仿宋" w:hint="eastAsia"/>
            <w:lang w:eastAsia="zh-CN"/>
          </w:rPr>
          <w:t>(三)、监测与检测体系建设的组织架构</w:t>
        </w:r>
        <w:r>
          <w:tab/>
        </w:r>
        <w:r>
          <w:fldChar w:fldCharType="begin"/>
        </w:r>
        <w:r>
          <w:instrText xml:space="preserve"> PAGEREF _Toc23621 \h </w:instrText>
        </w:r>
        <w:r>
          <w:fldChar w:fldCharType="separate"/>
        </w:r>
        <w:r>
          <w:t>94</w:t>
        </w:r>
        <w:r>
          <w:fldChar w:fldCharType="end"/>
        </w:r>
      </w:hyperlink>
    </w:p>
    <w:p>
      <w:pPr>
        <w:pStyle w:val="TOC2"/>
        <w:tabs>
          <w:tab w:val="right" w:leader="dot" w:pos="8306"/>
        </w:tabs>
      </w:pPr>
      <w:hyperlink w:anchor="_Toc29399" w:history="1">
        <w:r>
          <w:rPr>
            <w:rFonts w:ascii="仿宋" w:eastAsia="仿宋" w:hAnsi="仿宋" w:cs="仿宋" w:hint="eastAsia"/>
            <w:lang w:eastAsia="zh-CN"/>
          </w:rPr>
          <w:t>(四)、监测与检测体系建设的技术支持</w:t>
        </w:r>
        <w:r>
          <w:tab/>
        </w:r>
        <w:r>
          <w:fldChar w:fldCharType="begin"/>
        </w:r>
        <w:r>
          <w:instrText xml:space="preserve"> PAGEREF _Toc29399 \h </w:instrText>
        </w:r>
        <w:r>
          <w:fldChar w:fldCharType="separate"/>
        </w:r>
        <w:r>
          <w:t>95</w:t>
        </w:r>
        <w:r>
          <w:fldChar w:fldCharType="end"/>
        </w:r>
      </w:hyperlink>
    </w:p>
    <w:p>
      <w:pPr>
        <w:pStyle w:val="TOC2"/>
        <w:tabs>
          <w:tab w:val="right" w:leader="dot" w:pos="8306"/>
        </w:tabs>
      </w:pPr>
      <w:hyperlink w:anchor="_Toc5534" w:history="1">
        <w:r>
          <w:rPr>
            <w:rFonts w:ascii="仿宋" w:eastAsia="仿宋" w:hAnsi="仿宋" w:cs="仿宋" w:hint="eastAsia"/>
            <w:lang w:eastAsia="zh-CN"/>
          </w:rPr>
          <w:t>(五)、监测与检测体系建设的数据管理</w:t>
        </w:r>
        <w:r>
          <w:tab/>
        </w:r>
        <w:r>
          <w:fldChar w:fldCharType="begin"/>
        </w:r>
        <w:r>
          <w:instrText xml:space="preserve"> PAGEREF _Toc5534 \h </w:instrText>
        </w:r>
        <w:r>
          <w:fldChar w:fldCharType="separate"/>
        </w:r>
        <w:r>
          <w:t>96</w:t>
        </w:r>
        <w:r>
          <w:fldChar w:fldCharType="end"/>
        </w:r>
      </w:hyperlink>
    </w:p>
    <w:p>
      <w:pPr>
        <w:pStyle w:val="TOC2"/>
        <w:tabs>
          <w:tab w:val="right" w:leader="dot" w:pos="8306"/>
        </w:tabs>
      </w:pPr>
      <w:hyperlink w:anchor="_Toc3014" w:history="1">
        <w:r>
          <w:rPr>
            <w:rFonts w:ascii="仿宋" w:eastAsia="仿宋" w:hAnsi="仿宋" w:cs="仿宋" w:hint="eastAsia"/>
            <w:lang w:eastAsia="zh-CN"/>
          </w:rPr>
          <w:t>(六)、监测与检测体系建设的结果分析和报告</w:t>
        </w:r>
        <w:r>
          <w:tab/>
        </w:r>
        <w:r>
          <w:fldChar w:fldCharType="begin"/>
        </w:r>
        <w:r>
          <w:instrText xml:space="preserve"> PAGEREF _Toc3014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5397"/>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6170"/>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 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 XXX万元人民币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统一社会信用代码： 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登记机关： 某市市场监督管理局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 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营业期限： 220XX-XX-XX至无固定期限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 某市 XX 区 XX 街道 XXX 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https://d.book118.com/606042034112010100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C24E4"/>
    <w:rsid w:val="17FC24E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6042034112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2024-03-10T15:55:00Z</dcterms:created>
  <dcterms:modified xsi:type="dcterms:W3CDTF">2024-03-10T15:56:10Z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BFC6BDE4D2834CA2A22B95FAE8630D19_11</vt:lpwstr>
  </property>
  <property fmtid="{D5CDD505-2E9C-101B-9397-08002B2CF9AE}" pid="3" name="KSOProductBuildVer">
    <vt:lpwstr>2052-12.1.0.16399</vt:lpwstr>
  </property>
</Properties>
</file>