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b/>
          <w:color w:val="000000" w:themeColor="text1"/>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20pt;height:21pt;margin-top:994pt;margin-left:961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ascii="Times New Roman" w:hAnsi="Times New Roman" w:cs="Times New Roman"/>
          <w:b/>
          <w:color w:val="000000" w:themeColor="text1"/>
          <w:sz w:val="30"/>
          <w:szCs w:val="30"/>
        </w:rPr>
        <w:t>2021-2022学年江苏省南京市玄武区八年级（下）期末数学试卷</w:t>
      </w:r>
    </w:p>
    <w:p>
      <w:pPr>
        <w:spacing w:beforeAutospacing="0" w:afterAutospacing="0" w:line="360" w:lineRule="auto"/>
        <w:rPr>
          <w:rFonts w:ascii="Times New Roman" w:hAnsi="Times New Roman" w:cs="Times New Roman"/>
          <w:color w:val="000000" w:themeColor="text1"/>
        </w:rPr>
      </w:pPr>
      <w:r>
        <w:rPr>
          <w:rFonts w:ascii="Times New Roman" w:hAnsi="Times New Roman" w:cs="Times New Roman"/>
          <w:b/>
          <w:color w:val="000000" w:themeColor="text1"/>
          <w:szCs w:val="21"/>
        </w:rPr>
        <w:t>一、选择题（本大题共6小题，每小题2分，共12分。在每小题所给出的四个选项中，恰有一项是符合题目要求的，请将正确选项前的字母代号填涂在答题卡相应位置上）</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1．下列图形中，既是轴对称图形又是中心对称图形的是（　　）</w:t>
      </w:r>
    </w:p>
    <w:p>
      <w:pPr>
        <w:tabs>
          <w:tab w:val="left" w:pos="2300"/>
          <w:tab w:val="left" w:pos="4400"/>
          <w:tab w:val="left" w:pos="6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A．等边三角形</w:t>
      </w:r>
      <w:r>
        <w:rPr>
          <w:rFonts w:ascii="Times New Roman" w:hAnsi="Times New Roman" w:cs="Times New Roman"/>
          <w:color w:val="000000" w:themeColor="text1"/>
        </w:rPr>
        <w:tab/>
      </w:r>
      <w:r>
        <w:rPr>
          <w:rFonts w:ascii="Times New Roman" w:hAnsi="Times New Roman" w:cs="Times New Roman"/>
          <w:color w:val="000000" w:themeColor="text1"/>
          <w:szCs w:val="21"/>
        </w:rPr>
        <w:t>B．等腰三角形</w:t>
      </w:r>
      <w:r>
        <w:rPr>
          <w:rFonts w:ascii="Times New Roman" w:hAnsi="Times New Roman" w:cs="Times New Roman"/>
          <w:color w:val="000000" w:themeColor="text1"/>
        </w:rPr>
        <w:tab/>
      </w:r>
      <w:r>
        <w:rPr>
          <w:rFonts w:ascii="Times New Roman" w:hAnsi="Times New Roman" w:cs="Times New Roman"/>
          <w:color w:val="000000" w:themeColor="text1"/>
          <w:szCs w:val="21"/>
        </w:rPr>
        <w:t>C．菱形</w:t>
      </w:r>
      <w:r>
        <w:rPr>
          <w:rFonts w:ascii="Times New Roman" w:hAnsi="Times New Roman" w:cs="Times New Roman"/>
          <w:color w:val="000000" w:themeColor="text1"/>
        </w:rPr>
        <w:tab/>
      </w:r>
      <w:r>
        <w:rPr>
          <w:rFonts w:ascii="Times New Roman" w:hAnsi="Times New Roman" w:cs="Times New Roman"/>
          <w:color w:val="000000" w:themeColor="text1"/>
          <w:szCs w:val="21"/>
        </w:rPr>
        <w:t>D．平行四边形</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2．下列说法正确的是（　　）</w:t>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A．对长江中现有鱼的数量的调查，最适合采用普查</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B．367人中至少有2人的生日相同是必然事件</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C．抛掷一枚质地均匀的硬币一次，硬币落地时，正面朝上是确定事件</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D．为了有效控制“新冠”疫情的传播，对国外入境人员的健康情况进行抽样调查</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3．下列式子从左到右变形正确的是（　　）</w:t>
      </w:r>
    </w:p>
    <w:p>
      <w:pPr>
        <w:tabs>
          <w:tab w:val="left" w:pos="4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1−a</m:t>
            </m:r>
          </m:den>
        </m:f>
        <m:r>
          <w:rPr>
            <w:rFonts w:ascii="Cambria Math" w:hAnsi="Cambria Math" w:cs="Times New Roman"/>
            <w:color w:val="000000" w:themeColor="text1"/>
            <w:szCs w:val="21"/>
          </w:rPr>
          <m:t>=</m:t>
        </m:r>
      </m:oMath>
      <w:r>
        <w:rPr>
          <w:rFonts w:ascii="Times New Roman" w:hAnsi="Times New Roman" w:cs="Times New Roman"/>
          <w:color w:val="000000" w:themeColor="text1"/>
          <w:szCs w:val="21"/>
        </w:rPr>
        <w:t>1</w:t>
      </w:r>
      <w:r>
        <w:rPr>
          <w:rFonts w:ascii="Times New Roman" w:hAnsi="Times New Roman" w:cs="Times New Roman"/>
          <w:color w:val="000000" w:themeColor="text1"/>
        </w:rPr>
        <w:tab/>
      </w:r>
      <w:r>
        <w:rPr>
          <w:rFonts w:ascii="Times New Roman" w:hAnsi="Times New Roman" w:cs="Times New Roman"/>
          <w:color w:val="000000" w:themeColor="text1"/>
          <w:szCs w:val="21"/>
        </w:rPr>
        <w:t>B．</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a</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b</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b</m:t>
            </m:r>
          </m:den>
        </m:f>
      </m:oMath>
      <w:r>
        <w:rPr>
          <w:rFonts w:ascii="Times New Roman" w:hAnsi="Times New Roman" w:cs="Times New Roman"/>
          <w:color w:val="000000" w:themeColor="text1"/>
        </w:rPr>
        <w:tab/>
      </w:r>
    </w:p>
    <w:p>
      <w:pPr>
        <w:tabs>
          <w:tab w:val="left" w:pos="4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C．</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den>
        </m:f>
        <m:r>
          <w:rPr>
            <w:rFonts w:ascii="Cambria Math" w:hAnsi="Cambria Math" w:cs="Times New Roman"/>
            <w:color w:val="000000" w:themeColor="text1"/>
            <w:szCs w:val="21"/>
          </w:rPr>
          <m:t>=1−</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den>
        </m:f>
      </m:oMath>
      <w:r>
        <w:rPr>
          <w:rFonts w:ascii="Times New Roman" w:hAnsi="Times New Roman" w:cs="Times New Roman"/>
          <w:color w:val="000000" w:themeColor="text1"/>
        </w:rPr>
        <w:tab/>
      </w:r>
      <w:r>
        <w:rPr>
          <w:rFonts w:ascii="Times New Roman" w:hAnsi="Times New Roman" w:cs="Times New Roman"/>
          <w:color w:val="000000" w:themeColor="text1"/>
          <w:szCs w:val="21"/>
        </w:rPr>
        <w:t>D．</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a</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r>
              <w:rPr>
                <w:rFonts w:ascii="Cambria Math" w:hAnsi="Cambria Math" w:cs="Times New Roman"/>
                <w:color w:val="000000" w:themeColor="text1"/>
                <w:sz w:val="28"/>
                <w:szCs w:val="28"/>
              </w:rPr>
              <m:t>−</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b</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a+b</m:t>
            </m:r>
          </m:den>
        </m:f>
        <m:r>
          <w:rPr>
            <w:rFonts w:ascii="Cambria Math" w:hAnsi="Cambria Math" w:cs="Times New Roman"/>
            <w:color w:val="000000" w:themeColor="text1"/>
            <w:szCs w:val="21"/>
          </w:rPr>
          <m:t>=</m:t>
        </m:r>
      </m:oMath>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4．下列二次根式中，与</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rPr>
        <w:t>是同类二次根式的是（　　）</w:t>
      </w:r>
    </w:p>
    <w:p>
      <w:pPr>
        <w:tabs>
          <w:tab w:val="left" w:pos="2300"/>
          <w:tab w:val="left" w:pos="4400"/>
          <w:tab w:val="left" w:pos="6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den>
            </m:f>
          </m:e>
        </m:rad>
      </m:oMath>
      <w:r>
        <w:rPr>
          <w:rFonts w:ascii="Times New Roman" w:hAnsi="Times New Roman" w:cs="Times New Roman"/>
          <w:color w:val="000000" w:themeColor="text1"/>
        </w:rPr>
        <w:tab/>
      </w:r>
      <w:r>
        <w:rPr>
          <w:rFonts w:ascii="Times New Roman" w:hAnsi="Times New Roman" w:cs="Times New Roman"/>
          <w:color w:val="000000" w:themeColor="text1"/>
          <w:szCs w:val="21"/>
        </w:rPr>
        <w:t>B．</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12</m:t>
            </m:r>
          </m:e>
        </m:rad>
      </m:oMath>
      <w:r>
        <w:rPr>
          <w:rFonts w:ascii="Times New Roman" w:hAnsi="Times New Roman" w:cs="Times New Roman"/>
          <w:color w:val="000000" w:themeColor="text1"/>
        </w:rPr>
        <w:tab/>
      </w:r>
      <w:r>
        <w:rPr>
          <w:rFonts w:ascii="Times New Roman" w:hAnsi="Times New Roman" w:cs="Times New Roman"/>
          <w:color w:val="000000" w:themeColor="text1"/>
          <w:szCs w:val="21"/>
        </w:rPr>
        <w:t>C．</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18</m:t>
            </m:r>
          </m:e>
        </m:rad>
      </m:oMath>
      <w:r>
        <w:rPr>
          <w:rFonts w:ascii="Times New Roman" w:hAnsi="Times New Roman" w:cs="Times New Roman"/>
          <w:color w:val="000000" w:themeColor="text1"/>
        </w:rPr>
        <w:tab/>
      </w:r>
      <w:r>
        <w:rPr>
          <w:rFonts w:ascii="Times New Roman" w:hAnsi="Times New Roman" w:cs="Times New Roman"/>
          <w:color w:val="000000" w:themeColor="text1"/>
          <w:szCs w:val="21"/>
        </w:rPr>
        <w:t>D．</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30</m:t>
            </m:r>
          </m:e>
        </m:rad>
      </m:oMath>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5．四边形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的对角线</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和</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相交于点</w:t>
      </w:r>
      <w:r>
        <w:rPr>
          <w:rFonts w:ascii="Times New Roman" w:hAnsi="Times New Roman" w:cs="Times New Roman"/>
          <w:i/>
          <w:color w:val="000000" w:themeColor="text1"/>
          <w:szCs w:val="21"/>
        </w:rPr>
        <w:t>O</w:t>
      </w:r>
      <w:r>
        <w:rPr>
          <w:rFonts w:ascii="Times New Roman" w:hAnsi="Times New Roman" w:cs="Times New Roman"/>
          <w:color w:val="000000" w:themeColor="text1"/>
          <w:szCs w:val="21"/>
        </w:rPr>
        <w:t>．有下列条件：</w:t>
      </w:r>
      <w:r>
        <w:rPr>
          <w:rFonts w:ascii="宋体" w:eastAsia="宋体" w:hAnsi="宋体" w:cs="宋体" w:hint="eastAsia"/>
          <w:color w:val="000000" w:themeColor="text1"/>
          <w:szCs w:val="21"/>
        </w:rPr>
        <w:t>①</w:t>
      </w:r>
      <w:r>
        <w:rPr>
          <w:rFonts w:ascii="Times New Roman" w:hAnsi="Times New Roman" w:cs="Times New Roman"/>
          <w:i/>
          <w:color w:val="000000" w:themeColor="text1"/>
          <w:szCs w:val="21"/>
        </w:rPr>
        <w:t>OA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OC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OB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OD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②</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③</w:t>
      </w:r>
      <w:r>
        <w:rPr>
          <w:rFonts w:ascii="Times New Roman" w:hAnsi="Times New Roman" w:cs="Times New Roman"/>
          <w:i/>
          <w:color w:val="000000" w:themeColor="text1"/>
          <w:szCs w:val="21"/>
        </w:rPr>
        <w:t>AC</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④</w:t>
      </w:r>
      <w:r>
        <w:rPr>
          <w:rFonts w:ascii="Times New Roman" w:hAnsi="Times New Roman" w:cs="Times New Roman"/>
          <w:color w:val="000000" w:themeColor="text1"/>
          <w:szCs w:val="21"/>
        </w:rPr>
        <w:t>矩形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⑤</w:t>
      </w:r>
      <w:r>
        <w:rPr>
          <w:rFonts w:ascii="Times New Roman" w:hAnsi="Times New Roman" w:cs="Times New Roman"/>
          <w:color w:val="000000" w:themeColor="text1"/>
          <w:szCs w:val="21"/>
        </w:rPr>
        <w:t>菱形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⑥</w:t>
      </w:r>
      <w:r>
        <w:rPr>
          <w:rFonts w:ascii="Times New Roman" w:hAnsi="Times New Roman" w:cs="Times New Roman"/>
          <w:color w:val="000000" w:themeColor="text1"/>
          <w:szCs w:val="21"/>
        </w:rPr>
        <w:t>正方形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则下列推理正确的是（　　）</w:t>
      </w:r>
    </w:p>
    <w:p>
      <w:pPr>
        <w:tabs>
          <w:tab w:val="left" w:pos="2300"/>
          <w:tab w:val="left" w:pos="4400"/>
          <w:tab w:val="left" w:pos="6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w:t>
      </w:r>
      <w:r>
        <w:rPr>
          <w:rFonts w:ascii="宋体" w:eastAsia="宋体" w:hAnsi="宋体" w:cs="宋体" w:hint="eastAsia"/>
          <w:color w:val="000000" w:themeColor="text1"/>
          <w:szCs w:val="21"/>
        </w:rPr>
        <w:t>②③</w:t>
      </w:r>
      <w:r>
        <w:rPr>
          <w:rFonts w:ascii="Cambria Math" w:hAnsi="Cambria Math" w:cs="Cambria Math"/>
          <w:color w:val="000000" w:themeColor="text1"/>
          <w:szCs w:val="21"/>
        </w:rPr>
        <w:t>⇒</w:t>
      </w:r>
      <w:r>
        <w:rPr>
          <w:rFonts w:ascii="宋体" w:eastAsia="宋体" w:hAnsi="宋体" w:cs="宋体" w:hint="eastAsia"/>
          <w:color w:val="000000" w:themeColor="text1"/>
          <w:szCs w:val="21"/>
        </w:rPr>
        <w:t>⑥</w:t>
      </w:r>
      <w:r>
        <w:rPr>
          <w:rFonts w:ascii="Times New Roman" w:hAnsi="Times New Roman" w:cs="Times New Roman"/>
          <w:color w:val="000000" w:themeColor="text1"/>
        </w:rPr>
        <w:tab/>
      </w:r>
      <w:r>
        <w:rPr>
          <w:rFonts w:ascii="Times New Roman" w:hAnsi="Times New Roman" w:cs="Times New Roman"/>
          <w:color w:val="000000" w:themeColor="text1"/>
          <w:szCs w:val="21"/>
        </w:rPr>
        <w:t>B．</w:t>
      </w:r>
      <w:r>
        <w:rPr>
          <w:rFonts w:ascii="宋体" w:eastAsia="宋体" w:hAnsi="宋体" w:cs="宋体" w:hint="eastAsia"/>
          <w:color w:val="000000" w:themeColor="text1"/>
          <w:szCs w:val="21"/>
        </w:rPr>
        <w:t>①②</w:t>
      </w:r>
      <w:r>
        <w:rPr>
          <w:rFonts w:ascii="Cambria Math" w:hAnsi="Cambria Math" w:cs="Cambria Math"/>
          <w:color w:val="000000" w:themeColor="text1"/>
          <w:szCs w:val="21"/>
        </w:rPr>
        <w:t>⇒</w:t>
      </w:r>
      <w:r>
        <w:rPr>
          <w:rFonts w:ascii="宋体" w:eastAsia="宋体" w:hAnsi="宋体" w:cs="宋体" w:hint="eastAsia"/>
          <w:color w:val="000000" w:themeColor="text1"/>
          <w:szCs w:val="21"/>
        </w:rPr>
        <w:t>⑤</w:t>
      </w:r>
      <w:r>
        <w:rPr>
          <w:rFonts w:ascii="Times New Roman" w:hAnsi="Times New Roman" w:cs="Times New Roman"/>
          <w:color w:val="000000" w:themeColor="text1"/>
        </w:rPr>
        <w:tab/>
      </w:r>
      <w:r>
        <w:rPr>
          <w:rFonts w:ascii="Times New Roman" w:hAnsi="Times New Roman" w:cs="Times New Roman"/>
          <w:color w:val="000000" w:themeColor="text1"/>
          <w:szCs w:val="21"/>
        </w:rPr>
        <w:t>C．</w:t>
      </w:r>
      <w:r>
        <w:rPr>
          <w:rFonts w:ascii="宋体" w:eastAsia="宋体" w:hAnsi="宋体" w:cs="宋体" w:hint="eastAsia"/>
          <w:color w:val="000000" w:themeColor="text1"/>
          <w:szCs w:val="21"/>
        </w:rPr>
        <w:t>①③</w:t>
      </w:r>
      <w:r>
        <w:rPr>
          <w:rFonts w:ascii="Cambria Math" w:hAnsi="Cambria Math" w:cs="Cambria Math"/>
          <w:color w:val="000000" w:themeColor="text1"/>
          <w:szCs w:val="21"/>
        </w:rPr>
        <w:t>⇒</w:t>
      </w:r>
      <w:r>
        <w:rPr>
          <w:rFonts w:ascii="宋体" w:eastAsia="宋体" w:hAnsi="宋体" w:cs="宋体" w:hint="eastAsia"/>
          <w:color w:val="000000" w:themeColor="text1"/>
          <w:szCs w:val="21"/>
        </w:rPr>
        <w:t>⑥</w:t>
      </w:r>
      <w:r>
        <w:rPr>
          <w:rFonts w:ascii="Times New Roman" w:hAnsi="Times New Roman" w:cs="Times New Roman"/>
          <w:color w:val="000000" w:themeColor="text1"/>
        </w:rPr>
        <w:tab/>
      </w:r>
      <w:r>
        <w:rPr>
          <w:rFonts w:ascii="Times New Roman" w:hAnsi="Times New Roman" w:cs="Times New Roman"/>
          <w:color w:val="000000" w:themeColor="text1"/>
          <w:szCs w:val="21"/>
        </w:rPr>
        <w:t>D．</w:t>
      </w:r>
      <w:r>
        <w:rPr>
          <w:rFonts w:ascii="宋体" w:eastAsia="宋体" w:hAnsi="宋体" w:cs="宋体" w:hint="eastAsia"/>
          <w:color w:val="000000" w:themeColor="text1"/>
          <w:szCs w:val="21"/>
        </w:rPr>
        <w:t>②⑤</w:t>
      </w:r>
      <w:r>
        <w:rPr>
          <w:rFonts w:ascii="Cambria Math" w:hAnsi="Cambria Math" w:cs="Cambria Math"/>
          <w:color w:val="000000" w:themeColor="text1"/>
          <w:szCs w:val="21"/>
        </w:rPr>
        <w:t>⇒</w:t>
      </w:r>
      <w:r>
        <w:rPr>
          <w:rFonts w:ascii="宋体" w:eastAsia="宋体" w:hAnsi="宋体" w:cs="宋体" w:hint="eastAsia"/>
          <w:color w:val="000000" w:themeColor="text1"/>
          <w:szCs w:val="21"/>
        </w:rPr>
        <w:t>⑥</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6．在平面直角坐标系中，反比例函数</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的图象经过点</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），则下列说法错误的是（　　）</w:t>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A．若</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＜0，则</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sectPr>
          <w:pgSz w:w="11906" w:h="16838"/>
          <w:pgMar w:top="1440" w:right="1800" w:bottom="1440" w:left="1800" w:header="708" w:footer="708" w:gutter="0"/>
          <w:cols w:num="1" w:space="708"/>
        </w:sectPr>
      </w:pPr>
      <w:r>
        <w:rPr>
          <w:rFonts w:ascii="Times New Roman" w:hAnsi="Times New Roman" w:cs="Times New Roman"/>
          <w:color w:val="000000" w:themeColor="text1"/>
          <w:szCs w:val="21"/>
        </w:rPr>
        <w:t>B．若（</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）＜0，则</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＜0</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C．若</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＝0，则</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关于原点对称</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D．若</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＞0，</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＞0，则</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＞0</w:t>
      </w:r>
    </w:p>
    <w:p>
      <w:pPr>
        <w:spacing w:beforeAutospacing="0" w:afterAutospacing="0" w:line="360" w:lineRule="auto"/>
        <w:rPr>
          <w:rFonts w:ascii="Times New Roman" w:hAnsi="Times New Roman" w:cs="Times New Roman"/>
          <w:color w:val="000000" w:themeColor="text1"/>
        </w:rPr>
      </w:pPr>
      <w:r>
        <w:rPr>
          <w:rFonts w:ascii="Times New Roman" w:hAnsi="Times New Roman" w:cs="Times New Roman"/>
          <w:b/>
          <w:color w:val="000000" w:themeColor="text1"/>
          <w:szCs w:val="21"/>
        </w:rPr>
        <w:t>二、填空题（本大题共10小题，每小题2分，共20分。不需写出解答过程，请把答案直接填写在答题卡相应位置上）</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7．若分式</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x+2</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x−2</m:t>
            </m:r>
          </m:den>
        </m:f>
      </m:oMath>
      <w:r>
        <w:rPr>
          <w:rFonts w:ascii="Times New Roman" w:hAnsi="Times New Roman" w:cs="Times New Roman"/>
          <w:color w:val="000000" w:themeColor="text1"/>
          <w:szCs w:val="21"/>
        </w:rPr>
        <w:t>在实数范围内有意义，则</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 xml:space="preserve">的取值范围是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8．方程（</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w:t>
      </w: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Cs w:val="21"/>
        </w:rPr>
        <w:t xml:space="preserve">＝6的解是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9．计算</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r>
              <w:rPr>
                <w:rFonts w:ascii="Cambria Math" w:eastAsia="MS Gothic" w:hAnsi="Cambria Math" w:cs="Times New Roman"/>
                <w:color w:val="000000" w:themeColor="text1"/>
                <w:szCs w:val="21"/>
              </w:rPr>
              <m:t>−</m:t>
            </m:r>
            <m:r>
              <w:rPr>
                <w:rFonts w:ascii="Cambria Math" w:hAnsi="Cambria Math" w:cs="Times New Roman"/>
                <w:color w:val="000000" w:themeColor="text1"/>
                <w:szCs w:val="21"/>
              </w:rPr>
              <m:t>π</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Cs w:val="21"/>
                  </w:rPr>
                  <m:t>)</m:t>
                </m:r>
              </m:e>
              <m:sup>
                <m:ctrlPr>
                  <w:rPr>
                    <w:rFonts w:ascii="Cambria Math" w:hAnsi="Cambria Math" w:cs="Times New Roman"/>
                    <w:color w:val="000000" w:themeColor="text1"/>
                  </w:rPr>
                </m:ctrlPr>
                <m:r>
                  <w:rPr>
                    <w:rFonts w:ascii="Cambria Math" w:hAnsi="Cambria Math" w:cs="Times New Roman"/>
                    <w:color w:val="000000" w:themeColor="text1"/>
                    <w:szCs w:val="21"/>
                  </w:rPr>
                  <m:t>2</m:t>
                </m:r>
              </m:sup>
            </m:sSup>
          </m:e>
        </m:rad>
      </m:oMath>
      <w:r>
        <w:rPr>
          <w:rFonts w:ascii="Times New Roman" w:hAnsi="Times New Roman" w:cs="Times New Roman"/>
          <w:color w:val="000000" w:themeColor="text1"/>
          <w:szCs w:val="21"/>
        </w:rPr>
        <w:t xml:space="preserve">的结果是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10．比较大小：</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5</m:t>
                </m:r>
              </m:e>
            </m:rad>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oMath>
      <w:r>
        <w:rPr>
          <w:rFonts w:ascii="Times New Roman" w:hAnsi="Times New Roman" w:cs="Times New Roman"/>
          <w:color w:val="000000" w:themeColor="text1"/>
          <w:szCs w:val="21"/>
          <w:u w:val="single"/>
        </w:rPr>
        <w:t>　   　</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e>
        </m:rad>
      </m:oMath>
      <w:r>
        <w:rPr>
          <w:rFonts w:ascii="Times New Roman" w:hAnsi="Times New Roman" w:cs="Times New Roman"/>
          <w:color w:val="000000" w:themeColor="text1"/>
          <w:szCs w:val="21"/>
        </w:rPr>
        <w:t>．（填＞，＜，＝）</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11．如图所示的转盘，被分成面积相等的6个扇形，分别标注数字1、2、3、4、5、6，随机转动转盘一次，当转盘停止转动时，则下列事件：</w:t>
      </w:r>
      <w:r>
        <w:rPr>
          <w:rFonts w:ascii="宋体" w:eastAsia="宋体" w:hAnsi="宋体" w:cs="宋体" w:hint="eastAsia"/>
          <w:color w:val="000000" w:themeColor="text1"/>
          <w:szCs w:val="21"/>
        </w:rPr>
        <w:t>①</w:t>
      </w:r>
      <w:r>
        <w:rPr>
          <w:rFonts w:ascii="Times New Roman" w:hAnsi="Times New Roman" w:cs="Times New Roman"/>
          <w:color w:val="000000" w:themeColor="text1"/>
          <w:szCs w:val="21"/>
        </w:rPr>
        <w:t>指针落在区域内的数字是奇数；</w:t>
      </w:r>
      <w:r>
        <w:rPr>
          <w:rFonts w:ascii="宋体" w:eastAsia="宋体" w:hAnsi="宋体" w:cs="宋体" w:hint="eastAsia"/>
          <w:color w:val="000000" w:themeColor="text1"/>
          <w:szCs w:val="21"/>
        </w:rPr>
        <w:t>②</w:t>
      </w:r>
      <w:r>
        <w:rPr>
          <w:rFonts w:ascii="Times New Roman" w:hAnsi="Times New Roman" w:cs="Times New Roman"/>
          <w:color w:val="000000" w:themeColor="text1"/>
          <w:szCs w:val="21"/>
        </w:rPr>
        <w:t>指针落在区域内的数字是3的倍数；</w:t>
      </w:r>
      <w:r>
        <w:rPr>
          <w:rFonts w:ascii="宋体" w:eastAsia="宋体" w:hAnsi="宋体" w:cs="宋体" w:hint="eastAsia"/>
          <w:color w:val="000000" w:themeColor="text1"/>
          <w:szCs w:val="21"/>
        </w:rPr>
        <w:t>③</w:t>
      </w:r>
      <w:r>
        <w:rPr>
          <w:rFonts w:ascii="Times New Roman" w:hAnsi="Times New Roman" w:cs="Times New Roman"/>
          <w:color w:val="000000" w:themeColor="text1"/>
          <w:szCs w:val="21"/>
        </w:rPr>
        <w:t>指针落在区域内的数字是偶数；</w:t>
      </w:r>
      <w:r>
        <w:rPr>
          <w:rFonts w:ascii="宋体" w:eastAsia="宋体" w:hAnsi="宋体" w:cs="宋体" w:hint="eastAsia"/>
          <w:color w:val="000000" w:themeColor="text1"/>
          <w:szCs w:val="21"/>
        </w:rPr>
        <w:t>④</w:t>
      </w:r>
      <w:r>
        <w:rPr>
          <w:rFonts w:ascii="Times New Roman" w:hAnsi="Times New Roman" w:cs="Times New Roman"/>
          <w:color w:val="000000" w:themeColor="text1"/>
          <w:szCs w:val="21"/>
        </w:rPr>
        <w:t xml:space="preserve">指针落在区域内的数字比5小，其中发生的可能性最大的事件是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．（填序号）</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1002665" cy="1023620"/>
            <wp:effectExtent l="0" t="0" r="0" b="0"/>
            <wp:docPr id="1"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 "/>
                    <pic:cNvPicPr>
                      <a:picLocks noChangeAspect="1"/>
                    </pic:cNvPicPr>
                  </pic:nvPicPr>
                  <pic:blipFill>
                    <a:blip xmlns:r="http://schemas.openxmlformats.org/officeDocument/2006/relationships" r:embed="rId7" cstate="print"/>
                    <a:stretch>
                      <a:fillRect/>
                    </a:stretch>
                  </pic:blipFill>
                  <pic:spPr>
                    <a:xfrm>
                      <a:off x="0" y="0"/>
                      <a:ext cx="1002794" cy="1024130"/>
                    </a:xfrm>
                    <a:prstGeom prst="rect">
                      <a:avLst/>
                    </a:prstGeom>
                  </pic:spPr>
                </pic:pic>
              </a:graphicData>
            </a:graphic>
          </wp:inline>
        </w:drawing>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12．如图，矩形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中，</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，顺次连接</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CD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DA</w:t>
      </w:r>
      <w:r>
        <w:rPr>
          <w:rFonts w:ascii="Times New Roman" w:hAnsi="Times New Roman" w:cs="Times New Roman"/>
          <w:color w:val="000000" w:themeColor="text1"/>
          <w:szCs w:val="21"/>
        </w:rPr>
        <w:t>的中点得到四边形</w:t>
      </w:r>
      <w:r>
        <w:rPr>
          <w:rFonts w:ascii="Times New Roman" w:hAnsi="Times New Roman" w:cs="Times New Roman"/>
          <w:i/>
          <w:color w:val="000000" w:themeColor="text1"/>
          <w:szCs w:val="21"/>
        </w:rPr>
        <w:t>EFGH</w:t>
      </w:r>
      <w:r>
        <w:rPr>
          <w:rFonts w:ascii="Times New Roman" w:hAnsi="Times New Roman" w:cs="Times New Roman"/>
          <w:color w:val="000000" w:themeColor="text1"/>
          <w:szCs w:val="21"/>
        </w:rPr>
        <w:t>，若四边形</w:t>
      </w:r>
      <w:r>
        <w:rPr>
          <w:rFonts w:ascii="Times New Roman" w:hAnsi="Times New Roman" w:cs="Times New Roman"/>
          <w:i/>
          <w:color w:val="000000" w:themeColor="text1"/>
          <w:szCs w:val="21"/>
        </w:rPr>
        <w:t>EFGH</w:t>
      </w:r>
      <w:r>
        <w:rPr>
          <w:rFonts w:ascii="Times New Roman" w:hAnsi="Times New Roman" w:cs="Times New Roman"/>
          <w:color w:val="000000" w:themeColor="text1"/>
          <w:szCs w:val="21"/>
        </w:rPr>
        <w:t>的面积为7，则</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关于</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 xml:space="preserve">的函数表达式为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1243330" cy="1072515"/>
            <wp:effectExtent l="0" t="0" r="0" b="0"/>
            <wp:docPr id="2"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 "/>
                    <pic:cNvPicPr>
                      <a:picLocks noChangeAspect="1"/>
                    </pic:cNvPicPr>
                  </pic:nvPicPr>
                  <pic:blipFill>
                    <a:blip xmlns:r="http://schemas.openxmlformats.org/officeDocument/2006/relationships" r:embed="rId8" cstate="print"/>
                    <a:stretch>
                      <a:fillRect/>
                    </a:stretch>
                  </pic:blipFill>
                  <pic:spPr>
                    <a:xfrm>
                      <a:off x="0" y="0"/>
                      <a:ext cx="1243586" cy="1072898"/>
                    </a:xfrm>
                    <a:prstGeom prst="rect">
                      <a:avLst/>
                    </a:prstGeom>
                  </pic:spPr>
                </pic:pic>
              </a:graphicData>
            </a:graphic>
          </wp:inline>
        </w:drawing>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13．分式方程</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x+1</m:t>
            </m:r>
          </m:den>
        </m:f>
        <m:r>
          <w:rPr>
            <w:rFonts w:ascii="Cambria Math" w:hAnsi="Cambria Math" w:cs="Times New Roman"/>
            <w:color w:val="000000" w:themeColor="text1"/>
            <w:szCs w:val="21"/>
          </w:rPr>
          <m:t>=</m:t>
        </m:r>
      </m:oMath>
      <w:r>
        <w:rPr>
          <w:rFonts w:ascii="Times New Roman" w:hAnsi="Times New Roman" w:cs="Times New Roman"/>
          <w:i/>
          <w:color w:val="000000" w:themeColor="text1"/>
          <w:szCs w:val="21"/>
        </w:rPr>
        <w:t>a</w:t>
      </w:r>
      <w:r>
        <w:rPr>
          <w:rFonts w:ascii="Times New Roman" w:hAnsi="Times New Roman" w:cs="Times New Roman"/>
          <w:color w:val="000000" w:themeColor="text1"/>
          <w:szCs w:val="21"/>
        </w:rPr>
        <w:t>有增根，则</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的值是</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sectPr>
          <w:type w:val="nextPage"/>
          <w:pgSz w:w="11906" w:h="16838"/>
          <w:pgMar w:top="1440" w:right="1800" w:bottom="1440" w:left="1800" w:header="708" w:footer="708" w:gutter="0"/>
          <w:pgNumType w:start="2"/>
          <w:cols w:num="1" w:space="708"/>
          <w:titlePg w:val="0"/>
        </w:sectPr>
      </w:pPr>
      <w:r>
        <w:rPr>
          <w:rFonts w:ascii="Times New Roman" w:hAnsi="Times New Roman" w:cs="Times New Roman"/>
          <w:color w:val="000000" w:themeColor="text1"/>
          <w:szCs w:val="21"/>
        </w:rPr>
        <w:t>14．如图，在平面直角坐标系中，菱形</w:t>
      </w:r>
      <w:r>
        <w:rPr>
          <w:rFonts w:ascii="Times New Roman" w:hAnsi="Times New Roman" w:cs="Times New Roman"/>
          <w:i/>
          <w:color w:val="000000" w:themeColor="text1"/>
          <w:szCs w:val="21"/>
        </w:rPr>
        <w:t>OABC</w:t>
      </w:r>
      <w:r>
        <w:rPr>
          <w:rFonts w:ascii="Times New Roman" w:hAnsi="Times New Roman" w:cs="Times New Roman"/>
          <w:color w:val="000000" w:themeColor="text1"/>
          <w:szCs w:val="21"/>
        </w:rPr>
        <w:t>的对角线</w:t>
      </w:r>
      <w:r>
        <w:rPr>
          <w:rFonts w:ascii="Times New Roman" w:hAnsi="Times New Roman" w:cs="Times New Roman"/>
          <w:i/>
          <w:color w:val="000000" w:themeColor="text1"/>
          <w:szCs w:val="21"/>
        </w:rPr>
        <w:t>OB</w:t>
      </w:r>
      <w:r>
        <w:rPr>
          <w:rFonts w:ascii="Times New Roman" w:hAnsi="Times New Roman" w:cs="Times New Roman"/>
          <w:color w:val="000000" w:themeColor="text1"/>
          <w:szCs w:val="21"/>
        </w:rPr>
        <w:t>在</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轴上，顶点</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在反比例函数</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＜0）的图象上，若菱形</w:t>
      </w:r>
      <w:r>
        <w:rPr>
          <w:rFonts w:ascii="Times New Roman" w:hAnsi="Times New Roman" w:cs="Times New Roman"/>
          <w:i/>
          <w:color w:val="000000" w:themeColor="text1"/>
          <w:szCs w:val="21"/>
        </w:rPr>
        <w:t>OABC</w:t>
      </w:r>
      <w:r>
        <w:rPr>
          <w:rFonts w:ascii="Times New Roman" w:hAnsi="Times New Roman" w:cs="Times New Roman"/>
          <w:color w:val="000000" w:themeColor="text1"/>
          <w:szCs w:val="21"/>
        </w:rPr>
        <w:t>的面积为12，则</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 xml:space="preserve">的值为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1544955" cy="1456690"/>
            <wp:effectExtent l="0" t="0" r="0" b="0"/>
            <wp:docPr id="3"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 "/>
                    <pic:cNvPicPr>
                      <a:picLocks noChangeAspect="1"/>
                    </pic:cNvPicPr>
                  </pic:nvPicPr>
                  <pic:blipFill>
                    <a:blip xmlns:r="http://schemas.openxmlformats.org/officeDocument/2006/relationships" r:embed="rId9" cstate="print"/>
                    <a:stretch>
                      <a:fillRect/>
                    </a:stretch>
                  </pic:blipFill>
                  <pic:spPr>
                    <a:xfrm>
                      <a:off x="0" y="0"/>
                      <a:ext cx="1545339" cy="1456947"/>
                    </a:xfrm>
                    <a:prstGeom prst="rect">
                      <a:avLst/>
                    </a:prstGeom>
                  </pic:spPr>
                </pic:pic>
              </a:graphicData>
            </a:graphic>
          </wp:inline>
        </w:drawing>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15．在平面直角坐标系中，函数</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＞0）与</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﹣1的图象交于点</w:t>
      </w:r>
      <w:r>
        <w:rPr>
          <w:rFonts w:ascii="Times New Roman" w:hAnsi="Times New Roman" w:cs="Times New Roman"/>
          <w:i/>
          <w:color w:val="000000" w:themeColor="text1"/>
          <w:szCs w:val="21"/>
        </w:rPr>
        <w:t>P</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n</w:t>
      </w:r>
      <w:r>
        <w:rPr>
          <w:rFonts w:ascii="Times New Roman" w:hAnsi="Times New Roman" w:cs="Times New Roman"/>
          <w:color w:val="000000" w:themeColor="text1"/>
          <w:szCs w:val="21"/>
        </w:rPr>
        <w:t>），且</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n</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m</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4</m:t>
            </m:r>
          </m:den>
        </m:f>
      </m:oMath>
      <w:r>
        <w:rPr>
          <w:rFonts w:ascii="Times New Roman" w:hAnsi="Times New Roman" w:cs="Times New Roman"/>
          <w:color w:val="000000" w:themeColor="text1"/>
          <w:szCs w:val="21"/>
        </w:rPr>
        <w:t>，则</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 xml:space="preserve">的值为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16．正方形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的边长为</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，将正方形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绕点</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旋转得到正方形</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'，在旋转的过程中，当点</w:t>
      </w: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′落在直线</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上时，则线段</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 xml:space="preserve">′的长为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．（用含</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的式子表示）</w:t>
      </w:r>
    </w:p>
    <w:p>
      <w:pPr>
        <w:spacing w:beforeAutospacing="0" w:afterAutospacing="0" w:line="360" w:lineRule="auto"/>
        <w:rPr>
          <w:rFonts w:ascii="Times New Roman" w:hAnsi="Times New Roman" w:cs="Times New Roman"/>
          <w:color w:val="000000" w:themeColor="text1"/>
        </w:rPr>
      </w:pPr>
      <w:r>
        <w:rPr>
          <w:rFonts w:ascii="Times New Roman" w:hAnsi="Times New Roman" w:cs="Times New Roman"/>
          <w:b/>
          <w:color w:val="000000" w:themeColor="text1"/>
          <w:szCs w:val="21"/>
        </w:rPr>
        <w:t>三、解答题（本大题共11小题，共88分。请在答题卡指定区域内作答，解答时应写出文字说明、证明过程或演算步骤）</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17．（8分）计算：</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（1）</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6a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10</m:t>
                </m:r>
              </m:den>
            </m:f>
          </m:e>
        </m:rad>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15</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Cs w:val="21"/>
                  </w:rPr>
                  <m:t>a</m:t>
                </m:r>
              </m:e>
              <m:sup>
                <m:ctrlPr>
                  <w:rPr>
                    <w:rFonts w:ascii="Cambria Math" w:hAnsi="Cambria Math" w:cs="Times New Roman"/>
                    <w:color w:val="000000" w:themeColor="text1"/>
                  </w:rPr>
                </m:ctrlPr>
                <m:r>
                  <w:rPr>
                    <w:rFonts w:ascii="Cambria Math" w:hAnsi="Cambria Math" w:cs="Times New Roman"/>
                    <w:color w:val="000000" w:themeColor="text1"/>
                    <w:szCs w:val="21"/>
                  </w:rPr>
                  <m:t>3</m:t>
                </m:r>
              </m:sup>
            </m:sSup>
          </m:e>
        </m:rad>
        <m:r>
          <w:rPr>
            <w:rFonts w:ascii="Cambria Math" w:hAnsi="Cambria Math" w:cs="Times New Roman"/>
            <w:color w:val="000000" w:themeColor="text1"/>
            <w:szCs w:val="21"/>
          </w:rPr>
          <m:t>(a≥0)</m:t>
        </m:r>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12</m:t>
                </m:r>
              </m:e>
            </m:rad>
          </m:num>
          <m:den>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2</m:t>
                </m:r>
              </m:e>
            </m:rad>
          </m:den>
        </m:f>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den>
            </m:f>
          </m:e>
        </m:rad>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18．（8分）解方程：</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（1）</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﹣4）+1＝0；</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（2）（2</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﹣3）</w:t>
      </w: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Cs w:val="21"/>
        </w:rPr>
        <w:t>＝5（2</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﹣3）．</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19．（10分）（1）先化简，再求值：</w:t>
      </w:r>
      <m:oMath>
        <m:r>
          <w:rPr>
            <w:rFonts w:ascii="Cambria Math" w:hAnsi="Cambria Math" w:cs="Times New Roman"/>
            <w:color w:val="000000" w:themeColor="text1"/>
            <w:szCs w:val="21"/>
          </w:rPr>
          <m:t>(x+1</m:t>
        </m:r>
        <m:r>
          <w:rPr>
            <w:rFonts w:ascii="Cambria Math" w:eastAsia="MS Gothic"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8</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x−1</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x</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r>
              <w:rPr>
                <w:rFonts w:ascii="Cambria Math" w:hAnsi="Cambria Math" w:cs="Times New Roman"/>
                <w:color w:val="000000" w:themeColor="text1"/>
                <w:sz w:val="28"/>
                <w:szCs w:val="28"/>
              </w:rPr>
              <m:t>−3x</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1−x</m:t>
            </m:r>
          </m:den>
        </m:f>
      </m:oMath>
      <w:r>
        <w:rPr>
          <w:rFonts w:ascii="Times New Roman" w:hAnsi="Times New Roman" w:cs="Times New Roman"/>
          <w:color w:val="000000" w:themeColor="text1"/>
          <w:szCs w:val="21"/>
        </w:rPr>
        <w:t>，其中</w:t>
      </w:r>
      <w:r>
        <w:rPr>
          <w:rFonts w:ascii="Times New Roman" w:hAnsi="Times New Roman" w:cs="Times New Roman"/>
          <w:i/>
          <w:color w:val="000000" w:themeColor="text1"/>
          <w:szCs w:val="21"/>
        </w:rPr>
        <w:t>x</w:t>
      </w:r>
      <m:oMath>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e>
        </m:rad>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（2）解方程：</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x−5</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x−2</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2−x</m:t>
            </m:r>
          </m:den>
        </m:f>
        <m:r>
          <w:rPr>
            <w:rFonts w:ascii="Cambria Math" w:hAnsi="Cambria Math" w:cs="Times New Roman"/>
            <w:color w:val="000000" w:themeColor="text1"/>
            <w:szCs w:val="21"/>
          </w:rPr>
          <m:t>−4</m:t>
        </m:r>
      </m:oMath>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sectPr>
          <w:type w:val="nextPage"/>
          <w:pgSz w:w="11906" w:h="16838"/>
          <w:pgMar w:top="1440" w:right="1800" w:bottom="1440" w:left="1800" w:header="708" w:footer="708" w:gutter="0"/>
          <w:pgNumType w:start="3"/>
          <w:cols w:num="1" w:space="708"/>
          <w:titlePg w:val="0"/>
        </w:sectPr>
      </w:pPr>
      <w:r>
        <w:rPr>
          <w:rFonts w:ascii="Times New Roman" w:hAnsi="Times New Roman" w:cs="Times New Roman"/>
          <w:color w:val="000000" w:themeColor="text1"/>
          <w:szCs w:val="21"/>
        </w:rPr>
        <w:t>20．（6分）在一个不透明的袋中装有若干个相同的白球，为了估计袋中白球的数量，某数学学习小组进行了摸球试验：先将12个相同的黑球装入袋中，且这些黑球与白球除颜色外无其他差别，搅匀后从袋中随机摸出一个球并记下颜色，再放回袋中，不断重复．如表是这次摸球试验获得的统计数据：</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710"/>
        <w:gridCol w:w="945"/>
        <w:gridCol w:w="945"/>
        <w:gridCol w:w="945"/>
        <w:gridCol w:w="945"/>
        <w:gridCol w:w="945"/>
        <w:gridCol w:w="94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710"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摸球的次数</w:t>
            </w:r>
            <w:r>
              <w:rPr>
                <w:rFonts w:ascii="Times New Roman" w:hAnsi="Times New Roman" w:cs="Times New Roman"/>
                <w:i/>
                <w:color w:val="000000" w:themeColor="text1"/>
                <w:szCs w:val="21"/>
              </w:rPr>
              <w:t>s</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150</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300</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600</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900</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1200</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1500</w:t>
            </w:r>
          </w:p>
        </w:tc>
      </w:tr>
      <w:tr>
        <w:tblPrEx>
          <w:tblW w:w="0" w:type="auto"/>
          <w:tblInd w:w="280" w:type="dxa"/>
          <w:tblCellMar>
            <w:top w:w="30" w:type="dxa"/>
            <w:left w:w="30" w:type="dxa"/>
            <w:bottom w:w="30" w:type="dxa"/>
            <w:right w:w="30" w:type="dxa"/>
          </w:tblCellMar>
        </w:tblPrEx>
        <w:tc>
          <w:tcPr>
            <w:tcW w:w="1710"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摸到黑球的频数</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64</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123</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i/>
                <w:color w:val="000000" w:themeColor="text1"/>
                <w:szCs w:val="21"/>
              </w:rPr>
              <w:t>a</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367</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486</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600</w:t>
            </w:r>
          </w:p>
        </w:tc>
      </w:tr>
      <w:tr>
        <w:tblPrEx>
          <w:tblW w:w="0" w:type="auto"/>
          <w:tblInd w:w="280" w:type="dxa"/>
          <w:tblCellMar>
            <w:top w:w="30" w:type="dxa"/>
            <w:left w:w="30" w:type="dxa"/>
            <w:bottom w:w="30" w:type="dxa"/>
            <w:right w:w="30" w:type="dxa"/>
          </w:tblCellMar>
        </w:tblPrEx>
        <w:tc>
          <w:tcPr>
            <w:tcW w:w="1710"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摸到黑球的频率</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0.427</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0.410</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0.415</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0.408</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color w:val="000000" w:themeColor="text1"/>
                <w:szCs w:val="21"/>
              </w:rPr>
              <w:t>0.405</w:t>
            </w:r>
          </w:p>
        </w:tc>
        <w:tc>
          <w:tcPr>
            <w:tcW w:w="945" w:type="dxa"/>
          </w:tcPr>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i/>
                <w:color w:val="000000" w:themeColor="text1"/>
                <w:szCs w:val="21"/>
              </w:rPr>
              <w:t>b</w:t>
            </w:r>
          </w:p>
        </w:tc>
      </w:tr>
    </w:tbl>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（1）表中的</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 xml:space="preserve">（2）从袋中随机摸出一个球是黑球的概率的估计值是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；（精确到0.1）</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 xml:space="preserve">（3）袋中白球个数的估计值为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21．（8分）某校为了调研初二年级学生“立定跳远”的实际水平，学校随机抽取了若干名学生进行测试，整理样本数据，得到下列统计图．</w:t>
      </w:r>
    </w:p>
    <w:p>
      <w:pPr>
        <w:spacing w:beforeAutospacing="0" w:afterAutospacing="0" w:line="360" w:lineRule="auto"/>
        <w:ind w:left="273" w:leftChars="130"/>
        <w:rPr>
          <w:rFonts w:ascii="Times New Roman" w:hAnsi="Times New Roman" w:cs="Times New Roman"/>
          <w:color w:val="000000" w:themeColor="text1"/>
        </w:rPr>
      </w:pP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根据以上信息，回答下列问题：</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 xml:space="preserve">（1）学校抽取的学生总人数为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（2）补全条形统计图；</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 xml:space="preserve">（3）扇形统计图中“不合格”部分所对扇形的圆心角度数为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（4）若该校初二年级共有900名学生，请估计该校初二年级学生立定跳远达到合格及合格以上的人数是多少？</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4922520" cy="2063115"/>
            <wp:effectExtent l="0" t="0" r="0" b="0"/>
            <wp:docPr id="4"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 "/>
                    <pic:cNvPicPr>
                      <a:picLocks noChangeAspect="1"/>
                    </pic:cNvPicPr>
                  </pic:nvPicPr>
                  <pic:blipFill>
                    <a:blip xmlns:r="http://schemas.openxmlformats.org/officeDocument/2006/relationships" r:embed="rId10" cstate="print"/>
                    <a:stretch>
                      <a:fillRect/>
                    </a:stretch>
                  </pic:blipFill>
                  <pic:spPr>
                    <a:xfrm>
                      <a:off x="0" y="0"/>
                      <a:ext cx="4922530" cy="2063500"/>
                    </a:xfrm>
                    <a:prstGeom prst="rect">
                      <a:avLst/>
                    </a:prstGeom>
                  </pic:spPr>
                </pic:pic>
              </a:graphicData>
            </a:graphic>
          </wp:inline>
        </w:drawing>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22．（8分）已知</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两地相距480千米，小明驾车从</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地出发，匀速驶往</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地参加活动．</w:t>
      </w: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4"/>
          <w:cols w:num="1" w:space="708"/>
          <w:titlePg w:val="0"/>
        </w:sectPr>
      </w:pPr>
      <w:r>
        <w:rPr>
          <w:rFonts w:ascii="Times New Roman" w:hAnsi="Times New Roman" w:cs="Times New Roman"/>
          <w:color w:val="000000" w:themeColor="text1"/>
          <w:szCs w:val="21"/>
        </w:rPr>
        <w:t>（1）设小明行驶的时间为</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小时，行驶速度为</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千米/小时，写出</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关于</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的函数表达式</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（2）若从</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地到</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地全程速度限定为不超过120千米/小时，小明早上8：00出发，则他到达</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地最早的时刻是</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（3）活动结束后，小明按原路返回．返回的速度比他出发的速度每小时快10千米，返回到</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地所需时间是他从</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地到</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地所需时间的</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5</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6</m:t>
            </m:r>
          </m:den>
        </m:f>
      </m:oMath>
      <w:r>
        <w:rPr>
          <w:rFonts w:ascii="Times New Roman" w:hAnsi="Times New Roman" w:cs="Times New Roman"/>
          <w:color w:val="000000" w:themeColor="text1"/>
          <w:szCs w:val="21"/>
        </w:rPr>
        <w:t>倍，求小明返回到</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地所需时间．</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23．（7分）如图，在平行四边形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中，</w:t>
      </w:r>
      <w:r>
        <w:rPr>
          <w:rFonts w:ascii="Times New Roman" w:hAnsi="Times New Roman" w:cs="Times New Roman"/>
          <w:i/>
          <w:color w:val="000000" w:themeColor="text1"/>
          <w:szCs w:val="21"/>
        </w:rPr>
        <w:t>AD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，点</w:t>
      </w:r>
      <w:r>
        <w:rPr>
          <w:rFonts w:ascii="Times New Roman" w:hAnsi="Times New Roman" w:cs="Times New Roman"/>
          <w:i/>
          <w:color w:val="000000" w:themeColor="text1"/>
          <w:szCs w:val="21"/>
        </w:rPr>
        <w:t>E</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F</w:t>
      </w:r>
      <w:r>
        <w:rPr>
          <w:rFonts w:ascii="Times New Roman" w:hAnsi="Times New Roman" w:cs="Times New Roman"/>
          <w:color w:val="000000" w:themeColor="text1"/>
          <w:szCs w:val="21"/>
        </w:rPr>
        <w:t>分别在边</w:t>
      </w:r>
      <w:r>
        <w:rPr>
          <w:rFonts w:ascii="Times New Roman" w:hAnsi="Times New Roman" w:cs="Times New Roman"/>
          <w:i/>
          <w:color w:val="000000" w:themeColor="text1"/>
          <w:szCs w:val="21"/>
        </w:rPr>
        <w:t>AD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上，且</w:t>
      </w:r>
      <w:r>
        <w:rPr>
          <w:rFonts w:ascii="Times New Roman" w:hAnsi="Times New Roman" w:cs="Times New Roman"/>
          <w:i/>
          <w:color w:val="000000" w:themeColor="text1"/>
          <w:szCs w:val="21"/>
        </w:rPr>
        <w:t>AE</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CF</w:t>
      </w:r>
      <w:r>
        <w:rPr>
          <w:rFonts w:ascii="Times New Roman" w:hAnsi="Times New Roman" w:cs="Times New Roman"/>
          <w:color w:val="000000" w:themeColor="text1"/>
          <w:szCs w:val="21"/>
        </w:rPr>
        <w:t>，连接</w:t>
      </w:r>
      <w:r>
        <w:rPr>
          <w:rFonts w:ascii="Times New Roman" w:hAnsi="Times New Roman" w:cs="Times New Roman"/>
          <w:i/>
          <w:color w:val="000000" w:themeColor="text1"/>
          <w:szCs w:val="21"/>
        </w:rPr>
        <w:t>BE</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DF</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（1）求证：四边形</w:t>
      </w:r>
      <w:r>
        <w:rPr>
          <w:rFonts w:ascii="Times New Roman" w:hAnsi="Times New Roman" w:cs="Times New Roman"/>
          <w:i/>
          <w:color w:val="000000" w:themeColor="text1"/>
          <w:szCs w:val="21"/>
        </w:rPr>
        <w:t>BEDF</w:t>
      </w:r>
      <w:r>
        <w:rPr>
          <w:rFonts w:ascii="Times New Roman" w:hAnsi="Times New Roman" w:cs="Times New Roman"/>
          <w:color w:val="000000" w:themeColor="text1"/>
          <w:szCs w:val="21"/>
        </w:rPr>
        <w:t>是平行四边形；</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（2）若平行四边形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的周长为26，面积为18</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e>
        </m:rad>
      </m:oMath>
      <w:r>
        <w:rPr>
          <w:rFonts w:ascii="Times New Roman" w:hAnsi="Times New Roman" w:cs="Times New Roman"/>
          <w:color w:val="000000" w:themeColor="text1"/>
          <w:szCs w:val="21"/>
        </w:rPr>
        <w:t>，且</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＝60°，当</w:t>
      </w:r>
      <w:r>
        <w:rPr>
          <w:rFonts w:ascii="Times New Roman" w:hAnsi="Times New Roman" w:cs="Times New Roman"/>
          <w:i/>
          <w:color w:val="000000" w:themeColor="text1"/>
          <w:szCs w:val="21"/>
        </w:rPr>
        <w:t>BE</w:t>
      </w:r>
      <w:r>
        <w:rPr>
          <w:rFonts w:ascii="Times New Roman" w:hAnsi="Times New Roman" w:cs="Times New Roman"/>
          <w:color w:val="000000" w:themeColor="text1"/>
          <w:szCs w:val="21"/>
        </w:rPr>
        <w:t>平分</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ABC</w:t>
      </w:r>
      <w:r>
        <w:rPr>
          <w:rFonts w:ascii="Times New Roman" w:hAnsi="Times New Roman" w:cs="Times New Roman"/>
          <w:color w:val="000000" w:themeColor="text1"/>
          <w:szCs w:val="21"/>
        </w:rPr>
        <w:t>时，则四边形</w:t>
      </w:r>
      <w:r>
        <w:rPr>
          <w:rFonts w:ascii="Times New Roman" w:hAnsi="Times New Roman" w:cs="Times New Roman"/>
          <w:i/>
          <w:color w:val="000000" w:themeColor="text1"/>
          <w:szCs w:val="21"/>
        </w:rPr>
        <w:t>BEDF</w:t>
      </w:r>
      <w:r>
        <w:rPr>
          <w:rFonts w:ascii="Times New Roman" w:hAnsi="Times New Roman" w:cs="Times New Roman"/>
          <w:color w:val="000000" w:themeColor="text1"/>
          <w:szCs w:val="21"/>
        </w:rPr>
        <w:t xml:space="preserve">的周长为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2215515" cy="1099820"/>
            <wp:effectExtent l="0" t="0" r="0" b="0"/>
            <wp:docPr id="5"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 "/>
                    <pic:cNvPicPr>
                      <a:picLocks noChangeAspect="1"/>
                    </pic:cNvPicPr>
                  </pic:nvPicPr>
                  <pic:blipFill>
                    <a:blip xmlns:r="http://schemas.openxmlformats.org/officeDocument/2006/relationships" r:embed="rId11" cstate="print"/>
                    <a:stretch>
                      <a:fillRect/>
                    </a:stretch>
                  </pic:blipFill>
                  <pic:spPr>
                    <a:xfrm>
                      <a:off x="0" y="0"/>
                      <a:ext cx="2215900" cy="1100330"/>
                    </a:xfrm>
                    <a:prstGeom prst="rect">
                      <a:avLst/>
                    </a:prstGeom>
                  </pic:spPr>
                </pic:pic>
              </a:graphicData>
            </a:graphic>
          </wp:inline>
        </w:drawing>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24．（8分）已知反比例函数</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m</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和一次函数</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的图象都经过点（3，2）．</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（1）求</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和</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的值；</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（2）判断点（</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10</m:t>
            </m:r>
          </m:e>
        </m:rad>
        <m:r>
          <w:rPr>
            <w:rFonts w:ascii="Cambria Math" w:hAnsi="Cambria Math" w:cs="Times New Roman"/>
            <w:color w:val="000000" w:themeColor="text1"/>
            <w:szCs w:val="21"/>
          </w:rPr>
          <m:t>+</m:t>
        </m:r>
      </m:oMath>
      <w:r>
        <w:rPr>
          <w:rFonts w:ascii="Times New Roman" w:hAnsi="Times New Roman" w:cs="Times New Roman"/>
          <w:color w:val="000000" w:themeColor="text1"/>
          <w:szCs w:val="21"/>
        </w:rPr>
        <w:t>2，</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10</m:t>
            </m:r>
          </m:e>
        </m:rad>
        <m:r>
          <w:rPr>
            <w:rFonts w:ascii="Cambria Math" w:hAnsi="Cambria Math" w:cs="Times New Roman"/>
            <w:color w:val="000000" w:themeColor="text1"/>
            <w:szCs w:val="21"/>
          </w:rPr>
          <m:t>−</m:t>
        </m:r>
      </m:oMath>
      <w:r>
        <w:rPr>
          <w:rFonts w:ascii="Times New Roman" w:hAnsi="Times New Roman" w:cs="Times New Roman"/>
          <w:color w:val="000000" w:themeColor="text1"/>
          <w:szCs w:val="21"/>
        </w:rPr>
        <w:t>2）是否在反比例函数的图象上？并说明理由．</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（3）当</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时，结合图象，写出</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 xml:space="preserve">的取值范围是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25．（7分）已知关于</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的一元二次方程2</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Cs w:val="21"/>
        </w:rPr>
        <w:t>﹣3</w:t>
      </w:r>
      <w:r>
        <w:rPr>
          <w:rFonts w:ascii="Times New Roman" w:hAnsi="Times New Roman" w:cs="Times New Roman"/>
          <w:i/>
          <w:color w:val="000000" w:themeColor="text1"/>
          <w:szCs w:val="21"/>
        </w:rPr>
        <w:t>mx</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﹣3＝0（</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为常数）．</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（1）求证：无论</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为何值，方程总有两个不相等的实数根：</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（2）若</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＝2是方程的根，则</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 xml:space="preserve">的值为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26．（8分）如图，在</w:t>
      </w:r>
      <w:r>
        <w:rPr>
          <w:rFonts w:ascii="Cambria Math" w:hAnsi="Cambria Math" w:cs="Cambria Math"/>
          <w:color w:val="000000" w:themeColor="text1"/>
          <w:szCs w:val="21"/>
        </w:rPr>
        <w:t>△</w:t>
      </w:r>
      <w:r>
        <w:rPr>
          <w:rFonts w:ascii="Times New Roman" w:hAnsi="Times New Roman" w:cs="Times New Roman"/>
          <w:i/>
          <w:color w:val="000000" w:themeColor="text1"/>
          <w:szCs w:val="21"/>
        </w:rPr>
        <w:t>ABC</w:t>
      </w:r>
      <w:r>
        <w:rPr>
          <w:rFonts w:ascii="Times New Roman" w:hAnsi="Times New Roman" w:cs="Times New Roman"/>
          <w:color w:val="000000" w:themeColor="text1"/>
          <w:szCs w:val="21"/>
        </w:rPr>
        <w:t>中，</w:t>
      </w:r>
      <w:r>
        <w:rPr>
          <w:rFonts w:ascii="Times New Roman" w:hAnsi="Times New Roman" w:cs="Times New Roman"/>
          <w:i/>
          <w:color w:val="000000" w:themeColor="text1"/>
          <w:szCs w:val="21"/>
        </w:rPr>
        <w:t>AE</w:t>
      </w:r>
      <w:r>
        <w:rPr>
          <w:rFonts w:ascii="Times New Roman" w:hAnsi="Times New Roman" w:cs="Times New Roman"/>
          <w:color w:val="000000" w:themeColor="text1"/>
          <w:szCs w:val="21"/>
        </w:rPr>
        <w:t>是</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BAC</w:t>
      </w:r>
      <w:r>
        <w:rPr>
          <w:rFonts w:ascii="Times New Roman" w:hAnsi="Times New Roman" w:cs="Times New Roman"/>
          <w:color w:val="000000" w:themeColor="text1"/>
          <w:szCs w:val="21"/>
        </w:rPr>
        <w:t>的平分线，与</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交于点</w:t>
      </w:r>
      <w:r>
        <w:rPr>
          <w:rFonts w:ascii="Times New Roman" w:hAnsi="Times New Roman" w:cs="Times New Roman"/>
          <w:i/>
          <w:color w:val="000000" w:themeColor="text1"/>
          <w:szCs w:val="21"/>
        </w:rPr>
        <w:t>E</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是边</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上一点，且</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DF</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，与</w:t>
      </w:r>
      <w:r>
        <w:rPr>
          <w:rFonts w:ascii="Times New Roman" w:hAnsi="Times New Roman" w:cs="Times New Roman"/>
          <w:i/>
          <w:color w:val="000000" w:themeColor="text1"/>
          <w:szCs w:val="21"/>
        </w:rPr>
        <w:t>AE</w:t>
      </w:r>
      <w:r>
        <w:rPr>
          <w:rFonts w:ascii="Times New Roman" w:hAnsi="Times New Roman" w:cs="Times New Roman"/>
          <w:color w:val="000000" w:themeColor="text1"/>
          <w:szCs w:val="21"/>
        </w:rPr>
        <w:t>交于点</w:t>
      </w:r>
      <w:r>
        <w:rPr>
          <w:rFonts w:ascii="Times New Roman" w:hAnsi="Times New Roman" w:cs="Times New Roman"/>
          <w:i/>
          <w:color w:val="000000" w:themeColor="text1"/>
          <w:szCs w:val="21"/>
        </w:rPr>
        <w:t>F</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（1）求证：四边形</w:t>
      </w:r>
      <w:r>
        <w:rPr>
          <w:rFonts w:ascii="Times New Roman" w:hAnsi="Times New Roman" w:cs="Times New Roman"/>
          <w:i/>
          <w:color w:val="000000" w:themeColor="text1"/>
          <w:szCs w:val="21"/>
        </w:rPr>
        <w:t>BEDF</w:t>
      </w:r>
      <w:r>
        <w:rPr>
          <w:rFonts w:ascii="Times New Roman" w:hAnsi="Times New Roman" w:cs="Times New Roman"/>
          <w:color w:val="000000" w:themeColor="text1"/>
          <w:szCs w:val="21"/>
        </w:rPr>
        <w:t>是菱形；</w:t>
      </w: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5"/>
          <w:cols w:num="1" w:space="708"/>
          <w:titlePg w:val="0"/>
        </w:sectPr>
      </w:pPr>
      <w:r>
        <w:rPr>
          <w:rFonts w:ascii="Times New Roman" w:hAnsi="Times New Roman" w:cs="Times New Roman"/>
          <w:color w:val="000000" w:themeColor="text1"/>
          <w:szCs w:val="21"/>
        </w:rPr>
        <w:t>（2）若</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是</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的中点，当</w:t>
      </w:r>
      <w:r>
        <w:rPr>
          <w:rFonts w:ascii="Cambria Math" w:hAnsi="Cambria Math" w:cs="Cambria Math"/>
          <w:color w:val="000000" w:themeColor="text1"/>
          <w:szCs w:val="21"/>
        </w:rPr>
        <w:t>△</w:t>
      </w:r>
      <w:r>
        <w:rPr>
          <w:rFonts w:ascii="Times New Roman" w:hAnsi="Times New Roman" w:cs="Times New Roman"/>
          <w:i/>
          <w:color w:val="000000" w:themeColor="text1"/>
          <w:szCs w:val="21"/>
        </w:rPr>
        <w:t>DEC</w:t>
      </w:r>
      <w:r>
        <w:rPr>
          <w:rFonts w:ascii="Times New Roman" w:hAnsi="Times New Roman" w:cs="Times New Roman"/>
          <w:color w:val="000000" w:themeColor="text1"/>
          <w:szCs w:val="21"/>
        </w:rPr>
        <w:t>是直角三角形时，则</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AE</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AB</m:t>
            </m:r>
          </m:den>
        </m:f>
      </m:oMath>
      <w:r>
        <w:rPr>
          <w:rFonts w:ascii="Times New Roman" w:hAnsi="Times New Roman" w:cs="Times New Roman"/>
          <w:color w:val="000000" w:themeColor="text1"/>
          <w:szCs w:val="21"/>
        </w:rPr>
        <w:t xml:space="preserve">的值为 </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2099945" cy="1179195"/>
            <wp:effectExtent l="0" t="0" r="0" b="0"/>
            <wp:docPr id="6"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 "/>
                    <pic:cNvPicPr>
                      <a:picLocks noChangeAspect="1"/>
                    </pic:cNvPicPr>
                  </pic:nvPicPr>
                  <pic:blipFill>
                    <a:blip xmlns:r="http://schemas.openxmlformats.org/officeDocument/2006/relationships" r:embed="rId12" cstate="print"/>
                    <a:stretch>
                      <a:fillRect/>
                    </a:stretch>
                  </pic:blipFill>
                  <pic:spPr>
                    <a:xfrm>
                      <a:off x="0" y="0"/>
                      <a:ext cx="2100076" cy="1179578"/>
                    </a:xfrm>
                    <a:prstGeom prst="rect">
                      <a:avLst/>
                    </a:prstGeom>
                  </pic:spPr>
                </pic:pic>
              </a:graphicData>
            </a:graphic>
          </wp:inline>
        </w:drawing>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27．（10分）我们知道，四边形有两组对边，两组对角，两条对角线．已经研究了，如果四边形满足下列条件之一：</w:t>
      </w:r>
      <w:r>
        <w:rPr>
          <w:rFonts w:ascii="宋体" w:eastAsia="宋体" w:hAnsi="宋体" w:cs="宋体" w:hint="eastAsia"/>
          <w:color w:val="000000" w:themeColor="text1"/>
          <w:szCs w:val="21"/>
        </w:rPr>
        <w:t>①</w:t>
      </w:r>
      <w:r>
        <w:rPr>
          <w:rFonts w:ascii="Times New Roman" w:hAnsi="Times New Roman" w:cs="Times New Roman"/>
          <w:color w:val="000000" w:themeColor="text1"/>
          <w:szCs w:val="21"/>
        </w:rPr>
        <w:t>两组对边分别平行；</w:t>
      </w:r>
      <w:r>
        <w:rPr>
          <w:rFonts w:ascii="宋体" w:eastAsia="宋体" w:hAnsi="宋体" w:cs="宋体" w:hint="eastAsia"/>
          <w:color w:val="000000" w:themeColor="text1"/>
          <w:szCs w:val="21"/>
        </w:rPr>
        <w:t>②</w:t>
      </w:r>
      <w:r>
        <w:rPr>
          <w:rFonts w:ascii="Times New Roman" w:hAnsi="Times New Roman" w:cs="Times New Roman"/>
          <w:color w:val="000000" w:themeColor="text1"/>
          <w:szCs w:val="21"/>
        </w:rPr>
        <w:t>两组对边分别相等；</w:t>
      </w:r>
      <w:r>
        <w:rPr>
          <w:rFonts w:ascii="宋体" w:eastAsia="宋体" w:hAnsi="宋体" w:cs="宋体" w:hint="eastAsia"/>
          <w:color w:val="000000" w:themeColor="text1"/>
          <w:szCs w:val="21"/>
        </w:rPr>
        <w:t>③</w:t>
      </w:r>
      <w:r>
        <w:rPr>
          <w:rFonts w:ascii="Times New Roman" w:hAnsi="Times New Roman" w:cs="Times New Roman"/>
          <w:color w:val="000000" w:themeColor="text1"/>
          <w:szCs w:val="21"/>
        </w:rPr>
        <w:t>一组对边平行且相等；</w:t>
      </w:r>
      <w:r>
        <w:rPr>
          <w:rFonts w:ascii="宋体" w:eastAsia="宋体" w:hAnsi="宋体" w:cs="宋体" w:hint="eastAsia"/>
          <w:color w:val="000000" w:themeColor="text1"/>
          <w:szCs w:val="21"/>
        </w:rPr>
        <w:t>④</w:t>
      </w:r>
      <w:r>
        <w:rPr>
          <w:rFonts w:ascii="Times New Roman" w:hAnsi="Times New Roman" w:cs="Times New Roman"/>
          <w:color w:val="000000" w:themeColor="text1"/>
          <w:szCs w:val="21"/>
        </w:rPr>
        <w:t>对角线互相平分，那么这个四边形是平行四边形．由此，进一步探究……</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（1）如图</w:t>
      </w:r>
      <w:r>
        <w:rPr>
          <w:rFonts w:ascii="宋体" w:eastAsia="宋体" w:hAnsi="宋体" w:cs="宋体" w:hint="eastAsia"/>
          <w:color w:val="000000" w:themeColor="text1"/>
          <w:szCs w:val="21"/>
        </w:rPr>
        <w:t>①</w:t>
      </w:r>
      <w:r>
        <w:rPr>
          <w:rFonts w:ascii="Times New Roman" w:hAnsi="Times New Roman" w:cs="Times New Roman"/>
          <w:color w:val="000000" w:themeColor="text1"/>
          <w:szCs w:val="21"/>
        </w:rPr>
        <w:t>，在四边形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中，</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．求证：四边形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是平行四边形．</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（2）命题：如果四边形满足一组对边平行且另一组对边相等，那么这个四边形是平行四边形．如果这个命题是真命题，请证明；否则，请画出一个反例示意图，并标明所满足的条件．</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（3）命题：如果四边形满足一组对边相等且一条对角线平分另一条对角线，那么这个四边形是平行四边形．</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（Ⅰ）小明认为这是假命题，尝试画出反例．如图</w:t>
      </w:r>
      <w:r>
        <w:rPr>
          <w:rFonts w:ascii="宋体" w:eastAsia="宋体" w:hAnsi="宋体" w:cs="宋体" w:hint="eastAsia"/>
          <w:color w:val="000000" w:themeColor="text1"/>
          <w:szCs w:val="21"/>
        </w:rPr>
        <w:t>②</w:t>
      </w:r>
      <w:r>
        <w:rPr>
          <w:rFonts w:ascii="Times New Roman" w:hAnsi="Times New Roman" w:cs="Times New Roman"/>
          <w:color w:val="000000" w:themeColor="text1"/>
          <w:szCs w:val="21"/>
        </w:rPr>
        <w:t>，他先画出四边形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的一条边</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，一条对角线</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．请你利用无刻度直尺和圆规在图</w:t>
      </w:r>
      <w:r>
        <w:rPr>
          <w:rFonts w:ascii="宋体" w:eastAsia="宋体" w:hAnsi="宋体" w:cs="宋体" w:hint="eastAsia"/>
          <w:color w:val="000000" w:themeColor="text1"/>
          <w:szCs w:val="21"/>
        </w:rPr>
        <w:t>②</w:t>
      </w:r>
      <w:r>
        <w:rPr>
          <w:rFonts w:ascii="Times New Roman" w:hAnsi="Times New Roman" w:cs="Times New Roman"/>
          <w:color w:val="000000" w:themeColor="text1"/>
          <w:szCs w:val="21"/>
        </w:rPr>
        <w:t>中画出反例．（保留作图痕迹，不写作法）</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（Ⅱ）小明进一步探索发现，在四边形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中，</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CD</w:t>
      </w:r>
      <w:r>
        <w:rPr>
          <w:rFonts w:ascii="Times New Roman" w:hAnsi="Times New Roman" w:cs="Times New Roman"/>
          <w:color w:val="000000" w:themeColor="text1"/>
          <w:szCs w:val="21"/>
        </w:rPr>
        <w:t>，对角线</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相交于点</w:t>
      </w:r>
      <w:r>
        <w:rPr>
          <w:rFonts w:ascii="Times New Roman" w:hAnsi="Times New Roman" w:cs="Times New Roman"/>
          <w:i/>
          <w:color w:val="000000" w:themeColor="text1"/>
          <w:szCs w:val="21"/>
        </w:rPr>
        <w:t>O</w:t>
      </w:r>
      <w:r>
        <w:rPr>
          <w:rFonts w:ascii="Times New Roman" w:hAnsi="Times New Roman" w:cs="Times New Roman"/>
          <w:color w:val="000000" w:themeColor="text1"/>
          <w:szCs w:val="21"/>
        </w:rPr>
        <w:t>，且</w:t>
      </w:r>
      <w:r>
        <w:rPr>
          <w:rFonts w:ascii="Times New Roman" w:hAnsi="Times New Roman" w:cs="Times New Roman"/>
          <w:i/>
          <w:color w:val="000000" w:themeColor="text1"/>
          <w:szCs w:val="21"/>
        </w:rPr>
        <w:t>OB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OD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＝8，</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AOB</w:t>
      </w:r>
      <w:r>
        <w:rPr>
          <w:rFonts w:ascii="Times New Roman" w:hAnsi="Times New Roman" w:cs="Times New Roman"/>
          <w:color w:val="000000" w:themeColor="text1"/>
          <w:szCs w:val="21"/>
        </w:rPr>
        <w:t>＝60°，对于满足条件的平行四边形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的个数随着</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长度的变化而变化，直接写出平行四边形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的个数及对应的</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的长的取值范围．</w:t>
      </w:r>
    </w:p>
    <w:p>
      <w:pPr>
        <w:spacing w:beforeAutospacing="0" w:afterAutospacing="0" w:line="360" w:lineRule="auto"/>
        <w:ind w:left="273" w:leftChars="130"/>
        <w:rPr>
          <w:rFonts w:ascii="Times New Roman" w:hAnsi="Times New Roman" w:cs="Times New Roman"/>
          <w:color w:val="000000" w:themeColor="text1"/>
        </w:rPr>
      </w:pP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6"/>
          <w:cols w:num="1" w:space="708"/>
          <w:titlePg w:val="0"/>
        </w:sectPr>
      </w:pPr>
      <w:r>
        <w:rPr>
          <w:rFonts w:ascii="Times New Roman" w:hAnsi="Times New Roman" w:cs="Times New Roman"/>
          <w:color w:val="000000" w:themeColor="text1"/>
          <w:szCs w:val="21"/>
        </w:rPr>
        <w:drawing>
          <wp:inline distT="0" distB="0" distL="0" distR="0">
            <wp:extent cx="4150995" cy="1722120"/>
            <wp:effectExtent l="0" t="0" r="0" b="0"/>
            <wp:docPr id="7"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 "/>
                    <pic:cNvPicPr>
                      <a:picLocks noChangeAspect="1"/>
                    </pic:cNvPicPr>
                  </pic:nvPicPr>
                  <pic:blipFill>
                    <a:blip xmlns:r="http://schemas.openxmlformats.org/officeDocument/2006/relationships" r:embed="rId13" cstate="print"/>
                    <a:stretch>
                      <a:fillRect/>
                    </a:stretch>
                  </pic:blipFill>
                  <pic:spPr>
                    <a:xfrm>
                      <a:off x="0" y="0"/>
                      <a:ext cx="4151384" cy="1722124"/>
                    </a:xfrm>
                    <a:prstGeom prst="rect">
                      <a:avLst/>
                    </a:prstGeom>
                  </pic:spPr>
                </pic:pic>
              </a:graphicData>
            </a:graphic>
          </wp:inline>
        </w:drawing>
      </w:r>
    </w:p>
    <w:p>
      <w:pPr>
        <w:spacing w:beforeAutospacing="0" w:afterAutospacing="0" w:line="360" w:lineRule="auto"/>
        <w:jc w:val="center"/>
        <w:rPr>
          <w:rFonts w:ascii="Times New Roman" w:hAnsi="Times New Roman" w:cs="Times New Roman"/>
          <w:color w:val="000000" w:themeColor="text1"/>
        </w:rPr>
      </w:pPr>
      <w:r>
        <w:rPr>
          <w:rFonts w:ascii="Times New Roman" w:hAnsi="Times New Roman" w:cs="Times New Roman"/>
          <w:b/>
          <w:color w:val="000000" w:themeColor="text1"/>
          <w:sz w:val="30"/>
          <w:szCs w:val="30"/>
        </w:rPr>
        <w:t>2021-2022学年江苏省南京市玄武区八年级（下）期末数学试卷</w:t>
      </w:r>
    </w:p>
    <w:p>
      <w:pPr>
        <w:spacing w:beforeAutospacing="0" w:afterAutospacing="0" w:line="360" w:lineRule="auto"/>
        <w:jc w:val="center"/>
        <w:rPr>
          <w:rFonts w:ascii="Times New Roman" w:hAnsi="Times New Roman" w:cs="Times New Roman"/>
          <w:color w:val="000000" w:themeColor="text1"/>
          <w:sz w:val="32"/>
          <w:szCs w:val="32"/>
        </w:rPr>
      </w:pPr>
      <w:r>
        <w:rPr>
          <w:rFonts w:ascii="Times New Roman" w:hAnsi="Times New Roman" w:cs="Times New Roman"/>
          <w:b/>
          <w:color w:val="000000" w:themeColor="text1"/>
          <w:sz w:val="32"/>
          <w:szCs w:val="32"/>
        </w:rPr>
        <w:t>（解析版）</w:t>
      </w:r>
    </w:p>
    <w:p>
      <w:pPr>
        <w:spacing w:beforeAutospacing="0" w:afterAutospacing="0" w:line="360" w:lineRule="auto"/>
        <w:rPr>
          <w:rFonts w:ascii="Times New Roman" w:hAnsi="Times New Roman" w:cs="Times New Roman"/>
          <w:color w:val="000000" w:themeColor="text1"/>
        </w:rPr>
      </w:pPr>
      <w:r>
        <w:rPr>
          <w:rFonts w:ascii="Times New Roman" w:hAnsi="Times New Roman" w:cs="Times New Roman"/>
          <w:b/>
          <w:color w:val="000000" w:themeColor="text1"/>
          <w:szCs w:val="21"/>
        </w:rPr>
        <w:t>一、选择题（本大题共6小题，每小题2分，共12分。在每小题所给出的四个选项中，恰有一项是符合题目要求的，请将正确选项前的字母代号填涂在答题卡相应位置上）</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1．下列图形中，既是轴对称图形又是中心对称图形的是（　　）</w:t>
      </w:r>
    </w:p>
    <w:p>
      <w:pPr>
        <w:tabs>
          <w:tab w:val="left" w:pos="2300"/>
          <w:tab w:val="left" w:pos="4400"/>
          <w:tab w:val="left" w:pos="6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A．等边三角形</w:t>
      </w:r>
      <w:r>
        <w:rPr>
          <w:rFonts w:ascii="Times New Roman" w:hAnsi="Times New Roman" w:cs="Times New Roman"/>
          <w:color w:val="000000" w:themeColor="text1"/>
        </w:rPr>
        <w:tab/>
      </w:r>
      <w:r>
        <w:rPr>
          <w:rFonts w:ascii="Times New Roman" w:hAnsi="Times New Roman" w:cs="Times New Roman"/>
          <w:color w:val="000000" w:themeColor="text1"/>
          <w:szCs w:val="21"/>
        </w:rPr>
        <w:t>B．等腰三角形</w:t>
      </w:r>
      <w:r>
        <w:rPr>
          <w:rFonts w:ascii="Times New Roman" w:hAnsi="Times New Roman" w:cs="Times New Roman"/>
          <w:color w:val="000000" w:themeColor="text1"/>
        </w:rPr>
        <w:tab/>
      </w:r>
      <w:r>
        <w:rPr>
          <w:rFonts w:ascii="Times New Roman" w:hAnsi="Times New Roman" w:cs="Times New Roman"/>
          <w:color w:val="000000" w:themeColor="text1"/>
          <w:szCs w:val="21"/>
        </w:rPr>
        <w:t>C．菱形</w:t>
      </w:r>
      <w:r>
        <w:rPr>
          <w:rFonts w:ascii="Times New Roman" w:hAnsi="Times New Roman" w:cs="Times New Roman"/>
          <w:color w:val="000000" w:themeColor="text1"/>
        </w:rPr>
        <w:tab/>
      </w:r>
      <w:r>
        <w:rPr>
          <w:rFonts w:ascii="Times New Roman" w:hAnsi="Times New Roman" w:cs="Times New Roman"/>
          <w:color w:val="000000" w:themeColor="text1"/>
          <w:szCs w:val="21"/>
        </w:rPr>
        <w:t>D．平行四边形</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【分析】根据中心对称图形与轴对称图形的概念进行判断即可．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．等边三角形不是中心对称图形，是轴对称图形，故此选项不合题意；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．等腰三角形不是中心对称图形，是轴对称图形，故此选项不合题意；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．菱形既是中心对称图形，也是轴对称图形，故此选项符合题意；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．平行四边形是中心对称图形，不是轴对称图形，故此选项不合题意；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故选：</w:t>
      </w: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2．下列说法正确的是（　　）</w:t>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A．对长江中现有鱼的数量的调查，最适合采用普查</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B．367人中至少有2人的生日相同是必然事件</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C．抛掷一枚质地均匀的硬币一次，硬币落地时，正面朝上是确定事件</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D．为了有效控制“新冠”疫情的传播，对国外入境人员的健康情况进行抽样调查</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【分析】根据全面调查和抽样调查的特点，必然事件的定义，确定事件的定义解答即可．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．对长江中现有鱼的数量的调查，最适合采用抽样调查，故</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.367人中至少有2人的生日相同是必然事件，故</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．抛掷一枚质地均匀的硬币一次，硬币落地时，正面朝上是不确定事件，故</w:t>
      </w: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不符合题意；</w:t>
      </w: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7"/>
          <w:cols w:num="1" w:space="708"/>
          <w:titlePg w:val="0"/>
        </w:sectPr>
      </w:pP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．为了有效控制“新冠”疫情的传播，对国外入境人员的健康情况进行全面调查，故</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故选：</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3．下列式子从左到右变形正确的是（　　）</w:t>
      </w:r>
    </w:p>
    <w:p>
      <w:pPr>
        <w:tabs>
          <w:tab w:val="left" w:pos="4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1−a</m:t>
            </m:r>
          </m:den>
        </m:f>
        <m:r>
          <w:rPr>
            <w:rFonts w:ascii="Cambria Math" w:hAnsi="Cambria Math" w:cs="Times New Roman"/>
            <w:color w:val="000000" w:themeColor="text1"/>
            <w:szCs w:val="21"/>
          </w:rPr>
          <m:t>=</m:t>
        </m:r>
      </m:oMath>
      <w:r>
        <w:rPr>
          <w:rFonts w:ascii="Times New Roman" w:hAnsi="Times New Roman" w:cs="Times New Roman"/>
          <w:color w:val="000000" w:themeColor="text1"/>
          <w:szCs w:val="21"/>
        </w:rPr>
        <w:t>1</w:t>
      </w:r>
      <w:r>
        <w:rPr>
          <w:rFonts w:ascii="Times New Roman" w:hAnsi="Times New Roman" w:cs="Times New Roman"/>
          <w:color w:val="000000" w:themeColor="text1"/>
        </w:rPr>
        <w:tab/>
      </w:r>
      <w:r>
        <w:rPr>
          <w:rFonts w:ascii="Times New Roman" w:hAnsi="Times New Roman" w:cs="Times New Roman"/>
          <w:color w:val="000000" w:themeColor="text1"/>
          <w:szCs w:val="21"/>
        </w:rPr>
        <w:t>B．</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a</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b</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b</m:t>
            </m:r>
          </m:den>
        </m:f>
      </m:oMath>
      <w:r>
        <w:rPr>
          <w:rFonts w:ascii="Times New Roman" w:hAnsi="Times New Roman" w:cs="Times New Roman"/>
          <w:color w:val="000000" w:themeColor="text1"/>
        </w:rPr>
        <w:tab/>
      </w:r>
    </w:p>
    <w:p>
      <w:pPr>
        <w:tabs>
          <w:tab w:val="left" w:pos="4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C．</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den>
        </m:f>
        <m:r>
          <w:rPr>
            <w:rFonts w:ascii="Cambria Math" w:hAnsi="Cambria Math" w:cs="Times New Roman"/>
            <w:color w:val="000000" w:themeColor="text1"/>
            <w:szCs w:val="21"/>
          </w:rPr>
          <m:t>=1−</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den>
        </m:f>
      </m:oMath>
      <w:r>
        <w:rPr>
          <w:rFonts w:ascii="Times New Roman" w:hAnsi="Times New Roman" w:cs="Times New Roman"/>
          <w:color w:val="000000" w:themeColor="text1"/>
        </w:rPr>
        <w:tab/>
      </w:r>
      <w:r>
        <w:rPr>
          <w:rFonts w:ascii="Times New Roman" w:hAnsi="Times New Roman" w:cs="Times New Roman"/>
          <w:color w:val="000000" w:themeColor="text1"/>
          <w:szCs w:val="21"/>
        </w:rPr>
        <w:t>D．</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a</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r>
              <w:rPr>
                <w:rFonts w:ascii="Cambria Math" w:hAnsi="Cambria Math" w:cs="Times New Roman"/>
                <w:color w:val="000000" w:themeColor="text1"/>
                <w:sz w:val="28"/>
                <w:szCs w:val="28"/>
              </w:rPr>
              <m:t>−</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b</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a+b</m:t>
            </m:r>
          </m:den>
        </m:f>
        <m:r>
          <w:rPr>
            <w:rFonts w:ascii="Cambria Math" w:hAnsi="Cambria Math" w:cs="Times New Roman"/>
            <w:color w:val="000000" w:themeColor="text1"/>
            <w:szCs w:val="21"/>
          </w:rPr>
          <m:t>=</m:t>
        </m:r>
      </m:oMath>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【分析】根据分式的分子分母都乘或除以同一个不为零的整式，分式的值不变，可得答案．</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1−a</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den>
        </m:f>
        <m:r>
          <w:rPr>
            <w:rFonts w:ascii="Cambria Math" w:hAnsi="Cambria Math" w:cs="Times New Roman"/>
            <w:color w:val="000000" w:themeColor="text1"/>
            <w:szCs w:val="21"/>
          </w:rPr>
          <m:t>=−</m:t>
        </m:r>
      </m:oMath>
      <w:r>
        <w:rPr>
          <w:rFonts w:ascii="Times New Roman" w:hAnsi="Times New Roman" w:cs="Times New Roman"/>
          <w:color w:val="000000" w:themeColor="text1"/>
          <w:szCs w:val="21"/>
        </w:rPr>
        <w:t>1，原变形错误，故此选项不符合题意；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a</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b</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a</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num>
          <m:den>
            <m:ctrlPr>
              <w:rPr>
                <w:rFonts w:ascii="Cambria Math" w:hAnsi="Cambria Math" w:cs="Times New Roman"/>
                <w:color w:val="000000" w:themeColor="text1"/>
                <w:sz w:val="28"/>
                <w:szCs w:val="28"/>
              </w:rPr>
            </m:ctrlP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b</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den>
        </m:f>
      </m:oMath>
      <w:r>
        <w:rPr>
          <w:rFonts w:ascii="Times New Roman" w:hAnsi="Times New Roman" w:cs="Times New Roman"/>
          <w:color w:val="000000" w:themeColor="text1"/>
          <w:szCs w:val="21"/>
        </w:rPr>
        <w:t>±</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b</m:t>
            </m:r>
          </m:den>
        </m:f>
      </m:oMath>
      <w:r>
        <w:rPr>
          <w:rFonts w:ascii="Times New Roman" w:hAnsi="Times New Roman" w:cs="Times New Roman"/>
          <w:color w:val="000000" w:themeColor="text1"/>
          <w:szCs w:val="21"/>
        </w:rPr>
        <w:t>，原变形错误，故此选项不符合题意；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den>
        </m:f>
        <m:r>
          <w:rPr>
            <w:rFonts w:ascii="Cambria Math" w:hAnsi="Cambria Math" w:cs="Times New Roman"/>
            <w:color w:val="000000" w:themeColor="text1"/>
            <w:szCs w:val="21"/>
          </w:rPr>
          <m:t>=</m:t>
        </m:r>
      </m:oMath>
      <w:r>
        <w:rPr>
          <w:rFonts w:ascii="Times New Roman" w:hAnsi="Times New Roman" w:cs="Times New Roman"/>
          <w:color w:val="000000" w:themeColor="text1"/>
          <w:szCs w:val="21"/>
        </w:rPr>
        <w:t>1</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a−1</m:t>
            </m:r>
          </m:den>
        </m:f>
      </m:oMath>
      <w:r>
        <w:rPr>
          <w:rFonts w:ascii="Times New Roman" w:hAnsi="Times New Roman" w:cs="Times New Roman"/>
          <w:color w:val="000000" w:themeColor="text1"/>
          <w:szCs w:val="21"/>
        </w:rPr>
        <w:t>，原变形错误，故此选项不符合题意；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a</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r>
              <w:rPr>
                <w:rFonts w:ascii="Cambria Math" w:hAnsi="Cambria Math" w:cs="Times New Roman"/>
                <w:color w:val="000000" w:themeColor="text1"/>
                <w:sz w:val="28"/>
                <w:szCs w:val="28"/>
              </w:rPr>
              <m:t>−</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 w:val="28"/>
                    <w:szCs w:val="28"/>
                  </w:rPr>
                  <m:t>b</m:t>
                </m:r>
              </m:e>
              <m:sup>
                <m:ctrlPr>
                  <w:rPr>
                    <w:rFonts w:ascii="Cambria Math" w:hAnsi="Cambria Math" w:cs="Times New Roman"/>
                    <w:color w:val="000000" w:themeColor="text1"/>
                  </w:rPr>
                </m:ctrlPr>
                <m:r>
                  <w:rPr>
                    <w:rFonts w:ascii="Cambria Math" w:hAnsi="Cambria Math" w:cs="Times New Roman"/>
                    <w:color w:val="000000" w:themeColor="text1"/>
                    <w:sz w:val="28"/>
                    <w:szCs w:val="28"/>
                  </w:rPr>
                  <m:t>2</m:t>
                </m:r>
              </m:sup>
            </m:sSup>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a+b</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(a+b)(a−b)</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a+b</m:t>
            </m:r>
          </m:den>
        </m:f>
        <m:r>
          <w:rPr>
            <w:rFonts w:ascii="Cambria Math" w:hAnsi="Cambria Math" w:cs="Times New Roman"/>
            <w:color w:val="000000" w:themeColor="text1"/>
            <w:szCs w:val="21"/>
          </w:rPr>
          <m:t>=</m:t>
        </m:r>
      </m:oMath>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，原变形正确，故此选项符合题意；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故选：</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4．下列二次根式中，与</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rPr>
        <w:t>是同类二次根式的是（　　）</w:t>
      </w:r>
    </w:p>
    <w:p>
      <w:pPr>
        <w:tabs>
          <w:tab w:val="left" w:pos="2300"/>
          <w:tab w:val="left" w:pos="4400"/>
          <w:tab w:val="left" w:pos="6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den>
            </m:f>
          </m:e>
        </m:rad>
      </m:oMath>
      <w:r>
        <w:rPr>
          <w:rFonts w:ascii="Times New Roman" w:hAnsi="Times New Roman" w:cs="Times New Roman"/>
          <w:color w:val="000000" w:themeColor="text1"/>
        </w:rPr>
        <w:tab/>
      </w:r>
      <w:r>
        <w:rPr>
          <w:rFonts w:ascii="Times New Roman" w:hAnsi="Times New Roman" w:cs="Times New Roman"/>
          <w:color w:val="000000" w:themeColor="text1"/>
          <w:szCs w:val="21"/>
        </w:rPr>
        <w:t>B．</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12</m:t>
            </m:r>
          </m:e>
        </m:rad>
      </m:oMath>
      <w:r>
        <w:rPr>
          <w:rFonts w:ascii="Times New Roman" w:hAnsi="Times New Roman" w:cs="Times New Roman"/>
          <w:color w:val="000000" w:themeColor="text1"/>
        </w:rPr>
        <w:tab/>
      </w:r>
      <w:r>
        <w:rPr>
          <w:rFonts w:ascii="Times New Roman" w:hAnsi="Times New Roman" w:cs="Times New Roman"/>
          <w:color w:val="000000" w:themeColor="text1"/>
          <w:szCs w:val="21"/>
        </w:rPr>
        <w:t>C．</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18</m:t>
            </m:r>
          </m:e>
        </m:rad>
      </m:oMath>
      <w:r>
        <w:rPr>
          <w:rFonts w:ascii="Times New Roman" w:hAnsi="Times New Roman" w:cs="Times New Roman"/>
          <w:color w:val="000000" w:themeColor="text1"/>
        </w:rPr>
        <w:tab/>
      </w:r>
      <w:r>
        <w:rPr>
          <w:rFonts w:ascii="Times New Roman" w:hAnsi="Times New Roman" w:cs="Times New Roman"/>
          <w:color w:val="000000" w:themeColor="text1"/>
          <w:szCs w:val="21"/>
        </w:rPr>
        <w:t>D．</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30</m:t>
            </m:r>
          </m:e>
        </m:rad>
      </m:oMath>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【分析】各式化为最简二次根式，利用同类二次根式定义判断即可．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、原式</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6</m:t>
                </m:r>
              </m:e>
            </m:rad>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den>
        </m:f>
      </m:oMath>
      <w:r>
        <w:rPr>
          <w:rFonts w:ascii="Times New Roman" w:hAnsi="Times New Roman" w:cs="Times New Roman"/>
          <w:color w:val="000000" w:themeColor="text1"/>
          <w:szCs w:val="21"/>
        </w:rPr>
        <w:t>，符合题意；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、原式＝2</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e>
        </m:rad>
      </m:oMath>
      <w:r>
        <w:rPr>
          <w:rFonts w:ascii="Times New Roman" w:hAnsi="Times New Roman" w:cs="Times New Roman"/>
          <w:color w:val="000000" w:themeColor="text1"/>
          <w:szCs w:val="21"/>
        </w:rPr>
        <w:t>，不符合题意；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、原式＝3</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2</m:t>
            </m:r>
          </m:e>
        </m:rad>
      </m:oMath>
      <w:r>
        <w:rPr>
          <w:rFonts w:ascii="Times New Roman" w:hAnsi="Times New Roman" w:cs="Times New Roman"/>
          <w:color w:val="000000" w:themeColor="text1"/>
          <w:szCs w:val="21"/>
        </w:rPr>
        <w:t>，不符合题意；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、原式不能化简，不符合题意．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故选：</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5．四边形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的对角线</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和</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相交于点</w:t>
      </w:r>
      <w:r>
        <w:rPr>
          <w:rFonts w:ascii="Times New Roman" w:hAnsi="Times New Roman" w:cs="Times New Roman"/>
          <w:i/>
          <w:color w:val="000000" w:themeColor="text1"/>
          <w:szCs w:val="21"/>
        </w:rPr>
        <w:t>O</w:t>
      </w:r>
      <w:r>
        <w:rPr>
          <w:rFonts w:ascii="Times New Roman" w:hAnsi="Times New Roman" w:cs="Times New Roman"/>
          <w:color w:val="000000" w:themeColor="text1"/>
          <w:szCs w:val="21"/>
        </w:rPr>
        <w:t>．有下列条件：</w:t>
      </w:r>
      <w:r>
        <w:rPr>
          <w:rFonts w:ascii="宋体" w:eastAsia="宋体" w:hAnsi="宋体" w:cs="宋体" w:hint="eastAsia"/>
          <w:color w:val="000000" w:themeColor="text1"/>
          <w:szCs w:val="21"/>
        </w:rPr>
        <w:t>①</w:t>
      </w:r>
      <w:r>
        <w:rPr>
          <w:rFonts w:ascii="Times New Roman" w:hAnsi="Times New Roman" w:cs="Times New Roman"/>
          <w:i/>
          <w:color w:val="000000" w:themeColor="text1"/>
          <w:szCs w:val="21"/>
        </w:rPr>
        <w:t>OA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OC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OB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OD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②</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③</w:t>
      </w:r>
      <w:r>
        <w:rPr>
          <w:rFonts w:ascii="Times New Roman" w:hAnsi="Times New Roman" w:cs="Times New Roman"/>
          <w:i/>
          <w:color w:val="000000" w:themeColor="text1"/>
          <w:szCs w:val="21"/>
        </w:rPr>
        <w:t>AC</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④</w:t>
      </w:r>
      <w:r>
        <w:rPr>
          <w:rFonts w:ascii="Times New Roman" w:hAnsi="Times New Roman" w:cs="Times New Roman"/>
          <w:color w:val="000000" w:themeColor="text1"/>
          <w:szCs w:val="21"/>
        </w:rPr>
        <w:t>矩形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⑤</w:t>
      </w:r>
      <w:r>
        <w:rPr>
          <w:rFonts w:ascii="Times New Roman" w:hAnsi="Times New Roman" w:cs="Times New Roman"/>
          <w:color w:val="000000" w:themeColor="text1"/>
          <w:szCs w:val="21"/>
        </w:rPr>
        <w:t>菱形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⑥</w:t>
      </w:r>
      <w:r>
        <w:rPr>
          <w:rFonts w:ascii="Times New Roman" w:hAnsi="Times New Roman" w:cs="Times New Roman"/>
          <w:color w:val="000000" w:themeColor="text1"/>
          <w:szCs w:val="21"/>
        </w:rPr>
        <w:t>正方形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8"/>
          <w:cols w:num="1" w:space="708"/>
          <w:titlePg w:val="0"/>
        </w:sectPr>
      </w:pPr>
      <w:r>
        <w:rPr>
          <w:rFonts w:ascii="Times New Roman" w:hAnsi="Times New Roman" w:cs="Times New Roman"/>
          <w:color w:val="000000" w:themeColor="text1"/>
          <w:szCs w:val="21"/>
        </w:rPr>
        <w:t>则下列推理正确的是（　　）</w:t>
      </w:r>
    </w:p>
    <w:p>
      <w:pPr>
        <w:tabs>
          <w:tab w:val="left" w:pos="2300"/>
          <w:tab w:val="left" w:pos="4400"/>
          <w:tab w:val="left" w:pos="6400"/>
        </w:tabs>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w:t>
      </w:r>
      <w:r>
        <w:rPr>
          <w:rFonts w:ascii="宋体" w:eastAsia="宋体" w:hAnsi="宋体" w:cs="宋体" w:hint="eastAsia"/>
          <w:color w:val="000000" w:themeColor="text1"/>
          <w:szCs w:val="21"/>
        </w:rPr>
        <w:t>②③</w:t>
      </w:r>
      <w:r>
        <w:rPr>
          <w:rFonts w:ascii="Cambria Math" w:hAnsi="Cambria Math" w:cs="Cambria Math"/>
          <w:color w:val="000000" w:themeColor="text1"/>
          <w:szCs w:val="21"/>
        </w:rPr>
        <w:t>⇒</w:t>
      </w:r>
      <w:r>
        <w:rPr>
          <w:rFonts w:ascii="宋体" w:eastAsia="宋体" w:hAnsi="宋体" w:cs="宋体" w:hint="eastAsia"/>
          <w:color w:val="000000" w:themeColor="text1"/>
          <w:szCs w:val="21"/>
        </w:rPr>
        <w:t>⑥</w:t>
      </w:r>
      <w:r>
        <w:rPr>
          <w:rFonts w:ascii="Times New Roman" w:hAnsi="Times New Roman" w:cs="Times New Roman"/>
          <w:color w:val="000000" w:themeColor="text1"/>
        </w:rPr>
        <w:tab/>
      </w:r>
      <w:r>
        <w:rPr>
          <w:rFonts w:ascii="Times New Roman" w:hAnsi="Times New Roman" w:cs="Times New Roman"/>
          <w:color w:val="000000" w:themeColor="text1"/>
          <w:szCs w:val="21"/>
        </w:rPr>
        <w:t>B．</w:t>
      </w:r>
      <w:r>
        <w:rPr>
          <w:rFonts w:ascii="宋体" w:eastAsia="宋体" w:hAnsi="宋体" w:cs="宋体" w:hint="eastAsia"/>
          <w:color w:val="000000" w:themeColor="text1"/>
          <w:szCs w:val="21"/>
        </w:rPr>
        <w:t>①②</w:t>
      </w:r>
      <w:r>
        <w:rPr>
          <w:rFonts w:ascii="Cambria Math" w:hAnsi="Cambria Math" w:cs="Cambria Math"/>
          <w:color w:val="000000" w:themeColor="text1"/>
          <w:szCs w:val="21"/>
        </w:rPr>
        <w:t>⇒</w:t>
      </w:r>
      <w:r>
        <w:rPr>
          <w:rFonts w:ascii="宋体" w:eastAsia="宋体" w:hAnsi="宋体" w:cs="宋体" w:hint="eastAsia"/>
          <w:color w:val="000000" w:themeColor="text1"/>
          <w:szCs w:val="21"/>
        </w:rPr>
        <w:t>⑤</w:t>
      </w:r>
      <w:r>
        <w:rPr>
          <w:rFonts w:ascii="Times New Roman" w:hAnsi="Times New Roman" w:cs="Times New Roman"/>
          <w:color w:val="000000" w:themeColor="text1"/>
        </w:rPr>
        <w:tab/>
      </w:r>
      <w:r>
        <w:rPr>
          <w:rFonts w:ascii="Times New Roman" w:hAnsi="Times New Roman" w:cs="Times New Roman"/>
          <w:color w:val="000000" w:themeColor="text1"/>
          <w:szCs w:val="21"/>
        </w:rPr>
        <w:t>C．</w:t>
      </w:r>
      <w:r>
        <w:rPr>
          <w:rFonts w:ascii="宋体" w:eastAsia="宋体" w:hAnsi="宋体" w:cs="宋体" w:hint="eastAsia"/>
          <w:color w:val="000000" w:themeColor="text1"/>
          <w:szCs w:val="21"/>
        </w:rPr>
        <w:t>①③</w:t>
      </w:r>
      <w:r>
        <w:rPr>
          <w:rFonts w:ascii="Cambria Math" w:hAnsi="Cambria Math" w:cs="Cambria Math"/>
          <w:color w:val="000000" w:themeColor="text1"/>
          <w:szCs w:val="21"/>
        </w:rPr>
        <w:t>⇒</w:t>
      </w:r>
      <w:r>
        <w:rPr>
          <w:rFonts w:ascii="宋体" w:eastAsia="宋体" w:hAnsi="宋体" w:cs="宋体" w:hint="eastAsia"/>
          <w:color w:val="000000" w:themeColor="text1"/>
          <w:szCs w:val="21"/>
        </w:rPr>
        <w:t>⑥</w:t>
      </w:r>
      <w:r>
        <w:rPr>
          <w:rFonts w:ascii="Times New Roman" w:hAnsi="Times New Roman" w:cs="Times New Roman"/>
          <w:color w:val="000000" w:themeColor="text1"/>
        </w:rPr>
        <w:tab/>
      </w:r>
      <w:r>
        <w:rPr>
          <w:rFonts w:ascii="Times New Roman" w:hAnsi="Times New Roman" w:cs="Times New Roman"/>
          <w:color w:val="000000" w:themeColor="text1"/>
          <w:szCs w:val="21"/>
        </w:rPr>
        <w:t>D．</w:t>
      </w:r>
      <w:r>
        <w:rPr>
          <w:rFonts w:ascii="宋体" w:eastAsia="宋体" w:hAnsi="宋体" w:cs="宋体" w:hint="eastAsia"/>
          <w:color w:val="000000" w:themeColor="text1"/>
          <w:szCs w:val="21"/>
        </w:rPr>
        <w:t>②⑤</w:t>
      </w:r>
      <w:r>
        <w:rPr>
          <w:rFonts w:ascii="Cambria Math" w:hAnsi="Cambria Math" w:cs="Cambria Math"/>
          <w:color w:val="000000" w:themeColor="text1"/>
          <w:szCs w:val="21"/>
        </w:rPr>
        <w:t>⇒</w:t>
      </w:r>
      <w:r>
        <w:rPr>
          <w:rFonts w:ascii="宋体" w:eastAsia="宋体" w:hAnsi="宋体" w:cs="宋体" w:hint="eastAsia"/>
          <w:color w:val="000000" w:themeColor="text1"/>
          <w:szCs w:val="21"/>
        </w:rPr>
        <w:t>⑥</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【分析】根据矩形、菱形、正方形的判定定理，对角线互相平分的四边形为平行四边形，再由邻边相等，得出是菱形，和一个角为直角得出是正方形，根据已知对各个选项进行分析从而得到最后的答案．</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、由</w:t>
      </w:r>
      <w:r>
        <w:rPr>
          <w:rFonts w:ascii="宋体" w:eastAsia="宋体" w:hAnsi="宋体" w:cs="宋体" w:hint="eastAsia"/>
          <w:color w:val="000000" w:themeColor="text1"/>
          <w:szCs w:val="21"/>
        </w:rPr>
        <w:t>②③</w:t>
      </w:r>
      <w:r>
        <w:rPr>
          <w:rFonts w:ascii="Times New Roman" w:hAnsi="Times New Roman" w:cs="Times New Roman"/>
          <w:color w:val="000000" w:themeColor="text1"/>
          <w:szCs w:val="21"/>
        </w:rPr>
        <w:t>对角线相等，对角线互相垂直，不能判断四边形是正方形，不符合题意；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、由</w:t>
      </w:r>
      <w:r>
        <w:rPr>
          <w:rFonts w:ascii="宋体" w:eastAsia="宋体" w:hAnsi="宋体" w:cs="宋体" w:hint="eastAsia"/>
          <w:color w:val="000000" w:themeColor="text1"/>
          <w:szCs w:val="21"/>
        </w:rPr>
        <w:t>①</w:t>
      </w:r>
      <w:r>
        <w:rPr>
          <w:rFonts w:ascii="Times New Roman" w:hAnsi="Times New Roman" w:cs="Times New Roman"/>
          <w:color w:val="000000" w:themeColor="text1"/>
          <w:szCs w:val="21"/>
        </w:rPr>
        <w:t>得，四边形是平行四边形，再由</w:t>
      </w:r>
      <w:r>
        <w:rPr>
          <w:rFonts w:ascii="宋体" w:eastAsia="宋体" w:hAnsi="宋体" w:cs="宋体" w:hint="eastAsia"/>
          <w:color w:val="000000" w:themeColor="text1"/>
          <w:szCs w:val="21"/>
        </w:rPr>
        <w:t>②</w:t>
      </w:r>
      <w:r>
        <w:rPr>
          <w:rFonts w:ascii="Times New Roman" w:hAnsi="Times New Roman" w:cs="Times New Roman"/>
          <w:color w:val="000000" w:themeColor="text1"/>
          <w:szCs w:val="21"/>
        </w:rPr>
        <w:t>，对角线相等的平行四边形是矩形，不符合题意；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、由</w:t>
      </w:r>
      <w:r>
        <w:rPr>
          <w:rFonts w:ascii="宋体" w:eastAsia="宋体" w:hAnsi="宋体" w:cs="宋体" w:hint="eastAsia"/>
          <w:color w:val="000000" w:themeColor="text1"/>
          <w:szCs w:val="21"/>
        </w:rPr>
        <w:t>①③</w:t>
      </w:r>
      <w:r>
        <w:rPr>
          <w:rFonts w:ascii="Times New Roman" w:hAnsi="Times New Roman" w:cs="Times New Roman"/>
          <w:color w:val="000000" w:themeColor="text1"/>
          <w:szCs w:val="21"/>
        </w:rPr>
        <w:t>，对角线相等的平行四边形是菱形，不符合题意；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、由</w:t>
      </w:r>
      <w:r>
        <w:rPr>
          <w:rFonts w:ascii="宋体" w:eastAsia="宋体" w:hAnsi="宋体" w:cs="宋体" w:hint="eastAsia"/>
          <w:color w:val="000000" w:themeColor="text1"/>
          <w:szCs w:val="21"/>
        </w:rPr>
        <w:t>②⑤</w:t>
      </w:r>
      <w:r>
        <w:rPr>
          <w:rFonts w:ascii="Times New Roman" w:hAnsi="Times New Roman" w:cs="Times New Roman"/>
          <w:color w:val="000000" w:themeColor="text1"/>
          <w:szCs w:val="21"/>
        </w:rPr>
        <w:t>得，对角线相等的菱形是正方形，符合题意．</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故选：</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6．在平面直角坐标系中，反比例函数</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的图象经过点</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），则下列说法错误的是（　　）</w:t>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A．若</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＜0，则</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B．若（</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）＜0，则</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＜0</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C．若</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＝0，则</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关于原点对称</w:t>
      </w:r>
      <w:r>
        <w:rPr>
          <w:rFonts w:ascii="Times New Roman" w:hAnsi="Times New Roman" w:cs="Times New Roman"/>
          <w:color w:val="000000" w:themeColor="text1"/>
        </w:rPr>
        <w:tab/>
      </w:r>
    </w:p>
    <w:p>
      <w:pPr>
        <w:spacing w:beforeAutospacing="0" w:afterAutospacing="0" w:line="360" w:lineRule="auto"/>
        <w:ind w:firstLine="273" w:firstLineChars="130"/>
        <w:jc w:val="left"/>
        <w:rPr>
          <w:rFonts w:ascii="Times New Roman" w:hAnsi="Times New Roman" w:cs="Times New Roman"/>
          <w:color w:val="000000" w:themeColor="text1"/>
        </w:rPr>
      </w:pPr>
      <w:r>
        <w:rPr>
          <w:rFonts w:ascii="Times New Roman" w:hAnsi="Times New Roman" w:cs="Times New Roman"/>
          <w:color w:val="000000" w:themeColor="text1"/>
          <w:szCs w:val="21"/>
        </w:rPr>
        <w:t>D．若</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＞0，</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＞0，则</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＞0</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【分析】根据反比例函数的性质判断即可．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点</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）在第一、三象限或第二、四象限，</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＜0，故</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说法正确；</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＜0或</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，则</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或</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，则</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9"/>
          <w:cols w:num="1" w:space="708"/>
          <w:titlePg w:val="0"/>
        </w:sect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反比例函数</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的图象在第一、三象限，</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＞0，故</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说法错误；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m:t>
            </m:r>
            <m:sSub>
              <m:sSubPr>
                <m:ctrlPr>
                  <w:rPr>
                    <w:rFonts w:ascii="Cambria Math" w:hAnsi="Cambria Math" w:cs="Times New Roman"/>
                    <w:color w:val="000000" w:themeColor="text1"/>
                  </w:rPr>
                </m:ctrlPr>
              </m:sSubPr>
              <m:e>
                <m:ctrlPr>
                  <w:rPr>
                    <w:rFonts w:ascii="Cambria Math" w:hAnsi="Cambria Math" w:cs="Times New Roman"/>
                    <w:color w:val="000000" w:themeColor="text1"/>
                  </w:rPr>
                </m:ctrlPr>
                <m:r>
                  <w:rPr>
                    <w:rFonts w:ascii="Cambria Math" w:hAnsi="Cambria Math" w:cs="Times New Roman"/>
                    <w:color w:val="000000" w:themeColor="text1"/>
                    <w:sz w:val="28"/>
                    <w:szCs w:val="28"/>
                  </w:rPr>
                  <m:t>x</m:t>
                </m:r>
              </m:e>
              <m:sub>
                <m:ctrlPr>
                  <w:rPr>
                    <w:rFonts w:ascii="Cambria Math" w:hAnsi="Cambria Math" w:cs="Times New Roman"/>
                    <w:color w:val="000000" w:themeColor="text1"/>
                  </w:rPr>
                </m:ctrlPr>
                <m:r>
                  <w:rPr>
                    <w:rFonts w:ascii="Cambria Math" w:hAnsi="Cambria Math" w:cs="Times New Roman"/>
                    <w:color w:val="000000" w:themeColor="text1"/>
                    <w:sz w:val="28"/>
                    <w:szCs w:val="28"/>
                  </w:rPr>
                  <m:t>2</m:t>
                </m:r>
              </m:sub>
            </m:sSub>
          </m:den>
        </m:f>
        <m:r>
          <w:rPr>
            <w:rFonts w:ascii="Cambria Math" w:hAnsi="Cambria Math" w:cs="Times New Roman"/>
            <w:color w:val="000000" w:themeColor="text1"/>
            <w:szCs w:val="21"/>
          </w:rPr>
          <m:t>=−</m:t>
        </m:r>
      </m:oMath>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关于原点对称，故</w:t>
      </w: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说法正确；</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．若</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＞0，则反比例函数</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的图象在第一、三象限，且在每个象限</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随</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的增大而减小，</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当</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＞0时，</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＞0，故</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说法正确；</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故选：</w:t>
      </w:r>
      <w:r>
        <w:rPr>
          <w:rFonts w:ascii="Times New Roman" w:hAnsi="Times New Roman" w:cs="Times New Roman"/>
          <w:i/>
          <w:color w:val="000000" w:themeColor="text1"/>
          <w:szCs w:val="21"/>
        </w:rPr>
        <w:t>B</w:t>
      </w:r>
      <w:r>
        <w:rPr>
          <w:rFonts w:ascii="Times New Roman" w:hAnsi="Times New Roman" w:cs="Times New Roman"/>
          <w:color w:val="000000" w:themeColor="text1"/>
          <w:szCs w:val="21"/>
        </w:rPr>
        <w:t>．</w:t>
      </w:r>
    </w:p>
    <w:p>
      <w:pPr>
        <w:spacing w:beforeAutospacing="0" w:afterAutospacing="0" w:line="360" w:lineRule="auto"/>
        <w:rPr>
          <w:rFonts w:ascii="Times New Roman" w:hAnsi="Times New Roman" w:cs="Times New Roman"/>
          <w:color w:val="000000" w:themeColor="text1"/>
        </w:rPr>
      </w:pPr>
      <w:r>
        <w:rPr>
          <w:rFonts w:ascii="Times New Roman" w:hAnsi="Times New Roman" w:cs="Times New Roman"/>
          <w:b/>
          <w:color w:val="000000" w:themeColor="text1"/>
          <w:szCs w:val="21"/>
        </w:rPr>
        <w:t>二、填空题（本大题共10小题，每小题2分，共20分。不需写出解答过程，请把答案直接填写在答题卡相应位置上）</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7．若分式</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x+2</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x−2</m:t>
            </m:r>
          </m:den>
        </m:f>
      </m:oMath>
      <w:r>
        <w:rPr>
          <w:rFonts w:ascii="Times New Roman" w:hAnsi="Times New Roman" w:cs="Times New Roman"/>
          <w:color w:val="000000" w:themeColor="text1"/>
          <w:szCs w:val="21"/>
        </w:rPr>
        <w:t>在实数范围内有意义，则</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 xml:space="preserve">的取值范围是 </w:t>
      </w:r>
      <w:r>
        <w:rPr>
          <w:rFonts w:ascii="Times New Roman" w:hAnsi="Times New Roman" w:cs="Times New Roman"/>
          <w:color w:val="000000" w:themeColor="text1"/>
          <w:szCs w:val="21"/>
          <w:u w:val="single"/>
        </w:rPr>
        <w:t>　</w:t>
      </w:r>
      <w:r>
        <w:rPr>
          <w:rFonts w:ascii="Times New Roman" w:hAnsi="Times New Roman" w:cs="Times New Roman"/>
          <w:i/>
          <w:color w:val="000000" w:themeColor="text1"/>
          <w:szCs w:val="21"/>
          <w:u w:val="single"/>
        </w:rPr>
        <w:t>x</w:t>
      </w:r>
      <w:r>
        <w:rPr>
          <w:rFonts w:ascii="Times New Roman" w:hAnsi="Times New Roman" w:cs="Times New Roman"/>
          <w:color w:val="000000" w:themeColor="text1"/>
          <w:szCs w:val="21"/>
          <w:u w:val="single"/>
        </w:rPr>
        <w:t>≠2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【分析】要使分式</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B</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A</m:t>
            </m:r>
          </m:den>
        </m:f>
      </m:oMath>
      <w:r>
        <w:rPr>
          <w:rFonts w:ascii="Times New Roman" w:hAnsi="Times New Roman" w:cs="Times New Roman"/>
          <w:color w:val="000000" w:themeColor="text1"/>
          <w:szCs w:val="21"/>
        </w:rPr>
        <w:t>有意义，必须</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≠0，根据以上内容求出即可．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【解答】解：要使分式</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x+2</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x−2</m:t>
            </m:r>
          </m:den>
        </m:f>
      </m:oMath>
      <w:r>
        <w:rPr>
          <w:rFonts w:ascii="Times New Roman" w:hAnsi="Times New Roman" w:cs="Times New Roman"/>
          <w:color w:val="000000" w:themeColor="text1"/>
          <w:szCs w:val="21"/>
        </w:rPr>
        <w:t>有意义，必须</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﹣2≠0，</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即</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≠2，</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故答案为：</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≠2．</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8．方程（</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w:t>
      </w: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Cs w:val="21"/>
        </w:rPr>
        <w:t xml:space="preserve">＝6的解是 </w:t>
      </w:r>
      <w:r>
        <w:rPr>
          <w:rFonts w:ascii="Times New Roman" w:hAnsi="Times New Roman" w:cs="Times New Roman"/>
          <w:color w:val="000000" w:themeColor="text1"/>
          <w:szCs w:val="21"/>
          <w:u w:val="single"/>
        </w:rPr>
        <w:t>　</w:t>
      </w:r>
      <w:r>
        <w:rPr>
          <w:rFonts w:ascii="Times New Roman" w:hAnsi="Times New Roman" w:cs="Times New Roman"/>
          <w:i/>
          <w:color w:val="000000" w:themeColor="text1"/>
          <w:szCs w:val="21"/>
          <w:u w:val="single"/>
        </w:rPr>
        <w:t>x</w:t>
      </w:r>
      <w:r>
        <w:rPr>
          <w:rFonts w:ascii="Times New Roman" w:hAnsi="Times New Roman" w:cs="Times New Roman"/>
          <w:color w:val="000000" w:themeColor="text1"/>
          <w:sz w:val="24"/>
          <w:szCs w:val="24"/>
          <w:u w:val="single"/>
          <w:vertAlign w:val="subscript"/>
        </w:rPr>
        <w:t>1</w:t>
      </w:r>
      <w:r>
        <w:rPr>
          <w:rFonts w:ascii="Times New Roman" w:hAnsi="Times New Roman" w:cs="Times New Roman"/>
          <w:color w:val="000000" w:themeColor="text1"/>
          <w:szCs w:val="21"/>
          <w:u w:val="single"/>
        </w:rPr>
        <w:t>＝1</w:t>
      </w:r>
      <m:oMath>
        <m:r>
          <w:rPr>
            <w:rFonts w:ascii="Cambria Math" w:hAnsi="Cambria Math" w:cs="Times New Roman"/>
            <w:color w:val="000000" w:themeColor="text1"/>
            <w:szCs w:val="21"/>
            <w:u w:val="single"/>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u w:val="single"/>
        </w:rPr>
        <w:t>，</w:t>
      </w:r>
      <w:r>
        <w:rPr>
          <w:rFonts w:ascii="Times New Roman" w:hAnsi="Times New Roman" w:cs="Times New Roman"/>
          <w:i/>
          <w:color w:val="000000" w:themeColor="text1"/>
          <w:szCs w:val="21"/>
          <w:u w:val="single"/>
        </w:rPr>
        <w:t>x</w:t>
      </w:r>
      <w:r>
        <w:rPr>
          <w:rFonts w:ascii="Times New Roman" w:hAnsi="Times New Roman" w:cs="Times New Roman"/>
          <w:color w:val="000000" w:themeColor="text1"/>
          <w:sz w:val="24"/>
          <w:szCs w:val="24"/>
          <w:u w:val="single"/>
          <w:vertAlign w:val="subscript"/>
        </w:rPr>
        <w:t>2</w:t>
      </w:r>
      <w:r>
        <w:rPr>
          <w:rFonts w:ascii="Times New Roman" w:hAnsi="Times New Roman" w:cs="Times New Roman"/>
          <w:color w:val="000000" w:themeColor="text1"/>
          <w:szCs w:val="21"/>
          <w:u w:val="single"/>
        </w:rPr>
        <w:t>＝1</w:t>
      </w:r>
      <m:oMath>
        <m:r>
          <w:rPr>
            <w:rFonts w:ascii="Cambria Math" w:hAnsi="Cambria Math" w:cs="Times New Roman"/>
            <w:color w:val="000000" w:themeColor="text1"/>
            <w:szCs w:val="21"/>
            <w:u w:val="single"/>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【分析】把方程两边开方得到</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rPr>
        <w:t>，然后解一次方程即可．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w:r>
        <w:rPr>
          <w:rFonts w:ascii="宋体" w:eastAsia="宋体" w:hAnsi="宋体" w:cs="宋体" w:hint="eastAsia"/>
          <w:color w:val="000000" w:themeColor="text1"/>
          <w:szCs w:val="21"/>
        </w:rPr>
        <w:t>∵</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w:t>
      </w: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Cs w:val="21"/>
        </w:rPr>
        <w:t>＝6，</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1</w:t>
      </w:r>
      <w:r>
        <w:rPr>
          <w:rFonts w:ascii="Times New Roman" w:hAnsi="Times New Roman" w:cs="Times New Roman"/>
          <w:color w:val="000000" w:themeColor="text1"/>
          <w:szCs w:val="21"/>
        </w:rPr>
        <w:t>＝1</w:t>
      </w:r>
      <m:oMath>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Cs w:val="21"/>
        </w:rPr>
        <w:t>＝1</w:t>
      </w:r>
      <m:oMath>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6</m:t>
            </m:r>
          </m:e>
        </m:rad>
      </m:oMath>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sectPr>
          <w:type w:val="nextPage"/>
          <w:pgSz w:w="11906" w:h="16838"/>
          <w:pgMar w:top="1440" w:right="1800" w:bottom="1440" w:left="1800" w:header="708" w:footer="708" w:gutter="0"/>
          <w:pgNumType w:start="10"/>
          <w:cols w:num="1" w:space="708"/>
          <w:titlePg w:val="0"/>
        </w:sectPr>
      </w:pPr>
      <w:r>
        <w:rPr>
          <w:rFonts w:ascii="Times New Roman" w:hAnsi="Times New Roman" w:cs="Times New Roman"/>
          <w:color w:val="000000" w:themeColor="text1"/>
          <w:szCs w:val="21"/>
        </w:rPr>
        <w:t>9．计算</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(3−π</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Cs w:val="21"/>
                  </w:rPr>
                  <m:t>)</m:t>
                </m:r>
              </m:e>
              <m:sup>
                <m:ctrlPr>
                  <w:rPr>
                    <w:rFonts w:ascii="Cambria Math" w:hAnsi="Cambria Math" w:cs="Times New Roman"/>
                    <w:color w:val="000000" w:themeColor="text1"/>
                  </w:rPr>
                </m:ctrlPr>
                <m:r>
                  <w:rPr>
                    <w:rFonts w:ascii="Cambria Math" w:hAnsi="Cambria Math" w:cs="Times New Roman"/>
                    <w:color w:val="000000" w:themeColor="text1"/>
                    <w:szCs w:val="21"/>
                  </w:rPr>
                  <m:t>2</m:t>
                </m:r>
              </m:sup>
            </m:sSup>
          </m:e>
        </m:rad>
      </m:oMath>
      <w:r>
        <w:rPr>
          <w:rFonts w:ascii="Times New Roman" w:hAnsi="Times New Roman" w:cs="Times New Roman"/>
          <w:color w:val="000000" w:themeColor="text1"/>
          <w:szCs w:val="21"/>
        </w:rPr>
        <w:t xml:space="preserve">的结果是 </w:t>
      </w:r>
      <w:r>
        <w:rPr>
          <w:rFonts w:ascii="Times New Roman" w:hAnsi="Times New Roman" w:cs="Times New Roman"/>
          <w:color w:val="000000" w:themeColor="text1"/>
          <w:szCs w:val="21"/>
          <w:u w:val="single"/>
        </w:rPr>
        <w:t>　π﹣3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Cs w:val="21"/>
                  </w:rPr>
                  <m:t>a</m:t>
                </m:r>
              </m:e>
              <m:sup>
                <m:ctrlPr>
                  <w:rPr>
                    <w:rFonts w:ascii="Cambria Math" w:hAnsi="Cambria Math" w:cs="Times New Roman"/>
                    <w:color w:val="000000" w:themeColor="text1"/>
                  </w:rPr>
                </m:ctrlPr>
                <m:r>
                  <w:rPr>
                    <w:rFonts w:ascii="Cambria Math" w:hAnsi="Cambria Math" w:cs="Times New Roman"/>
                    <w:color w:val="000000" w:themeColor="text1"/>
                    <w:szCs w:val="21"/>
                  </w:rPr>
                  <m:t>2</m:t>
                </m:r>
              </m:sup>
            </m:sSup>
          </m:e>
        </m:rad>
        <m:r>
          <w:rPr>
            <w:rFonts w:ascii="Cambria Math" w:hAnsi="Cambria Math" w:cs="Times New Roman"/>
            <w:color w:val="000000" w:themeColor="text1"/>
            <w:szCs w:val="21"/>
          </w:rPr>
          <m:t>=</m:t>
        </m:r>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|进行开平方，然后再利用绝对值的性质进行计算即可．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(3−π</m:t>
            </m:r>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Cs w:val="21"/>
                  </w:rPr>
                  <m:t>)</m:t>
                </m:r>
              </m:e>
              <m:sup>
                <m:ctrlPr>
                  <w:rPr>
                    <w:rFonts w:ascii="Cambria Math" w:hAnsi="Cambria Math" w:cs="Times New Roman"/>
                    <w:color w:val="000000" w:themeColor="text1"/>
                  </w:rPr>
                </m:ctrlPr>
                <m:r>
                  <w:rPr>
                    <w:rFonts w:ascii="Cambria Math" w:hAnsi="Cambria Math" w:cs="Times New Roman"/>
                    <w:color w:val="000000" w:themeColor="text1"/>
                    <w:szCs w:val="21"/>
                  </w:rPr>
                  <m:t>2</m:t>
                </m:r>
              </m:sup>
            </m:sSup>
          </m:e>
        </m:rad>
        <m:r>
          <w:rPr>
            <w:rFonts w:ascii="Cambria Math" w:hAnsi="Cambria Math" w:cs="Times New Roman"/>
            <w:color w:val="000000" w:themeColor="text1"/>
            <w:szCs w:val="21"/>
          </w:rPr>
          <m:t>=</m:t>
        </m:r>
      </m:oMath>
      <w:r>
        <w:rPr>
          <w:rFonts w:ascii="Times New Roman" w:hAnsi="Times New Roman" w:cs="Times New Roman"/>
          <w:color w:val="000000" w:themeColor="text1"/>
          <w:szCs w:val="21"/>
        </w:rPr>
        <w:t>|3﹣π|＝π﹣3，</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故答案为：π﹣3．</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10．比较大小：</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5</m:t>
                </m:r>
              </m:e>
            </m:rad>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oMath>
      <w:r>
        <w:rPr>
          <w:rFonts w:ascii="Times New Roman" w:hAnsi="Times New Roman" w:cs="Times New Roman"/>
          <w:color w:val="000000" w:themeColor="text1"/>
          <w:szCs w:val="21"/>
          <w:u w:val="single"/>
        </w:rPr>
        <w:t>　＜　</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e>
        </m:rad>
      </m:oMath>
      <w:r>
        <w:rPr>
          <w:rFonts w:ascii="Times New Roman" w:hAnsi="Times New Roman" w:cs="Times New Roman"/>
          <w:color w:val="000000" w:themeColor="text1"/>
          <w:szCs w:val="21"/>
        </w:rPr>
        <w:t>．（填＞，＜，＝）</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【分析】首先比较出</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5</m:t>
                </m:r>
              </m:e>
            </m:rad>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oMath>
      <w:r>
        <w:rPr>
          <w:rFonts w:ascii="Times New Roman" w:hAnsi="Times New Roman" w:cs="Times New Roman"/>
          <w:color w:val="000000" w:themeColor="text1"/>
          <w:szCs w:val="21"/>
        </w:rPr>
        <w:t>和</w:t>
      </w:r>
      <m:oMath>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e>
        </m:rad>
      </m:oMath>
      <w:r>
        <w:rPr>
          <w:rFonts w:ascii="Times New Roman" w:hAnsi="Times New Roman" w:cs="Times New Roman"/>
          <w:color w:val="000000" w:themeColor="text1"/>
          <w:szCs w:val="21"/>
        </w:rPr>
        <w:t>的平方的大小关系，然后根据：哪个数的平方大，则哪个数也大，判断出它们的大小关系即可．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5</m:t>
                </m:r>
              </m:e>
            </m:rad>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Cs w:val="21"/>
              </w:rPr>
              <m:t>)</m:t>
            </m:r>
          </m:e>
          <m:sup>
            <m:ctrlPr>
              <w:rPr>
                <w:rFonts w:ascii="Cambria Math" w:hAnsi="Cambria Math" w:cs="Times New Roman"/>
                <w:color w:val="000000" w:themeColor="text1"/>
              </w:rPr>
            </m:ctrlPr>
            <m:r>
              <w:rPr>
                <w:rFonts w:ascii="Cambria Math" w:hAnsi="Cambria Math" w:cs="Times New Roman"/>
                <w:color w:val="000000" w:themeColor="text1"/>
                <w:szCs w:val="21"/>
              </w:rPr>
              <m:t>2</m:t>
            </m:r>
          </m:sup>
        </m:sSup>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5</m:t>
                </m:r>
              </m:e>
            </m:rad>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oMath>
      <w:r>
        <w:rPr>
          <w:rFonts w:ascii="Times New Roman" w:hAnsi="Times New Roman" w:cs="Times New Roman"/>
          <w:color w:val="000000" w:themeColor="text1"/>
          <w:szCs w:val="21"/>
        </w:rPr>
        <w:t>，</w:t>
      </w:r>
      <m:oMath>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e>
        </m:rad>
        <m:sSup>
          <m:sSupPr>
            <m:ctrlPr>
              <w:rPr>
                <w:rFonts w:ascii="Cambria Math" w:hAnsi="Cambria Math" w:cs="Times New Roman"/>
                <w:color w:val="000000" w:themeColor="text1"/>
              </w:rPr>
            </m:ctrlPr>
          </m:sSupPr>
          <m:e>
            <m:ctrlPr>
              <w:rPr>
                <w:rFonts w:ascii="Cambria Math" w:hAnsi="Cambria Math" w:cs="Times New Roman"/>
                <w:color w:val="000000" w:themeColor="text1"/>
              </w:rPr>
            </m:ctrlPr>
            <m:r>
              <w:rPr>
                <w:rFonts w:ascii="Cambria Math" w:hAnsi="Cambria Math" w:cs="Times New Roman"/>
                <w:color w:val="000000" w:themeColor="text1"/>
                <w:szCs w:val="21"/>
              </w:rPr>
              <m:t>)</m:t>
            </m:r>
          </m:e>
          <m:sup>
            <m:ctrlPr>
              <w:rPr>
                <w:rFonts w:ascii="Cambria Math" w:hAnsi="Cambria Math" w:cs="Times New Roman"/>
                <w:color w:val="000000" w:themeColor="text1"/>
              </w:rPr>
            </m:ctrlPr>
            <m:r>
              <w:rPr>
                <w:rFonts w:ascii="Cambria Math" w:hAnsi="Cambria Math" w:cs="Times New Roman"/>
                <w:color w:val="000000" w:themeColor="text1"/>
                <w:szCs w:val="21"/>
              </w:rPr>
              <m:t>2</m:t>
            </m:r>
          </m:sup>
        </m:sSup>
        <m:r>
          <w:rPr>
            <w:rFonts w:ascii="Cambria Math" w:hAnsi="Cambria Math" w:cs="Times New Roman"/>
            <w:color w:val="000000" w:themeColor="text1"/>
            <w:szCs w:val="21"/>
          </w:rPr>
          <m:t>=</m:t>
        </m:r>
      </m:oMath>
      <w:r>
        <w:rPr>
          <w:rFonts w:ascii="Times New Roman" w:hAnsi="Times New Roman" w:cs="Times New Roman"/>
          <w:color w:val="000000" w:themeColor="text1"/>
          <w:szCs w:val="21"/>
        </w:rPr>
        <w:t>3，</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2</w:t>
      </w:r>
      <m:oMath>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5</m:t>
            </m:r>
          </m:e>
        </m:rad>
        <m:r>
          <w:rPr>
            <w:rFonts w:ascii="Cambria Math" w:hAnsi="Cambria Math" w:cs="Times New Roman"/>
            <w:color w:val="000000" w:themeColor="text1"/>
            <w:szCs w:val="21"/>
          </w:rPr>
          <m:t>＜</m:t>
        </m:r>
      </m:oMath>
      <w:r>
        <w:rPr>
          <w:rFonts w:ascii="Times New Roman" w:hAnsi="Times New Roman" w:cs="Times New Roman"/>
          <w:color w:val="000000" w:themeColor="text1"/>
          <w:szCs w:val="21"/>
        </w:rPr>
        <w:t>3，</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5</w:t>
      </w:r>
      <m:oMath>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5</m:t>
            </m:r>
          </m:e>
        </m:rad>
        <m:r>
          <w:rPr>
            <w:rFonts w:ascii="Cambria Math" w:hAnsi="Cambria Math" w:cs="Times New Roman"/>
            <w:color w:val="000000" w:themeColor="text1"/>
            <w:szCs w:val="21"/>
          </w:rPr>
          <m:t>+</m:t>
        </m:r>
      </m:oMath>
      <w:r>
        <w:rPr>
          <w:rFonts w:ascii="Times New Roman" w:hAnsi="Times New Roman" w:cs="Times New Roman"/>
          <w:color w:val="000000" w:themeColor="text1"/>
          <w:szCs w:val="21"/>
        </w:rPr>
        <w:t>3＜6，</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5</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5</m:t>
                </m:r>
              </m:e>
            </m:rad>
            <m:r>
              <w:rPr>
                <w:rFonts w:ascii="Cambria Math" w:hAnsi="Cambria Math" w:cs="Times New Roman"/>
                <w:color w:val="000000" w:themeColor="text1"/>
                <w:sz w:val="28"/>
                <w:szCs w:val="28"/>
              </w:rPr>
              <m:t>+3</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r>
          <w:rPr>
            <w:rFonts w:ascii="Cambria Math" w:hAnsi="Cambria Math" w:cs="Times New Roman"/>
            <w:color w:val="000000" w:themeColor="text1"/>
            <w:szCs w:val="21"/>
          </w:rPr>
          <m:t>＜</m:t>
        </m:r>
      </m:oMath>
      <w:r>
        <w:rPr>
          <w:rFonts w:ascii="Times New Roman" w:hAnsi="Times New Roman" w:cs="Times New Roman"/>
          <w:color w:val="000000" w:themeColor="text1"/>
          <w:szCs w:val="21"/>
        </w:rPr>
        <w:t>3，</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5</m:t>
                </m:r>
              </m:e>
            </m:rad>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r>
          <w:rPr>
            <w:rFonts w:ascii="Cambria Math" w:hAnsi="Cambria Math" w:cs="Times New Roman"/>
            <w:color w:val="000000" w:themeColor="text1"/>
            <w:szCs w:val="21"/>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Cs w:val="21"/>
              </w:rPr>
              <m:t>3</m:t>
            </m:r>
          </m:e>
        </m:rad>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故答案为：＜．</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11．如图所示的转盘，被分成面积相等的6个扇形，分别标注数字1、2、3、4、5、6，随机转动转盘一次，当转盘停止转动时，则下列事件：</w:t>
      </w:r>
      <w:r>
        <w:rPr>
          <w:rFonts w:ascii="宋体" w:eastAsia="宋体" w:hAnsi="宋体" w:cs="宋体" w:hint="eastAsia"/>
          <w:color w:val="000000" w:themeColor="text1"/>
          <w:szCs w:val="21"/>
        </w:rPr>
        <w:t>①</w:t>
      </w:r>
      <w:r>
        <w:rPr>
          <w:rFonts w:ascii="Times New Roman" w:hAnsi="Times New Roman" w:cs="Times New Roman"/>
          <w:color w:val="000000" w:themeColor="text1"/>
          <w:szCs w:val="21"/>
        </w:rPr>
        <w:t>指针落在区域内的数字是奇数；</w:t>
      </w:r>
      <w:r>
        <w:rPr>
          <w:rFonts w:ascii="宋体" w:eastAsia="宋体" w:hAnsi="宋体" w:cs="宋体" w:hint="eastAsia"/>
          <w:color w:val="000000" w:themeColor="text1"/>
          <w:szCs w:val="21"/>
        </w:rPr>
        <w:t>②</w:t>
      </w:r>
      <w:r>
        <w:rPr>
          <w:rFonts w:ascii="Times New Roman" w:hAnsi="Times New Roman" w:cs="Times New Roman"/>
          <w:color w:val="000000" w:themeColor="text1"/>
          <w:szCs w:val="21"/>
        </w:rPr>
        <w:t>指针落在区域内的数字是3的倍数；</w:t>
      </w:r>
      <w:r>
        <w:rPr>
          <w:rFonts w:ascii="宋体" w:eastAsia="宋体" w:hAnsi="宋体" w:cs="宋体" w:hint="eastAsia"/>
          <w:color w:val="000000" w:themeColor="text1"/>
          <w:szCs w:val="21"/>
        </w:rPr>
        <w:t>③</w:t>
      </w:r>
      <w:r>
        <w:rPr>
          <w:rFonts w:ascii="Times New Roman" w:hAnsi="Times New Roman" w:cs="Times New Roman"/>
          <w:color w:val="000000" w:themeColor="text1"/>
          <w:szCs w:val="21"/>
        </w:rPr>
        <w:t>指针落在区域内的数字是偶数；</w:t>
      </w:r>
      <w:r>
        <w:rPr>
          <w:rFonts w:ascii="宋体" w:eastAsia="宋体" w:hAnsi="宋体" w:cs="宋体" w:hint="eastAsia"/>
          <w:color w:val="000000" w:themeColor="text1"/>
          <w:szCs w:val="21"/>
        </w:rPr>
        <w:t>④</w:t>
      </w:r>
      <w:r>
        <w:rPr>
          <w:rFonts w:ascii="Times New Roman" w:hAnsi="Times New Roman" w:cs="Times New Roman"/>
          <w:color w:val="000000" w:themeColor="text1"/>
          <w:szCs w:val="21"/>
        </w:rPr>
        <w:t xml:space="preserve">指针落在区域内的数字比5小，其中发生的可能性最大的事件是 </w:t>
      </w:r>
      <w:r>
        <w:rPr>
          <w:rFonts w:ascii="Times New Roman" w:hAnsi="Times New Roman" w:cs="Times New Roman"/>
          <w:color w:val="000000" w:themeColor="text1"/>
          <w:szCs w:val="21"/>
          <w:u w:val="single"/>
        </w:rPr>
        <w:t>　</w:t>
      </w:r>
      <w:r>
        <w:rPr>
          <w:rFonts w:ascii="宋体" w:eastAsia="宋体" w:hAnsi="宋体" w:cs="宋体" w:hint="eastAsia"/>
          <w:color w:val="000000" w:themeColor="text1"/>
          <w:szCs w:val="21"/>
          <w:u w:val="single"/>
        </w:rPr>
        <w:t>④</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．（填序号）</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1002665" cy="1023620"/>
            <wp:effectExtent l="0" t="0" r="0" b="0"/>
            <wp:docPr id="8"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 "/>
                    <pic:cNvPicPr>
                      <a:picLocks noChangeAspect="1"/>
                    </pic:cNvPicPr>
                  </pic:nvPicPr>
                  <pic:blipFill>
                    <a:blip xmlns:r="http://schemas.openxmlformats.org/officeDocument/2006/relationships" r:embed="rId14" cstate="print"/>
                    <a:stretch>
                      <a:fillRect/>
                    </a:stretch>
                  </pic:blipFill>
                  <pic:spPr>
                    <a:xfrm>
                      <a:off x="0" y="0"/>
                      <a:ext cx="1002794" cy="1024130"/>
                    </a:xfrm>
                    <a:prstGeom prst="rect">
                      <a:avLst/>
                    </a:prstGeom>
                  </pic:spPr>
                </pic:pic>
              </a:graphicData>
            </a:graphic>
          </wp:inline>
        </w:drawing>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【分析】计算各个事件的概率，然后根据概率的大小判断事件发生的可能性的大小即可．</w:t>
      </w: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11"/>
          <w:cols w:num="1" w:space="708"/>
          <w:titlePg w:val="0"/>
        </w:sectPr>
      </w:pPr>
      <w:r>
        <w:rPr>
          <w:rFonts w:ascii="Times New Roman" w:hAnsi="Times New Roman" w:cs="Times New Roman"/>
          <w:color w:val="000000" w:themeColor="text1"/>
          <w:szCs w:val="21"/>
        </w:rPr>
        <w:t>【解答】解：</w:t>
      </w:r>
      <w:r>
        <w:rPr>
          <w:rFonts w:ascii="宋体" w:eastAsia="宋体" w:hAnsi="宋体" w:cs="宋体" w:hint="eastAsia"/>
          <w:color w:val="000000" w:themeColor="text1"/>
          <w:szCs w:val="21"/>
        </w:rPr>
        <w:t>①</w:t>
      </w:r>
      <w:r>
        <w:rPr>
          <w:rFonts w:ascii="Times New Roman" w:hAnsi="Times New Roman" w:cs="Times New Roman"/>
          <w:color w:val="000000" w:themeColor="text1"/>
          <w:szCs w:val="21"/>
        </w:rPr>
        <w:t>指针落在区域内的数字是奇数的概率是</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6</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②</w:t>
      </w:r>
      <w:r>
        <w:rPr>
          <w:rFonts w:ascii="Times New Roman" w:hAnsi="Times New Roman" w:cs="Times New Roman"/>
          <w:color w:val="000000" w:themeColor="text1"/>
          <w:szCs w:val="21"/>
        </w:rPr>
        <w:t>指针落在区域内的数字是3的倍数的概率是</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6</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den>
        </m:f>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③</w:t>
      </w:r>
      <w:r>
        <w:rPr>
          <w:rFonts w:ascii="Times New Roman" w:hAnsi="Times New Roman" w:cs="Times New Roman"/>
          <w:color w:val="000000" w:themeColor="text1"/>
          <w:szCs w:val="21"/>
        </w:rPr>
        <w:t>指针落在区域内的数字是偶数的概率是</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6</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④</w:t>
      </w:r>
      <w:r>
        <w:rPr>
          <w:rFonts w:ascii="Times New Roman" w:hAnsi="Times New Roman" w:cs="Times New Roman"/>
          <w:color w:val="000000" w:themeColor="text1"/>
          <w:szCs w:val="21"/>
        </w:rPr>
        <w:t>指针落在区域内的数字比5小的概率是</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4</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6</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3</m:t>
            </m:r>
          </m:den>
        </m:f>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所以发生的可能性最大的事件是</w:t>
      </w:r>
      <w:r>
        <w:rPr>
          <w:rFonts w:ascii="宋体" w:eastAsia="宋体" w:hAnsi="宋体" w:cs="宋体" w:hint="eastAsia"/>
          <w:color w:val="000000" w:themeColor="text1"/>
          <w:szCs w:val="21"/>
        </w:rPr>
        <w:t>④</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故答案为：</w:t>
      </w:r>
      <w:r>
        <w:rPr>
          <w:rFonts w:ascii="宋体" w:eastAsia="宋体" w:hAnsi="宋体" w:cs="宋体" w:hint="eastAsia"/>
          <w:color w:val="000000" w:themeColor="text1"/>
          <w:szCs w:val="21"/>
        </w:rPr>
        <w:t>④</w:t>
      </w:r>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12．如图，矩形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中，</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，顺次连接</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CD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DA</w:t>
      </w:r>
      <w:r>
        <w:rPr>
          <w:rFonts w:ascii="Times New Roman" w:hAnsi="Times New Roman" w:cs="Times New Roman"/>
          <w:color w:val="000000" w:themeColor="text1"/>
          <w:szCs w:val="21"/>
        </w:rPr>
        <w:t>的中点得到四边形</w:t>
      </w:r>
      <w:r>
        <w:rPr>
          <w:rFonts w:ascii="Times New Roman" w:hAnsi="Times New Roman" w:cs="Times New Roman"/>
          <w:i/>
          <w:color w:val="000000" w:themeColor="text1"/>
          <w:szCs w:val="21"/>
        </w:rPr>
        <w:t>EFGH</w:t>
      </w:r>
      <w:r>
        <w:rPr>
          <w:rFonts w:ascii="Times New Roman" w:hAnsi="Times New Roman" w:cs="Times New Roman"/>
          <w:color w:val="000000" w:themeColor="text1"/>
          <w:szCs w:val="21"/>
        </w:rPr>
        <w:t>，若四边形</w:t>
      </w:r>
      <w:r>
        <w:rPr>
          <w:rFonts w:ascii="Times New Roman" w:hAnsi="Times New Roman" w:cs="Times New Roman"/>
          <w:i/>
          <w:color w:val="000000" w:themeColor="text1"/>
          <w:szCs w:val="21"/>
        </w:rPr>
        <w:t>EFGH</w:t>
      </w:r>
      <w:r>
        <w:rPr>
          <w:rFonts w:ascii="Times New Roman" w:hAnsi="Times New Roman" w:cs="Times New Roman"/>
          <w:color w:val="000000" w:themeColor="text1"/>
          <w:szCs w:val="21"/>
        </w:rPr>
        <w:t>的面积为7，则</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关于</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 xml:space="preserve">的函数表达式为 </w:t>
      </w:r>
      <w:r>
        <w:rPr>
          <w:rFonts w:ascii="Times New Roman" w:hAnsi="Times New Roman" w:cs="Times New Roman"/>
          <w:color w:val="000000" w:themeColor="text1"/>
          <w:szCs w:val="21"/>
          <w:u w:val="single"/>
        </w:rPr>
        <w:t>　</w:t>
      </w:r>
      <w:r>
        <w:rPr>
          <w:rFonts w:ascii="Times New Roman" w:hAnsi="Times New Roman" w:cs="Times New Roman"/>
          <w:i/>
          <w:color w:val="000000" w:themeColor="text1"/>
          <w:szCs w:val="21"/>
          <w:u w:val="single"/>
        </w:rPr>
        <w:t>y</w:t>
      </w:r>
      <m:oMath>
        <m:r>
          <w:rPr>
            <w:rFonts w:ascii="Cambria Math" w:hAnsi="Cambria Math" w:cs="Times New Roman"/>
            <w:color w:val="000000" w:themeColor="text1"/>
            <w:szCs w:val="21"/>
            <w:u w:val="single"/>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14</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1243330" cy="1072515"/>
            <wp:effectExtent l="0" t="0" r="0" b="0"/>
            <wp:docPr id="9"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 "/>
                    <pic:cNvPicPr>
                      <a:picLocks noChangeAspect="1"/>
                    </pic:cNvPicPr>
                  </pic:nvPicPr>
                  <pic:blipFill>
                    <a:blip xmlns:r="http://schemas.openxmlformats.org/officeDocument/2006/relationships" r:embed="rId15" cstate="print"/>
                    <a:stretch>
                      <a:fillRect/>
                    </a:stretch>
                  </pic:blipFill>
                  <pic:spPr>
                    <a:xfrm>
                      <a:off x="0" y="0"/>
                      <a:ext cx="1243586" cy="1072898"/>
                    </a:xfrm>
                    <a:prstGeom prst="rect">
                      <a:avLst/>
                    </a:prstGeom>
                  </pic:spPr>
                </pic:pic>
              </a:graphicData>
            </a:graphic>
          </wp:inline>
        </w:drawing>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【分析】根据矩形的性质推出</w:t>
      </w:r>
      <w:r>
        <w:rPr>
          <w:rFonts w:ascii="Times New Roman" w:hAnsi="Times New Roman" w:cs="Times New Roman"/>
          <w:i/>
          <w:color w:val="000000" w:themeColor="text1"/>
          <w:szCs w:val="21"/>
        </w:rPr>
        <w:t>BE</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AF</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BE</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AF</w:t>
      </w:r>
      <w:r>
        <w:rPr>
          <w:rFonts w:ascii="Times New Roman" w:hAnsi="Times New Roman" w:cs="Times New Roman"/>
          <w:color w:val="000000" w:themeColor="text1"/>
          <w:szCs w:val="21"/>
        </w:rPr>
        <w:t>得到平行四边形</w:t>
      </w:r>
      <w:r>
        <w:rPr>
          <w:rFonts w:ascii="Times New Roman" w:hAnsi="Times New Roman" w:cs="Times New Roman"/>
          <w:i/>
          <w:color w:val="000000" w:themeColor="text1"/>
          <w:szCs w:val="21"/>
        </w:rPr>
        <w:t>BHFA</w:t>
      </w:r>
      <w:r>
        <w:rPr>
          <w:rFonts w:ascii="Times New Roman" w:hAnsi="Times New Roman" w:cs="Times New Roman"/>
          <w:color w:val="000000" w:themeColor="text1"/>
          <w:szCs w:val="21"/>
        </w:rPr>
        <w:t>，推出</w:t>
      </w:r>
      <w:r>
        <w:rPr>
          <w:rFonts w:ascii="Times New Roman" w:hAnsi="Times New Roman" w:cs="Times New Roman"/>
          <w:i/>
          <w:color w:val="000000" w:themeColor="text1"/>
          <w:szCs w:val="21"/>
        </w:rPr>
        <w:t>AB</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HF</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HF</w:t>
      </w:r>
      <w:r>
        <w:rPr>
          <w:rFonts w:ascii="Times New Roman" w:hAnsi="Times New Roman" w:cs="Times New Roman"/>
          <w:color w:val="000000" w:themeColor="text1"/>
          <w:szCs w:val="21"/>
        </w:rPr>
        <w:t>，同理得到</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BC</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，推出</w:t>
      </w:r>
      <w:r>
        <w:rPr>
          <w:rFonts w:ascii="Times New Roman" w:hAnsi="Times New Roman" w:cs="Times New Roman"/>
          <w:i/>
          <w:color w:val="000000" w:themeColor="text1"/>
          <w:szCs w:val="21"/>
        </w:rPr>
        <w:t>HF</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，根据菱形的面积公式求出答案即可．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【解答】解：连接</w:t>
      </w:r>
      <w:r>
        <w:rPr>
          <w:rFonts w:ascii="Times New Roman" w:hAnsi="Times New Roman" w:cs="Times New Roman"/>
          <w:i/>
          <w:color w:val="000000" w:themeColor="text1"/>
          <w:szCs w:val="21"/>
        </w:rPr>
        <w:t>HF</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HF</w:t>
      </w:r>
      <w:r>
        <w:rPr>
          <w:rFonts w:ascii="Times New Roman" w:hAnsi="Times New Roman" w:cs="Times New Roman"/>
          <w:color w:val="000000" w:themeColor="text1"/>
          <w:szCs w:val="21"/>
        </w:rPr>
        <w:t>与</w:t>
      </w:r>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交于点</w:t>
      </w:r>
      <w:r>
        <w:rPr>
          <w:rFonts w:ascii="Times New Roman" w:hAnsi="Times New Roman" w:cs="Times New Roman"/>
          <w:i/>
          <w:color w:val="000000" w:themeColor="text1"/>
          <w:szCs w:val="21"/>
        </w:rPr>
        <w:t>O</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1219200" cy="1276350"/>
            <wp:effectExtent l="0" t="0" r="0" b="0"/>
            <wp:docPr id="10"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 "/>
                    <pic:cNvPicPr>
                      <a:picLocks noChangeAspect="1"/>
                    </pic:cNvPicPr>
                  </pic:nvPicPr>
                  <pic:blipFill>
                    <a:blip xmlns:r="http://schemas.openxmlformats.org/officeDocument/2006/relationships" r:embed="rId16" cstate="print"/>
                    <a:stretch>
                      <a:fillRect/>
                    </a:stretch>
                  </pic:blipFill>
                  <pic:spPr>
                    <a:xfrm>
                      <a:off x="0" y="0"/>
                      <a:ext cx="1219370" cy="1276528"/>
                    </a:xfrm>
                    <a:prstGeom prst="rect">
                      <a:avLst/>
                    </a:prstGeom>
                  </pic:spPr>
                </pic:pic>
              </a:graphicData>
            </a:graphic>
          </wp:inline>
        </w:drawing>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矩形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BC</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AD</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AD</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H</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F</w:t>
      </w:r>
      <w:r>
        <w:rPr>
          <w:rFonts w:ascii="Times New Roman" w:hAnsi="Times New Roman" w:cs="Times New Roman"/>
          <w:color w:val="000000" w:themeColor="text1"/>
          <w:szCs w:val="21"/>
        </w:rPr>
        <w:t>分别为边</w:t>
      </w:r>
      <w:r>
        <w:rPr>
          <w:rFonts w:ascii="Times New Roman" w:hAnsi="Times New Roman" w:cs="Times New Roman"/>
          <w:i/>
          <w:color w:val="000000" w:themeColor="text1"/>
          <w:szCs w:val="21"/>
        </w:rPr>
        <w:t>DA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的中点，</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AH</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BF</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四边形</w:t>
      </w:r>
      <w:r>
        <w:rPr>
          <w:rFonts w:ascii="Times New Roman" w:hAnsi="Times New Roman" w:cs="Times New Roman"/>
          <w:i/>
          <w:color w:val="000000" w:themeColor="text1"/>
          <w:szCs w:val="21"/>
        </w:rPr>
        <w:t>BFHA</w:t>
      </w:r>
      <w:r>
        <w:rPr>
          <w:rFonts w:ascii="Times New Roman" w:hAnsi="Times New Roman" w:cs="Times New Roman"/>
          <w:color w:val="000000" w:themeColor="text1"/>
          <w:szCs w:val="21"/>
        </w:rPr>
        <w:t>是平行四边形，</w:t>
      </w: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12"/>
          <w:cols w:num="1" w:space="708"/>
          <w:titlePg w:val="0"/>
        </w:sect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HF</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AB</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HF</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同理</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BC</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AB</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HF</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四边形</w:t>
      </w:r>
      <w:r>
        <w:rPr>
          <w:rFonts w:ascii="Times New Roman" w:hAnsi="Times New Roman" w:cs="Times New Roman"/>
          <w:i/>
          <w:color w:val="000000" w:themeColor="text1"/>
          <w:szCs w:val="21"/>
        </w:rPr>
        <w:t>EFGH</w:t>
      </w:r>
      <w:r>
        <w:rPr>
          <w:rFonts w:ascii="Times New Roman" w:hAnsi="Times New Roman" w:cs="Times New Roman"/>
          <w:color w:val="000000" w:themeColor="text1"/>
          <w:szCs w:val="21"/>
        </w:rPr>
        <w:t>的面积</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oMath>
      <w:r>
        <w:rPr>
          <w:rFonts w:ascii="Times New Roman" w:hAnsi="Times New Roman" w:cs="Times New Roman"/>
          <w:i/>
          <w:color w:val="000000" w:themeColor="text1"/>
          <w:szCs w:val="21"/>
        </w:rPr>
        <w:t>EG</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HF</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r>
          <w:rPr>
            <w:rFonts w:ascii="Cambria Math" w:hAnsi="Cambria Math" w:cs="Times New Roman"/>
            <w:color w:val="000000" w:themeColor="text1"/>
            <w:szCs w:val="21"/>
          </w:rPr>
          <m:t>y⋅x=</m:t>
        </m:r>
      </m:oMath>
      <w:r>
        <w:rPr>
          <w:rFonts w:ascii="Times New Roman" w:hAnsi="Times New Roman" w:cs="Times New Roman"/>
          <w:color w:val="000000" w:themeColor="text1"/>
          <w:szCs w:val="21"/>
        </w:rPr>
        <w:t>7，</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14</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故答案为：</w:t>
      </w:r>
      <m:oMath>
        <m:r>
          <w:rPr>
            <w:rFonts w:ascii="Cambria Math" w:hAnsi="Cambria Math" w:cs="Times New Roman"/>
            <w:color w:val="000000" w:themeColor="text1"/>
            <w:szCs w:val="21"/>
          </w:rPr>
          <m:t>y=</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14</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13．分式方程</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x−a</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x+1</m:t>
            </m:r>
          </m:den>
        </m:f>
        <m:r>
          <w:rPr>
            <w:rFonts w:ascii="Cambria Math" w:hAnsi="Cambria Math" w:cs="Times New Roman"/>
            <w:color w:val="000000" w:themeColor="text1"/>
            <w:szCs w:val="21"/>
          </w:rPr>
          <m:t>=</m:t>
        </m:r>
      </m:oMath>
      <w:r>
        <w:rPr>
          <w:rFonts w:ascii="Times New Roman" w:hAnsi="Times New Roman" w:cs="Times New Roman"/>
          <w:i/>
          <w:color w:val="000000" w:themeColor="text1"/>
          <w:szCs w:val="21"/>
        </w:rPr>
        <w:t>a</w:t>
      </w:r>
      <w:r>
        <w:rPr>
          <w:rFonts w:ascii="Times New Roman" w:hAnsi="Times New Roman" w:cs="Times New Roman"/>
          <w:color w:val="000000" w:themeColor="text1"/>
          <w:szCs w:val="21"/>
        </w:rPr>
        <w:t>有增根，则</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的值是</w:t>
      </w:r>
      <w:r>
        <w:rPr>
          <w:rFonts w:ascii="Times New Roman" w:hAnsi="Times New Roman" w:cs="Times New Roman"/>
          <w:color w:val="000000" w:themeColor="text1"/>
          <w:szCs w:val="21"/>
          <w:u w:val="single"/>
        </w:rPr>
        <w:t>　﹣1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【分析】增根是化为整式方程后产生的不适合分式方程的根．所以应先确定增根的可能值，让最简公分母</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+1＝0，得到</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＝﹣1，然后代入整式方程算出</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的值即可．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【解答】解：方程两边同时乘以</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+1得，</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方程有增根，</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+1＝0，解得</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﹣1﹣</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＝0，解得</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＝﹣1．</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故答案为：﹣1．</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14．如图，在平面直角坐标系中，菱形</w:t>
      </w:r>
      <w:r>
        <w:rPr>
          <w:rFonts w:ascii="Times New Roman" w:hAnsi="Times New Roman" w:cs="Times New Roman"/>
          <w:i/>
          <w:color w:val="000000" w:themeColor="text1"/>
          <w:szCs w:val="21"/>
        </w:rPr>
        <w:t>OABC</w:t>
      </w:r>
      <w:r>
        <w:rPr>
          <w:rFonts w:ascii="Times New Roman" w:hAnsi="Times New Roman" w:cs="Times New Roman"/>
          <w:color w:val="000000" w:themeColor="text1"/>
          <w:szCs w:val="21"/>
        </w:rPr>
        <w:t>的对角线</w:t>
      </w:r>
      <w:r>
        <w:rPr>
          <w:rFonts w:ascii="Times New Roman" w:hAnsi="Times New Roman" w:cs="Times New Roman"/>
          <w:i/>
          <w:color w:val="000000" w:themeColor="text1"/>
          <w:szCs w:val="21"/>
        </w:rPr>
        <w:t>OB</w:t>
      </w:r>
      <w:r>
        <w:rPr>
          <w:rFonts w:ascii="Times New Roman" w:hAnsi="Times New Roman" w:cs="Times New Roman"/>
          <w:color w:val="000000" w:themeColor="text1"/>
          <w:szCs w:val="21"/>
        </w:rPr>
        <w:t>在</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轴上，顶点</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在反比例函数</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＜0）的图象上，若菱形</w:t>
      </w:r>
      <w:r>
        <w:rPr>
          <w:rFonts w:ascii="Times New Roman" w:hAnsi="Times New Roman" w:cs="Times New Roman"/>
          <w:i/>
          <w:color w:val="000000" w:themeColor="text1"/>
          <w:szCs w:val="21"/>
        </w:rPr>
        <w:t>OABC</w:t>
      </w:r>
      <w:r>
        <w:rPr>
          <w:rFonts w:ascii="Times New Roman" w:hAnsi="Times New Roman" w:cs="Times New Roman"/>
          <w:color w:val="000000" w:themeColor="text1"/>
          <w:szCs w:val="21"/>
        </w:rPr>
        <w:t>的面积为12，则</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 xml:space="preserve">的值为 </w:t>
      </w:r>
      <w:r>
        <w:rPr>
          <w:rFonts w:ascii="Times New Roman" w:hAnsi="Times New Roman" w:cs="Times New Roman"/>
          <w:color w:val="000000" w:themeColor="text1"/>
          <w:szCs w:val="21"/>
          <w:u w:val="single"/>
        </w:rPr>
        <w:t>　﹣6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1544955" cy="1456690"/>
            <wp:effectExtent l="0" t="0" r="0" b="0"/>
            <wp:docPr id="11"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 "/>
                    <pic:cNvPicPr>
                      <a:picLocks noChangeAspect="1"/>
                    </pic:cNvPicPr>
                  </pic:nvPicPr>
                  <pic:blipFill>
                    <a:blip xmlns:r="http://schemas.openxmlformats.org/officeDocument/2006/relationships" r:embed="rId17" cstate="print"/>
                    <a:stretch>
                      <a:fillRect/>
                    </a:stretch>
                  </pic:blipFill>
                  <pic:spPr>
                    <a:xfrm>
                      <a:off x="0" y="0"/>
                      <a:ext cx="1545339" cy="1456947"/>
                    </a:xfrm>
                    <a:prstGeom prst="rect">
                      <a:avLst/>
                    </a:prstGeom>
                  </pic:spPr>
                </pic:pic>
              </a:graphicData>
            </a:graphic>
          </wp:inline>
        </w:drawing>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【分析】根据菱形的性质以及反比例函数系数</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的几何意义进行计算即可．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【解答】解：如图，连接</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交</w:t>
      </w:r>
      <w:r>
        <w:rPr>
          <w:rFonts w:ascii="Times New Roman" w:hAnsi="Times New Roman" w:cs="Times New Roman"/>
          <w:i/>
          <w:color w:val="000000" w:themeColor="text1"/>
          <w:szCs w:val="21"/>
        </w:rPr>
        <w:t>OB</w:t>
      </w:r>
      <w:r>
        <w:rPr>
          <w:rFonts w:ascii="Times New Roman" w:hAnsi="Times New Roman" w:cs="Times New Roman"/>
          <w:color w:val="000000" w:themeColor="text1"/>
          <w:szCs w:val="21"/>
        </w:rPr>
        <w:t>于点</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sectPr>
          <w:type w:val="nextPage"/>
          <w:pgSz w:w="11906" w:h="16838"/>
          <w:pgMar w:top="1440" w:right="1800" w:bottom="1440" w:left="1800" w:header="708" w:footer="708" w:gutter="0"/>
          <w:pgNumType w:start="13"/>
          <w:cols w:num="1" w:space="708"/>
          <w:titlePg w:val="0"/>
        </w:sectPr>
      </w:pPr>
      <w:r>
        <w:rPr>
          <w:rFonts w:ascii="宋体" w:eastAsia="宋体" w:hAnsi="宋体" w:cs="宋体" w:hint="eastAsia"/>
          <w:color w:val="000000" w:themeColor="text1"/>
          <w:szCs w:val="21"/>
        </w:rPr>
        <w:t>∵</w:t>
      </w:r>
      <w:r>
        <w:rPr>
          <w:rFonts w:ascii="Times New Roman" w:hAnsi="Times New Roman" w:cs="Times New Roman"/>
          <w:color w:val="000000" w:themeColor="text1"/>
          <w:szCs w:val="21"/>
        </w:rPr>
        <w:t>四边形</w:t>
      </w:r>
      <w:r>
        <w:rPr>
          <w:rFonts w:ascii="Times New Roman" w:hAnsi="Times New Roman" w:cs="Times New Roman"/>
          <w:i/>
          <w:color w:val="000000" w:themeColor="text1"/>
          <w:szCs w:val="21"/>
        </w:rPr>
        <w:t>OABC</w:t>
      </w:r>
      <w:r>
        <w:rPr>
          <w:rFonts w:ascii="Times New Roman" w:hAnsi="Times New Roman" w:cs="Times New Roman"/>
          <w:color w:val="000000" w:themeColor="text1"/>
          <w:szCs w:val="21"/>
        </w:rPr>
        <w:t>是菱形，</w:t>
      </w:r>
      <w:r>
        <w:rPr>
          <w:rFonts w:ascii="Times New Roman" w:hAnsi="Times New Roman" w:cs="Times New Roman"/>
          <w:i/>
          <w:color w:val="000000" w:themeColor="text1"/>
          <w:szCs w:val="21"/>
        </w:rPr>
        <w:t>OB</w:t>
      </w:r>
      <w:r>
        <w:rPr>
          <w:rFonts w:ascii="Times New Roman" w:hAnsi="Times New Roman" w:cs="Times New Roman"/>
          <w:color w:val="000000" w:themeColor="text1"/>
          <w:szCs w:val="21"/>
        </w:rPr>
        <w:t>在</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轴上，</w:t>
      </w:r>
      <w:r>
        <w:rPr>
          <w:rFonts w:ascii="Times New Roman" w:hAnsi="Times New Roman" w:cs="Times New Roman"/>
          <w:i/>
          <w:color w:val="000000" w:themeColor="text1"/>
          <w:szCs w:val="21"/>
        </w:rPr>
        <w:t>S</w:t>
      </w:r>
      <w:r>
        <w:rPr>
          <w:rFonts w:ascii="Times New Roman" w:hAnsi="Times New Roman" w:cs="Times New Roman"/>
          <w:color w:val="000000" w:themeColor="text1"/>
          <w:sz w:val="24"/>
          <w:szCs w:val="24"/>
          <w:vertAlign w:val="subscript"/>
        </w:rPr>
        <w:t>菱形</w:t>
      </w:r>
      <w:r>
        <w:rPr>
          <w:rFonts w:ascii="Times New Roman" w:hAnsi="Times New Roman" w:cs="Times New Roman"/>
          <w:i/>
          <w:color w:val="000000" w:themeColor="text1"/>
          <w:sz w:val="24"/>
          <w:szCs w:val="24"/>
          <w:vertAlign w:val="subscript"/>
        </w:rPr>
        <w:t>OABC</w:t>
      </w:r>
      <w:r>
        <w:rPr>
          <w:rFonts w:ascii="Times New Roman" w:hAnsi="Times New Roman" w:cs="Times New Roman"/>
          <w:color w:val="000000" w:themeColor="text1"/>
          <w:szCs w:val="21"/>
        </w:rPr>
        <w:t>＝12，</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OB</w:t>
      </w: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AC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S</w:t>
      </w:r>
      <w:r>
        <w:rPr>
          <w:rFonts w:ascii="宋体" w:eastAsia="宋体" w:hAnsi="宋体" w:cs="宋体" w:hint="eastAsia"/>
          <w:color w:val="000000" w:themeColor="text1"/>
          <w:sz w:val="24"/>
          <w:szCs w:val="24"/>
          <w:vertAlign w:val="subscript"/>
        </w:rPr>
        <w:t>△</w:t>
      </w:r>
      <w:r>
        <w:rPr>
          <w:rFonts w:ascii="Times New Roman" w:hAnsi="Times New Roman" w:cs="Times New Roman"/>
          <w:i/>
          <w:color w:val="000000" w:themeColor="text1"/>
          <w:sz w:val="24"/>
          <w:szCs w:val="24"/>
          <w:vertAlign w:val="subscript"/>
        </w:rPr>
        <w:t>AOD</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4</m:t>
            </m:r>
          </m:den>
        </m:f>
      </m:oMath>
      <w:r>
        <w:rPr>
          <w:rFonts w:ascii="Times New Roman" w:hAnsi="Times New Roman" w:cs="Times New Roman"/>
          <w:i/>
          <w:color w:val="000000" w:themeColor="text1"/>
          <w:szCs w:val="21"/>
        </w:rPr>
        <w:t>S</w:t>
      </w:r>
      <w:r>
        <w:rPr>
          <w:rFonts w:ascii="Times New Roman" w:hAnsi="Times New Roman" w:cs="Times New Roman"/>
          <w:color w:val="000000" w:themeColor="text1"/>
          <w:sz w:val="24"/>
          <w:szCs w:val="24"/>
          <w:vertAlign w:val="subscript"/>
        </w:rPr>
        <w:t>菱形</w:t>
      </w:r>
      <w:r>
        <w:rPr>
          <w:rFonts w:ascii="Times New Roman" w:hAnsi="Times New Roman" w:cs="Times New Roman"/>
          <w:i/>
          <w:color w:val="000000" w:themeColor="text1"/>
          <w:sz w:val="24"/>
          <w:szCs w:val="24"/>
          <w:vertAlign w:val="subscript"/>
        </w:rPr>
        <w:t>OABC</w:t>
      </w:r>
      <w:r>
        <w:rPr>
          <w:rFonts w:ascii="Times New Roman" w:hAnsi="Times New Roman" w:cs="Times New Roman"/>
          <w:color w:val="000000" w:themeColor="text1"/>
          <w:szCs w:val="21"/>
        </w:rPr>
        <w:t>＝3</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2</m:t>
            </m:r>
          </m:den>
        </m:f>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＜0，</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＝﹣6，</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故答案为：﹣6．</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drawing>
          <wp:inline distT="0" distB="0" distL="0" distR="0">
            <wp:extent cx="1514475" cy="1438275"/>
            <wp:effectExtent l="0" t="0" r="0" b="0"/>
            <wp:docPr id="12" name="图片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 "/>
                    <pic:cNvPicPr>
                      <a:picLocks noChangeAspect="1"/>
                    </pic:cNvPicPr>
                  </pic:nvPicPr>
                  <pic:blipFill>
                    <a:blip xmlns:r="http://schemas.openxmlformats.org/officeDocument/2006/relationships" r:embed="rId18" cstate="print"/>
                    <a:stretch>
                      <a:fillRect/>
                    </a:stretch>
                  </pic:blipFill>
                  <pic:spPr>
                    <a:xfrm>
                      <a:off x="0" y="0"/>
                      <a:ext cx="1514686" cy="1438476"/>
                    </a:xfrm>
                    <a:prstGeom prst="rect">
                      <a:avLst/>
                    </a:prstGeom>
                  </pic:spPr>
                </pic:pic>
              </a:graphicData>
            </a:graphic>
          </wp:inline>
        </w:drawing>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15．在平面直角坐标系中，函数</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＞0）与</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﹣1的图象交于点</w:t>
      </w:r>
      <w:r>
        <w:rPr>
          <w:rFonts w:ascii="Times New Roman" w:hAnsi="Times New Roman" w:cs="Times New Roman"/>
          <w:i/>
          <w:color w:val="000000" w:themeColor="text1"/>
          <w:szCs w:val="21"/>
        </w:rPr>
        <w:t>P</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n</w:t>
      </w:r>
      <w:r>
        <w:rPr>
          <w:rFonts w:ascii="Times New Roman" w:hAnsi="Times New Roman" w:cs="Times New Roman"/>
          <w:color w:val="000000" w:themeColor="text1"/>
          <w:szCs w:val="21"/>
        </w:rPr>
        <w:t>），且</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n</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m</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4</m:t>
            </m:r>
          </m:den>
        </m:f>
      </m:oMath>
      <w:r>
        <w:rPr>
          <w:rFonts w:ascii="Times New Roman" w:hAnsi="Times New Roman" w:cs="Times New Roman"/>
          <w:color w:val="000000" w:themeColor="text1"/>
          <w:szCs w:val="21"/>
        </w:rPr>
        <w:t>，则</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 xml:space="preserve">的值为 </w:t>
      </w:r>
      <w:r>
        <w:rPr>
          <w:rFonts w:ascii="Times New Roman" w:hAnsi="Times New Roman" w:cs="Times New Roman"/>
          <w:color w:val="000000" w:themeColor="text1"/>
          <w:szCs w:val="21"/>
          <w:u w:val="single"/>
        </w:rPr>
        <w:t>　4　</w:t>
      </w:r>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【分析】把点</w:t>
      </w:r>
      <w:r>
        <w:rPr>
          <w:rFonts w:ascii="Times New Roman" w:hAnsi="Times New Roman" w:cs="Times New Roman"/>
          <w:i/>
          <w:color w:val="000000" w:themeColor="text1"/>
          <w:szCs w:val="21"/>
        </w:rPr>
        <w:t>P</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n</w:t>
      </w:r>
      <w:r>
        <w:rPr>
          <w:rFonts w:ascii="Times New Roman" w:hAnsi="Times New Roman" w:cs="Times New Roman"/>
          <w:color w:val="000000" w:themeColor="text1"/>
          <w:szCs w:val="21"/>
        </w:rPr>
        <w:t>）分别代入</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＞0）、</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﹣1中，得</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mn</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n</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﹣1，进而求解即可．</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【解答】解：把点</w:t>
      </w:r>
      <w:r>
        <w:rPr>
          <w:rFonts w:ascii="Times New Roman" w:hAnsi="Times New Roman" w:cs="Times New Roman"/>
          <w:i/>
          <w:color w:val="000000" w:themeColor="text1"/>
          <w:szCs w:val="21"/>
        </w:rPr>
        <w:t>P</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n</w:t>
      </w:r>
      <w:r>
        <w:rPr>
          <w:rFonts w:ascii="Times New Roman" w:hAnsi="Times New Roman" w:cs="Times New Roman"/>
          <w:color w:val="000000" w:themeColor="text1"/>
          <w:szCs w:val="21"/>
        </w:rPr>
        <w:t>）分别代入</w:t>
      </w:r>
      <w:r>
        <w:rPr>
          <w:rFonts w:ascii="Times New Roman" w:hAnsi="Times New Roman" w:cs="Times New Roman"/>
          <w:i/>
          <w:color w:val="000000" w:themeColor="text1"/>
          <w:szCs w:val="21"/>
        </w:rPr>
        <w:t>y</w:t>
      </w:r>
      <m:oMath>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x</m:t>
            </m:r>
          </m:den>
        </m:f>
      </m:oMath>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＞0）、</w:t>
      </w:r>
      <w:r>
        <w:rPr>
          <w:rFonts w:ascii="Times New Roman" w:hAnsi="Times New Roman" w:cs="Times New Roman"/>
          <w:i/>
          <w:color w:val="000000" w:themeColor="text1"/>
          <w:szCs w:val="21"/>
        </w:rPr>
        <w:t>y</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x</w:t>
      </w:r>
      <w:r>
        <w:rPr>
          <w:rFonts w:ascii="Times New Roman" w:hAnsi="Times New Roman" w:cs="Times New Roman"/>
          <w:color w:val="000000" w:themeColor="text1"/>
          <w:szCs w:val="21"/>
        </w:rPr>
        <w:t>﹣1中，</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得</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mn</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n</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﹣1，</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即</w:t>
      </w:r>
      <w:r>
        <w:rPr>
          <w:rFonts w:ascii="Times New Roman" w:hAnsi="Times New Roman" w:cs="Times New Roman"/>
          <w:i/>
          <w:color w:val="000000" w:themeColor="text1"/>
          <w:szCs w:val="21"/>
        </w:rPr>
        <w:t>n</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m</w:t>
      </w:r>
      <w:r>
        <w:rPr>
          <w:rFonts w:ascii="Times New Roman" w:hAnsi="Times New Roman" w:cs="Times New Roman"/>
          <w:color w:val="000000" w:themeColor="text1"/>
          <w:szCs w:val="21"/>
        </w:rPr>
        <w:t>＝﹣1．</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m:oMath>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n</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m</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m−n</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mn</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k</m:t>
            </m:r>
          </m:den>
        </m:f>
        <m:r>
          <w:rPr>
            <w:rFonts w:ascii="Cambria Math" w:hAnsi="Cambria Math" w:cs="Times New Roman"/>
            <w:color w:val="000000" w:themeColor="text1"/>
            <w:szCs w:val="21"/>
          </w:rPr>
          <m:t>=</m:t>
        </m:r>
        <m:f>
          <m:fPr>
            <m:ctrlPr>
              <w:rPr>
                <w:rFonts w:ascii="Cambria Math" w:hAnsi="Cambria Math" w:cs="Times New Roman"/>
                <w:color w:val="000000" w:themeColor="text1"/>
                <w:sz w:val="28"/>
                <w:szCs w:val="28"/>
              </w:rPr>
            </m:ctrlPr>
          </m:fPr>
          <m:num>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1</m:t>
            </m:r>
          </m:num>
          <m:den>
            <m:ctrlPr>
              <w:rPr>
                <w:rFonts w:ascii="Cambria Math" w:hAnsi="Cambria Math" w:cs="Times New Roman"/>
                <w:color w:val="000000" w:themeColor="text1"/>
                <w:sz w:val="28"/>
                <w:szCs w:val="28"/>
              </w:rPr>
            </m:ctrlPr>
            <m:r>
              <w:rPr>
                <w:rFonts w:ascii="Cambria Math" w:hAnsi="Cambria Math" w:cs="Times New Roman"/>
                <w:color w:val="000000" w:themeColor="text1"/>
                <w:sz w:val="28"/>
                <w:szCs w:val="28"/>
              </w:rPr>
              <m:t>4</m:t>
            </m:r>
          </m:den>
        </m:f>
      </m:oMath>
      <w:r>
        <w:rPr>
          <w:rFonts w:ascii="Times New Roman" w:hAnsi="Times New Roman" w:cs="Times New Roman"/>
          <w:color w:val="000000" w:themeColor="text1"/>
          <w:szCs w:val="21"/>
        </w:rPr>
        <w:t>，</w:t>
      </w:r>
    </w:p>
    <w:p>
      <w:pPr>
        <w:spacing w:beforeAutospacing="0" w:afterAutospacing="0" w:line="360" w:lineRule="auto"/>
        <w:ind w:left="273" w:leftChars="130"/>
        <w:rPr>
          <w:rFonts w:ascii="Times New Roman" w:hAnsi="Times New Roman" w:cs="Times New Roman"/>
          <w:color w:val="000000" w:themeColor="text1"/>
        </w:rPr>
      </w:pPr>
      <w:r>
        <w:rPr>
          <w:rFonts w:ascii="宋体" w:eastAsia="宋体" w:hAnsi="宋体" w:cs="宋体" w:hint="eastAsia"/>
          <w:color w:val="000000" w:themeColor="text1"/>
          <w:szCs w:val="21"/>
        </w:rPr>
        <w:t>∴</w:t>
      </w:r>
      <w:r>
        <w:rPr>
          <w:rFonts w:ascii="Times New Roman" w:hAnsi="Times New Roman" w:cs="Times New Roman"/>
          <w:i/>
          <w:color w:val="000000" w:themeColor="text1"/>
          <w:szCs w:val="21"/>
        </w:rPr>
        <w:t>k</w:t>
      </w:r>
      <w:r>
        <w:rPr>
          <w:rFonts w:ascii="Times New Roman" w:hAnsi="Times New Roman" w:cs="Times New Roman"/>
          <w:color w:val="000000" w:themeColor="text1"/>
          <w:szCs w:val="21"/>
        </w:rPr>
        <w:t>＝4．</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故答案为：4．</w:t>
      </w:r>
    </w:p>
    <w:p>
      <w:pPr>
        <w:spacing w:beforeAutospacing="0" w:afterAutospacing="0" w:line="360" w:lineRule="auto"/>
        <w:ind w:left="273" w:hanging="273" w:hangingChars="130"/>
        <w:rPr>
          <w:rFonts w:ascii="Times New Roman" w:hAnsi="Times New Roman" w:cs="Times New Roman"/>
          <w:color w:val="000000" w:themeColor="text1"/>
        </w:rPr>
      </w:pPr>
      <w:r>
        <w:rPr>
          <w:rFonts w:ascii="Times New Roman" w:hAnsi="Times New Roman" w:cs="Times New Roman"/>
          <w:color w:val="000000" w:themeColor="text1"/>
          <w:szCs w:val="21"/>
        </w:rPr>
        <w:t>16．正方形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的边长为</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，将正方形</w:t>
      </w:r>
      <w:r>
        <w:rPr>
          <w:rFonts w:ascii="Times New Roman" w:hAnsi="Times New Roman" w:cs="Times New Roman"/>
          <w:i/>
          <w:color w:val="000000" w:themeColor="text1"/>
          <w:szCs w:val="21"/>
        </w:rPr>
        <w:t>ABCD</w:t>
      </w:r>
      <w:r>
        <w:rPr>
          <w:rFonts w:ascii="Times New Roman" w:hAnsi="Times New Roman" w:cs="Times New Roman"/>
          <w:color w:val="000000" w:themeColor="text1"/>
          <w:szCs w:val="21"/>
        </w:rPr>
        <w:t>绕点</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旋转得到正方形</w:t>
      </w:r>
      <w:r>
        <w:rPr>
          <w:rFonts w:ascii="Times New Roman" w:hAnsi="Times New Roman" w:cs="Times New Roman"/>
          <w:i/>
          <w:color w:val="000000" w:themeColor="text1"/>
          <w:szCs w:val="21"/>
        </w:rPr>
        <w:t>AB</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w:t>
      </w:r>
      <w:r>
        <w:rPr>
          <w:rFonts w:ascii="Times New Roman" w:hAnsi="Times New Roman" w:cs="Times New Roman"/>
          <w:i/>
          <w:color w:val="000000" w:themeColor="text1"/>
          <w:szCs w:val="21"/>
        </w:rPr>
        <w:t>D</w:t>
      </w:r>
      <w:r>
        <w:rPr>
          <w:rFonts w:ascii="Times New Roman" w:hAnsi="Times New Roman" w:cs="Times New Roman"/>
          <w:color w:val="000000" w:themeColor="text1"/>
          <w:szCs w:val="21"/>
        </w:rPr>
        <w:t>'，在旋转的过程中，当点</w:t>
      </w:r>
      <w:r>
        <w:rPr>
          <w:rFonts w:ascii="Times New Roman" w:hAnsi="Times New Roman" w:cs="Times New Roman"/>
          <w:i/>
          <w:color w:val="000000" w:themeColor="text1"/>
          <w:szCs w:val="21"/>
        </w:rPr>
        <w:t>C</w:t>
      </w:r>
      <w:r>
        <w:rPr>
          <w:rFonts w:ascii="Times New Roman" w:hAnsi="Times New Roman" w:cs="Times New Roman"/>
          <w:color w:val="000000" w:themeColor="text1"/>
          <w:szCs w:val="21"/>
        </w:rPr>
        <w:t>′落在直线</w:t>
      </w:r>
      <w:r>
        <w:rPr>
          <w:rFonts w:ascii="Times New Roman" w:hAnsi="Times New Roman" w:cs="Times New Roman"/>
          <w:i/>
          <w:color w:val="000000" w:themeColor="text1"/>
          <w:szCs w:val="21"/>
        </w:rPr>
        <w:t>BD</w:t>
      </w:r>
      <w:r>
        <w:rPr>
          <w:rFonts w:ascii="Times New Roman" w:hAnsi="Times New Roman" w:cs="Times New Roman"/>
          <w:color w:val="000000" w:themeColor="text1"/>
          <w:szCs w:val="21"/>
        </w:rPr>
        <w:t>上时，则线段</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 xml:space="preserve">′的长为 </w:t>
      </w:r>
      <w:r>
        <w:rPr>
          <w:rFonts w:ascii="Times New Roman" w:hAnsi="Times New Roman" w:cs="Times New Roman"/>
          <w:color w:val="000000" w:themeColor="text1"/>
          <w:szCs w:val="21"/>
          <w:u w:val="single"/>
        </w:rPr>
        <w:t>　</w:t>
      </w:r>
      <m:oMath>
        <m:f>
          <m:fPr>
            <m:ctrlPr>
              <w:rPr>
                <w:rFonts w:ascii="Cambria Math" w:hAnsi="Cambria Math" w:cs="Times New Roman"/>
                <w:color w:val="000000" w:themeColor="text1"/>
                <w:sz w:val="28"/>
                <w:szCs w:val="28"/>
                <w:u w:val="single"/>
              </w:rPr>
            </m:ctrlPr>
          </m:fPr>
          <m:num>
            <m:ctrlPr>
              <w:rPr>
                <w:rFonts w:ascii="Cambria Math" w:hAnsi="Cambria Math" w:cs="Times New Roman"/>
                <w:color w:val="000000" w:themeColor="text1"/>
                <w:sz w:val="28"/>
                <w:szCs w:val="28"/>
                <w:u w:val="single"/>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2</m:t>
                </m:r>
              </m:e>
            </m:rad>
            <m:r>
              <w:rPr>
                <w:rFonts w:ascii="Cambria Math" w:hAnsi="Cambria Math" w:cs="Times New Roman"/>
                <w:color w:val="000000" w:themeColor="text1"/>
                <w:sz w:val="28"/>
                <w:szCs w:val="28"/>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6</m:t>
                </m:r>
              </m:e>
            </m:rad>
          </m:num>
          <m:den>
            <m:ctrlPr>
              <w:rPr>
                <w:rFonts w:ascii="Cambria Math" w:hAnsi="Cambria Math" w:cs="Times New Roman"/>
                <w:color w:val="000000" w:themeColor="text1"/>
                <w:sz w:val="28"/>
                <w:szCs w:val="28"/>
                <w:u w:val="single"/>
              </w:rPr>
            </m:ctrlPr>
            <m:r>
              <w:rPr>
                <w:rFonts w:ascii="Cambria Math" w:hAnsi="Cambria Math" w:cs="Times New Roman"/>
                <w:color w:val="000000" w:themeColor="text1"/>
                <w:sz w:val="28"/>
                <w:szCs w:val="28"/>
              </w:rPr>
              <m:t>2</m:t>
            </m:r>
          </m:den>
        </m:f>
      </m:oMath>
      <w:r>
        <w:rPr>
          <w:rFonts w:ascii="Times New Roman" w:hAnsi="Times New Roman" w:cs="Times New Roman"/>
          <w:i/>
          <w:color w:val="000000" w:themeColor="text1"/>
          <w:szCs w:val="21"/>
          <w:u w:val="single"/>
        </w:rPr>
        <w:t>a</w:t>
      </w:r>
      <w:r>
        <w:rPr>
          <w:rFonts w:ascii="Times New Roman" w:hAnsi="Times New Roman" w:cs="Times New Roman"/>
          <w:color w:val="000000" w:themeColor="text1"/>
          <w:szCs w:val="21"/>
          <w:u w:val="single"/>
        </w:rPr>
        <w:t>或</w:t>
      </w:r>
      <m:oMath>
        <m:f>
          <m:fPr>
            <m:ctrlPr>
              <w:rPr>
                <w:rFonts w:ascii="Cambria Math" w:hAnsi="Cambria Math" w:cs="Times New Roman"/>
                <w:color w:val="000000" w:themeColor="text1"/>
                <w:sz w:val="28"/>
                <w:szCs w:val="28"/>
                <w:u w:val="single"/>
              </w:rPr>
            </m:ctrlPr>
          </m:fPr>
          <m:num>
            <m:ctrlPr>
              <w:rPr>
                <w:rFonts w:ascii="Cambria Math" w:hAnsi="Cambria Math" w:cs="Times New Roman"/>
                <w:color w:val="000000" w:themeColor="text1"/>
                <w:sz w:val="28"/>
                <w:szCs w:val="28"/>
                <w:u w:val="single"/>
              </w:rPr>
            </m:ctrlP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6</m:t>
                </m:r>
              </m:e>
            </m:rad>
            <m:r>
              <w:rPr>
                <w:rFonts w:ascii="Cambria Math" w:hAnsi="Cambria Math" w:cs="Times New Roman"/>
                <w:color w:val="000000" w:themeColor="text1"/>
                <w:sz w:val="28"/>
                <w:szCs w:val="28"/>
              </w:rPr>
              <m:t>−</m:t>
            </m:r>
            <m:rad>
              <m:radPr>
                <m:degHide/>
                <m:ctrlPr>
                  <w:rPr>
                    <w:rFonts w:ascii="Cambria Math" w:hAnsi="Cambria Math" w:cs="Times New Roman"/>
                    <w:color w:val="000000" w:themeColor="text1"/>
                  </w:rPr>
                </m:ctrlPr>
              </m:radPr>
              <m:deg>
                <m:ctrlPr>
                  <w:rPr>
                    <w:rFonts w:ascii="Cambria Math" w:hAnsi="Cambria Math" w:cs="Times New Roman"/>
                    <w:color w:val="000000" w:themeColor="text1"/>
                  </w:rPr>
                </m:ctrlPr>
              </m:deg>
              <m:e>
                <m:ctrlPr>
                  <w:rPr>
                    <w:rFonts w:ascii="Cambria Math" w:hAnsi="Cambria Math" w:cs="Times New Roman"/>
                    <w:color w:val="000000" w:themeColor="text1"/>
                  </w:rPr>
                </m:ctrlPr>
                <m:r>
                  <w:rPr>
                    <w:rFonts w:ascii="Cambria Math" w:hAnsi="Cambria Math" w:cs="Times New Roman"/>
                    <w:color w:val="000000" w:themeColor="text1"/>
                    <w:sz w:val="28"/>
                    <w:szCs w:val="28"/>
                  </w:rPr>
                  <m:t>2</m:t>
                </m:r>
              </m:e>
            </m:rad>
          </m:num>
          <m:den>
            <m:ctrlPr>
              <w:rPr>
                <w:rFonts w:ascii="Cambria Math" w:hAnsi="Cambria Math" w:cs="Times New Roman"/>
                <w:color w:val="000000" w:themeColor="text1"/>
                <w:sz w:val="28"/>
                <w:szCs w:val="28"/>
                <w:u w:val="single"/>
              </w:rPr>
            </m:ctrlPr>
            <m:r>
              <w:rPr>
                <w:rFonts w:ascii="Cambria Math" w:hAnsi="Cambria Math" w:cs="Times New Roman"/>
                <w:color w:val="000000" w:themeColor="text1"/>
                <w:sz w:val="28"/>
                <w:szCs w:val="28"/>
              </w:rPr>
              <m:t>2</m:t>
            </m:r>
          </m:den>
        </m:f>
      </m:oMath>
      <w:r>
        <w:rPr>
          <w:rFonts w:ascii="Times New Roman" w:hAnsi="Times New Roman" w:cs="Times New Roman"/>
          <w:i/>
          <w:color w:val="000000" w:themeColor="text1"/>
          <w:szCs w:val="21"/>
          <w:u w:val="single"/>
        </w:rPr>
        <w:t>a</w:t>
      </w:r>
      <w:r>
        <w:rPr>
          <w:rFonts w:ascii="Times New Roman" w:hAnsi="Times New Roman" w:cs="Times New Roman"/>
          <w:color w:val="000000" w:themeColor="text1"/>
          <w:szCs w:val="21"/>
          <w:u w:val="single"/>
        </w:rPr>
        <w:t>　</w:t>
      </w:r>
      <w:r>
        <w:rPr>
          <w:rFonts w:ascii="Times New Roman" w:hAnsi="Times New Roman" w:cs="Times New Roman"/>
          <w:color w:val="000000" w:themeColor="text1"/>
          <w:szCs w:val="21"/>
        </w:rPr>
        <w:t>．（用含</w:t>
      </w:r>
      <w:r>
        <w:rPr>
          <w:rFonts w:ascii="Times New Roman" w:hAnsi="Times New Roman" w:cs="Times New Roman"/>
          <w:i/>
          <w:color w:val="000000" w:themeColor="text1"/>
          <w:szCs w:val="21"/>
        </w:rPr>
        <w:t>a</w:t>
      </w:r>
      <w:r>
        <w:rPr>
          <w:rFonts w:ascii="Times New Roman" w:hAnsi="Times New Roman" w:cs="Times New Roman"/>
          <w:color w:val="000000" w:themeColor="text1"/>
          <w:szCs w:val="21"/>
        </w:rPr>
        <w:t>的式子表示）</w:t>
      </w:r>
    </w:p>
    <w:p>
      <w:pPr>
        <w:spacing w:beforeAutospacing="0" w:afterAutospacing="0" w:line="360" w:lineRule="auto"/>
        <w:ind w:left="273" w:leftChars="130"/>
        <w:rPr>
          <w:rFonts w:ascii="Times New Roman" w:hAnsi="Times New Roman" w:cs="Times New Roman"/>
          <w:color w:val="000000" w:themeColor="text1"/>
        </w:rPr>
      </w:pPr>
      <w:r>
        <w:rPr>
          <w:rFonts w:ascii="Times New Roman" w:hAnsi="Times New Roman" w:cs="Times New Roman"/>
          <w:color w:val="000000" w:themeColor="text1"/>
          <w:szCs w:val="21"/>
        </w:rPr>
        <w:t>【分析】根据题意，可以画出相应的图形，然后根据勾股定理可以求得</w:t>
      </w:r>
      <w:r>
        <w:rPr>
          <w:rFonts w:ascii="Times New Roman" w:hAnsi="Times New Roman" w:cs="Times New Roman"/>
          <w:i/>
          <w:color w:val="000000" w:themeColor="text1"/>
          <w:szCs w:val="21"/>
        </w:rPr>
        <w:t>OC</w:t>
      </w:r>
      <w:r>
        <w:rPr>
          <w:rFonts w:ascii="Times New Roman" w:hAnsi="Times New Roman" w:cs="Times New Roman"/>
          <w:color w:val="000000" w:themeColor="text1"/>
          <w:szCs w:val="21"/>
        </w:rPr>
        <w:t>′的长，再根据图形，即可得到线段</w:t>
      </w:r>
      <w:r>
        <w:rPr>
          <w:rFonts w:ascii="Times New Roman" w:hAnsi="Times New Roman" w:cs="Times New Roman"/>
          <w:i/>
          <w:color w:val="000000" w:themeColor="text1"/>
          <w:szCs w:val="21"/>
        </w:rPr>
        <w:t>BC</w:t>
      </w:r>
      <w:r>
        <w:rPr>
          <w:rFonts w:ascii="Times New Roman" w:hAnsi="Times New Roman" w:cs="Times New Roman"/>
          <w:color w:val="000000" w:themeColor="text1"/>
          <w:szCs w:val="21"/>
        </w:rPr>
        <w:t>′的长．</w:t>
      </w:r>
      <w:r>
        <w:rPr>
          <w:rFonts w:ascii="Times New Roman" w:hAnsi="Times New Roman" w:cs="Times New Roman"/>
          <w:color w:val="000000" w:themeColor="text1"/>
        </w:rPr>
        <w:br/>
      </w:r>
      <w:r>
        <w:rPr>
          <w:rFonts w:ascii="Times New Roman" w:hAnsi="Times New Roman" w:cs="Times New Roman"/>
          <w:color w:val="000000" w:themeColor="text1"/>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https://d.book118.com/606053032144010051</w:t>
        </w:r>
      </w:hyperlink>
    </w:p>
    <w:p>
      <w:pPr>
        <w:spacing w:beforeAutospacing="0" w:afterAutospacing="0" w:line="360" w:lineRule="auto"/>
        <w:ind w:left="273" w:leftChars="130"/>
        <w:rPr>
          <w:rFonts w:ascii="Times New Roman" w:hAnsi="Times New Roman" w:cs="Times New Roman"/>
          <w:color w:val="000000" w:themeColor="text1"/>
        </w:rPr>
      </w:pPr>
    </w:p>
    <w:sectPr>
      <w:type w:val="nextPage"/>
      <w:pgSz w:w="11906" w:h="16838"/>
      <w:pgMar w:top="1440" w:right="1800" w:bottom="1440" w:left="1800"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1"/>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4D6066"/>
    <w:rsid w:val="00310655"/>
    <w:rsid w:val="004151FC"/>
    <w:rsid w:val="004D6066"/>
    <w:rsid w:val="005C6232"/>
    <w:rsid w:val="00813D38"/>
    <w:rsid w:val="00BE68E7"/>
    <w:rsid w:val="00C02FC6"/>
    <w:rsid w:val="00E50E7F"/>
    <w:rsid w:val="33CB523B"/>
    <w:rsid w:val="62394BAE"/>
    <w:rsid w:val="669546B3"/>
    <w:rsid w:val="7DDA4456"/>
  </w:rsids>
  <w:docVars>
    <w:docVar w:name="commondata" w:val="eyJoZGlkIjoiMmFhZjE2YmQwZTllMzdlNDEwZGM0NWU2ODdhOGI1M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Date">
    <w:name w:val="Date"/>
    <w:basedOn w:val="Normal"/>
    <w:next w:val="Normal"/>
    <w:link w:val="Char3"/>
    <w:uiPriority w:val="99"/>
    <w:semiHidden/>
    <w:unhideWhenUsed/>
    <w:qFormat/>
    <w:pPr>
      <w:ind w:left="100" w:leftChars="2500"/>
    </w:p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sz w:val="18"/>
      <w:szCs w:val="18"/>
    </w:rPr>
  </w:style>
  <w:style w:type="table" w:styleId="TableGrid">
    <w:name w:val="Table Grid"/>
    <w:basedOn w:val="TableNormal"/>
    <w:uiPriority w:val="99"/>
    <w:tblPr>
      <w:tblCellMar>
        <w:left w:w="0" w:type="dxa"/>
        <w:right w:w="0" w:type="dxa"/>
      </w:tblCellMar>
    </w:tblPr>
  </w:style>
  <w:style w:type="character" w:styleId="Hyperlink">
    <w:name w:val="Hyperlink"/>
    <w:basedOn w:val="DefaultParagraphFont"/>
    <w:uiPriority w:val="99"/>
    <w:unhideWhenUsed/>
    <w:rPr>
      <w:color w:val="0000FF" w:themeColor="hyperlink"/>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semiHidden/>
    <w:rPr>
      <w:sz w:val="18"/>
      <w:szCs w:val="18"/>
    </w:rPr>
  </w:style>
  <w:style w:type="paragraph" w:styleId="NoSpacing">
    <w:name w:val="No Spacing"/>
    <w:link w:val="Char2"/>
    <w:uiPriority w:val="1"/>
    <w:qFormat/>
    <w:rPr>
      <w:rFonts w:asciiTheme="minorHAnsi" w:eastAsiaTheme="minorEastAsia" w:hAnsiTheme="minorHAnsi" w:cstheme="minorBidi"/>
      <w:kern w:val="0"/>
      <w:sz w:val="22"/>
      <w:szCs w:val="22"/>
      <w:lang w:val="en-US" w:eastAsia="zh-CN" w:bidi="ar-SA"/>
    </w:rPr>
  </w:style>
  <w:style w:type="character" w:customStyle="1" w:styleId="Char2">
    <w:name w:val="无间隔 Char"/>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character" w:customStyle="1" w:styleId="Char3">
    <w:name w:val="日期 Char"/>
    <w:basedOn w:val="DefaultParagraphFont"/>
    <w:link w:val="Date"/>
    <w:uiPriority w:val="99"/>
    <w:semiHidden/>
  </w:style>
  <w:style w:type="paragraph" w:customStyle="1" w:styleId="ab">
    <w:name w:val="ab"/>
    <w:rPr>
      <w:rFonts w:ascii="Times New Roman"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hyperlink" Target="https://d.book118.com/606053032144010051"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564B8A-CBE3-4B57-9854-5417E7530BE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10905</Words>
  <Characters>12966</Characters>
  <Application>Microsoft Office Word</Application>
  <DocSecurity>0</DocSecurity>
  <Lines>108</Lines>
  <Paragraphs>30</Paragraphs>
  <ScaleCrop>false</ScaleCrop>
  <Company>..........</Company>
  <LinksUpToDate>false</LinksUpToDate>
  <CharactersWithSpaces>13291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5</cp:revision>
  <cp:lastPrinted>2022-08-20T11:12:00Z</cp:lastPrinted>
  <dcterms:created xsi:type="dcterms:W3CDTF">2022-08-20T03:13:00Z</dcterms:created>
  <dcterms:modified xsi:type="dcterms:W3CDTF">2024-02-21T13:10:34Z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