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潜水项目计划设计方案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27" w:history="1">
        <w:r>
          <w:rPr>
            <w:rFonts w:ascii="仿宋" w:eastAsia="仿宋" w:hAnsi="仿宋" w:cs="仿宋" w:hint="eastAsia"/>
            <w:lang w:eastAsia="zh-CN"/>
          </w:rPr>
          <w:t>前言</w:t>
        </w:r>
        <w:r>
          <w:tab/>
        </w:r>
        <w:r>
          <w:fldChar w:fldCharType="begin"/>
        </w:r>
        <w:r>
          <w:instrText xml:space="preserve"> PAGEREF _Toc21527 \h </w:instrText>
        </w:r>
        <w:r>
          <w:fldChar w:fldCharType="separate"/>
        </w:r>
        <w:r>
          <w:t>3</w:t>
        </w:r>
        <w:r>
          <w:fldChar w:fldCharType="end"/>
        </w:r>
      </w:hyperlink>
    </w:p>
    <w:p>
      <w:pPr>
        <w:pStyle w:val="TOC1"/>
        <w:tabs>
          <w:tab w:val="right" w:leader="dot" w:pos="8306"/>
        </w:tabs>
      </w:pPr>
      <w:hyperlink w:anchor="_Toc960" w:history="1">
        <w:r>
          <w:rPr>
            <w:rFonts w:ascii="仿宋" w:eastAsia="仿宋" w:hAnsi="仿宋" w:cs="仿宋" w:hint="eastAsia"/>
            <w:lang w:eastAsia="zh-CN"/>
          </w:rPr>
          <w:t>一、潜水项目绩效评估</w:t>
        </w:r>
        <w:r>
          <w:tab/>
        </w:r>
        <w:r>
          <w:fldChar w:fldCharType="begin"/>
        </w:r>
        <w:r>
          <w:instrText xml:space="preserve"> PAGEREF _Toc960 \h </w:instrText>
        </w:r>
        <w:r>
          <w:fldChar w:fldCharType="separate"/>
        </w:r>
        <w:r>
          <w:t>3</w:t>
        </w:r>
        <w:r>
          <w:fldChar w:fldCharType="end"/>
        </w:r>
      </w:hyperlink>
    </w:p>
    <w:p>
      <w:pPr>
        <w:pStyle w:val="TOC2"/>
        <w:tabs>
          <w:tab w:val="right" w:leader="dot" w:pos="8306"/>
        </w:tabs>
      </w:pPr>
      <w:hyperlink w:anchor="_Toc26455" w:history="1">
        <w:r>
          <w:rPr>
            <w:rFonts w:ascii="仿宋" w:eastAsia="仿宋" w:hAnsi="仿宋" w:cs="仿宋" w:hint="eastAsia"/>
            <w:lang w:eastAsia="zh-CN"/>
          </w:rPr>
          <w:t>(一)、绩效评估指标</w:t>
        </w:r>
        <w:r>
          <w:tab/>
        </w:r>
        <w:r>
          <w:fldChar w:fldCharType="begin"/>
        </w:r>
        <w:r>
          <w:instrText xml:space="preserve"> PAGEREF _Toc26455 \h </w:instrText>
        </w:r>
        <w:r>
          <w:fldChar w:fldCharType="separate"/>
        </w:r>
        <w:r>
          <w:t>3</w:t>
        </w:r>
        <w:r>
          <w:fldChar w:fldCharType="end"/>
        </w:r>
      </w:hyperlink>
    </w:p>
    <w:p>
      <w:pPr>
        <w:pStyle w:val="TOC2"/>
        <w:tabs>
          <w:tab w:val="right" w:leader="dot" w:pos="8306"/>
        </w:tabs>
      </w:pPr>
      <w:hyperlink w:anchor="_Toc136" w:history="1">
        <w:r>
          <w:rPr>
            <w:rFonts w:ascii="仿宋" w:eastAsia="仿宋" w:hAnsi="仿宋" w:cs="仿宋" w:hint="eastAsia"/>
            <w:lang w:eastAsia="zh-CN"/>
          </w:rPr>
          <w:t>(二)、绩效评估方法</w:t>
        </w:r>
        <w:r>
          <w:tab/>
        </w:r>
        <w:r>
          <w:fldChar w:fldCharType="begin"/>
        </w:r>
        <w:r>
          <w:instrText xml:space="preserve"> PAGEREF _Toc136 \h </w:instrText>
        </w:r>
        <w:r>
          <w:fldChar w:fldCharType="separate"/>
        </w:r>
        <w:r>
          <w:t>4</w:t>
        </w:r>
        <w:r>
          <w:fldChar w:fldCharType="end"/>
        </w:r>
      </w:hyperlink>
    </w:p>
    <w:p>
      <w:pPr>
        <w:pStyle w:val="TOC2"/>
        <w:tabs>
          <w:tab w:val="right" w:leader="dot" w:pos="8306"/>
        </w:tabs>
      </w:pPr>
      <w:hyperlink w:anchor="_Toc22018" w:history="1">
        <w:r>
          <w:rPr>
            <w:rFonts w:ascii="仿宋" w:eastAsia="仿宋" w:hAnsi="仿宋" w:cs="仿宋" w:hint="eastAsia"/>
            <w:lang w:eastAsia="zh-CN"/>
          </w:rPr>
          <w:t>(三)、绩效评估周期</w:t>
        </w:r>
        <w:r>
          <w:tab/>
        </w:r>
        <w:r>
          <w:fldChar w:fldCharType="begin"/>
        </w:r>
        <w:r>
          <w:instrText xml:space="preserve"> PAGEREF _Toc22018 \h </w:instrText>
        </w:r>
        <w:r>
          <w:fldChar w:fldCharType="separate"/>
        </w:r>
        <w:r>
          <w:t>5</w:t>
        </w:r>
        <w:r>
          <w:fldChar w:fldCharType="end"/>
        </w:r>
      </w:hyperlink>
    </w:p>
    <w:p>
      <w:pPr>
        <w:pStyle w:val="TOC1"/>
        <w:tabs>
          <w:tab w:val="right" w:leader="dot" w:pos="8306"/>
        </w:tabs>
      </w:pPr>
      <w:hyperlink w:anchor="_Toc27551" w:history="1">
        <w:r>
          <w:rPr>
            <w:rFonts w:ascii="仿宋" w:eastAsia="仿宋" w:hAnsi="仿宋" w:cs="仿宋" w:hint="eastAsia"/>
            <w:lang w:eastAsia="zh-CN"/>
          </w:rPr>
          <w:t>二、潜水项目可持续发展</w:t>
        </w:r>
        <w:r>
          <w:tab/>
        </w:r>
        <w:r>
          <w:fldChar w:fldCharType="begin"/>
        </w:r>
        <w:r>
          <w:instrText xml:space="preserve"> PAGEREF _Toc27551 \h </w:instrText>
        </w:r>
        <w:r>
          <w:fldChar w:fldCharType="separate"/>
        </w:r>
        <w:r>
          <w:t>6</w:t>
        </w:r>
        <w:r>
          <w:fldChar w:fldCharType="end"/>
        </w:r>
      </w:hyperlink>
    </w:p>
    <w:p>
      <w:pPr>
        <w:pStyle w:val="TOC2"/>
        <w:tabs>
          <w:tab w:val="right" w:leader="dot" w:pos="8306"/>
        </w:tabs>
      </w:pPr>
      <w:hyperlink w:anchor="_Toc15642" w:history="1">
        <w:r>
          <w:rPr>
            <w:rFonts w:ascii="仿宋" w:eastAsia="仿宋" w:hAnsi="仿宋" w:cs="仿宋" w:hint="eastAsia"/>
            <w:lang w:eastAsia="zh-CN"/>
          </w:rPr>
          <w:t>(一)、可持续战略与实践</w:t>
        </w:r>
        <w:r>
          <w:tab/>
        </w:r>
        <w:r>
          <w:fldChar w:fldCharType="begin"/>
        </w:r>
        <w:r>
          <w:instrText xml:space="preserve"> PAGEREF _Toc15642 \h </w:instrText>
        </w:r>
        <w:r>
          <w:fldChar w:fldCharType="separate"/>
        </w:r>
        <w:r>
          <w:t>6</w:t>
        </w:r>
        <w:r>
          <w:fldChar w:fldCharType="end"/>
        </w:r>
      </w:hyperlink>
    </w:p>
    <w:p>
      <w:pPr>
        <w:pStyle w:val="TOC2"/>
        <w:tabs>
          <w:tab w:val="right" w:leader="dot" w:pos="8306"/>
        </w:tabs>
      </w:pPr>
      <w:hyperlink w:anchor="_Toc21606" w:history="1">
        <w:r>
          <w:rPr>
            <w:rFonts w:ascii="仿宋" w:eastAsia="仿宋" w:hAnsi="仿宋" w:cs="仿宋" w:hint="eastAsia"/>
            <w:lang w:eastAsia="zh-CN"/>
          </w:rPr>
          <w:t>(二)、环保与社会责任</w:t>
        </w:r>
        <w:r>
          <w:tab/>
        </w:r>
        <w:r>
          <w:fldChar w:fldCharType="begin"/>
        </w:r>
        <w:r>
          <w:instrText xml:space="preserve"> PAGEREF _Toc21606 \h </w:instrText>
        </w:r>
        <w:r>
          <w:fldChar w:fldCharType="separate"/>
        </w:r>
        <w:r>
          <w:t>7</w:t>
        </w:r>
        <w:r>
          <w:fldChar w:fldCharType="end"/>
        </w:r>
      </w:hyperlink>
    </w:p>
    <w:p>
      <w:pPr>
        <w:pStyle w:val="TOC1"/>
        <w:tabs>
          <w:tab w:val="right" w:leader="dot" w:pos="8306"/>
        </w:tabs>
      </w:pPr>
      <w:hyperlink w:anchor="_Toc25401" w:history="1">
        <w:r>
          <w:rPr>
            <w:rFonts w:ascii="仿宋" w:eastAsia="仿宋" w:hAnsi="仿宋" w:cs="仿宋" w:hint="eastAsia"/>
            <w:lang w:eastAsia="zh-CN"/>
          </w:rPr>
          <w:t>三、潜水项目建设单位说明</w:t>
        </w:r>
        <w:r>
          <w:tab/>
        </w:r>
        <w:r>
          <w:fldChar w:fldCharType="begin"/>
        </w:r>
        <w:r>
          <w:instrText xml:space="preserve"> PAGEREF _Toc25401 \h </w:instrText>
        </w:r>
        <w:r>
          <w:fldChar w:fldCharType="separate"/>
        </w:r>
        <w:r>
          <w:t>8</w:t>
        </w:r>
        <w:r>
          <w:fldChar w:fldCharType="end"/>
        </w:r>
      </w:hyperlink>
    </w:p>
    <w:p>
      <w:pPr>
        <w:pStyle w:val="TOC2"/>
        <w:tabs>
          <w:tab w:val="right" w:leader="dot" w:pos="8306"/>
        </w:tabs>
      </w:pPr>
      <w:hyperlink w:anchor="_Toc4295" w:history="1">
        <w:r>
          <w:rPr>
            <w:rFonts w:ascii="仿宋" w:eastAsia="仿宋" w:hAnsi="仿宋" w:cs="仿宋" w:hint="eastAsia"/>
            <w:lang w:eastAsia="zh-CN"/>
          </w:rPr>
          <w:t>(一)、潜水项目承办单位基本情况</w:t>
        </w:r>
        <w:r>
          <w:tab/>
        </w:r>
        <w:r>
          <w:fldChar w:fldCharType="begin"/>
        </w:r>
        <w:r>
          <w:instrText xml:space="preserve"> PAGEREF _Toc4295 \h </w:instrText>
        </w:r>
        <w:r>
          <w:fldChar w:fldCharType="separate"/>
        </w:r>
        <w:r>
          <w:t>8</w:t>
        </w:r>
        <w:r>
          <w:fldChar w:fldCharType="end"/>
        </w:r>
      </w:hyperlink>
    </w:p>
    <w:p>
      <w:pPr>
        <w:pStyle w:val="TOC2"/>
        <w:tabs>
          <w:tab w:val="right" w:leader="dot" w:pos="8306"/>
        </w:tabs>
      </w:pPr>
      <w:hyperlink w:anchor="_Toc12665" w:history="1">
        <w:r>
          <w:rPr>
            <w:rFonts w:ascii="仿宋" w:eastAsia="仿宋" w:hAnsi="仿宋" w:cs="仿宋" w:hint="eastAsia"/>
            <w:lang w:eastAsia="zh-CN"/>
          </w:rPr>
          <w:t>(二)、公司经济效益分析</w:t>
        </w:r>
        <w:r>
          <w:tab/>
        </w:r>
        <w:r>
          <w:fldChar w:fldCharType="begin"/>
        </w:r>
        <w:r>
          <w:instrText xml:space="preserve"> PAGEREF _Toc12665 \h </w:instrText>
        </w:r>
        <w:r>
          <w:fldChar w:fldCharType="separate"/>
        </w:r>
        <w:r>
          <w:t>8</w:t>
        </w:r>
        <w:r>
          <w:fldChar w:fldCharType="end"/>
        </w:r>
      </w:hyperlink>
    </w:p>
    <w:p>
      <w:pPr>
        <w:pStyle w:val="TOC1"/>
        <w:tabs>
          <w:tab w:val="right" w:leader="dot" w:pos="8306"/>
        </w:tabs>
      </w:pPr>
      <w:hyperlink w:anchor="_Toc27906" w:history="1">
        <w:r>
          <w:rPr>
            <w:rFonts w:ascii="仿宋" w:eastAsia="仿宋" w:hAnsi="仿宋" w:cs="仿宋" w:hint="eastAsia"/>
            <w:lang w:eastAsia="zh-CN"/>
          </w:rPr>
          <w:t>四、工艺说明</w:t>
        </w:r>
        <w:r>
          <w:tab/>
        </w:r>
        <w:r>
          <w:fldChar w:fldCharType="begin"/>
        </w:r>
        <w:r>
          <w:instrText xml:space="preserve"> PAGEREF _Toc27906 \h </w:instrText>
        </w:r>
        <w:r>
          <w:fldChar w:fldCharType="separate"/>
        </w:r>
        <w:r>
          <w:t>9</w:t>
        </w:r>
        <w:r>
          <w:fldChar w:fldCharType="end"/>
        </w:r>
      </w:hyperlink>
    </w:p>
    <w:p>
      <w:pPr>
        <w:pStyle w:val="TOC2"/>
        <w:tabs>
          <w:tab w:val="right" w:leader="dot" w:pos="8306"/>
        </w:tabs>
      </w:pPr>
      <w:hyperlink w:anchor="_Toc21625" w:history="1">
        <w:r>
          <w:rPr>
            <w:rFonts w:ascii="仿宋" w:eastAsia="仿宋" w:hAnsi="仿宋" w:cs="仿宋" w:hint="eastAsia"/>
            <w:lang w:eastAsia="zh-CN"/>
          </w:rPr>
          <w:t>(一)、技术管理特点</w:t>
        </w:r>
        <w:r>
          <w:tab/>
        </w:r>
        <w:r>
          <w:fldChar w:fldCharType="begin"/>
        </w:r>
        <w:r>
          <w:instrText xml:space="preserve"> PAGEREF _Toc21625 \h </w:instrText>
        </w:r>
        <w:r>
          <w:fldChar w:fldCharType="separate"/>
        </w:r>
        <w:r>
          <w:t>9</w:t>
        </w:r>
        <w:r>
          <w:fldChar w:fldCharType="end"/>
        </w:r>
      </w:hyperlink>
    </w:p>
    <w:p>
      <w:pPr>
        <w:pStyle w:val="TOC2"/>
        <w:tabs>
          <w:tab w:val="right" w:leader="dot" w:pos="8306"/>
        </w:tabs>
      </w:pPr>
      <w:hyperlink w:anchor="_Toc14099" w:history="1">
        <w:r>
          <w:rPr>
            <w:rFonts w:ascii="仿宋" w:eastAsia="仿宋" w:hAnsi="仿宋" w:cs="仿宋" w:hint="eastAsia"/>
            <w:lang w:eastAsia="zh-CN"/>
          </w:rPr>
          <w:t>(二)、潜水项目工艺技术设计方案</w:t>
        </w:r>
        <w:r>
          <w:tab/>
        </w:r>
        <w:r>
          <w:fldChar w:fldCharType="begin"/>
        </w:r>
        <w:r>
          <w:instrText xml:space="preserve"> PAGEREF _Toc14099 \h </w:instrText>
        </w:r>
        <w:r>
          <w:fldChar w:fldCharType="separate"/>
        </w:r>
        <w:r>
          <w:t>10</w:t>
        </w:r>
        <w:r>
          <w:fldChar w:fldCharType="end"/>
        </w:r>
      </w:hyperlink>
    </w:p>
    <w:p>
      <w:pPr>
        <w:pStyle w:val="TOC2"/>
        <w:tabs>
          <w:tab w:val="right" w:leader="dot" w:pos="8306"/>
        </w:tabs>
      </w:pPr>
      <w:hyperlink w:anchor="_Toc20148" w:history="1">
        <w:r>
          <w:rPr>
            <w:rFonts w:ascii="仿宋" w:eastAsia="仿宋" w:hAnsi="仿宋" w:cs="仿宋" w:hint="eastAsia"/>
            <w:lang w:eastAsia="zh-CN"/>
          </w:rPr>
          <w:t>(三)、设备选型方案</w:t>
        </w:r>
        <w:r>
          <w:tab/>
        </w:r>
        <w:r>
          <w:fldChar w:fldCharType="begin"/>
        </w:r>
        <w:r>
          <w:instrText xml:space="preserve"> PAGEREF _Toc20148 \h </w:instrText>
        </w:r>
        <w:r>
          <w:fldChar w:fldCharType="separate"/>
        </w:r>
        <w:r>
          <w:t>11</w:t>
        </w:r>
        <w:r>
          <w:fldChar w:fldCharType="end"/>
        </w:r>
      </w:hyperlink>
    </w:p>
    <w:p>
      <w:pPr>
        <w:pStyle w:val="TOC1"/>
        <w:tabs>
          <w:tab w:val="right" w:leader="dot" w:pos="8306"/>
        </w:tabs>
      </w:pPr>
      <w:hyperlink w:anchor="_Toc27184" w:history="1">
        <w:r>
          <w:rPr>
            <w:rFonts w:ascii="仿宋" w:eastAsia="仿宋" w:hAnsi="仿宋" w:cs="仿宋" w:hint="eastAsia"/>
            <w:lang w:eastAsia="zh-CN"/>
          </w:rPr>
          <w:t>五、潜水项目建设背景及必要性分析</w:t>
        </w:r>
        <w:r>
          <w:tab/>
        </w:r>
        <w:r>
          <w:fldChar w:fldCharType="begin"/>
        </w:r>
        <w:r>
          <w:instrText xml:space="preserve"> PAGEREF _Toc27184 \h </w:instrText>
        </w:r>
        <w:r>
          <w:fldChar w:fldCharType="separate"/>
        </w:r>
        <w:r>
          <w:t>13</w:t>
        </w:r>
        <w:r>
          <w:fldChar w:fldCharType="end"/>
        </w:r>
      </w:hyperlink>
    </w:p>
    <w:p>
      <w:pPr>
        <w:pStyle w:val="TOC2"/>
        <w:tabs>
          <w:tab w:val="right" w:leader="dot" w:pos="8306"/>
        </w:tabs>
      </w:pPr>
      <w:hyperlink w:anchor="_Toc20114" w:history="1">
        <w:r>
          <w:rPr>
            <w:rFonts w:ascii="仿宋" w:eastAsia="仿宋" w:hAnsi="仿宋" w:cs="仿宋" w:hint="eastAsia"/>
            <w:lang w:eastAsia="zh-CN"/>
          </w:rPr>
          <w:t>(一)、潜水项目背景分析</w:t>
        </w:r>
        <w:r>
          <w:tab/>
        </w:r>
        <w:r>
          <w:fldChar w:fldCharType="begin"/>
        </w:r>
        <w:r>
          <w:instrText xml:space="preserve"> PAGEREF _Toc20114 \h </w:instrText>
        </w:r>
        <w:r>
          <w:fldChar w:fldCharType="separate"/>
        </w:r>
        <w:r>
          <w:t>13</w:t>
        </w:r>
        <w:r>
          <w:fldChar w:fldCharType="end"/>
        </w:r>
      </w:hyperlink>
    </w:p>
    <w:p>
      <w:pPr>
        <w:pStyle w:val="TOC2"/>
        <w:tabs>
          <w:tab w:val="right" w:leader="dot" w:pos="8306"/>
        </w:tabs>
      </w:pPr>
      <w:hyperlink w:anchor="_Toc8992" w:history="1">
        <w:r>
          <w:rPr>
            <w:rFonts w:ascii="仿宋" w:eastAsia="仿宋" w:hAnsi="仿宋" w:cs="仿宋" w:hint="eastAsia"/>
            <w:lang w:eastAsia="zh-CN"/>
          </w:rPr>
          <w:t>(二)、潜水项目建设必要性分析</w:t>
        </w:r>
        <w:r>
          <w:tab/>
        </w:r>
        <w:r>
          <w:fldChar w:fldCharType="begin"/>
        </w:r>
        <w:r>
          <w:instrText xml:space="preserve"> PAGEREF _Toc8992 \h </w:instrText>
        </w:r>
        <w:r>
          <w:fldChar w:fldCharType="separate"/>
        </w:r>
        <w:r>
          <w:t>14</w:t>
        </w:r>
        <w:r>
          <w:fldChar w:fldCharType="end"/>
        </w:r>
      </w:hyperlink>
    </w:p>
    <w:p>
      <w:pPr>
        <w:pStyle w:val="TOC1"/>
        <w:tabs>
          <w:tab w:val="right" w:leader="dot" w:pos="8306"/>
        </w:tabs>
      </w:pPr>
      <w:hyperlink w:anchor="_Toc28105" w:history="1">
        <w:r>
          <w:rPr>
            <w:rFonts w:ascii="仿宋" w:eastAsia="仿宋" w:hAnsi="仿宋" w:cs="仿宋" w:hint="eastAsia"/>
            <w:lang w:eastAsia="zh-CN"/>
          </w:rPr>
          <w:t>六、产品规划分析</w:t>
        </w:r>
        <w:r>
          <w:tab/>
        </w:r>
        <w:r>
          <w:fldChar w:fldCharType="begin"/>
        </w:r>
        <w:r>
          <w:instrText xml:space="preserve"> PAGEREF _Toc28105 \h </w:instrText>
        </w:r>
        <w:r>
          <w:fldChar w:fldCharType="separate"/>
        </w:r>
        <w:r>
          <w:t>16</w:t>
        </w:r>
        <w:r>
          <w:fldChar w:fldCharType="end"/>
        </w:r>
      </w:hyperlink>
    </w:p>
    <w:p>
      <w:pPr>
        <w:pStyle w:val="TOC2"/>
        <w:tabs>
          <w:tab w:val="right" w:leader="dot" w:pos="8306"/>
        </w:tabs>
      </w:pPr>
      <w:hyperlink w:anchor="_Toc3207" w:history="1">
        <w:r>
          <w:rPr>
            <w:rFonts w:ascii="仿宋" w:eastAsia="仿宋" w:hAnsi="仿宋" w:cs="仿宋" w:hint="eastAsia"/>
            <w:lang w:eastAsia="zh-CN"/>
          </w:rPr>
          <w:t>(一)、产品规划</w:t>
        </w:r>
        <w:r>
          <w:tab/>
        </w:r>
        <w:r>
          <w:fldChar w:fldCharType="begin"/>
        </w:r>
        <w:r>
          <w:instrText xml:space="preserve"> PAGEREF _Toc3207 \h </w:instrText>
        </w:r>
        <w:r>
          <w:fldChar w:fldCharType="separate"/>
        </w:r>
        <w:r>
          <w:t>16</w:t>
        </w:r>
        <w:r>
          <w:fldChar w:fldCharType="end"/>
        </w:r>
      </w:hyperlink>
    </w:p>
    <w:p>
      <w:pPr>
        <w:pStyle w:val="TOC2"/>
        <w:tabs>
          <w:tab w:val="right" w:leader="dot" w:pos="8306"/>
        </w:tabs>
      </w:pPr>
      <w:hyperlink w:anchor="_Toc27919" w:history="1">
        <w:r>
          <w:rPr>
            <w:rFonts w:ascii="仿宋" w:eastAsia="仿宋" w:hAnsi="仿宋" w:cs="仿宋" w:hint="eastAsia"/>
            <w:lang w:eastAsia="zh-CN"/>
          </w:rPr>
          <w:t>(二)、建设规模</w:t>
        </w:r>
        <w:r>
          <w:tab/>
        </w:r>
        <w:r>
          <w:fldChar w:fldCharType="begin"/>
        </w:r>
        <w:r>
          <w:instrText xml:space="preserve"> PAGEREF _Toc27919 \h </w:instrText>
        </w:r>
        <w:r>
          <w:fldChar w:fldCharType="separate"/>
        </w:r>
        <w:r>
          <w:t>16</w:t>
        </w:r>
        <w:r>
          <w:fldChar w:fldCharType="end"/>
        </w:r>
      </w:hyperlink>
    </w:p>
    <w:p>
      <w:pPr>
        <w:pStyle w:val="TOC1"/>
        <w:tabs>
          <w:tab w:val="right" w:leader="dot" w:pos="8306"/>
        </w:tabs>
      </w:pPr>
      <w:hyperlink w:anchor="_Toc10844" w:history="1">
        <w:r>
          <w:rPr>
            <w:rFonts w:ascii="仿宋" w:eastAsia="仿宋" w:hAnsi="仿宋" w:cs="仿宋" w:hint="eastAsia"/>
            <w:lang w:eastAsia="zh-CN"/>
          </w:rPr>
          <w:t>七、潜水项目经营效益</w:t>
        </w:r>
        <w:r>
          <w:tab/>
        </w:r>
        <w:r>
          <w:fldChar w:fldCharType="begin"/>
        </w:r>
        <w:r>
          <w:instrText xml:space="preserve"> PAGEREF _Toc10844 \h </w:instrText>
        </w:r>
        <w:r>
          <w:fldChar w:fldCharType="separate"/>
        </w:r>
        <w:r>
          <w:t>18</w:t>
        </w:r>
        <w:r>
          <w:fldChar w:fldCharType="end"/>
        </w:r>
      </w:hyperlink>
    </w:p>
    <w:p>
      <w:pPr>
        <w:pStyle w:val="TOC2"/>
        <w:tabs>
          <w:tab w:val="right" w:leader="dot" w:pos="8306"/>
        </w:tabs>
      </w:pPr>
      <w:hyperlink w:anchor="_Toc22071" w:history="1">
        <w:r>
          <w:rPr>
            <w:rFonts w:ascii="仿宋" w:eastAsia="仿宋" w:hAnsi="仿宋" w:cs="仿宋" w:hint="eastAsia"/>
            <w:lang w:eastAsia="zh-CN"/>
          </w:rPr>
          <w:t>(一)、经济评价财务测算</w:t>
        </w:r>
        <w:r>
          <w:tab/>
        </w:r>
        <w:r>
          <w:fldChar w:fldCharType="begin"/>
        </w:r>
        <w:r>
          <w:instrText xml:space="preserve"> PAGEREF _Toc22071 \h </w:instrText>
        </w:r>
        <w:r>
          <w:fldChar w:fldCharType="separate"/>
        </w:r>
        <w:r>
          <w:t>18</w:t>
        </w:r>
        <w:r>
          <w:fldChar w:fldCharType="end"/>
        </w:r>
      </w:hyperlink>
    </w:p>
    <w:p>
      <w:pPr>
        <w:pStyle w:val="TOC2"/>
        <w:tabs>
          <w:tab w:val="right" w:leader="dot" w:pos="8306"/>
        </w:tabs>
      </w:pPr>
      <w:hyperlink w:anchor="_Toc26133" w:history="1">
        <w:r>
          <w:rPr>
            <w:rFonts w:ascii="仿宋" w:eastAsia="仿宋" w:hAnsi="仿宋" w:cs="仿宋" w:hint="eastAsia"/>
            <w:lang w:eastAsia="zh-CN"/>
          </w:rPr>
          <w:t>(二)、潜水项目盈利能力分析</w:t>
        </w:r>
        <w:r>
          <w:tab/>
        </w:r>
        <w:r>
          <w:fldChar w:fldCharType="begin"/>
        </w:r>
        <w:r>
          <w:instrText xml:space="preserve"> PAGEREF _Toc26133 \h </w:instrText>
        </w:r>
        <w:r>
          <w:fldChar w:fldCharType="separate"/>
        </w:r>
        <w:r>
          <w:t>19</w:t>
        </w:r>
        <w:r>
          <w:fldChar w:fldCharType="end"/>
        </w:r>
      </w:hyperlink>
    </w:p>
    <w:p>
      <w:pPr>
        <w:pStyle w:val="TOC1"/>
        <w:tabs>
          <w:tab w:val="right" w:leader="dot" w:pos="8306"/>
        </w:tabs>
      </w:pPr>
      <w:hyperlink w:anchor="_Toc25" w:history="1">
        <w:r>
          <w:rPr>
            <w:rFonts w:ascii="仿宋" w:eastAsia="仿宋" w:hAnsi="仿宋" w:cs="仿宋" w:hint="eastAsia"/>
            <w:lang w:eastAsia="zh-CN"/>
          </w:rPr>
          <w:t>八、潜水项目投资规划</w:t>
        </w:r>
        <w:r>
          <w:tab/>
        </w:r>
        <w:r>
          <w:fldChar w:fldCharType="begin"/>
        </w:r>
        <w:r>
          <w:instrText xml:space="preserve"> PAGEREF _Toc25 \h </w:instrText>
        </w:r>
        <w:r>
          <w:fldChar w:fldCharType="separate"/>
        </w:r>
        <w:r>
          <w:t>20</w:t>
        </w:r>
        <w:r>
          <w:fldChar w:fldCharType="end"/>
        </w:r>
      </w:hyperlink>
    </w:p>
    <w:p>
      <w:pPr>
        <w:pStyle w:val="TOC2"/>
        <w:tabs>
          <w:tab w:val="right" w:leader="dot" w:pos="8306"/>
        </w:tabs>
      </w:pPr>
      <w:hyperlink w:anchor="_Toc2399" w:history="1">
        <w:r>
          <w:rPr>
            <w:rFonts w:ascii="仿宋" w:eastAsia="仿宋" w:hAnsi="仿宋" w:cs="仿宋" w:hint="eastAsia"/>
            <w:lang w:eastAsia="zh-CN"/>
          </w:rPr>
          <w:t>(一)、潜水项目总投资估算</w:t>
        </w:r>
        <w:r>
          <w:tab/>
        </w:r>
        <w:r>
          <w:fldChar w:fldCharType="begin"/>
        </w:r>
        <w:r>
          <w:instrText xml:space="preserve"> PAGEREF _Toc2399 \h </w:instrText>
        </w:r>
        <w:r>
          <w:fldChar w:fldCharType="separate"/>
        </w:r>
        <w:r>
          <w:t>20</w:t>
        </w:r>
        <w:r>
          <w:fldChar w:fldCharType="end"/>
        </w:r>
      </w:hyperlink>
    </w:p>
    <w:p>
      <w:pPr>
        <w:pStyle w:val="TOC2"/>
        <w:tabs>
          <w:tab w:val="right" w:leader="dot" w:pos="8306"/>
        </w:tabs>
      </w:pPr>
      <w:hyperlink w:anchor="_Toc2823" w:history="1">
        <w:r>
          <w:rPr>
            <w:rFonts w:ascii="仿宋" w:eastAsia="仿宋" w:hAnsi="仿宋" w:cs="仿宋" w:hint="eastAsia"/>
            <w:lang w:eastAsia="zh-CN"/>
          </w:rPr>
          <w:t>(二)、资金筹措</w:t>
        </w:r>
        <w:r>
          <w:tab/>
        </w:r>
        <w:r>
          <w:fldChar w:fldCharType="begin"/>
        </w:r>
        <w:r>
          <w:instrText xml:space="preserve"> PAGEREF _Toc2823 \h </w:instrText>
        </w:r>
        <w:r>
          <w:fldChar w:fldCharType="separate"/>
        </w:r>
        <w:r>
          <w:t>21</w:t>
        </w:r>
        <w:r>
          <w:fldChar w:fldCharType="end"/>
        </w:r>
      </w:hyperlink>
    </w:p>
    <w:p>
      <w:pPr>
        <w:pStyle w:val="TOC1"/>
        <w:tabs>
          <w:tab w:val="right" w:leader="dot" w:pos="8306"/>
        </w:tabs>
      </w:pPr>
      <w:hyperlink w:anchor="_Toc850" w:history="1">
        <w:r>
          <w:rPr>
            <w:rFonts w:ascii="仿宋" w:eastAsia="仿宋" w:hAnsi="仿宋" w:cs="仿宋" w:hint="eastAsia"/>
            <w:lang w:eastAsia="zh-CN"/>
          </w:rPr>
          <w:t>九、潜水项目风险管理</w:t>
        </w:r>
        <w:r>
          <w:tab/>
        </w:r>
        <w:r>
          <w:fldChar w:fldCharType="begin"/>
        </w:r>
        <w:r>
          <w:instrText xml:space="preserve"> PAGEREF _Toc850 \h </w:instrText>
        </w:r>
        <w:r>
          <w:fldChar w:fldCharType="separate"/>
        </w:r>
        <w:r>
          <w:t>22</w:t>
        </w:r>
        <w:r>
          <w:fldChar w:fldCharType="end"/>
        </w:r>
      </w:hyperlink>
    </w:p>
    <w:p>
      <w:pPr>
        <w:pStyle w:val="TOC2"/>
        <w:tabs>
          <w:tab w:val="right" w:leader="dot" w:pos="8306"/>
        </w:tabs>
      </w:pPr>
      <w:hyperlink w:anchor="_Toc24985" w:history="1">
        <w:r>
          <w:rPr>
            <w:rFonts w:ascii="仿宋" w:eastAsia="仿宋" w:hAnsi="仿宋" w:cs="仿宋" w:hint="eastAsia"/>
            <w:lang w:eastAsia="zh-CN"/>
          </w:rPr>
          <w:t>(一)、风险识别与评估</w:t>
        </w:r>
        <w:r>
          <w:tab/>
        </w:r>
        <w:r>
          <w:fldChar w:fldCharType="begin"/>
        </w:r>
        <w:r>
          <w:instrText xml:space="preserve"> PAGEREF _Toc24985 \h </w:instrText>
        </w:r>
        <w:r>
          <w:fldChar w:fldCharType="separate"/>
        </w:r>
        <w:r>
          <w:t>22</w:t>
        </w:r>
        <w:r>
          <w:fldChar w:fldCharType="end"/>
        </w:r>
      </w:hyperlink>
    </w:p>
    <w:p>
      <w:pPr>
        <w:pStyle w:val="TOC2"/>
        <w:tabs>
          <w:tab w:val="right" w:leader="dot" w:pos="8306"/>
        </w:tabs>
      </w:pPr>
      <w:hyperlink w:anchor="_Toc29823" w:history="1">
        <w:r>
          <w:rPr>
            <w:rFonts w:ascii="仿宋" w:eastAsia="仿宋" w:hAnsi="仿宋" w:cs="仿宋" w:hint="eastAsia"/>
            <w:lang w:eastAsia="zh-CN"/>
          </w:rPr>
          <w:t>(二)、风险应对策略</w:t>
        </w:r>
        <w:r>
          <w:tab/>
        </w:r>
        <w:r>
          <w:fldChar w:fldCharType="begin"/>
        </w:r>
        <w:r>
          <w:instrText xml:space="preserve"> PAGEREF _Toc29823 \h </w:instrText>
        </w:r>
        <w:r>
          <w:fldChar w:fldCharType="separate"/>
        </w:r>
        <w:r>
          <w:t>23</w:t>
        </w:r>
        <w:r>
          <w:fldChar w:fldCharType="end"/>
        </w:r>
      </w:hyperlink>
    </w:p>
    <w:p>
      <w:pPr>
        <w:pStyle w:val="TOC2"/>
        <w:tabs>
          <w:tab w:val="right" w:leader="dot" w:pos="8306"/>
        </w:tabs>
      </w:pPr>
      <w:hyperlink w:anchor="_Toc26893" w:history="1">
        <w:r>
          <w:rPr>
            <w:rFonts w:ascii="仿宋" w:eastAsia="仿宋" w:hAnsi="仿宋" w:cs="仿宋" w:hint="eastAsia"/>
            <w:lang w:eastAsia="zh-CN"/>
          </w:rPr>
          <w:t>(三)、风险监控与控制</w:t>
        </w:r>
        <w:r>
          <w:tab/>
        </w:r>
        <w:r>
          <w:fldChar w:fldCharType="begin"/>
        </w:r>
        <w:r>
          <w:instrText xml:space="preserve"> PAGEREF _Toc26893 \h </w:instrText>
        </w:r>
        <w:r>
          <w:fldChar w:fldCharType="separate"/>
        </w:r>
        <w:r>
          <w:t>25</w:t>
        </w:r>
        <w:r>
          <w:fldChar w:fldCharType="end"/>
        </w:r>
      </w:hyperlink>
    </w:p>
    <w:p>
      <w:pPr>
        <w:pStyle w:val="TOC1"/>
        <w:tabs>
          <w:tab w:val="right" w:leader="dot" w:pos="8306"/>
        </w:tabs>
      </w:pPr>
      <w:hyperlink w:anchor="_Toc8275" w:history="1">
        <w:r>
          <w:rPr>
            <w:rFonts w:ascii="仿宋" w:eastAsia="仿宋" w:hAnsi="仿宋" w:cs="仿宋" w:hint="eastAsia"/>
            <w:lang w:eastAsia="zh-CN"/>
          </w:rPr>
          <w:t>十、潜水项目社会影响</w:t>
        </w:r>
        <w:r>
          <w:tab/>
        </w:r>
        <w:r>
          <w:fldChar w:fldCharType="begin"/>
        </w:r>
        <w:r>
          <w:instrText xml:space="preserve"> PAGEREF _Toc8275 \h </w:instrText>
        </w:r>
        <w:r>
          <w:fldChar w:fldCharType="separate"/>
        </w:r>
        <w:r>
          <w:t>26</w:t>
        </w:r>
        <w:r>
          <w:fldChar w:fldCharType="end"/>
        </w:r>
      </w:hyperlink>
    </w:p>
    <w:p>
      <w:pPr>
        <w:pStyle w:val="TOC2"/>
        <w:tabs>
          <w:tab w:val="right" w:leader="dot" w:pos="8306"/>
        </w:tabs>
      </w:pPr>
      <w:hyperlink w:anchor="_Toc9629" w:history="1">
        <w:r>
          <w:rPr>
            <w:rFonts w:ascii="仿宋" w:eastAsia="仿宋" w:hAnsi="仿宋" w:cs="仿宋" w:hint="eastAsia"/>
            <w:lang w:eastAsia="zh-CN"/>
          </w:rPr>
          <w:t>(一)、社会责任与义务</w:t>
        </w:r>
        <w:r>
          <w:tab/>
        </w:r>
        <w:r>
          <w:fldChar w:fldCharType="begin"/>
        </w:r>
        <w:r>
          <w:instrText xml:space="preserve"> PAGEREF _Toc9629 \h </w:instrText>
        </w:r>
        <w:r>
          <w:fldChar w:fldCharType="separate"/>
        </w:r>
        <w:r>
          <w:t>26</w:t>
        </w:r>
        <w:r>
          <w:fldChar w:fldCharType="end"/>
        </w:r>
      </w:hyperlink>
    </w:p>
    <w:p>
      <w:pPr>
        <w:pStyle w:val="TOC2"/>
        <w:tabs>
          <w:tab w:val="right" w:leader="dot" w:pos="8306"/>
        </w:tabs>
      </w:pPr>
      <w:hyperlink w:anchor="_Toc5790" w:history="1">
        <w:r>
          <w:rPr>
            <w:rFonts w:ascii="仿宋" w:eastAsia="仿宋" w:hAnsi="仿宋" w:cs="仿宋" w:hint="eastAsia"/>
            <w:lang w:eastAsia="zh-CN"/>
          </w:rPr>
          <w:t>(二)、社会参与与沟通</w:t>
        </w:r>
        <w:r>
          <w:tab/>
        </w:r>
        <w:r>
          <w:fldChar w:fldCharType="begin"/>
        </w:r>
        <w:r>
          <w:instrText xml:space="preserve"> PAGEREF _Toc5790 \h </w:instrText>
        </w:r>
        <w:r>
          <w:fldChar w:fldCharType="separate"/>
        </w:r>
        <w:r>
          <w:t>26</w:t>
        </w:r>
        <w:r>
          <w:fldChar w:fldCharType="end"/>
        </w:r>
      </w:hyperlink>
    </w:p>
    <w:p>
      <w:pPr>
        <w:pStyle w:val="TOC1"/>
        <w:tabs>
          <w:tab w:val="right" w:leader="dot" w:pos="8306"/>
        </w:tabs>
      </w:pPr>
      <w:hyperlink w:anchor="_Toc31340" w:history="1">
        <w:r>
          <w:rPr>
            <w:rFonts w:ascii="仿宋" w:eastAsia="仿宋" w:hAnsi="仿宋" w:cs="仿宋" w:hint="eastAsia"/>
            <w:lang w:eastAsia="zh-CN"/>
          </w:rPr>
          <w:t>十一、生产安全保护</w:t>
        </w:r>
        <w:r>
          <w:tab/>
        </w:r>
        <w:r>
          <w:fldChar w:fldCharType="begin"/>
        </w:r>
        <w:r>
          <w:instrText xml:space="preserve"> PAGEREF _Toc31340 \h </w:instrText>
        </w:r>
        <w:r>
          <w:fldChar w:fldCharType="separate"/>
        </w:r>
        <w:r>
          <w:t>27</w:t>
        </w:r>
        <w:r>
          <w:fldChar w:fldCharType="end"/>
        </w:r>
      </w:hyperlink>
    </w:p>
    <w:p>
      <w:pPr>
        <w:pStyle w:val="TOC2"/>
        <w:tabs>
          <w:tab w:val="right" w:leader="dot" w:pos="8306"/>
        </w:tabs>
      </w:pPr>
      <w:hyperlink w:anchor="_Toc15936" w:history="1">
        <w:r>
          <w:rPr>
            <w:rFonts w:ascii="仿宋" w:eastAsia="仿宋" w:hAnsi="仿宋" w:cs="仿宋" w:hint="eastAsia"/>
            <w:lang w:eastAsia="zh-CN"/>
          </w:rPr>
          <w:t>(一)、消防安全</w:t>
        </w:r>
        <w:r>
          <w:tab/>
        </w:r>
        <w:r>
          <w:fldChar w:fldCharType="begin"/>
        </w:r>
        <w:r>
          <w:instrText xml:space="preserve"> PAGEREF _Toc15936 \h </w:instrText>
        </w:r>
        <w:r>
          <w:fldChar w:fldCharType="separate"/>
        </w:r>
        <w:r>
          <w:t>27</w:t>
        </w:r>
        <w:r>
          <w:fldChar w:fldCharType="end"/>
        </w:r>
      </w:hyperlink>
    </w:p>
    <w:p>
      <w:pPr>
        <w:pStyle w:val="TOC2"/>
        <w:tabs>
          <w:tab w:val="right" w:leader="dot" w:pos="8306"/>
        </w:tabs>
      </w:pPr>
      <w:hyperlink w:anchor="_Toc10749" w:history="1">
        <w:r>
          <w:rPr>
            <w:rFonts w:ascii="仿宋" w:eastAsia="仿宋" w:hAnsi="仿宋" w:cs="仿宋" w:hint="eastAsia"/>
            <w:lang w:eastAsia="zh-CN"/>
          </w:rPr>
          <w:t>(二)、防火防爆总图布置措施</w:t>
        </w:r>
        <w:r>
          <w:tab/>
        </w:r>
        <w:r>
          <w:fldChar w:fldCharType="begin"/>
        </w:r>
        <w:r>
          <w:instrText xml:space="preserve"> PAGEREF _Toc10749 \h </w:instrText>
        </w:r>
        <w:r>
          <w:fldChar w:fldCharType="separate"/>
        </w:r>
        <w:r>
          <w:t>29</w:t>
        </w:r>
        <w:r>
          <w:fldChar w:fldCharType="end"/>
        </w:r>
      </w:hyperlink>
    </w:p>
    <w:p>
      <w:pPr>
        <w:pStyle w:val="TOC2"/>
        <w:tabs>
          <w:tab w:val="right" w:leader="dot" w:pos="8306"/>
        </w:tabs>
      </w:pPr>
      <w:hyperlink w:anchor="_Toc29255" w:history="1">
        <w:r>
          <w:rPr>
            <w:rFonts w:ascii="仿宋" w:eastAsia="仿宋" w:hAnsi="仿宋" w:cs="仿宋" w:hint="eastAsia"/>
            <w:lang w:eastAsia="zh-CN"/>
          </w:rPr>
          <w:t>(三)、自然灾害防范措施</w:t>
        </w:r>
        <w:r>
          <w:tab/>
        </w:r>
        <w:r>
          <w:fldChar w:fldCharType="begin"/>
        </w:r>
        <w:r>
          <w:instrText xml:space="preserve"> PAGEREF _Toc29255 \h </w:instrText>
        </w:r>
        <w:r>
          <w:fldChar w:fldCharType="separate"/>
        </w:r>
        <w:r>
          <w:t>30</w:t>
        </w:r>
        <w:r>
          <w:fldChar w:fldCharType="end"/>
        </w:r>
      </w:hyperlink>
    </w:p>
    <w:p>
      <w:pPr>
        <w:pStyle w:val="TOC2"/>
        <w:tabs>
          <w:tab w:val="right" w:leader="dot" w:pos="8306"/>
        </w:tabs>
      </w:pPr>
      <w:hyperlink w:anchor="_Toc9048" w:history="1">
        <w:r>
          <w:rPr>
            <w:rFonts w:ascii="仿宋" w:eastAsia="仿宋" w:hAnsi="仿宋" w:cs="仿宋" w:hint="eastAsia"/>
            <w:lang w:eastAsia="zh-CN"/>
          </w:rPr>
          <w:t>(四)、安全色及安全标志使用要求</w:t>
        </w:r>
        <w:r>
          <w:tab/>
        </w:r>
        <w:r>
          <w:fldChar w:fldCharType="begin"/>
        </w:r>
        <w:r>
          <w:instrText xml:space="preserve"> PAGEREF _Toc9048 \h </w:instrText>
        </w:r>
        <w:r>
          <w:fldChar w:fldCharType="separate"/>
        </w:r>
        <w:r>
          <w:t>30</w:t>
        </w:r>
        <w:r>
          <w:fldChar w:fldCharType="end"/>
        </w:r>
      </w:hyperlink>
    </w:p>
    <w:p>
      <w:pPr>
        <w:pStyle w:val="TOC2"/>
        <w:tabs>
          <w:tab w:val="right" w:leader="dot" w:pos="8306"/>
        </w:tabs>
      </w:pPr>
      <w:hyperlink w:anchor="_Toc11528" w:history="1">
        <w:r>
          <w:rPr>
            <w:rFonts w:ascii="仿宋" w:eastAsia="仿宋" w:hAnsi="仿宋" w:cs="仿宋" w:hint="eastAsia"/>
            <w:lang w:eastAsia="zh-CN"/>
          </w:rPr>
          <w:t>(五)、防尘防毒措施</w:t>
        </w:r>
        <w:r>
          <w:tab/>
        </w:r>
        <w:r>
          <w:fldChar w:fldCharType="begin"/>
        </w:r>
        <w:r>
          <w:instrText xml:space="preserve"> PAGEREF _Toc11528 \h </w:instrText>
        </w:r>
        <w:r>
          <w:fldChar w:fldCharType="separate"/>
        </w:r>
        <w:r>
          <w:t>31</w:t>
        </w:r>
        <w:r>
          <w:fldChar w:fldCharType="end"/>
        </w:r>
      </w:hyperlink>
    </w:p>
    <w:p>
      <w:pPr>
        <w:pStyle w:val="TOC2"/>
        <w:tabs>
          <w:tab w:val="right" w:leader="dot" w:pos="8306"/>
        </w:tabs>
      </w:pPr>
      <w:hyperlink w:anchor="_Toc18750" w:history="1">
        <w:r>
          <w:rPr>
            <w:rFonts w:ascii="仿宋" w:eastAsia="仿宋" w:hAnsi="仿宋" w:cs="仿宋" w:hint="eastAsia"/>
            <w:lang w:eastAsia="zh-CN"/>
          </w:rPr>
          <w:t>(六)、防静电、触电防护及防雷措施</w:t>
        </w:r>
        <w:r>
          <w:tab/>
        </w:r>
        <w:r>
          <w:fldChar w:fldCharType="begin"/>
        </w:r>
        <w:r>
          <w:instrText xml:space="preserve"> PAGEREF _Toc18750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78" w:history="1">
        <w:r>
          <w:rPr>
            <w:rFonts w:ascii="仿宋" w:eastAsia="仿宋" w:hAnsi="仿宋" w:cs="仿宋" w:hint="eastAsia"/>
            <w:lang w:eastAsia="zh-CN"/>
          </w:rPr>
          <w:t>(七)、机械设备安全保障措施</w:t>
        </w:r>
        <w:r>
          <w:tab/>
        </w:r>
        <w:r>
          <w:fldChar w:fldCharType="begin"/>
        </w:r>
        <w:r>
          <w:instrText xml:space="preserve"> PAGEREF _Toc22778 \h </w:instrText>
        </w:r>
        <w:r>
          <w:fldChar w:fldCharType="separate"/>
        </w:r>
        <w:r>
          <w:t>34</w:t>
        </w:r>
        <w:r>
          <w:fldChar w:fldCharType="end"/>
        </w:r>
      </w:hyperlink>
    </w:p>
    <w:p>
      <w:pPr>
        <w:pStyle w:val="TOC1"/>
        <w:tabs>
          <w:tab w:val="right" w:leader="dot" w:pos="8306"/>
        </w:tabs>
      </w:pPr>
      <w:hyperlink w:anchor="_Toc3104" w:history="1">
        <w:r>
          <w:rPr>
            <w:rFonts w:ascii="仿宋" w:eastAsia="仿宋" w:hAnsi="仿宋" w:cs="仿宋" w:hint="eastAsia"/>
            <w:lang w:eastAsia="zh-CN"/>
          </w:rPr>
          <w:t>十二、潜水项目创新与研发</w:t>
        </w:r>
        <w:r>
          <w:tab/>
        </w:r>
        <w:r>
          <w:fldChar w:fldCharType="begin"/>
        </w:r>
        <w:r>
          <w:instrText xml:space="preserve"> PAGEREF _Toc3104 \h </w:instrText>
        </w:r>
        <w:r>
          <w:fldChar w:fldCharType="separate"/>
        </w:r>
        <w:r>
          <w:t>35</w:t>
        </w:r>
        <w:r>
          <w:fldChar w:fldCharType="end"/>
        </w:r>
      </w:hyperlink>
    </w:p>
    <w:p>
      <w:pPr>
        <w:pStyle w:val="TOC2"/>
        <w:tabs>
          <w:tab w:val="right" w:leader="dot" w:pos="8306"/>
        </w:tabs>
      </w:pPr>
      <w:hyperlink w:anchor="_Toc23891" w:history="1">
        <w:r>
          <w:rPr>
            <w:rFonts w:ascii="仿宋" w:eastAsia="仿宋" w:hAnsi="仿宋" w:cs="仿宋" w:hint="eastAsia"/>
            <w:lang w:eastAsia="zh-CN"/>
          </w:rPr>
          <w:t>(一)、创新策略与方向</w:t>
        </w:r>
        <w:r>
          <w:tab/>
        </w:r>
        <w:r>
          <w:fldChar w:fldCharType="begin"/>
        </w:r>
        <w:r>
          <w:instrText xml:space="preserve"> PAGEREF _Toc23891 \h </w:instrText>
        </w:r>
        <w:r>
          <w:fldChar w:fldCharType="separate"/>
        </w:r>
        <w:r>
          <w:t>35</w:t>
        </w:r>
        <w:r>
          <w:fldChar w:fldCharType="end"/>
        </w:r>
      </w:hyperlink>
    </w:p>
    <w:p>
      <w:pPr>
        <w:pStyle w:val="TOC2"/>
        <w:tabs>
          <w:tab w:val="right" w:leader="dot" w:pos="8306"/>
        </w:tabs>
      </w:pPr>
      <w:hyperlink w:anchor="_Toc13494" w:history="1">
        <w:r>
          <w:rPr>
            <w:rFonts w:ascii="仿宋" w:eastAsia="仿宋" w:hAnsi="仿宋" w:cs="仿宋" w:hint="eastAsia"/>
            <w:lang w:eastAsia="zh-CN"/>
          </w:rPr>
          <w:t>(二)、研发规划与投入</w:t>
        </w:r>
        <w:r>
          <w:tab/>
        </w:r>
        <w:r>
          <w:fldChar w:fldCharType="begin"/>
        </w:r>
        <w:r>
          <w:instrText xml:space="preserve"> PAGEREF _Toc13494 \h </w:instrText>
        </w:r>
        <w:r>
          <w:fldChar w:fldCharType="separate"/>
        </w:r>
        <w:r>
          <w:t>36</w:t>
        </w:r>
        <w:r>
          <w:fldChar w:fldCharType="end"/>
        </w:r>
      </w:hyperlink>
    </w:p>
    <w:p>
      <w:pPr>
        <w:pStyle w:val="TOC1"/>
        <w:tabs>
          <w:tab w:val="right" w:leader="dot" w:pos="8306"/>
        </w:tabs>
      </w:pPr>
      <w:hyperlink w:anchor="_Toc27843" w:history="1">
        <w:r>
          <w:rPr>
            <w:rFonts w:ascii="仿宋" w:eastAsia="仿宋" w:hAnsi="仿宋" w:cs="仿宋" w:hint="eastAsia"/>
            <w:lang w:eastAsia="zh-CN"/>
          </w:rPr>
          <w:t>十三、潜水项目实施时间节点</w:t>
        </w:r>
        <w:r>
          <w:tab/>
        </w:r>
        <w:r>
          <w:fldChar w:fldCharType="begin"/>
        </w:r>
        <w:r>
          <w:instrText xml:space="preserve"> PAGEREF _Toc27843 \h </w:instrText>
        </w:r>
        <w:r>
          <w:fldChar w:fldCharType="separate"/>
        </w:r>
        <w:r>
          <w:t>38</w:t>
        </w:r>
        <w:r>
          <w:fldChar w:fldCharType="end"/>
        </w:r>
      </w:hyperlink>
    </w:p>
    <w:p>
      <w:pPr>
        <w:pStyle w:val="TOC2"/>
        <w:tabs>
          <w:tab w:val="right" w:leader="dot" w:pos="8306"/>
        </w:tabs>
      </w:pPr>
      <w:hyperlink w:anchor="_Toc27755" w:history="1">
        <w:r>
          <w:rPr>
            <w:rFonts w:ascii="仿宋" w:eastAsia="仿宋" w:hAnsi="仿宋" w:cs="仿宋" w:hint="eastAsia"/>
            <w:lang w:eastAsia="zh-CN"/>
          </w:rPr>
          <w:t>(一)、潜水项目启动阶段时间节点</w:t>
        </w:r>
        <w:r>
          <w:tab/>
        </w:r>
        <w:r>
          <w:fldChar w:fldCharType="begin"/>
        </w:r>
        <w:r>
          <w:instrText xml:space="preserve"> PAGEREF _Toc27755 \h </w:instrText>
        </w:r>
        <w:r>
          <w:fldChar w:fldCharType="separate"/>
        </w:r>
        <w:r>
          <w:t>38</w:t>
        </w:r>
        <w:r>
          <w:fldChar w:fldCharType="end"/>
        </w:r>
      </w:hyperlink>
    </w:p>
    <w:p>
      <w:pPr>
        <w:pStyle w:val="TOC2"/>
        <w:tabs>
          <w:tab w:val="right" w:leader="dot" w:pos="8306"/>
        </w:tabs>
      </w:pPr>
      <w:hyperlink w:anchor="_Toc3769" w:history="1">
        <w:r>
          <w:rPr>
            <w:rFonts w:ascii="仿宋" w:eastAsia="仿宋" w:hAnsi="仿宋" w:cs="仿宋" w:hint="eastAsia"/>
            <w:lang w:eastAsia="zh-CN"/>
          </w:rPr>
          <w:t>(二)、潜水项目执行阶段时间节点</w:t>
        </w:r>
        <w:r>
          <w:tab/>
        </w:r>
        <w:r>
          <w:fldChar w:fldCharType="begin"/>
        </w:r>
        <w:r>
          <w:instrText xml:space="preserve"> PAGEREF _Toc3769 \h </w:instrText>
        </w:r>
        <w:r>
          <w:fldChar w:fldCharType="separate"/>
        </w:r>
        <w:r>
          <w:t>39</w:t>
        </w:r>
        <w:r>
          <w:fldChar w:fldCharType="end"/>
        </w:r>
      </w:hyperlink>
    </w:p>
    <w:p>
      <w:pPr>
        <w:pStyle w:val="TOC2"/>
        <w:tabs>
          <w:tab w:val="right" w:leader="dot" w:pos="8306"/>
        </w:tabs>
      </w:pPr>
      <w:hyperlink w:anchor="_Toc14833" w:history="1">
        <w:r>
          <w:rPr>
            <w:rFonts w:ascii="仿宋" w:eastAsia="仿宋" w:hAnsi="仿宋" w:cs="仿宋" w:hint="eastAsia"/>
            <w:lang w:eastAsia="zh-CN"/>
          </w:rPr>
          <w:t>(三)、潜水项目完成阶段时间节点</w:t>
        </w:r>
        <w:r>
          <w:tab/>
        </w:r>
        <w:r>
          <w:fldChar w:fldCharType="begin"/>
        </w:r>
        <w:r>
          <w:instrText xml:space="preserve"> PAGEREF _Toc14833 \h </w:instrText>
        </w:r>
        <w:r>
          <w:fldChar w:fldCharType="separate"/>
        </w:r>
        <w:r>
          <w:t>40</w:t>
        </w:r>
        <w:r>
          <w:fldChar w:fldCharType="end"/>
        </w:r>
      </w:hyperlink>
    </w:p>
    <w:p>
      <w:pPr>
        <w:pStyle w:val="TOC1"/>
        <w:tabs>
          <w:tab w:val="right" w:leader="dot" w:pos="8306"/>
        </w:tabs>
      </w:pPr>
      <w:hyperlink w:anchor="_Toc24593" w:history="1">
        <w:r>
          <w:rPr>
            <w:rFonts w:ascii="仿宋" w:eastAsia="仿宋" w:hAnsi="仿宋" w:cs="仿宋" w:hint="eastAsia"/>
            <w:lang w:eastAsia="zh-CN"/>
          </w:rPr>
          <w:t>十四、质量管理体系</w:t>
        </w:r>
        <w:r>
          <w:tab/>
        </w:r>
        <w:r>
          <w:fldChar w:fldCharType="begin"/>
        </w:r>
        <w:r>
          <w:instrText xml:space="preserve"> PAGEREF _Toc24593 \h </w:instrText>
        </w:r>
        <w:r>
          <w:fldChar w:fldCharType="separate"/>
        </w:r>
        <w:r>
          <w:t>41</w:t>
        </w:r>
        <w:r>
          <w:fldChar w:fldCharType="end"/>
        </w:r>
      </w:hyperlink>
    </w:p>
    <w:p>
      <w:pPr>
        <w:pStyle w:val="TOC2"/>
        <w:tabs>
          <w:tab w:val="right" w:leader="dot" w:pos="8306"/>
        </w:tabs>
      </w:pPr>
      <w:hyperlink w:anchor="_Toc7105" w:history="1">
        <w:r>
          <w:rPr>
            <w:rFonts w:ascii="仿宋" w:eastAsia="仿宋" w:hAnsi="仿宋" w:cs="仿宋" w:hint="eastAsia"/>
            <w:lang w:eastAsia="zh-CN"/>
          </w:rPr>
          <w:t>(一)、质量目标与方针</w:t>
        </w:r>
        <w:r>
          <w:tab/>
        </w:r>
        <w:r>
          <w:fldChar w:fldCharType="begin"/>
        </w:r>
        <w:r>
          <w:instrText xml:space="preserve"> PAGEREF _Toc7105 \h </w:instrText>
        </w:r>
        <w:r>
          <w:fldChar w:fldCharType="separate"/>
        </w:r>
        <w:r>
          <w:t>41</w:t>
        </w:r>
        <w:r>
          <w:fldChar w:fldCharType="end"/>
        </w:r>
      </w:hyperlink>
    </w:p>
    <w:p>
      <w:pPr>
        <w:pStyle w:val="TOC2"/>
        <w:tabs>
          <w:tab w:val="right" w:leader="dot" w:pos="8306"/>
        </w:tabs>
      </w:pPr>
      <w:hyperlink w:anchor="_Toc11825" w:history="1">
        <w:r>
          <w:rPr>
            <w:rFonts w:ascii="仿宋" w:eastAsia="仿宋" w:hAnsi="仿宋" w:cs="仿宋" w:hint="eastAsia"/>
            <w:lang w:eastAsia="zh-CN"/>
          </w:rPr>
          <w:t>(二)、质量管理责任</w:t>
        </w:r>
        <w:r>
          <w:tab/>
        </w:r>
        <w:r>
          <w:fldChar w:fldCharType="begin"/>
        </w:r>
        <w:r>
          <w:instrText xml:space="preserve"> PAGEREF _Toc11825 \h </w:instrText>
        </w:r>
        <w:r>
          <w:fldChar w:fldCharType="separate"/>
        </w:r>
        <w:r>
          <w:t>42</w:t>
        </w:r>
        <w:r>
          <w:fldChar w:fldCharType="end"/>
        </w:r>
      </w:hyperlink>
    </w:p>
    <w:p>
      <w:pPr>
        <w:pStyle w:val="TOC2"/>
        <w:tabs>
          <w:tab w:val="right" w:leader="dot" w:pos="8306"/>
        </w:tabs>
      </w:pPr>
      <w:hyperlink w:anchor="_Toc30548" w:history="1">
        <w:r>
          <w:rPr>
            <w:rFonts w:ascii="仿宋" w:eastAsia="仿宋" w:hAnsi="仿宋" w:cs="仿宋" w:hint="eastAsia"/>
            <w:lang w:eastAsia="zh-CN"/>
          </w:rPr>
          <w:t>(三)、质量管理体系文件</w:t>
        </w:r>
        <w:r>
          <w:tab/>
        </w:r>
        <w:r>
          <w:fldChar w:fldCharType="begin"/>
        </w:r>
        <w:r>
          <w:instrText xml:space="preserve"> PAGEREF _Toc30548 \h </w:instrText>
        </w:r>
        <w:r>
          <w:fldChar w:fldCharType="separate"/>
        </w:r>
        <w:r>
          <w:t>43</w:t>
        </w:r>
        <w:r>
          <w:fldChar w:fldCharType="end"/>
        </w:r>
      </w:hyperlink>
    </w:p>
    <w:p>
      <w:pPr>
        <w:pStyle w:val="TOC2"/>
        <w:tabs>
          <w:tab w:val="right" w:leader="dot" w:pos="8306"/>
        </w:tabs>
      </w:pPr>
      <w:hyperlink w:anchor="_Toc26566" w:history="1">
        <w:r>
          <w:rPr>
            <w:rFonts w:ascii="仿宋" w:eastAsia="仿宋" w:hAnsi="仿宋" w:cs="仿宋" w:hint="eastAsia"/>
            <w:lang w:eastAsia="zh-CN"/>
          </w:rPr>
          <w:t>(四)、质量培训与教育</w:t>
        </w:r>
        <w:r>
          <w:tab/>
        </w:r>
        <w:r>
          <w:fldChar w:fldCharType="begin"/>
        </w:r>
        <w:r>
          <w:instrText xml:space="preserve"> PAGEREF _Toc26566 \h </w:instrText>
        </w:r>
        <w:r>
          <w:fldChar w:fldCharType="separate"/>
        </w:r>
        <w:r>
          <w:t>45</w:t>
        </w:r>
        <w:r>
          <w:fldChar w:fldCharType="end"/>
        </w:r>
      </w:hyperlink>
    </w:p>
    <w:p>
      <w:pPr>
        <w:pStyle w:val="TOC2"/>
        <w:tabs>
          <w:tab w:val="right" w:leader="dot" w:pos="8306"/>
        </w:tabs>
      </w:pPr>
      <w:hyperlink w:anchor="_Toc2894" w:history="1">
        <w:r>
          <w:rPr>
            <w:rFonts w:ascii="仿宋" w:eastAsia="仿宋" w:hAnsi="仿宋" w:cs="仿宋" w:hint="eastAsia"/>
            <w:lang w:eastAsia="zh-CN"/>
          </w:rPr>
          <w:t>(五)、质量审核与评价</w:t>
        </w:r>
        <w:r>
          <w:tab/>
        </w:r>
        <w:r>
          <w:fldChar w:fldCharType="begin"/>
        </w:r>
        <w:r>
          <w:instrText xml:space="preserve"> PAGEREF _Toc2894 \h </w:instrText>
        </w:r>
        <w:r>
          <w:fldChar w:fldCharType="separate"/>
        </w:r>
        <w:r>
          <w:t>47</w:t>
        </w:r>
        <w:r>
          <w:fldChar w:fldCharType="end"/>
        </w:r>
      </w:hyperlink>
    </w:p>
    <w:p>
      <w:pPr>
        <w:pStyle w:val="TOC2"/>
        <w:tabs>
          <w:tab w:val="right" w:leader="dot" w:pos="8306"/>
        </w:tabs>
      </w:pPr>
      <w:hyperlink w:anchor="_Toc30924" w:history="1">
        <w:r>
          <w:rPr>
            <w:rFonts w:ascii="仿宋" w:eastAsia="仿宋" w:hAnsi="仿宋" w:cs="仿宋" w:hint="eastAsia"/>
            <w:lang w:eastAsia="zh-CN"/>
          </w:rPr>
          <w:t>(六)、不符合与纠正措施</w:t>
        </w:r>
        <w:r>
          <w:tab/>
        </w:r>
        <w:r>
          <w:fldChar w:fldCharType="begin"/>
        </w:r>
        <w:r>
          <w:instrText xml:space="preserve"> PAGEREF _Toc30924 \h </w:instrText>
        </w:r>
        <w:r>
          <w:fldChar w:fldCharType="separate"/>
        </w:r>
        <w:r>
          <w:t>48</w:t>
        </w:r>
        <w:r>
          <w:fldChar w:fldCharType="end"/>
        </w:r>
      </w:hyperlink>
    </w:p>
    <w:p>
      <w:pPr>
        <w:pStyle w:val="TOC1"/>
        <w:tabs>
          <w:tab w:val="right" w:leader="dot" w:pos="8306"/>
        </w:tabs>
      </w:pPr>
      <w:hyperlink w:anchor="_Toc17408" w:history="1">
        <w:r>
          <w:rPr>
            <w:rFonts w:ascii="仿宋" w:eastAsia="仿宋" w:hAnsi="仿宋" w:cs="仿宋" w:hint="eastAsia"/>
            <w:lang w:eastAsia="zh-CN"/>
          </w:rPr>
          <w:t>十五、潜水项目工程方案分析</w:t>
        </w:r>
        <w:r>
          <w:tab/>
        </w:r>
        <w:r>
          <w:fldChar w:fldCharType="begin"/>
        </w:r>
        <w:r>
          <w:instrText xml:space="preserve"> PAGEREF _Toc17408 \h </w:instrText>
        </w:r>
        <w:r>
          <w:fldChar w:fldCharType="separate"/>
        </w:r>
        <w:r>
          <w:t>49</w:t>
        </w:r>
        <w:r>
          <w:fldChar w:fldCharType="end"/>
        </w:r>
      </w:hyperlink>
    </w:p>
    <w:p>
      <w:pPr>
        <w:pStyle w:val="TOC2"/>
        <w:tabs>
          <w:tab w:val="right" w:leader="dot" w:pos="8306"/>
        </w:tabs>
      </w:pPr>
      <w:hyperlink w:anchor="_Toc5003" w:history="1">
        <w:r>
          <w:rPr>
            <w:rFonts w:ascii="仿宋" w:eastAsia="仿宋" w:hAnsi="仿宋" w:cs="仿宋" w:hint="eastAsia"/>
            <w:lang w:eastAsia="zh-CN"/>
          </w:rPr>
          <w:t>(一)、建筑工程设计原则</w:t>
        </w:r>
        <w:r>
          <w:tab/>
        </w:r>
        <w:r>
          <w:fldChar w:fldCharType="begin"/>
        </w:r>
        <w:r>
          <w:instrText xml:space="preserve"> PAGEREF _Toc5003 \h </w:instrText>
        </w:r>
        <w:r>
          <w:fldChar w:fldCharType="separate"/>
        </w:r>
        <w:r>
          <w:t>49</w:t>
        </w:r>
        <w:r>
          <w:fldChar w:fldCharType="end"/>
        </w:r>
      </w:hyperlink>
    </w:p>
    <w:p>
      <w:pPr>
        <w:pStyle w:val="TOC2"/>
        <w:tabs>
          <w:tab w:val="right" w:leader="dot" w:pos="8306"/>
        </w:tabs>
      </w:pPr>
      <w:hyperlink w:anchor="_Toc3299" w:history="1">
        <w:r>
          <w:rPr>
            <w:rFonts w:ascii="仿宋" w:eastAsia="仿宋" w:hAnsi="仿宋" w:cs="仿宋" w:hint="eastAsia"/>
            <w:lang w:eastAsia="zh-CN"/>
          </w:rPr>
          <w:t>(二)、土建工程建设指标</w:t>
        </w:r>
        <w:r>
          <w:tab/>
        </w:r>
        <w:r>
          <w:fldChar w:fldCharType="begin"/>
        </w:r>
        <w:r>
          <w:instrText xml:space="preserve"> PAGEREF _Toc3299 \h </w:instrText>
        </w:r>
        <w:r>
          <w:fldChar w:fldCharType="separate"/>
        </w:r>
        <w:r>
          <w:t>52</w:t>
        </w:r>
        <w:r>
          <w:fldChar w:fldCharType="end"/>
        </w:r>
      </w:hyperlink>
    </w:p>
    <w:p>
      <w:pPr>
        <w:pStyle w:val="TOC1"/>
        <w:tabs>
          <w:tab w:val="right" w:leader="dot" w:pos="8306"/>
        </w:tabs>
      </w:pPr>
      <w:hyperlink w:anchor="_Toc13987" w:history="1">
        <w:r>
          <w:rPr>
            <w:rFonts w:ascii="仿宋" w:eastAsia="仿宋" w:hAnsi="仿宋" w:cs="仿宋" w:hint="eastAsia"/>
            <w:lang w:eastAsia="zh-CN"/>
          </w:rPr>
          <w:t>十六、潜水项目治理与监督</w:t>
        </w:r>
        <w:r>
          <w:tab/>
        </w:r>
        <w:r>
          <w:fldChar w:fldCharType="begin"/>
        </w:r>
        <w:r>
          <w:instrText xml:space="preserve"> PAGEREF _Toc13987 \h </w:instrText>
        </w:r>
        <w:r>
          <w:fldChar w:fldCharType="separate"/>
        </w:r>
        <w:r>
          <w:t>54</w:t>
        </w:r>
        <w:r>
          <w:fldChar w:fldCharType="end"/>
        </w:r>
      </w:hyperlink>
    </w:p>
    <w:p>
      <w:pPr>
        <w:pStyle w:val="TOC2"/>
        <w:tabs>
          <w:tab w:val="right" w:leader="dot" w:pos="8306"/>
        </w:tabs>
      </w:pPr>
      <w:hyperlink w:anchor="_Toc20218" w:history="1">
        <w:r>
          <w:rPr>
            <w:rFonts w:ascii="仿宋" w:eastAsia="仿宋" w:hAnsi="仿宋" w:cs="仿宋" w:hint="eastAsia"/>
            <w:lang w:eastAsia="zh-CN"/>
          </w:rPr>
          <w:t>(一)、潜水项目治理结构</w:t>
        </w:r>
        <w:r>
          <w:tab/>
        </w:r>
        <w:r>
          <w:fldChar w:fldCharType="begin"/>
        </w:r>
        <w:r>
          <w:instrText xml:space="preserve"> PAGEREF _Toc20218 \h </w:instrText>
        </w:r>
        <w:r>
          <w:fldChar w:fldCharType="separate"/>
        </w:r>
        <w:r>
          <w:t>54</w:t>
        </w:r>
        <w:r>
          <w:fldChar w:fldCharType="end"/>
        </w:r>
      </w:hyperlink>
    </w:p>
    <w:p>
      <w:pPr>
        <w:pStyle w:val="TOC2"/>
        <w:tabs>
          <w:tab w:val="right" w:leader="dot" w:pos="8306"/>
        </w:tabs>
      </w:pPr>
      <w:hyperlink w:anchor="_Toc102" w:history="1">
        <w:r>
          <w:rPr>
            <w:rFonts w:ascii="仿宋" w:eastAsia="仿宋" w:hAnsi="仿宋" w:cs="仿宋" w:hint="eastAsia"/>
            <w:lang w:eastAsia="zh-CN"/>
          </w:rPr>
          <w:t>(二)、监督与审计</w:t>
        </w:r>
        <w:r>
          <w:tab/>
        </w:r>
        <w:r>
          <w:fldChar w:fldCharType="begin"/>
        </w:r>
        <w:r>
          <w:instrText xml:space="preserve"> PAGEREF _Toc102 \h </w:instrText>
        </w:r>
        <w:r>
          <w:fldChar w:fldCharType="separate"/>
        </w:r>
        <w:r>
          <w:t>55</w:t>
        </w:r>
        <w:r>
          <w:fldChar w:fldCharType="end"/>
        </w:r>
      </w:hyperlink>
    </w:p>
    <w:p>
      <w:pPr>
        <w:pStyle w:val="TOC1"/>
        <w:tabs>
          <w:tab w:val="right" w:leader="dot" w:pos="8306"/>
        </w:tabs>
      </w:pPr>
      <w:hyperlink w:anchor="_Toc2878" w:history="1">
        <w:r>
          <w:rPr>
            <w:rFonts w:ascii="仿宋" w:eastAsia="仿宋" w:hAnsi="仿宋" w:cs="仿宋" w:hint="eastAsia"/>
            <w:lang w:eastAsia="zh-CN"/>
          </w:rPr>
          <w:t>十七、风险识别与分类</w:t>
        </w:r>
        <w:r>
          <w:tab/>
        </w:r>
        <w:r>
          <w:fldChar w:fldCharType="begin"/>
        </w:r>
        <w:r>
          <w:instrText xml:space="preserve"> PAGEREF _Toc2878 \h </w:instrText>
        </w:r>
        <w:r>
          <w:fldChar w:fldCharType="separate"/>
        </w:r>
        <w:r>
          <w:t>56</w:t>
        </w:r>
        <w:r>
          <w:fldChar w:fldCharType="end"/>
        </w:r>
      </w:hyperlink>
    </w:p>
    <w:p>
      <w:pPr>
        <w:pStyle w:val="TOC2"/>
        <w:tabs>
          <w:tab w:val="right" w:leader="dot" w:pos="8306"/>
        </w:tabs>
      </w:pPr>
      <w:hyperlink w:anchor="_Toc8717" w:history="1">
        <w:r>
          <w:rPr>
            <w:rFonts w:ascii="仿宋" w:eastAsia="仿宋" w:hAnsi="仿宋" w:cs="仿宋" w:hint="eastAsia"/>
            <w:lang w:eastAsia="zh-CN"/>
          </w:rPr>
          <w:t>(一)、风险识别</w:t>
        </w:r>
        <w:r>
          <w:tab/>
        </w:r>
        <w:r>
          <w:fldChar w:fldCharType="begin"/>
        </w:r>
        <w:r>
          <w:instrText xml:space="preserve"> PAGEREF _Toc8717 \h </w:instrText>
        </w:r>
        <w:r>
          <w:fldChar w:fldCharType="separate"/>
        </w:r>
        <w:r>
          <w:t>56</w:t>
        </w:r>
        <w:r>
          <w:fldChar w:fldCharType="end"/>
        </w:r>
      </w:hyperlink>
    </w:p>
    <w:p>
      <w:pPr>
        <w:pStyle w:val="TOC2"/>
        <w:tabs>
          <w:tab w:val="right" w:leader="dot" w:pos="8306"/>
        </w:tabs>
      </w:pPr>
      <w:hyperlink w:anchor="_Toc14728" w:history="1">
        <w:r>
          <w:rPr>
            <w:rFonts w:ascii="仿宋" w:eastAsia="仿宋" w:hAnsi="仿宋" w:cs="仿宋" w:hint="eastAsia"/>
            <w:lang w:eastAsia="zh-CN"/>
          </w:rPr>
          <w:t>(二)、风险分类</w:t>
        </w:r>
        <w:r>
          <w:tab/>
        </w:r>
        <w:r>
          <w:fldChar w:fldCharType="begin"/>
        </w:r>
        <w:r>
          <w:instrText xml:space="preserve"> PAGEREF _Toc14728 \h </w:instrText>
        </w:r>
        <w:r>
          <w:fldChar w:fldCharType="separate"/>
        </w:r>
        <w:r>
          <w:t>57</w:t>
        </w:r>
        <w:r>
          <w:fldChar w:fldCharType="end"/>
        </w:r>
      </w:hyperlink>
    </w:p>
    <w:p>
      <w:pPr>
        <w:pStyle w:val="TOC1"/>
        <w:tabs>
          <w:tab w:val="right" w:leader="dot" w:pos="8306"/>
        </w:tabs>
      </w:pPr>
      <w:hyperlink w:anchor="_Toc6542" w:history="1">
        <w:r>
          <w:rPr>
            <w:rFonts w:ascii="仿宋" w:eastAsia="仿宋" w:hAnsi="仿宋" w:cs="仿宋" w:hint="eastAsia"/>
            <w:lang w:eastAsia="zh-CN"/>
          </w:rPr>
          <w:t>十八、供应链管理</w:t>
        </w:r>
        <w:r>
          <w:tab/>
        </w:r>
        <w:r>
          <w:fldChar w:fldCharType="begin"/>
        </w:r>
        <w:r>
          <w:instrText xml:space="preserve"> PAGEREF _Toc6542 \h </w:instrText>
        </w:r>
        <w:r>
          <w:fldChar w:fldCharType="separate"/>
        </w:r>
        <w:r>
          <w:t>59</w:t>
        </w:r>
        <w:r>
          <w:fldChar w:fldCharType="end"/>
        </w:r>
      </w:hyperlink>
    </w:p>
    <w:p>
      <w:pPr>
        <w:pStyle w:val="TOC2"/>
        <w:tabs>
          <w:tab w:val="right" w:leader="dot" w:pos="8306"/>
        </w:tabs>
      </w:pPr>
      <w:hyperlink w:anchor="_Toc6027" w:history="1">
        <w:r>
          <w:rPr>
            <w:rFonts w:ascii="仿宋" w:eastAsia="仿宋" w:hAnsi="仿宋" w:cs="仿宋" w:hint="eastAsia"/>
            <w:lang w:eastAsia="zh-CN"/>
          </w:rPr>
          <w:t>(一)、供应链战略规划</w:t>
        </w:r>
        <w:r>
          <w:tab/>
        </w:r>
        <w:r>
          <w:fldChar w:fldCharType="begin"/>
        </w:r>
        <w:r>
          <w:instrText xml:space="preserve"> PAGEREF _Toc6027 \h </w:instrText>
        </w:r>
        <w:r>
          <w:fldChar w:fldCharType="separate"/>
        </w:r>
        <w:r>
          <w:t>59</w:t>
        </w:r>
        <w:r>
          <w:fldChar w:fldCharType="end"/>
        </w:r>
      </w:hyperlink>
    </w:p>
    <w:p>
      <w:pPr>
        <w:pStyle w:val="TOC2"/>
        <w:tabs>
          <w:tab w:val="right" w:leader="dot" w:pos="8306"/>
        </w:tabs>
      </w:pPr>
      <w:hyperlink w:anchor="_Toc20246" w:history="1">
        <w:r>
          <w:rPr>
            <w:rFonts w:ascii="仿宋" w:eastAsia="仿宋" w:hAnsi="仿宋" w:cs="仿宋" w:hint="eastAsia"/>
            <w:lang w:eastAsia="zh-CN"/>
          </w:rPr>
          <w:t>(二)、供应商选择与合作</w:t>
        </w:r>
        <w:r>
          <w:tab/>
        </w:r>
        <w:r>
          <w:fldChar w:fldCharType="begin"/>
        </w:r>
        <w:r>
          <w:instrText xml:space="preserve"> PAGEREF _Toc20246 \h </w:instrText>
        </w:r>
        <w:r>
          <w:fldChar w:fldCharType="separate"/>
        </w:r>
        <w:r>
          <w:t>61</w:t>
        </w:r>
        <w:r>
          <w:fldChar w:fldCharType="end"/>
        </w:r>
      </w:hyperlink>
    </w:p>
    <w:p>
      <w:pPr>
        <w:pStyle w:val="TOC2"/>
        <w:tabs>
          <w:tab w:val="right" w:leader="dot" w:pos="8306"/>
        </w:tabs>
      </w:pPr>
      <w:hyperlink w:anchor="_Toc12510" w:history="1">
        <w:r>
          <w:rPr>
            <w:rFonts w:ascii="仿宋" w:eastAsia="仿宋" w:hAnsi="仿宋" w:cs="仿宋" w:hint="eastAsia"/>
            <w:lang w:eastAsia="zh-CN"/>
          </w:rPr>
          <w:t>(三)、物流与库存管理</w:t>
        </w:r>
        <w:r>
          <w:tab/>
        </w:r>
        <w:r>
          <w:fldChar w:fldCharType="begin"/>
        </w:r>
        <w:r>
          <w:instrText xml:space="preserve"> PAGEREF _Toc12510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60"/>
      <w:r>
        <w:rPr>
          <w:rFonts w:ascii="仿宋" w:eastAsia="仿宋" w:hAnsi="仿宋" w:cs="仿宋" w:hint="eastAsia"/>
          <w:sz w:val="28"/>
          <w:lang w:eastAsia="zh-CN"/>
        </w:rPr>
        <w:t>一、潜水项目绩效评估</w:t>
      </w:r>
      <w:bookmarkEnd w:id="2"/>
    </w:p>
    <w:p>
      <w:pPr>
        <w:pStyle w:val="Heading2"/>
        <w:rPr>
          <w:rFonts w:ascii="仿宋" w:eastAsia="仿宋" w:hAnsi="仿宋" w:cs="仿宋" w:hint="eastAsia"/>
          <w:lang w:eastAsia="zh-CN"/>
        </w:rPr>
      </w:pPr>
      <w:bookmarkStart w:id="3" w:name="_Toc2645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在潜水项目中，我们设计了一套全面的绩效评估指标，以确保潜水项目的可控和成功交付。这些指标跨足潜水项目目标、成本、进度和质量等多个维度，为我们提供了全面洞察潜水项目的健康状况。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目标达成率是我们关注的首要指标。我们设定了明确的目标，并通过定期监测和评估，迅速发现并应对潜在的目标偏差。这为潜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成本绩效是另一个核心关注点。通过实际成本与预算成本的对比分析，我们深入了解成本差异的原因，及时调整资源分配，保持潜水项目在经济效益方面的合理水平。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进度作为关键的绩效指标之一，得到了精心的关注。我们制定了详细的潜水项目进度计划，并设立了进度符合度指标，确保实际进度与计划进度保持一致。这使我们能够快速发现和解决潜在的进度问题，保持潜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潜水项目绩效的不可或缺的一环。我们引入了一系列的质量标准和客户满意度指标，以确保潜水项目交付的成果在质量上达到或超越预期水平。通过持续监测这些指标，我们努力提升潜水项目整体质量水平，为潜水项目的成功交付提供有力保障。通过这些科学且全面的绩效评估，我们能够更好地引导潜水项目的持续改进，确保潜水项目目标的顺利达成。</w:t>
      </w:r>
    </w:p>
    <w:p>
      <w:pPr>
        <w:pStyle w:val="Heading2"/>
        <w:ind w:firstLine="560" w:firstLineChars="200"/>
        <w:rPr>
          <w:rFonts w:ascii="仿宋" w:eastAsia="仿宋" w:hAnsi="仿宋" w:cs="仿宋" w:hint="eastAsia"/>
          <w:sz w:val="28"/>
          <w:lang w:eastAsia="zh-CN"/>
        </w:rPr>
      </w:pPr>
      <w:bookmarkStart w:id="4" w:name="_Toc13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绩效评估是潜水项目中的关键环节，为确保潜水项目达到预期目标，我们采用了多层次、多维度的绩效评估方法。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潜水项目的战略目标对齐，确保每个决策和行动都与潜水项目整体目标保持一致。团队会定期召开战略对齐会议，审视当前工作与潜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潜水项目进度、质量、成本和风险等方面。这些指标通过数据收集和分析，为潜水项目管理团队提供了客观的评估依据。例如，我们通过潜水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绩效评估不仅仅停留在潜水项目内部，还考虑了潜水项目对外部环境的影响。我们定期进行干系人满意度调查，以了解各利益相关方对潜水项目的期望和满意度，并及时做出调整。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这种多层次、多角度的绩效评估方法，使得我们能够全面了解潜水项目的运行状态，及时做出调整，确保潜水项目在不断变化的环境中保持稳健前行。</w:t>
      </w:r>
    </w:p>
    <w:p>
      <w:pPr>
        <w:pStyle w:val="Heading2"/>
        <w:ind w:firstLine="560" w:firstLineChars="200"/>
        <w:rPr>
          <w:rFonts w:ascii="仿宋" w:eastAsia="仿宋" w:hAnsi="仿宋" w:cs="仿宋" w:hint="eastAsia"/>
          <w:sz w:val="28"/>
          <w:lang w:eastAsia="zh-CN"/>
        </w:rPr>
      </w:pPr>
      <w:bookmarkStart w:id="5" w:name="_Toc2201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为了确保潜水项目的有效管理和不断优化，我们采用了精心设计的绩效评估周期。这个周期旨在实现灵活、实时和全面的评估，以适应潜水项目执行中的各种挑战。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潜水项目的不同需求，分为短期、中期和长期。短期评估关注每个迭代或工作周期，以及时发现和解决当前任务中的问题。中期评估涵盖几个迭代，深入了解整体潜水项目的趋势和性能。长期评估则着眼于整个潜水项目阶段，确保潜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潜水项目管理工具和协作平台，团队成员能够随时更新和分享潜水项目数据。这种实时性的反馈机制使我们能够及时察觉潜在问题，快速调整，保持潜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潜水项目的决策制定密不可分。每个周期的潜水项目回顾会议成为集体总结经验、识别问题深层次原因并找到创新解决方案的平台。这种定期的反思与调整机制使潜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551"/>
      <w:r>
        <w:rPr>
          <w:rFonts w:ascii="仿宋" w:eastAsia="仿宋" w:hAnsi="仿宋" w:cs="仿宋" w:hint="eastAsia"/>
          <w:sz w:val="28"/>
          <w:lang w:eastAsia="zh-CN"/>
        </w:rPr>
        <w:t>二、潜水项目可持续发展</w:t>
      </w:r>
      <w:bookmarkEnd w:id="6"/>
    </w:p>
    <w:p>
      <w:pPr>
        <w:pStyle w:val="Heading2"/>
        <w:rPr>
          <w:rFonts w:ascii="仿宋" w:eastAsia="仿宋" w:hAnsi="仿宋" w:cs="仿宋" w:hint="eastAsia"/>
          <w:lang w:eastAsia="zh-CN"/>
        </w:rPr>
      </w:pPr>
      <w:bookmarkStart w:id="7" w:name="_Toc1564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潜水项目中，潜水项目团队着眼于未来，明确了可持续发展的战略方向。制定的具体可持续发展目标包括降低资源使用、采用环保技术、最大化社会效益等。这一步骤不仅有助于潜水项目在环保和社会责任方面达到最高标准，也为未来提供了明确的指引，确保潜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可持续实践的融入潜水项目管理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潜水项目管理周期。从潜水项目规划开始，潜水项目团队就考虑了环境和社会的因素。在执行阶段，潜水项目团队积极推动绿色技术的应用，优化资源利用。此外，关注员工的社会责任，通过培训和沟通活动提高员工对可持续发展的认知，使他们能够在日常工作中践行可持续实践。这些举措不仅为潜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160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扎根于潜水项目的可持续发展理念，我们深信环保与社会责任是潜水项目成功的关键支柱。在潜水项目的每一步，我们都致力于通过创新和实践，履行对环境和社会的坚定责任。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团队通过引入先进的环保技术、建立高效的废物处理系统以及推动能源节约措施，积极履行环保责任。定期的环保监测和评估确保潜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不仅致力于自身可持续发展，还注重对社会的回馈。通过支持社区潜水项目、参与慈善事业、提供培训机会等方式，潜水项目积极履行社会责任。与当地社区建立积极互动，关注员工的工作与生活平衡，以及员工的身心健康，是潜水项目在社会责任层面的关键举措。这样的实践不仅增强了潜水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5401"/>
      <w:r>
        <w:rPr>
          <w:rFonts w:ascii="仿宋" w:eastAsia="仿宋" w:hAnsi="仿宋" w:cs="仿宋" w:hint="eastAsia"/>
          <w:sz w:val="28"/>
          <w:lang w:eastAsia="zh-CN"/>
        </w:rPr>
        <w:t>三、潜水项目建设单位说明</w:t>
      </w:r>
      <w:bookmarkEnd w:id="9"/>
    </w:p>
    <w:p>
      <w:pPr>
        <w:pStyle w:val="Heading2"/>
        <w:rPr>
          <w:rFonts w:ascii="仿宋" w:eastAsia="仿宋" w:hAnsi="仿宋" w:cs="仿宋" w:hint="eastAsia"/>
          <w:lang w:eastAsia="zh-CN"/>
        </w:rPr>
      </w:pPr>
      <w:bookmarkStart w:id="10" w:name="_Toc4295"/>
      <w:r>
        <w:rPr>
          <w:rFonts w:ascii="仿宋" w:eastAsia="仿宋" w:hAnsi="仿宋" w:cs="仿宋" w:hint="eastAsia"/>
          <w:lang w:eastAsia="zh-CN"/>
        </w:rPr>
        <w:t>(一)、潜水项目承办单位基本情况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266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潜水项目承办单位的XXXX，我们着眼于实现可持续的经济效益。通过技术创新和解决方案的提供，公司预计在潜水项目执行期间将获得可观的收入增长。这一收入来源主要包括潜水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同时，我们注重成本控制和效率提升，以确保潜水项目的可持续盈利。透过精细的管理和资源优化，公司期望实现潜水项目利润最大化。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潜水项目实施进行全面的投资评估，包括潜水项目启动阶段的资金投入和后续运营成本。通过对潜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为确保公司在潜水项目实施过程中具备足够的资金流动性，公司将进行详尽的现金流分析。这包括资金需求的合理预测、潜水项目周期内的资金峰谷分析以及灵活的财务管理策略，以应对各种潜在的经济变动。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790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162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技术管理特点体现在其创新导向。通过引入最先进的技术趋势和解决方案，潜水项目致力于提升科技含量、提高质量和效率水平。这意味着我们将采用最新的工具和方法，确保潜水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潜水项目技术管理的显著特征。通过整合不同领域的技术资源，我们实现了跨学科的协同工作。这有助于优化技术架构，提高整体效能。此外，整合性策略还促进了不同技术团队之间的紧密沟通和高效合作，确保潜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潜水项目所采用的技术。通过不断优化技术方案，潜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潜水项目团队将在潜水项目初期识别可能的技术风险，并采取相应的预防和应对措施。通过建立健全的风险评估机制，潜水项目能够在实施过程中及时发现并解决潜在的技术问题，保障潜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通过这些独特的技术管理特点，我们确信在潜水项目中，技术将成为潜水项目成功的有力支持。这一深度剖析揭示了技术管理在潜水项目实施中的关键作用，为潜水项目的技术基础奠定了坚实的基础。</w:t>
      </w:r>
    </w:p>
    <w:p>
      <w:pPr>
        <w:pStyle w:val="Heading2"/>
        <w:ind w:firstLine="560" w:firstLineChars="200"/>
        <w:rPr>
          <w:rFonts w:ascii="仿宋" w:eastAsia="仿宋" w:hAnsi="仿宋" w:cs="仿宋" w:hint="eastAsia"/>
          <w:sz w:val="28"/>
          <w:lang w:eastAsia="zh-CN"/>
        </w:rPr>
      </w:pPr>
      <w:bookmarkStart w:id="14" w:name="_Toc14099"/>
      <w:r>
        <w:rPr>
          <w:rFonts w:ascii="仿宋" w:eastAsia="仿宋" w:hAnsi="仿宋" w:cs="仿宋" w:hint="eastAsia"/>
          <w:sz w:val="28"/>
          <w:lang w:eastAsia="zh-CN"/>
        </w:rPr>
        <w:t>(二)、潜水项目工艺技术设计方案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潜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潜水项目将严格按照相关行业规范要求进行组织。通过有效控制产品质量，潜水项目将致力于为顾客提供优质的潜水项目产品和良好的服务。这体现了潜水项目对于生产活动合规性和质量标准的高度重视，为潜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潜水项目注重生态效益和清洁生产原则。潜水项目建设将紧密结合地方特色经济发展，与社会经济发展规划和区域环境保护规划方案相协调一致。通过与当地区域自然生态系统的结合，潜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潜水项目产品具有多样化的客户需求和个性化的特点。因此，潜水项目产品规格品种多样，且单批生产数量较小。为满足这一特点，潜水项目承办单位将建设先进的柔性制造生产线。通过广泛应用柔性制造技术，潜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总体而言，潜水项目采用的技术具有较高的技术含量和自动化水平，处于国内先进水平。这一技术选用不仅体现了对生产效率、质量和环境友好性的高标准要求，同时为潜水项目的可持续发展奠定了坚实的基础。</w:t>
      </w:r>
    </w:p>
    <w:p>
      <w:pPr>
        <w:pStyle w:val="Heading2"/>
        <w:ind w:firstLine="560" w:firstLineChars="200"/>
        <w:rPr>
          <w:rFonts w:ascii="仿宋" w:eastAsia="仿宋" w:hAnsi="仿宋" w:cs="仿宋" w:hint="eastAsia"/>
          <w:sz w:val="28"/>
          <w:lang w:eastAsia="zh-CN"/>
        </w:rPr>
      </w:pPr>
      <w:bookmarkStart w:id="15" w:name="_Toc2014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为确保潜水项目的高效生产和技术实施，我们制定了一套精心设计的设备选型方案，以满足潜水项目生产、质量和环保的要求。该方案的主要特点如下：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潜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针对潜水项目产品的多样性和小批量生产的特点，我们将建设柔性制造生产线。通过在设备选型中考虑柔性制造技术，可以灵活应对不同产品规格和生产需求，实现生产线的高度灵活性和适应性。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7184"/>
      <w:r>
        <w:rPr>
          <w:rFonts w:ascii="仿宋" w:eastAsia="仿宋" w:hAnsi="仿宋" w:cs="仿宋" w:hint="eastAsia"/>
          <w:sz w:val="28"/>
          <w:lang w:eastAsia="zh-CN"/>
        </w:rPr>
        <w:t>五、潜水项目建设背景及必要性分析</w:t>
      </w:r>
      <w:bookmarkEnd w:id="16"/>
    </w:p>
    <w:p>
      <w:pPr>
        <w:pStyle w:val="Heading2"/>
        <w:rPr>
          <w:rFonts w:ascii="仿宋" w:eastAsia="仿宋" w:hAnsi="仿宋" w:cs="仿宋" w:hint="eastAsia"/>
          <w:lang w:eastAsia="zh-CN"/>
        </w:rPr>
      </w:pPr>
      <w:bookmarkStart w:id="17" w:name="_Toc20114"/>
      <w:r>
        <w:rPr>
          <w:rFonts w:ascii="仿宋" w:eastAsia="仿宋" w:hAnsi="仿宋" w:cs="仿宋" w:hint="eastAsia"/>
          <w:lang w:eastAsia="zh-CN"/>
        </w:rPr>
        <w:t>(一)、潜水项目背景分析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潜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我们的背景分析将深入挖掘当前行业的发展趋势，通过对竞争态势的全面审视，找到潜水项目在这个潮流中的定位。同时，我们将关注行业内涌现的新兴机遇，以便潜水项目更好地融入行业发展的潮流中。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潜水项目提供了强大的发展动力。我们将聚焦于行业内最新的技术发展趋势，包括但不限于人工智能、大数据分析、物联网等领域。通过深度的技术研究，我们将确保潜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潜水项目发展的源泉。我们将投入更多的精力对市场需求进行深入剖析，超越表面的需求，深入挖掘潜在的市场痛点和机遇。通过对市场需求的细致了解，潜水项目将更有针对性地设计解决方案，满足市场的多样化需求，从而更好地促进潜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潜水项目战略至关重要。我们将对竞争态势进行更为深入的分析，包括但不限于市场份额、产品特点、客户满意度等多个维度。通过深度的竞争分析，潜水项目将能够更准确地把握市场脉搏，制定具有竞争力的潜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潜水项目的发展具有直接的影响。我们将进行更为全面的法规和政策分析，了解行业发展中的潜在法律风险和合规挑战。通过充分了解和遵守相关法规，潜水项目将确保在法律框架内合法合规运营，为潜水项目的稳健发展提供有力支持。</w:t>
      </w:r>
    </w:p>
    <w:p>
      <w:pPr>
        <w:pStyle w:val="Heading2"/>
        <w:ind w:firstLine="560" w:firstLineChars="200"/>
        <w:rPr>
          <w:rFonts w:ascii="仿宋" w:eastAsia="仿宋" w:hAnsi="仿宋" w:cs="仿宋" w:hint="eastAsia"/>
          <w:sz w:val="28"/>
          <w:lang w:eastAsia="zh-CN"/>
        </w:rPr>
      </w:pPr>
      <w:bookmarkStart w:id="18" w:name="_Toc8992"/>
      <w:r>
        <w:rPr>
          <w:rFonts w:ascii="仿宋" w:eastAsia="仿宋" w:hAnsi="仿宋" w:cs="仿宋" w:hint="eastAsia"/>
          <w:sz w:val="28"/>
          <w:lang w:eastAsia="zh-CN"/>
        </w:rPr>
        <w:t>(二)、潜水项目建设必要性分析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建设的迫切性源于对行业发展趋势的深刻洞察。我们正处于一个行业变革的时代，科技创新、数字化转型成为企业发展的关键动力。潜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建设不仅仅是为了跟上潮流，更是为了通过技术创新推动企业的持续发展。通过引入先进的技术和解决方案，潜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潜水项目的建设成为必然选择，通过提高产品质量、拓展服务领域，从而在竞争中获得更多的机会。潜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潜水项目建设的必要性体现在对客户需求更精准的满足。通过潜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建设的背后是对企业持续创新的追求。只有通过不断创新，企业才能在竞争中立于不败之地。潜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8105"/>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3207"/>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潜水项目的主要产品是XXXX，预计年产值为XXX万元。这一产品在市场中占据着重要的地位，其广泛的应用范围使得该潜水项目的市场前景非常广阔。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潜水项目的xxx产品作为重要的原材料之一，将在多个领域发挥关键作用。其在建筑、交通、能源等方面的广泛应用将为整个产业链提供强大的支持，形成产业协同效应。潜水项目的年产值XXX万XXX万XXX万万元不仅反映了其在市场上的巨大潜力，更预示着它对国民经济的积极贡献。这种关联度高、涉及面广的产业关系，使得该潜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7919"/>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https://d.book118.com/606101030202010101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C5246"/>
    <w:rsid w:val="6D3C52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10103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2024-03-01T16:16:00Z</dcterms:created>
  <dcterms:modified xsi:type="dcterms:W3CDTF">2024-03-01T16:16:16Z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486737D6D3614119B7E5968DE212D318_11</vt:lpwstr>
  </property>
  <property fmtid="{D5CDD505-2E9C-101B-9397-08002B2CF9AE}" pid="3" name="KSOProductBuildVer">
    <vt:lpwstr>2052-12.1.0.16388</vt:lpwstr>
  </property>
</Properties>
</file>