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文字、语音、图象识别设备相关行业公司成立报告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1" w:history="1">
        <w:r>
          <w:rPr>
            <w:rFonts w:ascii="仿宋" w:eastAsia="仿宋" w:hAnsi="仿宋" w:cs="仿宋" w:hint="eastAsia"/>
            <w:lang w:eastAsia="zh-CN"/>
          </w:rPr>
          <w:t>一、文字、语音、图象识别设备筹建公司基本信息</w:t>
        </w:r>
        <w:r>
          <w:tab/>
        </w:r>
        <w:r>
          <w:fldChar w:fldCharType="begin"/>
        </w:r>
        <w:r>
          <w:instrText xml:space="preserve"> PAGEREF _Toc4251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_Toc19186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_Toc14659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0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_Toc16557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_Toc29074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eastAsia="zh-CN"/>
          </w:rPr>
          <w:t>二、文字、语音、图象识别设备项目概况</w:t>
        </w:r>
        <w:r>
          <w:tab/>
        </w:r>
        <w:r>
          <w:fldChar w:fldCharType="begin"/>
        </w:r>
        <w:r>
          <w:instrText xml:space="preserve"> PAGEREF _Toc12612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_Toc24127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1" w:history="1">
        <w:r>
          <w:rPr>
            <w:rFonts w:ascii="仿宋" w:eastAsia="仿宋" w:hAnsi="仿宋" w:cs="仿宋" w:hint="eastAsia"/>
            <w:lang w:eastAsia="zh-CN"/>
          </w:rPr>
          <w:t>(二)、文字、语音、图象识别设备项目提出的理由</w:t>
        </w:r>
        <w:r>
          <w:tab/>
        </w:r>
        <w:r>
          <w:fldChar w:fldCharType="begin"/>
        </w:r>
        <w:r>
          <w:instrText xml:space="preserve"> PAGEREF _Toc10631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6" w:history="1">
        <w:r>
          <w:rPr>
            <w:rFonts w:ascii="仿宋" w:eastAsia="仿宋" w:hAnsi="仿宋" w:cs="仿宋" w:hint="eastAsia"/>
            <w:lang w:eastAsia="zh-CN"/>
          </w:rPr>
          <w:t>(三)、文字、语音、图象识别设备项目选址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_Toc6391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_Toc29171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3" w:history="1">
        <w:r>
          <w:rPr>
            <w:rFonts w:ascii="仿宋" w:eastAsia="仿宋" w:hAnsi="仿宋" w:cs="仿宋" w:hint="eastAsia"/>
            <w:lang w:eastAsia="zh-CN"/>
          </w:rPr>
          <w:t>(六)、文字、语音、图象识别设备项目投资</w:t>
        </w:r>
        <w:r>
          <w:tab/>
        </w:r>
        <w:r>
          <w:fldChar w:fldCharType="begin"/>
        </w:r>
        <w:r>
          <w:instrText xml:space="preserve"> PAGEREF _Toc20553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0" w:history="1">
        <w:r>
          <w:rPr>
            <w:rFonts w:ascii="仿宋" w:eastAsia="仿宋" w:hAnsi="仿宋" w:cs="仿宋" w:hint="eastAsia"/>
            <w:lang w:eastAsia="zh-CN"/>
          </w:rPr>
          <w:t>(七)、文字、语音、图象识别设备项目进度规划</w:t>
        </w:r>
        <w:r>
          <w:tab/>
        </w:r>
        <w:r>
          <w:fldChar w:fldCharType="begin"/>
        </w:r>
        <w:r>
          <w:instrText xml:space="preserve"> PAGEREF _Toc27930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6" w:history="1">
        <w:r>
          <w:rPr>
            <w:rFonts w:ascii="仿宋" w:eastAsia="仿宋" w:hAnsi="仿宋" w:cs="仿宋" w:hint="eastAsia"/>
            <w:lang w:eastAsia="zh-CN"/>
          </w:rPr>
          <w:t>(九)、文字、语音、图象识别设备项目综合评价</w:t>
        </w:r>
        <w:r>
          <w:tab/>
        </w:r>
        <w:r>
          <w:fldChar w:fldCharType="begin"/>
        </w:r>
        <w:r>
          <w:instrText xml:space="preserve"> PAGEREF _Toc30706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_Toc3666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_Toc24621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_Toc7067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_Toc18053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_Toc7574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_Toc32695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" w:history="1">
        <w:r>
          <w:rPr>
            <w:rFonts w:ascii="仿宋" w:eastAsia="仿宋" w:hAnsi="仿宋" w:cs="仿宋" w:hint="eastAsia"/>
            <w:lang w:eastAsia="zh-CN"/>
          </w:rPr>
          <w:t>(七)、文字、语音、图象识别设备项目建设必要性分析</w:t>
        </w:r>
        <w:r>
          <w:tab/>
        </w:r>
        <w:r>
          <w:fldChar w:fldCharType="begin"/>
        </w:r>
        <w:r>
          <w:instrText xml:space="preserve"> PAGEREF _Toc771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_Toc19431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_Toc29078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_Toc21859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3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_Toc27039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_Toc29556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_Toc12813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_Toc18308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_Toc7068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_Toc24537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27" w:history="1">
        <w:r>
          <w:rPr>
            <w:rFonts w:ascii="仿宋" w:eastAsia="仿宋" w:hAnsi="仿宋" w:cs="仿宋" w:hint="eastAsia"/>
            <w:lang w:eastAsia="zh-CN"/>
          </w:rPr>
          <w:t>七、文字、语音、图象识别设备项目经济效益</w:t>
        </w:r>
        <w:r>
          <w:tab/>
        </w:r>
        <w:r>
          <w:fldChar w:fldCharType="begin"/>
        </w:r>
        <w:r>
          <w:instrText xml:space="preserve"> PAGEREF _Toc27827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_Toc23399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788" w:history="1">
        <w:r>
          <w:rPr>
            <w:rFonts w:ascii="仿宋" w:eastAsia="仿宋" w:hAnsi="仿宋" w:cs="仿宋" w:hint="eastAsia"/>
            <w:lang w:eastAsia="zh-CN"/>
          </w:rPr>
          <w:t>(三)、文字、语音、图象识别设备项目盈利能力分析</w:t>
        </w:r>
        <w:r>
          <w:tab/>
        </w:r>
        <w:r>
          <w:fldChar w:fldCharType="begin"/>
        </w:r>
        <w:r>
          <w:instrText xml:space="preserve"> PAGEREF _Toc3788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_Toc18117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_Toc9035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_Toc4599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_Toc20922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_Toc23442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_Toc27285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_Toc24598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_Toc11199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_Toc27344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_Toc30817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4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_Toc6084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_Toc5395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_Toc7648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_Toc16261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9" w:history="1">
        <w:r>
          <w:rPr>
            <w:rFonts w:ascii="仿宋" w:eastAsia="仿宋" w:hAnsi="仿宋" w:cs="仿宋" w:hint="eastAsia"/>
            <w:lang w:eastAsia="zh-CN"/>
          </w:rPr>
          <w:t>(一)、文字、语音、图象识别设备项目背景分析</w:t>
        </w:r>
        <w:r>
          <w:tab/>
        </w:r>
        <w:r>
          <w:fldChar w:fldCharType="begin"/>
        </w:r>
        <w:r>
          <w:instrText xml:space="preserve"> PAGEREF _Toc26159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2" w:history="1">
        <w:r>
          <w:rPr>
            <w:rFonts w:ascii="仿宋" w:eastAsia="仿宋" w:hAnsi="仿宋" w:cs="仿宋" w:hint="eastAsia"/>
            <w:lang w:eastAsia="zh-CN"/>
          </w:rPr>
          <w:t>(二)、文字、语音、图象识别设备项目建设必要性分析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_Toc1450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21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_Toc7121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_Toc13897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_Toc30152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5" w:history="1">
        <w:r>
          <w:rPr>
            <w:rFonts w:ascii="仿宋" w:eastAsia="仿宋" w:hAnsi="仿宋" w:cs="仿宋" w:hint="eastAsia"/>
            <w:lang w:eastAsia="zh-CN"/>
          </w:rPr>
          <w:t>(一)、社会责任文字、语音、图象识别设备项目</w:t>
        </w:r>
        <w:r>
          <w:tab/>
        </w:r>
        <w:r>
          <w:fldChar w:fldCharType="begin"/>
        </w:r>
        <w:r>
          <w:instrText xml:space="preserve"> PAGEREF _Toc22525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_Toc2607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_Toc12296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2" w:history="1">
        <w:r>
          <w:rPr>
            <w:rFonts w:ascii="仿宋" w:eastAsia="仿宋" w:hAnsi="仿宋" w:cs="仿宋" w:hint="eastAsia"/>
            <w:lang w:eastAsia="zh-CN"/>
          </w:rPr>
          <w:t>十三、文字、语音、图象识别设备项目总结分析</w:t>
        </w:r>
        <w:r>
          <w:tab/>
        </w:r>
        <w:r>
          <w:fldChar w:fldCharType="begin"/>
        </w:r>
        <w:r>
          <w:instrText xml:space="preserve"> PAGEREF _Toc23392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6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_Toc19486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6" w:history="1">
        <w:r>
          <w:rPr>
            <w:rFonts w:ascii="仿宋" w:eastAsia="仿宋" w:hAnsi="仿宋" w:cs="仿宋" w:hint="eastAsia"/>
            <w:lang w:eastAsia="zh-CN"/>
          </w:rPr>
          <w:t>(二)、合作文字、语音、图象识别设备项目</w:t>
        </w:r>
        <w:r>
          <w:tab/>
        </w:r>
        <w:r>
          <w:fldChar w:fldCharType="begin"/>
        </w:r>
        <w:r>
          <w:instrText xml:space="preserve"> PAGEREF _Toc19616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_Toc8018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251"/>
      <w:r>
        <w:rPr>
          <w:rFonts w:ascii="仿宋" w:eastAsia="仿宋" w:hAnsi="仿宋" w:cs="仿宋" w:hint="eastAsia"/>
          <w:sz w:val="28"/>
          <w:lang w:eastAsia="zh-CN"/>
        </w:rPr>
        <w:t>一、文字、语音、图象识别设备筹建公司基本信息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18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094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65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270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655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经营范围：从事XXX相关业务(企业依法自主选择经营文字、语音、图象识别设备项目，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开展经营活动；依法须经批准的文字、语音、图象识别设备项目，经相关部门批准后依批准的内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容开展经营活动；不得从事本市产业政策禁止和限制类文字、语音、图象识别设备项目的经营活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07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https://d.book118.com/606104141105010051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文字、语音、图象识别设备相关行业公司成立报告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文字、语音、图象识别设备相关行业公司成立报告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文字、语音、图象识别设备相关行业公司成立报告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文字、语音、图象识别设备相关行业公司成立报告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文字、语音、图象识别设备相关行业公司成立报告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06104141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2024-02-10T05:25:00Z</dcterms:created>
  <dcterms:modified xsi:type="dcterms:W3CDTF">2024-02-10T05:25:49Z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B3E0AD1EF1DC42AB8A8069354ECB7053_11</vt:lpwstr>
  </property>
  <property fmtid="{D5CDD505-2E9C-101B-9397-08002B2CF9AE}" pid="3" name="KSOProductBuildVer">
    <vt:lpwstr>2052-12.1.0.16250</vt:lpwstr>
  </property>
</Properties>
</file>