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变压器储油柜的作用是保证油箱内总是充满(  )并减小油面与空气的接触面。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八极三相异步电动机的定子圆周对应的电角度为(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1080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1440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胶壳刀开关在接线时,电源线接在(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上端(静触点)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下端(动触点)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两端都可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纯电感电路中，将瞬时功率的(  )称为无功功率。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电路的基本组成部分是连接导线.负载和(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(  )是指当主保护拒动时，由本电力设备或线路的另一套保护来实现。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主保护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远后备保护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辅助保护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近后备保护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二极管2CZ54D的正向压降约为(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0.2V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0.7V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0.9V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绝缘杆工作部分不宜过长，一般为5～8mm，以免工作时造成(  )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相间或接地短路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两相电击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单相电击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单相桥式整流脉动直流电压平均值为(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0.45U2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0.9U2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1.17U2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2.45U2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隔离开关的主要作用之一是(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拉合负荷电流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拉合无电流或小电流电路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拉合故障电流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拉合远距离输电线路电容电流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高压电容器应在额定电压下运行，当长期运行电压超过额定电压的( )时，高压电容器组应立即停运。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安装在继电保护盘上且带有前面接线的继电器时，在金属盘面上与外壳间应垫以厚度为(  )mm的绝缘衬垫.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10Kv电缆线路的绝缘电阻应不低于(  )MΩ。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300—750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400—1000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600—1500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CPU通过总线来完成数控处理和实时控制任务。(  )存放着CNC系统程序，其他程序或数据存放在RAM内，并由后备电池来保存。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CPU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RAM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ROM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EPROM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欧姆定律与全电路欧姆定律的区别是(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欧姆定律适用于简单电路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全电路欧姆定律适用于复杂电路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欧姆定律适用于闭合电路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全电路欧姆定律适用于闭合电路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在触电机会较多危险较大的场所，局部照明和手提照明应采用额定电压为(  )伏以下的安全灯。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用指针式万用表不同的欧姆档,测量普通两极管的正向导通电阻应(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在室内室外工作地点或施工设备上应悬挂( )的标示牌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遮栏应选用(  )制成。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绝缘材料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铜材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FN3-10R/400是(  )的负荷开关。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带熔断器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带热脱扣器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改进型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霓虹灯距阳台.窗口.架空线等距离不得小于( )m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对照电机与其铭牌检查，主要有( ).频率.定子绕组的连接方法。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三极管超过( )时,必定会损坏。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集电极最大允许电流Icm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管子的电流放大倍数β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集电极最大允许耗散功率Pcm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下列不属于变压器的油箱内故障的有(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内部绕组相间短路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直接接地系统侧绕组的接地短路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内部绕组匝间短路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油箱漏油造成油面降低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安全标志中，注意.警告一般用( )标志。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特种作业操作资格证书的有效期为(  )年。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X6132型万能铣床主轴停车时没有制动，若主轴电磁离合器YC1两端无直流电压，则检查接触器(  )的常闭触头是否接触良好。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KM1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KM3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变压器内部发生严重故障，内部(  ).外部短路或严重过负荷，雷击或外界火源移近变压器，均可能导致变压器着火。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通路；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zn4-10/600型断路器可应用于额定电压为(  )的电路中.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6kv;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10kv;.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直埋电缆在穿越建筑物.构筑物.道路.易受机械损伤等处必须加设防护套管，防护套管内径不应小于电缆外径的( )倍。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工作绝缘是指(  )之间的绝缘。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不可触及的导体与可触及的导体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不可触及的导体与带电体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可触及的导体与带电体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带电体与地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电流继电器的文字符号表示为(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蝶式绝缘子的型号代号是(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当电源电压降低时，三相异步电动机的起动转矩将(  )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对称三相电源星形连接时,线电压是相电压的( )倍。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当变压器带容性负载运行时，副边端电压随负载电流的增大而(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降低很多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降低很少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若只需研究电路中某一支路的U.I之间的关系，最好应用(  )进行分析。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叠加原理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戴维南定理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在带电的电流互感器二次回路上工作，可以(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将互感器二次侧开路；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用短路匝或短路片将二次回路短路；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将二次回路永久接地点断开；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在电能表和互感器二次回路间进行工作。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电力变压器的油起(  )作用.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线圈润滑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绝缘和防锈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绝缘和散热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异步电动机的启动转矩正比于启动电压的(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平方根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平方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立方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立方根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单只电容器的电压越高,则表明(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充电电流大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电容器的容积大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极板上储存的电荷多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称量式电流互感器与电压互感器的相似之处是？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原理相似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二次侧是电气量的恒定比例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二次侧安全性能高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概念相似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关于较为重要.容量较大的变电所,操作电源一般选用(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直流操作电源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沟通操作电源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逆变操作电源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国家规定的安全色，其中(  )表示指示.安全状态.通行。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如果忽略变压器一.二次绕组的漏电抗和(  )时，变压器一次侧电压有效值等于一次侧感应电势有效值，二次侧电压有效值等于二次侧感应电势有效值。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励磁阻抗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励磁电抗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数控机床的几何精度检验包括(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工作台的平面度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各坐标方向移动的垂直度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X坐标方向移动时工作台面T型槽侧面的平行度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同性磁极彼此(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无效果力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触电死亡的主要原因是电流通过人体内部引起的( )而引起的。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热反应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化学反应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生理反应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磁反应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可控硅导通条件是(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阳极与阴极加正向电压，控制极与阳极加反向电压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阳极与阴极加正向电压,控制极与阴极加正向电压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阳极与阴极加反向电压，控制极与阳极加反向电压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阳极与阳极加反向电压,控制极与阴极加正向电压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RC电路在晶闸管串联电路中还可起到(  )的作用。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静态均压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动态均压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静态均流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动态均流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2000kW及以上大容量的高压电机，普遍采用(  )代替电流速断保护。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低电压保护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纵差动保护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失步保护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下列关于仪表的维护，(  )是不正确的。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测量仪表的指针需经常作零位调整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仪表不使用时，应放置在干燥通风处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仪表应轻拿轻放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仪表应放在强磁场周围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电工常用的电烙铁由(  )组成。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手柄和外管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电热元件和铜头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手柄和铜头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含AB两种说法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TT系统就是电源系统有一点(  )，设备外漏导电部分的接地与电源系统的接地电气上无关的系统。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间接接地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A和B都是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对单相接地电流大于(  )时的电动机，保护装置动作于跳闸。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15A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“禁止合闸,有人工作”的标志牌应制作为(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连接于线路(  )的{即升压变压器}，其二次侧额定电压与线路始端{电源端}电压相同。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始端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在下列钢号中，( )是优质碳素结构钢。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Q235-A.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T106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电场力做功与所经过的路径无关,参考点确定后,电场中各点的电位之值便惟一确定,这就是电位(  )原理。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惟一性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在高杆塔增加绝缘子串长度,线路跳闸率(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根据对触电事故发生统计分析，触电事故随季节有明显的变化，每年(  )季较为易发.集中。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一；二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二；三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三；四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晶体管低频小信号电压放大电路通常采用(  )方式。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阻容耦合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变压器耦合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直接耦合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变压器耦合和直接耦合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下列现象中,可判定是接触不良的是(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照明每一回配线容量不得大于(  )KW。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铁壳开关的电气图形为( ),文字符号为QS。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查找变电所直流接地的办法，下列哪种做法不对(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用外表查看时，所用外表内阻不低于2000Ω/V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当直流发生接地时，制止在二次回路上作业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处理时不得形成直流短路和另一点接地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查找和处理有必要在调度指挥下由一人进行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差动放大电路是为克服( )而设计。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截止失真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饱和失真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零点漂移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中断供电会影响有重大政治意义.经济意义的用电单位正常工作的负荷属于(  )类负荷。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https://d.book118.com/606114154215010031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6114154215010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