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疾病预防控制及防疫服务项目规划设计蓝图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081" w:history="1">
        <w:r>
          <w:rPr>
            <w:rFonts w:ascii="仿宋" w:eastAsia="仿宋" w:hAnsi="仿宋" w:cs="仿宋" w:hint="eastAsia"/>
            <w:lang w:eastAsia="zh-CN"/>
          </w:rPr>
          <w:t>概论</w:t>
        </w:r>
        <w:r>
          <w:tab/>
        </w:r>
        <w:r>
          <w:fldChar w:fldCharType="begin"/>
        </w:r>
        <w:r>
          <w:instrText xml:space="preserve"> PAGEREF _Toc13081 \h </w:instrText>
        </w:r>
        <w:r>
          <w:fldChar w:fldCharType="separate"/>
        </w:r>
        <w:r>
          <w:t>3</w:t>
        </w:r>
        <w:r>
          <w:fldChar w:fldCharType="end"/>
        </w:r>
      </w:hyperlink>
    </w:p>
    <w:p>
      <w:pPr>
        <w:pStyle w:val="TOC1"/>
        <w:tabs>
          <w:tab w:val="right" w:leader="dot" w:pos="8306"/>
        </w:tabs>
      </w:pPr>
      <w:hyperlink w:anchor="_Toc19903" w:history="1">
        <w:r>
          <w:rPr>
            <w:rFonts w:ascii="仿宋" w:eastAsia="仿宋" w:hAnsi="仿宋" w:cs="仿宋" w:hint="eastAsia"/>
            <w:lang w:eastAsia="zh-CN"/>
          </w:rPr>
          <w:t>一、疾病预防控制及防疫服务项目文档管理</w:t>
        </w:r>
        <w:r>
          <w:tab/>
        </w:r>
        <w:r>
          <w:fldChar w:fldCharType="begin"/>
        </w:r>
        <w:r>
          <w:instrText xml:space="preserve"> PAGEREF _Toc19903 \h </w:instrText>
        </w:r>
        <w:r>
          <w:fldChar w:fldCharType="separate"/>
        </w:r>
        <w:r>
          <w:t>3</w:t>
        </w:r>
        <w:r>
          <w:fldChar w:fldCharType="end"/>
        </w:r>
      </w:hyperlink>
    </w:p>
    <w:p>
      <w:pPr>
        <w:pStyle w:val="TOC2"/>
        <w:tabs>
          <w:tab w:val="right" w:leader="dot" w:pos="8306"/>
        </w:tabs>
      </w:pPr>
      <w:hyperlink w:anchor="_Toc18321" w:history="1">
        <w:r>
          <w:rPr>
            <w:rFonts w:ascii="仿宋" w:eastAsia="仿宋" w:hAnsi="仿宋" w:cs="仿宋" w:hint="eastAsia"/>
            <w:lang w:eastAsia="zh-CN"/>
          </w:rPr>
          <w:t>(一)、文档编制与审查</w:t>
        </w:r>
        <w:r>
          <w:tab/>
        </w:r>
        <w:r>
          <w:fldChar w:fldCharType="begin"/>
        </w:r>
        <w:r>
          <w:instrText xml:space="preserve"> PAGEREF _Toc18321 \h </w:instrText>
        </w:r>
        <w:r>
          <w:fldChar w:fldCharType="separate"/>
        </w:r>
        <w:r>
          <w:t>3</w:t>
        </w:r>
        <w:r>
          <w:fldChar w:fldCharType="end"/>
        </w:r>
      </w:hyperlink>
    </w:p>
    <w:p>
      <w:pPr>
        <w:pStyle w:val="TOC2"/>
        <w:tabs>
          <w:tab w:val="right" w:leader="dot" w:pos="8306"/>
        </w:tabs>
      </w:pPr>
      <w:hyperlink w:anchor="_Toc19326" w:history="1">
        <w:r>
          <w:rPr>
            <w:rFonts w:ascii="仿宋" w:eastAsia="仿宋" w:hAnsi="仿宋" w:cs="仿宋" w:hint="eastAsia"/>
            <w:lang w:eastAsia="zh-CN"/>
          </w:rPr>
          <w:t>(二)、文档发布与分发</w:t>
        </w:r>
        <w:r>
          <w:tab/>
        </w:r>
        <w:r>
          <w:fldChar w:fldCharType="begin"/>
        </w:r>
        <w:r>
          <w:instrText xml:space="preserve"> PAGEREF _Toc19326 \h </w:instrText>
        </w:r>
        <w:r>
          <w:fldChar w:fldCharType="separate"/>
        </w:r>
        <w:r>
          <w:t>4</w:t>
        </w:r>
        <w:r>
          <w:fldChar w:fldCharType="end"/>
        </w:r>
      </w:hyperlink>
    </w:p>
    <w:p>
      <w:pPr>
        <w:pStyle w:val="TOC2"/>
        <w:tabs>
          <w:tab w:val="right" w:leader="dot" w:pos="8306"/>
        </w:tabs>
      </w:pPr>
      <w:hyperlink w:anchor="_Toc16249" w:history="1">
        <w:r>
          <w:rPr>
            <w:rFonts w:ascii="仿宋" w:eastAsia="仿宋" w:hAnsi="仿宋" w:cs="仿宋" w:hint="eastAsia"/>
            <w:lang w:eastAsia="zh-CN"/>
          </w:rPr>
          <w:t>(三)、文档存档与归档</w:t>
        </w:r>
        <w:r>
          <w:tab/>
        </w:r>
        <w:r>
          <w:fldChar w:fldCharType="begin"/>
        </w:r>
        <w:r>
          <w:instrText xml:space="preserve"> PAGEREF _Toc16249 \h </w:instrText>
        </w:r>
        <w:r>
          <w:fldChar w:fldCharType="separate"/>
        </w:r>
        <w:r>
          <w:t>5</w:t>
        </w:r>
        <w:r>
          <w:fldChar w:fldCharType="end"/>
        </w:r>
      </w:hyperlink>
    </w:p>
    <w:p>
      <w:pPr>
        <w:pStyle w:val="TOC1"/>
        <w:tabs>
          <w:tab w:val="right" w:leader="dot" w:pos="8306"/>
        </w:tabs>
      </w:pPr>
      <w:hyperlink w:anchor="_Toc10352" w:history="1">
        <w:r>
          <w:rPr>
            <w:rFonts w:ascii="仿宋" w:eastAsia="仿宋" w:hAnsi="仿宋" w:cs="仿宋" w:hint="eastAsia"/>
            <w:lang w:eastAsia="zh-CN"/>
          </w:rPr>
          <w:t>二、产品规划分析</w:t>
        </w:r>
        <w:r>
          <w:tab/>
        </w:r>
        <w:r>
          <w:fldChar w:fldCharType="begin"/>
        </w:r>
        <w:r>
          <w:instrText xml:space="preserve"> PAGEREF _Toc10352 \h </w:instrText>
        </w:r>
        <w:r>
          <w:fldChar w:fldCharType="separate"/>
        </w:r>
        <w:r>
          <w:t>7</w:t>
        </w:r>
        <w:r>
          <w:fldChar w:fldCharType="end"/>
        </w:r>
      </w:hyperlink>
    </w:p>
    <w:p>
      <w:pPr>
        <w:pStyle w:val="TOC2"/>
        <w:tabs>
          <w:tab w:val="right" w:leader="dot" w:pos="8306"/>
        </w:tabs>
      </w:pPr>
      <w:hyperlink w:anchor="_Toc4681" w:history="1">
        <w:r>
          <w:rPr>
            <w:rFonts w:ascii="仿宋" w:eastAsia="仿宋" w:hAnsi="仿宋" w:cs="仿宋" w:hint="eastAsia"/>
            <w:lang w:eastAsia="zh-CN"/>
          </w:rPr>
          <w:t>(一)、产品规划</w:t>
        </w:r>
        <w:r>
          <w:tab/>
        </w:r>
        <w:r>
          <w:fldChar w:fldCharType="begin"/>
        </w:r>
        <w:r>
          <w:instrText xml:space="preserve"> PAGEREF _Toc4681 \h </w:instrText>
        </w:r>
        <w:r>
          <w:fldChar w:fldCharType="separate"/>
        </w:r>
        <w:r>
          <w:t>7</w:t>
        </w:r>
        <w:r>
          <w:fldChar w:fldCharType="end"/>
        </w:r>
      </w:hyperlink>
    </w:p>
    <w:p>
      <w:pPr>
        <w:pStyle w:val="TOC2"/>
        <w:tabs>
          <w:tab w:val="right" w:leader="dot" w:pos="8306"/>
        </w:tabs>
      </w:pPr>
      <w:hyperlink w:anchor="_Toc19509" w:history="1">
        <w:r>
          <w:rPr>
            <w:rFonts w:ascii="仿宋" w:eastAsia="仿宋" w:hAnsi="仿宋" w:cs="仿宋" w:hint="eastAsia"/>
            <w:lang w:eastAsia="zh-CN"/>
          </w:rPr>
          <w:t>(二)、建设规模</w:t>
        </w:r>
        <w:r>
          <w:tab/>
        </w:r>
        <w:r>
          <w:fldChar w:fldCharType="begin"/>
        </w:r>
        <w:r>
          <w:instrText xml:space="preserve"> PAGEREF _Toc19509 \h </w:instrText>
        </w:r>
        <w:r>
          <w:fldChar w:fldCharType="separate"/>
        </w:r>
        <w:r>
          <w:t>7</w:t>
        </w:r>
        <w:r>
          <w:fldChar w:fldCharType="end"/>
        </w:r>
      </w:hyperlink>
    </w:p>
    <w:p>
      <w:pPr>
        <w:pStyle w:val="TOC1"/>
        <w:tabs>
          <w:tab w:val="right" w:leader="dot" w:pos="8306"/>
        </w:tabs>
      </w:pPr>
      <w:hyperlink w:anchor="_Toc18173" w:history="1">
        <w:r>
          <w:rPr>
            <w:rFonts w:ascii="仿宋" w:eastAsia="仿宋" w:hAnsi="仿宋" w:cs="仿宋" w:hint="eastAsia"/>
            <w:lang w:eastAsia="zh-CN"/>
          </w:rPr>
          <w:t>三、疾病预防控制及防疫服务项目可持续发展</w:t>
        </w:r>
        <w:r>
          <w:tab/>
        </w:r>
        <w:r>
          <w:fldChar w:fldCharType="begin"/>
        </w:r>
        <w:r>
          <w:instrText xml:space="preserve"> PAGEREF _Toc18173 \h </w:instrText>
        </w:r>
        <w:r>
          <w:fldChar w:fldCharType="separate"/>
        </w:r>
        <w:r>
          <w:t>9</w:t>
        </w:r>
        <w:r>
          <w:fldChar w:fldCharType="end"/>
        </w:r>
      </w:hyperlink>
    </w:p>
    <w:p>
      <w:pPr>
        <w:pStyle w:val="TOC2"/>
        <w:tabs>
          <w:tab w:val="right" w:leader="dot" w:pos="8306"/>
        </w:tabs>
      </w:pPr>
      <w:hyperlink w:anchor="_Toc28723" w:history="1">
        <w:r>
          <w:rPr>
            <w:rFonts w:ascii="仿宋" w:eastAsia="仿宋" w:hAnsi="仿宋" w:cs="仿宋" w:hint="eastAsia"/>
            <w:lang w:eastAsia="zh-CN"/>
          </w:rPr>
          <w:t>(一)、可持续战略与实践</w:t>
        </w:r>
        <w:r>
          <w:tab/>
        </w:r>
        <w:r>
          <w:fldChar w:fldCharType="begin"/>
        </w:r>
        <w:r>
          <w:instrText xml:space="preserve"> PAGEREF _Toc28723 \h </w:instrText>
        </w:r>
        <w:r>
          <w:fldChar w:fldCharType="separate"/>
        </w:r>
        <w:r>
          <w:t>9</w:t>
        </w:r>
        <w:r>
          <w:fldChar w:fldCharType="end"/>
        </w:r>
      </w:hyperlink>
    </w:p>
    <w:p>
      <w:pPr>
        <w:pStyle w:val="TOC2"/>
        <w:tabs>
          <w:tab w:val="right" w:leader="dot" w:pos="8306"/>
        </w:tabs>
      </w:pPr>
      <w:hyperlink w:anchor="_Toc11858" w:history="1">
        <w:r>
          <w:rPr>
            <w:rFonts w:ascii="仿宋" w:eastAsia="仿宋" w:hAnsi="仿宋" w:cs="仿宋" w:hint="eastAsia"/>
            <w:lang w:eastAsia="zh-CN"/>
          </w:rPr>
          <w:t>(二)、环保与社会责任</w:t>
        </w:r>
        <w:r>
          <w:tab/>
        </w:r>
        <w:r>
          <w:fldChar w:fldCharType="begin"/>
        </w:r>
        <w:r>
          <w:instrText xml:space="preserve"> PAGEREF _Toc11858 \h </w:instrText>
        </w:r>
        <w:r>
          <w:fldChar w:fldCharType="separate"/>
        </w:r>
        <w:r>
          <w:t>10</w:t>
        </w:r>
        <w:r>
          <w:fldChar w:fldCharType="end"/>
        </w:r>
      </w:hyperlink>
    </w:p>
    <w:p>
      <w:pPr>
        <w:pStyle w:val="TOC1"/>
        <w:tabs>
          <w:tab w:val="right" w:leader="dot" w:pos="8306"/>
        </w:tabs>
      </w:pPr>
      <w:hyperlink w:anchor="_Toc29532" w:history="1">
        <w:r>
          <w:rPr>
            <w:rFonts w:ascii="仿宋" w:eastAsia="仿宋" w:hAnsi="仿宋" w:cs="仿宋" w:hint="eastAsia"/>
            <w:lang w:eastAsia="zh-CN"/>
          </w:rPr>
          <w:t>四、工艺说明</w:t>
        </w:r>
        <w:r>
          <w:tab/>
        </w:r>
        <w:r>
          <w:fldChar w:fldCharType="begin"/>
        </w:r>
        <w:r>
          <w:instrText xml:space="preserve"> PAGEREF _Toc29532 \h </w:instrText>
        </w:r>
        <w:r>
          <w:fldChar w:fldCharType="separate"/>
        </w:r>
        <w:r>
          <w:t>11</w:t>
        </w:r>
        <w:r>
          <w:fldChar w:fldCharType="end"/>
        </w:r>
      </w:hyperlink>
    </w:p>
    <w:p>
      <w:pPr>
        <w:pStyle w:val="TOC2"/>
        <w:tabs>
          <w:tab w:val="right" w:leader="dot" w:pos="8306"/>
        </w:tabs>
      </w:pPr>
      <w:hyperlink w:anchor="_Toc24574" w:history="1">
        <w:r>
          <w:rPr>
            <w:rFonts w:ascii="仿宋" w:eastAsia="仿宋" w:hAnsi="仿宋" w:cs="仿宋" w:hint="eastAsia"/>
            <w:lang w:eastAsia="zh-CN"/>
          </w:rPr>
          <w:t>(一)、技术管理特点</w:t>
        </w:r>
        <w:r>
          <w:tab/>
        </w:r>
        <w:r>
          <w:fldChar w:fldCharType="begin"/>
        </w:r>
        <w:r>
          <w:instrText xml:space="preserve"> PAGEREF _Toc24574 \h </w:instrText>
        </w:r>
        <w:r>
          <w:fldChar w:fldCharType="separate"/>
        </w:r>
        <w:r>
          <w:t>11</w:t>
        </w:r>
        <w:r>
          <w:fldChar w:fldCharType="end"/>
        </w:r>
      </w:hyperlink>
    </w:p>
    <w:p>
      <w:pPr>
        <w:pStyle w:val="TOC2"/>
        <w:tabs>
          <w:tab w:val="right" w:leader="dot" w:pos="8306"/>
        </w:tabs>
      </w:pPr>
      <w:hyperlink w:anchor="_Toc30986" w:history="1">
        <w:r>
          <w:rPr>
            <w:rFonts w:ascii="仿宋" w:eastAsia="仿宋" w:hAnsi="仿宋" w:cs="仿宋" w:hint="eastAsia"/>
            <w:lang w:eastAsia="zh-CN"/>
          </w:rPr>
          <w:t>(二)、疾病预防控制及防疫服务项目工艺技术设计方案</w:t>
        </w:r>
        <w:r>
          <w:tab/>
        </w:r>
        <w:r>
          <w:fldChar w:fldCharType="begin"/>
        </w:r>
        <w:r>
          <w:instrText xml:space="preserve"> PAGEREF _Toc30986 \h </w:instrText>
        </w:r>
        <w:r>
          <w:fldChar w:fldCharType="separate"/>
        </w:r>
        <w:r>
          <w:t>12</w:t>
        </w:r>
        <w:r>
          <w:fldChar w:fldCharType="end"/>
        </w:r>
      </w:hyperlink>
    </w:p>
    <w:p>
      <w:pPr>
        <w:pStyle w:val="TOC2"/>
        <w:tabs>
          <w:tab w:val="right" w:leader="dot" w:pos="8306"/>
        </w:tabs>
      </w:pPr>
      <w:hyperlink w:anchor="_Toc6779" w:history="1">
        <w:r>
          <w:rPr>
            <w:rFonts w:ascii="仿宋" w:eastAsia="仿宋" w:hAnsi="仿宋" w:cs="仿宋" w:hint="eastAsia"/>
            <w:lang w:eastAsia="zh-CN"/>
          </w:rPr>
          <w:t>(三)、设备选型方案</w:t>
        </w:r>
        <w:r>
          <w:tab/>
        </w:r>
        <w:r>
          <w:fldChar w:fldCharType="begin"/>
        </w:r>
        <w:r>
          <w:instrText xml:space="preserve"> PAGEREF _Toc6779 \h </w:instrText>
        </w:r>
        <w:r>
          <w:fldChar w:fldCharType="separate"/>
        </w:r>
        <w:r>
          <w:t>13</w:t>
        </w:r>
        <w:r>
          <w:fldChar w:fldCharType="end"/>
        </w:r>
      </w:hyperlink>
    </w:p>
    <w:p>
      <w:pPr>
        <w:pStyle w:val="TOC1"/>
        <w:tabs>
          <w:tab w:val="right" w:leader="dot" w:pos="8306"/>
        </w:tabs>
      </w:pPr>
      <w:hyperlink w:anchor="_Toc5144" w:history="1">
        <w:r>
          <w:rPr>
            <w:rFonts w:ascii="仿宋" w:eastAsia="仿宋" w:hAnsi="仿宋" w:cs="仿宋" w:hint="eastAsia"/>
            <w:lang w:eastAsia="zh-CN"/>
          </w:rPr>
          <w:t>五、疾病预防控制及防疫服务项目绩效评估</w:t>
        </w:r>
        <w:r>
          <w:tab/>
        </w:r>
        <w:r>
          <w:fldChar w:fldCharType="begin"/>
        </w:r>
        <w:r>
          <w:instrText xml:space="preserve"> PAGEREF _Toc5144 \h </w:instrText>
        </w:r>
        <w:r>
          <w:fldChar w:fldCharType="separate"/>
        </w:r>
        <w:r>
          <w:t>15</w:t>
        </w:r>
        <w:r>
          <w:fldChar w:fldCharType="end"/>
        </w:r>
      </w:hyperlink>
    </w:p>
    <w:p>
      <w:pPr>
        <w:pStyle w:val="TOC2"/>
        <w:tabs>
          <w:tab w:val="right" w:leader="dot" w:pos="8306"/>
        </w:tabs>
      </w:pPr>
      <w:hyperlink w:anchor="_Toc25186" w:history="1">
        <w:r>
          <w:rPr>
            <w:rFonts w:ascii="仿宋" w:eastAsia="仿宋" w:hAnsi="仿宋" w:cs="仿宋" w:hint="eastAsia"/>
            <w:lang w:eastAsia="zh-CN"/>
          </w:rPr>
          <w:t>(一)、绩效评估指标</w:t>
        </w:r>
        <w:r>
          <w:tab/>
        </w:r>
        <w:r>
          <w:fldChar w:fldCharType="begin"/>
        </w:r>
        <w:r>
          <w:instrText xml:space="preserve"> PAGEREF _Toc25186 \h </w:instrText>
        </w:r>
        <w:r>
          <w:fldChar w:fldCharType="separate"/>
        </w:r>
        <w:r>
          <w:t>15</w:t>
        </w:r>
        <w:r>
          <w:fldChar w:fldCharType="end"/>
        </w:r>
      </w:hyperlink>
    </w:p>
    <w:p>
      <w:pPr>
        <w:pStyle w:val="TOC2"/>
        <w:tabs>
          <w:tab w:val="right" w:leader="dot" w:pos="8306"/>
        </w:tabs>
      </w:pPr>
      <w:hyperlink w:anchor="_Toc1880" w:history="1">
        <w:r>
          <w:rPr>
            <w:rFonts w:ascii="仿宋" w:eastAsia="仿宋" w:hAnsi="仿宋" w:cs="仿宋" w:hint="eastAsia"/>
            <w:lang w:eastAsia="zh-CN"/>
          </w:rPr>
          <w:t>(二)、绩效评估方法</w:t>
        </w:r>
        <w:r>
          <w:tab/>
        </w:r>
        <w:r>
          <w:fldChar w:fldCharType="begin"/>
        </w:r>
        <w:r>
          <w:instrText xml:space="preserve"> PAGEREF _Toc1880 \h </w:instrText>
        </w:r>
        <w:r>
          <w:fldChar w:fldCharType="separate"/>
        </w:r>
        <w:r>
          <w:t>16</w:t>
        </w:r>
        <w:r>
          <w:fldChar w:fldCharType="end"/>
        </w:r>
      </w:hyperlink>
    </w:p>
    <w:p>
      <w:pPr>
        <w:pStyle w:val="TOC2"/>
        <w:tabs>
          <w:tab w:val="right" w:leader="dot" w:pos="8306"/>
        </w:tabs>
      </w:pPr>
      <w:hyperlink w:anchor="_Toc25959" w:history="1">
        <w:r>
          <w:rPr>
            <w:rFonts w:ascii="仿宋" w:eastAsia="仿宋" w:hAnsi="仿宋" w:cs="仿宋" w:hint="eastAsia"/>
            <w:lang w:eastAsia="zh-CN"/>
          </w:rPr>
          <w:t>(三)、绩效评估周期</w:t>
        </w:r>
        <w:r>
          <w:tab/>
        </w:r>
        <w:r>
          <w:fldChar w:fldCharType="begin"/>
        </w:r>
        <w:r>
          <w:instrText xml:space="preserve"> PAGEREF _Toc25959 \h </w:instrText>
        </w:r>
        <w:r>
          <w:fldChar w:fldCharType="separate"/>
        </w:r>
        <w:r>
          <w:t>17</w:t>
        </w:r>
        <w:r>
          <w:fldChar w:fldCharType="end"/>
        </w:r>
      </w:hyperlink>
    </w:p>
    <w:p>
      <w:pPr>
        <w:pStyle w:val="TOC1"/>
        <w:tabs>
          <w:tab w:val="right" w:leader="dot" w:pos="8306"/>
        </w:tabs>
      </w:pPr>
      <w:hyperlink w:anchor="_Toc12051" w:history="1">
        <w:r>
          <w:rPr>
            <w:rFonts w:ascii="仿宋" w:eastAsia="仿宋" w:hAnsi="仿宋" w:cs="仿宋" w:hint="eastAsia"/>
            <w:lang w:eastAsia="zh-CN"/>
          </w:rPr>
          <w:t>六、疾病预防控制及防疫服务项目建设单位说明</w:t>
        </w:r>
        <w:r>
          <w:tab/>
        </w:r>
        <w:r>
          <w:fldChar w:fldCharType="begin"/>
        </w:r>
        <w:r>
          <w:instrText xml:space="preserve"> PAGEREF _Toc12051 \h </w:instrText>
        </w:r>
        <w:r>
          <w:fldChar w:fldCharType="separate"/>
        </w:r>
        <w:r>
          <w:t>18</w:t>
        </w:r>
        <w:r>
          <w:fldChar w:fldCharType="end"/>
        </w:r>
      </w:hyperlink>
    </w:p>
    <w:p>
      <w:pPr>
        <w:pStyle w:val="TOC2"/>
        <w:tabs>
          <w:tab w:val="right" w:leader="dot" w:pos="8306"/>
        </w:tabs>
      </w:pPr>
      <w:hyperlink w:anchor="_Toc1656" w:history="1">
        <w:r>
          <w:rPr>
            <w:rFonts w:ascii="仿宋" w:eastAsia="仿宋" w:hAnsi="仿宋" w:cs="仿宋" w:hint="eastAsia"/>
            <w:lang w:eastAsia="zh-CN"/>
          </w:rPr>
          <w:t>(一)、疾病预防控制及防疫服务项目承办单位基本情况</w:t>
        </w:r>
        <w:r>
          <w:tab/>
        </w:r>
        <w:r>
          <w:fldChar w:fldCharType="begin"/>
        </w:r>
        <w:r>
          <w:instrText xml:space="preserve"> PAGEREF _Toc1656 \h </w:instrText>
        </w:r>
        <w:r>
          <w:fldChar w:fldCharType="separate"/>
        </w:r>
        <w:r>
          <w:t>18</w:t>
        </w:r>
        <w:r>
          <w:fldChar w:fldCharType="end"/>
        </w:r>
      </w:hyperlink>
    </w:p>
    <w:p>
      <w:pPr>
        <w:pStyle w:val="TOC2"/>
        <w:tabs>
          <w:tab w:val="right" w:leader="dot" w:pos="8306"/>
        </w:tabs>
      </w:pPr>
      <w:hyperlink w:anchor="_Toc827" w:history="1">
        <w:r>
          <w:rPr>
            <w:rFonts w:ascii="仿宋" w:eastAsia="仿宋" w:hAnsi="仿宋" w:cs="仿宋" w:hint="eastAsia"/>
            <w:lang w:eastAsia="zh-CN"/>
          </w:rPr>
          <w:t>(二)、公司经济效益分析</w:t>
        </w:r>
        <w:r>
          <w:tab/>
        </w:r>
        <w:r>
          <w:fldChar w:fldCharType="begin"/>
        </w:r>
        <w:r>
          <w:instrText xml:space="preserve"> PAGEREF _Toc827 \h </w:instrText>
        </w:r>
        <w:r>
          <w:fldChar w:fldCharType="separate"/>
        </w:r>
        <w:r>
          <w:t>19</w:t>
        </w:r>
        <w:r>
          <w:fldChar w:fldCharType="end"/>
        </w:r>
      </w:hyperlink>
    </w:p>
    <w:p>
      <w:pPr>
        <w:pStyle w:val="TOC1"/>
        <w:tabs>
          <w:tab w:val="right" w:leader="dot" w:pos="8306"/>
        </w:tabs>
      </w:pPr>
      <w:hyperlink w:anchor="_Toc25485" w:history="1">
        <w:r>
          <w:rPr>
            <w:rFonts w:ascii="仿宋" w:eastAsia="仿宋" w:hAnsi="仿宋" w:cs="仿宋" w:hint="eastAsia"/>
            <w:lang w:eastAsia="zh-CN"/>
          </w:rPr>
          <w:t>七、疾病预防控制及防疫服务项目经营效益</w:t>
        </w:r>
        <w:r>
          <w:tab/>
        </w:r>
        <w:r>
          <w:fldChar w:fldCharType="begin"/>
        </w:r>
        <w:r>
          <w:instrText xml:space="preserve"> PAGEREF _Toc25485 \h </w:instrText>
        </w:r>
        <w:r>
          <w:fldChar w:fldCharType="separate"/>
        </w:r>
        <w:r>
          <w:t>20</w:t>
        </w:r>
        <w:r>
          <w:fldChar w:fldCharType="end"/>
        </w:r>
      </w:hyperlink>
    </w:p>
    <w:p>
      <w:pPr>
        <w:pStyle w:val="TOC2"/>
        <w:tabs>
          <w:tab w:val="right" w:leader="dot" w:pos="8306"/>
        </w:tabs>
      </w:pPr>
      <w:hyperlink w:anchor="_Toc24691" w:history="1">
        <w:r>
          <w:rPr>
            <w:rFonts w:ascii="仿宋" w:eastAsia="仿宋" w:hAnsi="仿宋" w:cs="仿宋" w:hint="eastAsia"/>
            <w:lang w:eastAsia="zh-CN"/>
          </w:rPr>
          <w:t>(一)、经济评价财务测算</w:t>
        </w:r>
        <w:r>
          <w:tab/>
        </w:r>
        <w:r>
          <w:fldChar w:fldCharType="begin"/>
        </w:r>
        <w:r>
          <w:instrText xml:space="preserve"> PAGEREF _Toc24691 \h </w:instrText>
        </w:r>
        <w:r>
          <w:fldChar w:fldCharType="separate"/>
        </w:r>
        <w:r>
          <w:t>20</w:t>
        </w:r>
        <w:r>
          <w:fldChar w:fldCharType="end"/>
        </w:r>
      </w:hyperlink>
    </w:p>
    <w:p>
      <w:pPr>
        <w:pStyle w:val="TOC2"/>
        <w:tabs>
          <w:tab w:val="right" w:leader="dot" w:pos="8306"/>
        </w:tabs>
      </w:pPr>
      <w:hyperlink w:anchor="_Toc27427" w:history="1">
        <w:r>
          <w:rPr>
            <w:rFonts w:ascii="仿宋" w:eastAsia="仿宋" w:hAnsi="仿宋" w:cs="仿宋" w:hint="eastAsia"/>
            <w:lang w:eastAsia="zh-CN"/>
          </w:rPr>
          <w:t>(二)、疾病预防控制及防疫服务项目盈利能力分析</w:t>
        </w:r>
        <w:r>
          <w:tab/>
        </w:r>
        <w:r>
          <w:fldChar w:fldCharType="begin"/>
        </w:r>
        <w:r>
          <w:instrText xml:space="preserve"> PAGEREF _Toc27427 \h </w:instrText>
        </w:r>
        <w:r>
          <w:fldChar w:fldCharType="separate"/>
        </w:r>
        <w:r>
          <w:t>21</w:t>
        </w:r>
        <w:r>
          <w:fldChar w:fldCharType="end"/>
        </w:r>
      </w:hyperlink>
    </w:p>
    <w:p>
      <w:pPr>
        <w:pStyle w:val="TOC1"/>
        <w:tabs>
          <w:tab w:val="right" w:leader="dot" w:pos="8306"/>
        </w:tabs>
      </w:pPr>
      <w:hyperlink w:anchor="_Toc30236" w:history="1">
        <w:r>
          <w:rPr>
            <w:rFonts w:ascii="仿宋" w:eastAsia="仿宋" w:hAnsi="仿宋" w:cs="仿宋" w:hint="eastAsia"/>
            <w:lang w:eastAsia="zh-CN"/>
          </w:rPr>
          <w:t>八、疾病预防控制及防疫服务项目计划安排</w:t>
        </w:r>
        <w:r>
          <w:tab/>
        </w:r>
        <w:r>
          <w:fldChar w:fldCharType="begin"/>
        </w:r>
        <w:r>
          <w:instrText xml:space="preserve"> PAGEREF _Toc30236 \h </w:instrText>
        </w:r>
        <w:r>
          <w:fldChar w:fldCharType="separate"/>
        </w:r>
        <w:r>
          <w:t>22</w:t>
        </w:r>
        <w:r>
          <w:fldChar w:fldCharType="end"/>
        </w:r>
      </w:hyperlink>
    </w:p>
    <w:p>
      <w:pPr>
        <w:pStyle w:val="TOC2"/>
        <w:tabs>
          <w:tab w:val="right" w:leader="dot" w:pos="8306"/>
        </w:tabs>
      </w:pPr>
      <w:hyperlink w:anchor="_Toc1666" w:history="1">
        <w:r>
          <w:rPr>
            <w:rFonts w:ascii="仿宋" w:eastAsia="仿宋" w:hAnsi="仿宋" w:cs="仿宋" w:hint="eastAsia"/>
            <w:lang w:eastAsia="zh-CN"/>
          </w:rPr>
          <w:t>(一)、建设周期</w:t>
        </w:r>
        <w:r>
          <w:tab/>
        </w:r>
        <w:r>
          <w:fldChar w:fldCharType="begin"/>
        </w:r>
        <w:r>
          <w:instrText xml:space="preserve"> PAGEREF _Toc1666 \h </w:instrText>
        </w:r>
        <w:r>
          <w:fldChar w:fldCharType="separate"/>
        </w:r>
        <w:r>
          <w:t>22</w:t>
        </w:r>
        <w:r>
          <w:fldChar w:fldCharType="end"/>
        </w:r>
      </w:hyperlink>
    </w:p>
    <w:p>
      <w:pPr>
        <w:pStyle w:val="TOC2"/>
        <w:tabs>
          <w:tab w:val="right" w:leader="dot" w:pos="8306"/>
        </w:tabs>
      </w:pPr>
      <w:hyperlink w:anchor="_Toc27145" w:history="1">
        <w:r>
          <w:rPr>
            <w:rFonts w:ascii="仿宋" w:eastAsia="仿宋" w:hAnsi="仿宋" w:cs="仿宋" w:hint="eastAsia"/>
            <w:lang w:eastAsia="zh-CN"/>
          </w:rPr>
          <w:t>(二)、建设进度</w:t>
        </w:r>
        <w:r>
          <w:tab/>
        </w:r>
        <w:r>
          <w:fldChar w:fldCharType="begin"/>
        </w:r>
        <w:r>
          <w:instrText xml:space="preserve"> PAGEREF _Toc27145 \h </w:instrText>
        </w:r>
        <w:r>
          <w:fldChar w:fldCharType="separate"/>
        </w:r>
        <w:r>
          <w:t>23</w:t>
        </w:r>
        <w:r>
          <w:fldChar w:fldCharType="end"/>
        </w:r>
      </w:hyperlink>
    </w:p>
    <w:p>
      <w:pPr>
        <w:pStyle w:val="TOC2"/>
        <w:tabs>
          <w:tab w:val="right" w:leader="dot" w:pos="8306"/>
        </w:tabs>
      </w:pPr>
      <w:hyperlink w:anchor="_Toc18235" w:history="1">
        <w:r>
          <w:rPr>
            <w:rFonts w:ascii="仿宋" w:eastAsia="仿宋" w:hAnsi="仿宋" w:cs="仿宋" w:hint="eastAsia"/>
            <w:lang w:eastAsia="zh-CN"/>
          </w:rPr>
          <w:t>(三)、进度安排注意事项</w:t>
        </w:r>
        <w:r>
          <w:tab/>
        </w:r>
        <w:r>
          <w:fldChar w:fldCharType="begin"/>
        </w:r>
        <w:r>
          <w:instrText xml:space="preserve"> PAGEREF _Toc18235 \h </w:instrText>
        </w:r>
        <w:r>
          <w:fldChar w:fldCharType="separate"/>
        </w:r>
        <w:r>
          <w:t>24</w:t>
        </w:r>
        <w:r>
          <w:fldChar w:fldCharType="end"/>
        </w:r>
      </w:hyperlink>
    </w:p>
    <w:p>
      <w:pPr>
        <w:pStyle w:val="TOC2"/>
        <w:tabs>
          <w:tab w:val="right" w:leader="dot" w:pos="8306"/>
        </w:tabs>
      </w:pPr>
      <w:hyperlink w:anchor="_Toc1669" w:history="1">
        <w:r>
          <w:rPr>
            <w:rFonts w:ascii="仿宋" w:eastAsia="仿宋" w:hAnsi="仿宋" w:cs="仿宋" w:hint="eastAsia"/>
            <w:lang w:eastAsia="zh-CN"/>
          </w:rPr>
          <w:t>(四)、人力资源配置</w:t>
        </w:r>
        <w:r>
          <w:tab/>
        </w:r>
        <w:r>
          <w:fldChar w:fldCharType="begin"/>
        </w:r>
        <w:r>
          <w:instrText xml:space="preserve"> PAGEREF _Toc1669 \h </w:instrText>
        </w:r>
        <w:r>
          <w:fldChar w:fldCharType="separate"/>
        </w:r>
        <w:r>
          <w:t>26</w:t>
        </w:r>
        <w:r>
          <w:fldChar w:fldCharType="end"/>
        </w:r>
      </w:hyperlink>
    </w:p>
    <w:p>
      <w:pPr>
        <w:pStyle w:val="TOC1"/>
        <w:tabs>
          <w:tab w:val="right" w:leader="dot" w:pos="8306"/>
        </w:tabs>
      </w:pPr>
      <w:hyperlink w:anchor="_Toc14715" w:history="1">
        <w:r>
          <w:rPr>
            <w:rFonts w:ascii="仿宋" w:eastAsia="仿宋" w:hAnsi="仿宋" w:cs="仿宋" w:hint="eastAsia"/>
            <w:lang w:eastAsia="zh-CN"/>
          </w:rPr>
          <w:t>九、疾病预防控制及防疫服务项目技术管理</w:t>
        </w:r>
        <w:r>
          <w:tab/>
        </w:r>
        <w:r>
          <w:fldChar w:fldCharType="begin"/>
        </w:r>
        <w:r>
          <w:instrText xml:space="preserve"> PAGEREF _Toc14715 \h </w:instrText>
        </w:r>
        <w:r>
          <w:fldChar w:fldCharType="separate"/>
        </w:r>
        <w:r>
          <w:t>27</w:t>
        </w:r>
        <w:r>
          <w:fldChar w:fldCharType="end"/>
        </w:r>
      </w:hyperlink>
    </w:p>
    <w:p>
      <w:pPr>
        <w:pStyle w:val="TOC2"/>
        <w:tabs>
          <w:tab w:val="right" w:leader="dot" w:pos="8306"/>
        </w:tabs>
      </w:pPr>
      <w:hyperlink w:anchor="_Toc11723" w:history="1">
        <w:r>
          <w:rPr>
            <w:rFonts w:ascii="仿宋" w:eastAsia="仿宋" w:hAnsi="仿宋" w:cs="仿宋" w:hint="eastAsia"/>
            <w:lang w:eastAsia="zh-CN"/>
          </w:rPr>
          <w:t>(一)、技术方案选用方向</w:t>
        </w:r>
        <w:r>
          <w:tab/>
        </w:r>
        <w:r>
          <w:fldChar w:fldCharType="begin"/>
        </w:r>
        <w:r>
          <w:instrText xml:space="preserve"> PAGEREF _Toc11723 \h </w:instrText>
        </w:r>
        <w:r>
          <w:fldChar w:fldCharType="separate"/>
        </w:r>
        <w:r>
          <w:t>27</w:t>
        </w:r>
        <w:r>
          <w:fldChar w:fldCharType="end"/>
        </w:r>
      </w:hyperlink>
    </w:p>
    <w:p>
      <w:pPr>
        <w:pStyle w:val="TOC2"/>
        <w:tabs>
          <w:tab w:val="right" w:leader="dot" w:pos="8306"/>
        </w:tabs>
      </w:pPr>
      <w:hyperlink w:anchor="_Toc18992" w:history="1">
        <w:r>
          <w:rPr>
            <w:rFonts w:ascii="仿宋" w:eastAsia="仿宋" w:hAnsi="仿宋" w:cs="仿宋" w:hint="eastAsia"/>
            <w:lang w:eastAsia="zh-CN"/>
          </w:rPr>
          <w:t>(二)、工艺技术方案选用原则</w:t>
        </w:r>
        <w:r>
          <w:tab/>
        </w:r>
        <w:r>
          <w:fldChar w:fldCharType="begin"/>
        </w:r>
        <w:r>
          <w:instrText xml:space="preserve"> PAGEREF _Toc18992 \h </w:instrText>
        </w:r>
        <w:r>
          <w:fldChar w:fldCharType="separate"/>
        </w:r>
        <w:r>
          <w:t>29</w:t>
        </w:r>
        <w:r>
          <w:fldChar w:fldCharType="end"/>
        </w:r>
      </w:hyperlink>
    </w:p>
    <w:p>
      <w:pPr>
        <w:pStyle w:val="TOC2"/>
        <w:tabs>
          <w:tab w:val="right" w:leader="dot" w:pos="8306"/>
        </w:tabs>
      </w:pPr>
      <w:hyperlink w:anchor="_Toc26162" w:history="1">
        <w:r>
          <w:rPr>
            <w:rFonts w:ascii="仿宋" w:eastAsia="仿宋" w:hAnsi="仿宋" w:cs="仿宋" w:hint="eastAsia"/>
            <w:lang w:eastAsia="zh-CN"/>
          </w:rPr>
          <w:t>(三)、工艺技术方案要求</w:t>
        </w:r>
        <w:r>
          <w:tab/>
        </w:r>
        <w:r>
          <w:fldChar w:fldCharType="begin"/>
        </w:r>
        <w:r>
          <w:instrText xml:space="preserve"> PAGEREF _Toc26162 \h </w:instrText>
        </w:r>
        <w:r>
          <w:fldChar w:fldCharType="separate"/>
        </w:r>
        <w:r>
          <w:t>31</w:t>
        </w:r>
        <w:r>
          <w:fldChar w:fldCharType="end"/>
        </w:r>
      </w:hyperlink>
    </w:p>
    <w:p>
      <w:pPr>
        <w:pStyle w:val="TOC1"/>
        <w:tabs>
          <w:tab w:val="right" w:leader="dot" w:pos="8306"/>
        </w:tabs>
      </w:pPr>
      <w:hyperlink w:anchor="_Toc26382" w:history="1">
        <w:r>
          <w:rPr>
            <w:rFonts w:ascii="仿宋" w:eastAsia="仿宋" w:hAnsi="仿宋" w:cs="仿宋" w:hint="eastAsia"/>
            <w:lang w:eastAsia="zh-CN"/>
          </w:rPr>
          <w:t>十、疾病预防控制及防疫服务项目环境影响分析</w:t>
        </w:r>
        <w:r>
          <w:tab/>
        </w:r>
        <w:r>
          <w:fldChar w:fldCharType="begin"/>
        </w:r>
        <w:r>
          <w:instrText xml:space="preserve"> PAGEREF _Toc26382 \h </w:instrText>
        </w:r>
        <w:r>
          <w:fldChar w:fldCharType="separate"/>
        </w:r>
        <w:r>
          <w:t>33</w:t>
        </w:r>
        <w:r>
          <w:fldChar w:fldCharType="end"/>
        </w:r>
      </w:hyperlink>
    </w:p>
    <w:p>
      <w:pPr>
        <w:pStyle w:val="TOC2"/>
        <w:tabs>
          <w:tab w:val="right" w:leader="dot" w:pos="8306"/>
        </w:tabs>
      </w:pPr>
      <w:hyperlink w:anchor="_Toc11397" w:history="1">
        <w:r>
          <w:rPr>
            <w:rFonts w:ascii="仿宋" w:eastAsia="仿宋" w:hAnsi="仿宋" w:cs="仿宋" w:hint="eastAsia"/>
            <w:lang w:eastAsia="zh-CN"/>
          </w:rPr>
          <w:t>(一)、建设区域环境质量现状</w:t>
        </w:r>
        <w:r>
          <w:tab/>
        </w:r>
        <w:r>
          <w:fldChar w:fldCharType="begin"/>
        </w:r>
        <w:r>
          <w:instrText xml:space="preserve"> PAGEREF _Toc11397 \h </w:instrText>
        </w:r>
        <w:r>
          <w:fldChar w:fldCharType="separate"/>
        </w:r>
        <w:r>
          <w:t>33</w:t>
        </w:r>
        <w:r>
          <w:fldChar w:fldCharType="end"/>
        </w:r>
      </w:hyperlink>
    </w:p>
    <w:p>
      <w:pPr>
        <w:pStyle w:val="TOC2"/>
        <w:tabs>
          <w:tab w:val="right" w:leader="dot" w:pos="8306"/>
        </w:tabs>
      </w:pPr>
      <w:hyperlink w:anchor="_Toc28656" w:history="1">
        <w:r>
          <w:rPr>
            <w:rFonts w:ascii="仿宋" w:eastAsia="仿宋" w:hAnsi="仿宋" w:cs="仿宋" w:hint="eastAsia"/>
            <w:lang w:eastAsia="zh-CN"/>
          </w:rPr>
          <w:t>(二)、建设期环境保护</w:t>
        </w:r>
        <w:r>
          <w:tab/>
        </w:r>
        <w:r>
          <w:fldChar w:fldCharType="begin"/>
        </w:r>
        <w:r>
          <w:instrText xml:space="preserve"> PAGEREF _Toc28656 \h </w:instrText>
        </w:r>
        <w:r>
          <w:fldChar w:fldCharType="separate"/>
        </w:r>
        <w:r>
          <w:t>35</w:t>
        </w:r>
        <w:r>
          <w:fldChar w:fldCharType="end"/>
        </w:r>
      </w:hyperlink>
    </w:p>
    <w:p>
      <w:pPr>
        <w:pStyle w:val="TOC2"/>
        <w:tabs>
          <w:tab w:val="right" w:leader="dot" w:pos="8306"/>
        </w:tabs>
      </w:pPr>
      <w:hyperlink w:anchor="_Toc26218" w:history="1">
        <w:r>
          <w:rPr>
            <w:rFonts w:ascii="仿宋" w:eastAsia="仿宋" w:hAnsi="仿宋" w:cs="仿宋" w:hint="eastAsia"/>
            <w:lang w:eastAsia="zh-CN"/>
          </w:rPr>
          <w:t>(三)、运营期环境保护</w:t>
        </w:r>
        <w:r>
          <w:tab/>
        </w:r>
        <w:r>
          <w:fldChar w:fldCharType="begin"/>
        </w:r>
        <w:r>
          <w:instrText xml:space="preserve"> PAGEREF _Toc26218 \h </w:instrText>
        </w:r>
        <w:r>
          <w:fldChar w:fldCharType="separate"/>
        </w:r>
        <w:r>
          <w:t>36</w:t>
        </w:r>
        <w:r>
          <w:fldChar w:fldCharType="end"/>
        </w:r>
      </w:hyperlink>
    </w:p>
    <w:p>
      <w:pPr>
        <w:pStyle w:val="TOC2"/>
        <w:tabs>
          <w:tab w:val="right" w:leader="dot" w:pos="8306"/>
        </w:tabs>
      </w:pPr>
      <w:hyperlink w:anchor="_Toc3128" w:history="1">
        <w:r>
          <w:rPr>
            <w:rFonts w:ascii="仿宋" w:eastAsia="仿宋" w:hAnsi="仿宋" w:cs="仿宋" w:hint="eastAsia"/>
            <w:lang w:eastAsia="zh-CN"/>
          </w:rPr>
          <w:t>(四)、疾病预防控制及防疫服务项目建设对区域经济的影响</w:t>
        </w:r>
        <w:r>
          <w:tab/>
        </w:r>
        <w:r>
          <w:fldChar w:fldCharType="begin"/>
        </w:r>
        <w:r>
          <w:instrText xml:space="preserve"> PAGEREF _Toc3128 \h </w:instrText>
        </w:r>
        <w:r>
          <w:fldChar w:fldCharType="separate"/>
        </w:r>
        <w:r>
          <w:t>37</w:t>
        </w:r>
        <w:r>
          <w:fldChar w:fldCharType="end"/>
        </w:r>
      </w:hyperlink>
    </w:p>
    <w:p>
      <w:pPr>
        <w:pStyle w:val="TOC2"/>
        <w:tabs>
          <w:tab w:val="right" w:leader="dot" w:pos="8306"/>
        </w:tabs>
      </w:pPr>
      <w:hyperlink w:anchor="_Toc23755" w:history="1">
        <w:r>
          <w:rPr>
            <w:rFonts w:ascii="仿宋" w:eastAsia="仿宋" w:hAnsi="仿宋" w:cs="仿宋" w:hint="eastAsia"/>
            <w:lang w:eastAsia="zh-CN"/>
          </w:rPr>
          <w:t>(五)、废弃物处理</w:t>
        </w:r>
        <w:r>
          <w:tab/>
        </w:r>
        <w:r>
          <w:fldChar w:fldCharType="begin"/>
        </w:r>
        <w:r>
          <w:instrText xml:space="preserve"> PAGEREF _Toc23755 \h </w:instrText>
        </w:r>
        <w:r>
          <w:fldChar w:fldCharType="separate"/>
        </w:r>
        <w:r>
          <w:t>39</w:t>
        </w:r>
        <w:r>
          <w:fldChar w:fldCharType="end"/>
        </w:r>
      </w:hyperlink>
    </w:p>
    <w:p>
      <w:pPr>
        <w:pStyle w:val="TOC2"/>
        <w:tabs>
          <w:tab w:val="right" w:leader="dot" w:pos="8306"/>
        </w:tabs>
      </w:pPr>
      <w:hyperlink w:anchor="_Toc19467" w:history="1">
        <w:r>
          <w:rPr>
            <w:rFonts w:ascii="仿宋" w:eastAsia="仿宋" w:hAnsi="仿宋" w:cs="仿宋" w:hint="eastAsia"/>
            <w:lang w:eastAsia="zh-CN"/>
          </w:rPr>
          <w:t>(六)、特殊环境影响分析</w:t>
        </w:r>
        <w:r>
          <w:tab/>
        </w:r>
        <w:r>
          <w:fldChar w:fldCharType="begin"/>
        </w:r>
        <w:r>
          <w:instrText xml:space="preserve"> PAGEREF _Toc19467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872" w:history="1">
        <w:r>
          <w:rPr>
            <w:rFonts w:ascii="仿宋" w:eastAsia="仿宋" w:hAnsi="仿宋" w:cs="仿宋" w:hint="eastAsia"/>
            <w:lang w:eastAsia="zh-CN"/>
          </w:rPr>
          <w:t>(七)、清洁生产</w:t>
        </w:r>
        <w:r>
          <w:tab/>
        </w:r>
        <w:r>
          <w:fldChar w:fldCharType="begin"/>
        </w:r>
        <w:r>
          <w:instrText xml:space="preserve"> PAGEREF _Toc9872 \h </w:instrText>
        </w:r>
        <w:r>
          <w:fldChar w:fldCharType="separate"/>
        </w:r>
        <w:r>
          <w:t>42</w:t>
        </w:r>
        <w:r>
          <w:fldChar w:fldCharType="end"/>
        </w:r>
      </w:hyperlink>
    </w:p>
    <w:p>
      <w:pPr>
        <w:pStyle w:val="TOC2"/>
        <w:tabs>
          <w:tab w:val="right" w:leader="dot" w:pos="8306"/>
        </w:tabs>
      </w:pPr>
      <w:hyperlink w:anchor="_Toc31908" w:history="1">
        <w:r>
          <w:rPr>
            <w:rFonts w:ascii="仿宋" w:eastAsia="仿宋" w:hAnsi="仿宋" w:cs="仿宋" w:hint="eastAsia"/>
            <w:lang w:eastAsia="zh-CN"/>
          </w:rPr>
          <w:t>(八)、环境保护综合评价</w:t>
        </w:r>
        <w:r>
          <w:tab/>
        </w:r>
        <w:r>
          <w:fldChar w:fldCharType="begin"/>
        </w:r>
        <w:r>
          <w:instrText xml:space="preserve"> PAGEREF _Toc31908 \h </w:instrText>
        </w:r>
        <w:r>
          <w:fldChar w:fldCharType="separate"/>
        </w:r>
        <w:r>
          <w:t>43</w:t>
        </w:r>
        <w:r>
          <w:fldChar w:fldCharType="end"/>
        </w:r>
      </w:hyperlink>
    </w:p>
    <w:p>
      <w:pPr>
        <w:pStyle w:val="TOC1"/>
        <w:tabs>
          <w:tab w:val="right" w:leader="dot" w:pos="8306"/>
        </w:tabs>
      </w:pPr>
      <w:hyperlink w:anchor="_Toc28210" w:history="1">
        <w:r>
          <w:rPr>
            <w:rFonts w:ascii="仿宋" w:eastAsia="仿宋" w:hAnsi="仿宋" w:cs="仿宋" w:hint="eastAsia"/>
            <w:lang w:eastAsia="zh-CN"/>
          </w:rPr>
          <w:t>十一、疾病预防控制及防疫服务项目人力资源培养与发展</w:t>
        </w:r>
        <w:r>
          <w:tab/>
        </w:r>
        <w:r>
          <w:fldChar w:fldCharType="begin"/>
        </w:r>
        <w:r>
          <w:instrText xml:space="preserve"> PAGEREF _Toc28210 \h </w:instrText>
        </w:r>
        <w:r>
          <w:fldChar w:fldCharType="separate"/>
        </w:r>
        <w:r>
          <w:t>45</w:t>
        </w:r>
        <w:r>
          <w:fldChar w:fldCharType="end"/>
        </w:r>
      </w:hyperlink>
    </w:p>
    <w:p>
      <w:pPr>
        <w:pStyle w:val="TOC2"/>
        <w:tabs>
          <w:tab w:val="right" w:leader="dot" w:pos="8306"/>
        </w:tabs>
      </w:pPr>
      <w:hyperlink w:anchor="_Toc4117" w:history="1">
        <w:r>
          <w:rPr>
            <w:rFonts w:ascii="仿宋" w:eastAsia="仿宋" w:hAnsi="仿宋" w:cs="仿宋" w:hint="eastAsia"/>
            <w:lang w:eastAsia="zh-CN"/>
          </w:rPr>
          <w:t>(一)、人才需求与规划</w:t>
        </w:r>
        <w:r>
          <w:tab/>
        </w:r>
        <w:r>
          <w:fldChar w:fldCharType="begin"/>
        </w:r>
        <w:r>
          <w:instrText xml:space="preserve"> PAGEREF _Toc4117 \h </w:instrText>
        </w:r>
        <w:r>
          <w:fldChar w:fldCharType="separate"/>
        </w:r>
        <w:r>
          <w:t>45</w:t>
        </w:r>
        <w:r>
          <w:fldChar w:fldCharType="end"/>
        </w:r>
      </w:hyperlink>
    </w:p>
    <w:p>
      <w:pPr>
        <w:pStyle w:val="TOC2"/>
        <w:tabs>
          <w:tab w:val="right" w:leader="dot" w:pos="8306"/>
        </w:tabs>
      </w:pPr>
      <w:hyperlink w:anchor="_Toc4341" w:history="1">
        <w:r>
          <w:rPr>
            <w:rFonts w:ascii="仿宋" w:eastAsia="仿宋" w:hAnsi="仿宋" w:cs="仿宋" w:hint="eastAsia"/>
            <w:lang w:eastAsia="zh-CN"/>
          </w:rPr>
          <w:t>(二)、培训与发展计划</w:t>
        </w:r>
        <w:r>
          <w:tab/>
        </w:r>
        <w:r>
          <w:fldChar w:fldCharType="begin"/>
        </w:r>
        <w:r>
          <w:instrText xml:space="preserve"> PAGEREF _Toc4341 \h </w:instrText>
        </w:r>
        <w:r>
          <w:fldChar w:fldCharType="separate"/>
        </w:r>
        <w:r>
          <w:t>45</w:t>
        </w:r>
        <w:r>
          <w:fldChar w:fldCharType="end"/>
        </w:r>
      </w:hyperlink>
    </w:p>
    <w:p>
      <w:pPr>
        <w:pStyle w:val="TOC1"/>
        <w:tabs>
          <w:tab w:val="right" w:leader="dot" w:pos="8306"/>
        </w:tabs>
      </w:pPr>
      <w:hyperlink w:anchor="_Toc15402" w:history="1">
        <w:r>
          <w:rPr>
            <w:rFonts w:ascii="仿宋" w:eastAsia="仿宋" w:hAnsi="仿宋" w:cs="仿宋" w:hint="eastAsia"/>
            <w:lang w:eastAsia="zh-CN"/>
          </w:rPr>
          <w:t>十二、疾病预防控制及防疫服务项目创新与研发</w:t>
        </w:r>
        <w:r>
          <w:tab/>
        </w:r>
        <w:r>
          <w:fldChar w:fldCharType="begin"/>
        </w:r>
        <w:r>
          <w:instrText xml:space="preserve"> PAGEREF _Toc15402 \h </w:instrText>
        </w:r>
        <w:r>
          <w:fldChar w:fldCharType="separate"/>
        </w:r>
        <w:r>
          <w:t>46</w:t>
        </w:r>
        <w:r>
          <w:fldChar w:fldCharType="end"/>
        </w:r>
      </w:hyperlink>
    </w:p>
    <w:p>
      <w:pPr>
        <w:pStyle w:val="TOC2"/>
        <w:tabs>
          <w:tab w:val="right" w:leader="dot" w:pos="8306"/>
        </w:tabs>
      </w:pPr>
      <w:hyperlink w:anchor="_Toc19648" w:history="1">
        <w:r>
          <w:rPr>
            <w:rFonts w:ascii="仿宋" w:eastAsia="仿宋" w:hAnsi="仿宋" w:cs="仿宋" w:hint="eastAsia"/>
            <w:lang w:eastAsia="zh-CN"/>
          </w:rPr>
          <w:t>(一)、创新策略与方向</w:t>
        </w:r>
        <w:r>
          <w:tab/>
        </w:r>
        <w:r>
          <w:fldChar w:fldCharType="begin"/>
        </w:r>
        <w:r>
          <w:instrText xml:space="preserve"> PAGEREF _Toc19648 \h </w:instrText>
        </w:r>
        <w:r>
          <w:fldChar w:fldCharType="separate"/>
        </w:r>
        <w:r>
          <w:t>46</w:t>
        </w:r>
        <w:r>
          <w:fldChar w:fldCharType="end"/>
        </w:r>
      </w:hyperlink>
    </w:p>
    <w:p>
      <w:pPr>
        <w:pStyle w:val="TOC2"/>
        <w:tabs>
          <w:tab w:val="right" w:leader="dot" w:pos="8306"/>
        </w:tabs>
      </w:pPr>
      <w:hyperlink w:anchor="_Toc20813" w:history="1">
        <w:r>
          <w:rPr>
            <w:rFonts w:ascii="仿宋" w:eastAsia="仿宋" w:hAnsi="仿宋" w:cs="仿宋" w:hint="eastAsia"/>
            <w:lang w:eastAsia="zh-CN"/>
          </w:rPr>
          <w:t>(二)、研发规划与投入</w:t>
        </w:r>
        <w:r>
          <w:tab/>
        </w:r>
        <w:r>
          <w:fldChar w:fldCharType="begin"/>
        </w:r>
        <w:r>
          <w:instrText xml:space="preserve"> PAGEREF _Toc20813 \h </w:instrText>
        </w:r>
        <w:r>
          <w:fldChar w:fldCharType="separate"/>
        </w:r>
        <w:r>
          <w:t>47</w:t>
        </w:r>
        <w:r>
          <w:fldChar w:fldCharType="end"/>
        </w:r>
      </w:hyperlink>
    </w:p>
    <w:p>
      <w:pPr>
        <w:pStyle w:val="TOC1"/>
        <w:tabs>
          <w:tab w:val="right" w:leader="dot" w:pos="8306"/>
        </w:tabs>
      </w:pPr>
      <w:hyperlink w:anchor="_Toc6640" w:history="1">
        <w:r>
          <w:rPr>
            <w:rFonts w:ascii="仿宋" w:eastAsia="仿宋" w:hAnsi="仿宋" w:cs="仿宋" w:hint="eastAsia"/>
            <w:lang w:eastAsia="zh-CN"/>
          </w:rPr>
          <w:t>十三、质量管理体系</w:t>
        </w:r>
        <w:r>
          <w:tab/>
        </w:r>
        <w:r>
          <w:fldChar w:fldCharType="begin"/>
        </w:r>
        <w:r>
          <w:instrText xml:space="preserve"> PAGEREF _Toc6640 \h </w:instrText>
        </w:r>
        <w:r>
          <w:fldChar w:fldCharType="separate"/>
        </w:r>
        <w:r>
          <w:t>49</w:t>
        </w:r>
        <w:r>
          <w:fldChar w:fldCharType="end"/>
        </w:r>
      </w:hyperlink>
    </w:p>
    <w:p>
      <w:pPr>
        <w:pStyle w:val="TOC2"/>
        <w:tabs>
          <w:tab w:val="right" w:leader="dot" w:pos="8306"/>
        </w:tabs>
      </w:pPr>
      <w:hyperlink w:anchor="_Toc4503" w:history="1">
        <w:r>
          <w:rPr>
            <w:rFonts w:ascii="仿宋" w:eastAsia="仿宋" w:hAnsi="仿宋" w:cs="仿宋" w:hint="eastAsia"/>
            <w:lang w:eastAsia="zh-CN"/>
          </w:rPr>
          <w:t>(一)、质量目标与方针</w:t>
        </w:r>
        <w:r>
          <w:tab/>
        </w:r>
        <w:r>
          <w:fldChar w:fldCharType="begin"/>
        </w:r>
        <w:r>
          <w:instrText xml:space="preserve"> PAGEREF _Toc4503 \h </w:instrText>
        </w:r>
        <w:r>
          <w:fldChar w:fldCharType="separate"/>
        </w:r>
        <w:r>
          <w:t>49</w:t>
        </w:r>
        <w:r>
          <w:fldChar w:fldCharType="end"/>
        </w:r>
      </w:hyperlink>
    </w:p>
    <w:p>
      <w:pPr>
        <w:pStyle w:val="TOC2"/>
        <w:tabs>
          <w:tab w:val="right" w:leader="dot" w:pos="8306"/>
        </w:tabs>
      </w:pPr>
      <w:hyperlink w:anchor="_Toc30880" w:history="1">
        <w:r>
          <w:rPr>
            <w:rFonts w:ascii="仿宋" w:eastAsia="仿宋" w:hAnsi="仿宋" w:cs="仿宋" w:hint="eastAsia"/>
            <w:lang w:eastAsia="zh-CN"/>
          </w:rPr>
          <w:t>(二)、质量管理责任</w:t>
        </w:r>
        <w:r>
          <w:tab/>
        </w:r>
        <w:r>
          <w:fldChar w:fldCharType="begin"/>
        </w:r>
        <w:r>
          <w:instrText xml:space="preserve"> PAGEREF _Toc30880 \h </w:instrText>
        </w:r>
        <w:r>
          <w:fldChar w:fldCharType="separate"/>
        </w:r>
        <w:r>
          <w:t>50</w:t>
        </w:r>
        <w:r>
          <w:fldChar w:fldCharType="end"/>
        </w:r>
      </w:hyperlink>
    </w:p>
    <w:p>
      <w:pPr>
        <w:pStyle w:val="TOC2"/>
        <w:tabs>
          <w:tab w:val="right" w:leader="dot" w:pos="8306"/>
        </w:tabs>
      </w:pPr>
      <w:hyperlink w:anchor="_Toc20859" w:history="1">
        <w:r>
          <w:rPr>
            <w:rFonts w:ascii="仿宋" w:eastAsia="仿宋" w:hAnsi="仿宋" w:cs="仿宋" w:hint="eastAsia"/>
            <w:lang w:eastAsia="zh-CN"/>
          </w:rPr>
          <w:t>(三)、质量管理体系文件</w:t>
        </w:r>
        <w:r>
          <w:tab/>
        </w:r>
        <w:r>
          <w:fldChar w:fldCharType="begin"/>
        </w:r>
        <w:r>
          <w:instrText xml:space="preserve"> PAGEREF _Toc20859 \h </w:instrText>
        </w:r>
        <w:r>
          <w:fldChar w:fldCharType="separate"/>
        </w:r>
        <w:r>
          <w:t>52</w:t>
        </w:r>
        <w:r>
          <w:fldChar w:fldCharType="end"/>
        </w:r>
      </w:hyperlink>
    </w:p>
    <w:p>
      <w:pPr>
        <w:pStyle w:val="TOC2"/>
        <w:tabs>
          <w:tab w:val="right" w:leader="dot" w:pos="8306"/>
        </w:tabs>
      </w:pPr>
      <w:hyperlink w:anchor="_Toc30001" w:history="1">
        <w:r>
          <w:rPr>
            <w:rFonts w:ascii="仿宋" w:eastAsia="仿宋" w:hAnsi="仿宋" w:cs="仿宋" w:hint="eastAsia"/>
            <w:lang w:eastAsia="zh-CN"/>
          </w:rPr>
          <w:t>(四)、质量培训与教育</w:t>
        </w:r>
        <w:r>
          <w:tab/>
        </w:r>
        <w:r>
          <w:fldChar w:fldCharType="begin"/>
        </w:r>
        <w:r>
          <w:instrText xml:space="preserve"> PAGEREF _Toc30001 \h </w:instrText>
        </w:r>
        <w:r>
          <w:fldChar w:fldCharType="separate"/>
        </w:r>
        <w:r>
          <w:t>54</w:t>
        </w:r>
        <w:r>
          <w:fldChar w:fldCharType="end"/>
        </w:r>
      </w:hyperlink>
    </w:p>
    <w:p>
      <w:pPr>
        <w:pStyle w:val="TOC2"/>
        <w:tabs>
          <w:tab w:val="right" w:leader="dot" w:pos="8306"/>
        </w:tabs>
      </w:pPr>
      <w:hyperlink w:anchor="_Toc13996" w:history="1">
        <w:r>
          <w:rPr>
            <w:rFonts w:ascii="仿宋" w:eastAsia="仿宋" w:hAnsi="仿宋" w:cs="仿宋" w:hint="eastAsia"/>
            <w:lang w:eastAsia="zh-CN"/>
          </w:rPr>
          <w:t>(五)、质量审核与评价</w:t>
        </w:r>
        <w:r>
          <w:tab/>
        </w:r>
        <w:r>
          <w:fldChar w:fldCharType="begin"/>
        </w:r>
        <w:r>
          <w:instrText xml:space="preserve"> PAGEREF _Toc13996 \h </w:instrText>
        </w:r>
        <w:r>
          <w:fldChar w:fldCharType="separate"/>
        </w:r>
        <w:r>
          <w:t>55</w:t>
        </w:r>
        <w:r>
          <w:fldChar w:fldCharType="end"/>
        </w:r>
      </w:hyperlink>
    </w:p>
    <w:p>
      <w:pPr>
        <w:pStyle w:val="TOC2"/>
        <w:tabs>
          <w:tab w:val="right" w:leader="dot" w:pos="8306"/>
        </w:tabs>
      </w:pPr>
      <w:hyperlink w:anchor="_Toc1562" w:history="1">
        <w:r>
          <w:rPr>
            <w:rFonts w:ascii="仿宋" w:eastAsia="仿宋" w:hAnsi="仿宋" w:cs="仿宋" w:hint="eastAsia"/>
            <w:lang w:eastAsia="zh-CN"/>
          </w:rPr>
          <w:t>(六)、不符合与纠正措施</w:t>
        </w:r>
        <w:r>
          <w:tab/>
        </w:r>
        <w:r>
          <w:fldChar w:fldCharType="begin"/>
        </w:r>
        <w:r>
          <w:instrText xml:space="preserve"> PAGEREF _Toc1562 \h </w:instrText>
        </w:r>
        <w:r>
          <w:fldChar w:fldCharType="separate"/>
        </w:r>
        <w:r>
          <w:t>56</w:t>
        </w:r>
        <w:r>
          <w:fldChar w:fldCharType="end"/>
        </w:r>
      </w:hyperlink>
    </w:p>
    <w:p>
      <w:pPr>
        <w:pStyle w:val="TOC1"/>
        <w:tabs>
          <w:tab w:val="right" w:leader="dot" w:pos="8306"/>
        </w:tabs>
      </w:pPr>
      <w:hyperlink w:anchor="_Toc20255" w:history="1">
        <w:r>
          <w:rPr>
            <w:rFonts w:ascii="仿宋" w:eastAsia="仿宋" w:hAnsi="仿宋" w:cs="仿宋" w:hint="eastAsia"/>
            <w:lang w:eastAsia="zh-CN"/>
          </w:rPr>
          <w:t>十四、供应链管理</w:t>
        </w:r>
        <w:r>
          <w:tab/>
        </w:r>
        <w:r>
          <w:fldChar w:fldCharType="begin"/>
        </w:r>
        <w:r>
          <w:instrText xml:space="preserve"> PAGEREF _Toc20255 \h </w:instrText>
        </w:r>
        <w:r>
          <w:fldChar w:fldCharType="separate"/>
        </w:r>
        <w:r>
          <w:t>57</w:t>
        </w:r>
        <w:r>
          <w:fldChar w:fldCharType="end"/>
        </w:r>
      </w:hyperlink>
    </w:p>
    <w:p>
      <w:pPr>
        <w:pStyle w:val="TOC2"/>
        <w:tabs>
          <w:tab w:val="right" w:leader="dot" w:pos="8306"/>
        </w:tabs>
      </w:pPr>
      <w:hyperlink w:anchor="_Toc13650" w:history="1">
        <w:r>
          <w:rPr>
            <w:rFonts w:ascii="仿宋" w:eastAsia="仿宋" w:hAnsi="仿宋" w:cs="仿宋" w:hint="eastAsia"/>
            <w:lang w:eastAsia="zh-CN"/>
          </w:rPr>
          <w:t>(一)、供应链战略规划</w:t>
        </w:r>
        <w:r>
          <w:tab/>
        </w:r>
        <w:r>
          <w:fldChar w:fldCharType="begin"/>
        </w:r>
        <w:r>
          <w:instrText xml:space="preserve"> PAGEREF _Toc13650 \h </w:instrText>
        </w:r>
        <w:r>
          <w:fldChar w:fldCharType="separate"/>
        </w:r>
        <w:r>
          <w:t>57</w:t>
        </w:r>
        <w:r>
          <w:fldChar w:fldCharType="end"/>
        </w:r>
      </w:hyperlink>
    </w:p>
    <w:p>
      <w:pPr>
        <w:pStyle w:val="TOC2"/>
        <w:tabs>
          <w:tab w:val="right" w:leader="dot" w:pos="8306"/>
        </w:tabs>
      </w:pPr>
      <w:hyperlink w:anchor="_Toc18793" w:history="1">
        <w:r>
          <w:rPr>
            <w:rFonts w:ascii="仿宋" w:eastAsia="仿宋" w:hAnsi="仿宋" w:cs="仿宋" w:hint="eastAsia"/>
            <w:lang w:eastAsia="zh-CN"/>
          </w:rPr>
          <w:t>(二)、供应商选择与合作</w:t>
        </w:r>
        <w:r>
          <w:tab/>
        </w:r>
        <w:r>
          <w:fldChar w:fldCharType="begin"/>
        </w:r>
        <w:r>
          <w:instrText xml:space="preserve"> PAGEREF _Toc18793 \h </w:instrText>
        </w:r>
        <w:r>
          <w:fldChar w:fldCharType="separate"/>
        </w:r>
        <w:r>
          <w:t>59</w:t>
        </w:r>
        <w:r>
          <w:fldChar w:fldCharType="end"/>
        </w:r>
      </w:hyperlink>
    </w:p>
    <w:p>
      <w:pPr>
        <w:pStyle w:val="TOC2"/>
        <w:tabs>
          <w:tab w:val="right" w:leader="dot" w:pos="8306"/>
        </w:tabs>
      </w:pPr>
      <w:hyperlink w:anchor="_Toc22979" w:history="1">
        <w:r>
          <w:rPr>
            <w:rFonts w:ascii="仿宋" w:eastAsia="仿宋" w:hAnsi="仿宋" w:cs="仿宋" w:hint="eastAsia"/>
            <w:lang w:eastAsia="zh-CN"/>
          </w:rPr>
          <w:t>(三)、物流与库存管理</w:t>
        </w:r>
        <w:r>
          <w:tab/>
        </w:r>
        <w:r>
          <w:fldChar w:fldCharType="begin"/>
        </w:r>
        <w:r>
          <w:instrText xml:space="preserve"> PAGEREF _Toc22979 \h </w:instrText>
        </w:r>
        <w:r>
          <w:fldChar w:fldCharType="separate"/>
        </w:r>
        <w:r>
          <w:t>60</w:t>
        </w:r>
        <w:r>
          <w:fldChar w:fldCharType="end"/>
        </w:r>
      </w:hyperlink>
    </w:p>
    <w:p>
      <w:pPr>
        <w:pStyle w:val="TOC1"/>
        <w:tabs>
          <w:tab w:val="right" w:leader="dot" w:pos="8306"/>
        </w:tabs>
      </w:pPr>
      <w:hyperlink w:anchor="_Toc8391" w:history="1">
        <w:r>
          <w:rPr>
            <w:rFonts w:ascii="仿宋" w:eastAsia="仿宋" w:hAnsi="仿宋" w:cs="仿宋" w:hint="eastAsia"/>
            <w:lang w:eastAsia="zh-CN"/>
          </w:rPr>
          <w:t>十五、疾病预防控制及防疫服务项目工程方案分析</w:t>
        </w:r>
        <w:r>
          <w:tab/>
        </w:r>
        <w:r>
          <w:fldChar w:fldCharType="begin"/>
        </w:r>
        <w:r>
          <w:instrText xml:space="preserve"> PAGEREF _Toc8391 \h </w:instrText>
        </w:r>
        <w:r>
          <w:fldChar w:fldCharType="separate"/>
        </w:r>
        <w:r>
          <w:t>62</w:t>
        </w:r>
        <w:r>
          <w:fldChar w:fldCharType="end"/>
        </w:r>
      </w:hyperlink>
    </w:p>
    <w:p>
      <w:pPr>
        <w:pStyle w:val="TOC2"/>
        <w:tabs>
          <w:tab w:val="right" w:leader="dot" w:pos="8306"/>
        </w:tabs>
      </w:pPr>
      <w:hyperlink w:anchor="_Toc2479" w:history="1">
        <w:r>
          <w:rPr>
            <w:rFonts w:ascii="仿宋" w:eastAsia="仿宋" w:hAnsi="仿宋" w:cs="仿宋" w:hint="eastAsia"/>
            <w:lang w:eastAsia="zh-CN"/>
          </w:rPr>
          <w:t>(一)、建筑工程设计原则</w:t>
        </w:r>
        <w:r>
          <w:tab/>
        </w:r>
        <w:r>
          <w:fldChar w:fldCharType="begin"/>
        </w:r>
        <w:r>
          <w:instrText xml:space="preserve"> PAGEREF _Toc2479 \h </w:instrText>
        </w:r>
        <w:r>
          <w:fldChar w:fldCharType="separate"/>
        </w:r>
        <w:r>
          <w:t>62</w:t>
        </w:r>
        <w:r>
          <w:fldChar w:fldCharType="end"/>
        </w:r>
      </w:hyperlink>
    </w:p>
    <w:p>
      <w:pPr>
        <w:pStyle w:val="TOC2"/>
        <w:tabs>
          <w:tab w:val="right" w:leader="dot" w:pos="8306"/>
        </w:tabs>
      </w:pPr>
      <w:hyperlink w:anchor="_Toc25227" w:history="1">
        <w:r>
          <w:rPr>
            <w:rFonts w:ascii="仿宋" w:eastAsia="仿宋" w:hAnsi="仿宋" w:cs="仿宋" w:hint="eastAsia"/>
            <w:lang w:eastAsia="zh-CN"/>
          </w:rPr>
          <w:t>(二)、土建工程建设指标</w:t>
        </w:r>
        <w:r>
          <w:tab/>
        </w:r>
        <w:r>
          <w:fldChar w:fldCharType="begin"/>
        </w:r>
        <w:r>
          <w:instrText xml:space="preserve"> PAGEREF _Toc25227 \h </w:instrText>
        </w:r>
        <w:r>
          <w:fldChar w:fldCharType="separate"/>
        </w:r>
        <w:r>
          <w:t>65</w:t>
        </w:r>
        <w:r>
          <w:fldChar w:fldCharType="end"/>
        </w:r>
      </w:hyperlink>
    </w:p>
    <w:p>
      <w:pPr>
        <w:pStyle w:val="TOC1"/>
        <w:tabs>
          <w:tab w:val="right" w:leader="dot" w:pos="8306"/>
        </w:tabs>
      </w:pPr>
      <w:hyperlink w:anchor="_Toc29937" w:history="1">
        <w:r>
          <w:rPr>
            <w:rFonts w:ascii="仿宋" w:eastAsia="仿宋" w:hAnsi="仿宋" w:cs="仿宋" w:hint="eastAsia"/>
            <w:lang w:eastAsia="zh-CN"/>
          </w:rPr>
          <w:t>十六、疾病预防控制及防疫服务项目实施时间节点</w:t>
        </w:r>
        <w:r>
          <w:tab/>
        </w:r>
        <w:r>
          <w:fldChar w:fldCharType="begin"/>
        </w:r>
        <w:r>
          <w:instrText xml:space="preserve"> PAGEREF _Toc29937 \h </w:instrText>
        </w:r>
        <w:r>
          <w:fldChar w:fldCharType="separate"/>
        </w:r>
        <w:r>
          <w:t>67</w:t>
        </w:r>
        <w:r>
          <w:fldChar w:fldCharType="end"/>
        </w:r>
      </w:hyperlink>
    </w:p>
    <w:p>
      <w:pPr>
        <w:pStyle w:val="TOC2"/>
        <w:tabs>
          <w:tab w:val="right" w:leader="dot" w:pos="8306"/>
        </w:tabs>
      </w:pPr>
      <w:hyperlink w:anchor="_Toc8129" w:history="1">
        <w:r>
          <w:rPr>
            <w:rFonts w:ascii="仿宋" w:eastAsia="仿宋" w:hAnsi="仿宋" w:cs="仿宋" w:hint="eastAsia"/>
            <w:lang w:eastAsia="zh-CN"/>
          </w:rPr>
          <w:t>(一)、疾病预防控制及防疫服务项目启动阶段时间节点</w:t>
        </w:r>
        <w:r>
          <w:tab/>
        </w:r>
        <w:r>
          <w:fldChar w:fldCharType="begin"/>
        </w:r>
        <w:r>
          <w:instrText xml:space="preserve"> PAGEREF _Toc8129 \h </w:instrText>
        </w:r>
        <w:r>
          <w:fldChar w:fldCharType="separate"/>
        </w:r>
        <w:r>
          <w:t>67</w:t>
        </w:r>
        <w:r>
          <w:fldChar w:fldCharType="end"/>
        </w:r>
      </w:hyperlink>
    </w:p>
    <w:p>
      <w:pPr>
        <w:pStyle w:val="TOC2"/>
        <w:tabs>
          <w:tab w:val="right" w:leader="dot" w:pos="8306"/>
        </w:tabs>
      </w:pPr>
      <w:hyperlink w:anchor="_Toc3704" w:history="1">
        <w:r>
          <w:rPr>
            <w:rFonts w:ascii="仿宋" w:eastAsia="仿宋" w:hAnsi="仿宋" w:cs="仿宋" w:hint="eastAsia"/>
            <w:lang w:eastAsia="zh-CN"/>
          </w:rPr>
          <w:t>(二)、疾病预防控制及防疫服务项目执行阶段时间节点</w:t>
        </w:r>
        <w:r>
          <w:tab/>
        </w:r>
        <w:r>
          <w:fldChar w:fldCharType="begin"/>
        </w:r>
        <w:r>
          <w:instrText xml:space="preserve"> PAGEREF _Toc3704 \h </w:instrText>
        </w:r>
        <w:r>
          <w:fldChar w:fldCharType="separate"/>
        </w:r>
        <w:r>
          <w:t>68</w:t>
        </w:r>
        <w:r>
          <w:fldChar w:fldCharType="end"/>
        </w:r>
      </w:hyperlink>
    </w:p>
    <w:p>
      <w:pPr>
        <w:pStyle w:val="TOC2"/>
        <w:tabs>
          <w:tab w:val="right" w:leader="dot" w:pos="8306"/>
        </w:tabs>
      </w:pPr>
      <w:hyperlink w:anchor="_Toc30035" w:history="1">
        <w:r>
          <w:rPr>
            <w:rFonts w:ascii="仿宋" w:eastAsia="仿宋" w:hAnsi="仿宋" w:cs="仿宋" w:hint="eastAsia"/>
            <w:lang w:eastAsia="zh-CN"/>
          </w:rPr>
          <w:t>(三)、疾病预防控制及防疫服务项目完成阶段时间节点</w:t>
        </w:r>
        <w:r>
          <w:tab/>
        </w:r>
        <w:r>
          <w:fldChar w:fldCharType="begin"/>
        </w:r>
        <w:r>
          <w:instrText xml:space="preserve"> PAGEREF _Toc30035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08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9903"/>
      <w:r>
        <w:rPr>
          <w:rFonts w:ascii="仿宋" w:eastAsia="仿宋" w:hAnsi="仿宋" w:cs="仿宋" w:hint="eastAsia"/>
          <w:sz w:val="28"/>
          <w:lang w:eastAsia="zh-CN"/>
        </w:rPr>
        <w:t>一、疾病预防控制及防疫服务项目文档管理</w:t>
      </w:r>
      <w:bookmarkEnd w:id="2"/>
    </w:p>
    <w:p>
      <w:pPr>
        <w:pStyle w:val="Heading2"/>
        <w:rPr>
          <w:rFonts w:ascii="仿宋" w:eastAsia="仿宋" w:hAnsi="仿宋" w:cs="仿宋" w:hint="eastAsia"/>
          <w:lang w:eastAsia="zh-CN"/>
        </w:rPr>
      </w:pPr>
      <w:bookmarkStart w:id="3" w:name="_Toc18321"/>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疾病预防控制及防疫服务项目高度重视文档的质量和准确性，以支持疾病预防控制及防疫服务项目的各项活动和决策。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疾病预防控制及防疫服务项目文档的编制始于疾病预防控制及防疫服务项目计划的初期，我们制定了详细的文档编制计划，明确了每个文档的内容、格式和编写责任人。在疾病预防控制及防疫服务项目启动阶段，我们首先编制了疾病预防控制及防疫服务项目章程，明确定义了疾病预防控制及防疫服务项目的目标、范围、风险等关键要素。随后，疾病预防控制及防疫服务项目团队根据计划陆续编制了需求文档、设计文档、测试文档等各类文档，确保疾病预防控制及防疫服务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疾病预防控制及防疫服务项目管理中的重要环节，旨在确保疾病预防控制及防疫服务项目文档符合质量标准和疾病预防控制及防疫服务项目需求。在疾病预防控制及防疫服务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疾病预防控制及防疫服务项目相关利益方和专业领域的专家对文档进行独立审查。这有助于获取更全面、客观的反馈，确保疾病预防控制及防疫服务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疾病预防控制及防疫服务项目在文档编制与审查方面建立了严格的管理机制，通过规范的流程和多维度的审查，确保疾病预防控制及防疫服务项目文档的质量、准确性和可靠性，为疾病预防控制及防疫服务项目的顺利推进提供了有力支持。</w:t>
      </w:r>
    </w:p>
    <w:p>
      <w:pPr>
        <w:pStyle w:val="Heading2"/>
        <w:ind w:firstLine="560" w:firstLineChars="200"/>
        <w:rPr>
          <w:rFonts w:ascii="仿宋" w:eastAsia="仿宋" w:hAnsi="仿宋" w:cs="仿宋" w:hint="eastAsia"/>
          <w:sz w:val="28"/>
          <w:lang w:eastAsia="zh-CN"/>
        </w:rPr>
      </w:pPr>
      <w:bookmarkStart w:id="4" w:name="_Toc19326"/>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在疾病预防控制及防疫服务项目中，我们致力于优化文档发布与分发过程，以确保信息的高效传递和团队间协作的顺畅进行。以下是我们采取的关键优化策略：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我们通过多渠道发布文档，包括电子邮件、疾病预防控制及防疫服务项目管理平台、内部网站等，以满足不同团队成员的偏好和需求。多渠道发布确保了信息的全面覆盖。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我们采用了精细的权限控制，确保只有授权人员可以访问敏感信息。这种安全措施保护了疾病预防控制及防疫服务项目文档的机密性，防止了未经授权的信息泄露。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6249"/>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档存档与归档是疾病预防控制及防疫服务项目生命周期中一个至关重要的环节，直接关系到疾病预防控制及防疫服务项目信息的长期保存和历史记录的完整性。在疾病预防控制及防疫服务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0352"/>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4681"/>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疾病预防控制及防疫服务项目的主要产品是XXXX，预计年产值为XXX万元。这一产品在市场中占据着重要的地位，其广泛的应用范围使得该疾病预防控制及防疫服务项目的市场前景非常广阔。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疾病预防控制及防疫服务项目的xxx产品作为重要的原材料之一，将在多个领域发挥关键作用。其在建筑、交通、能源等方面的广泛应用将为整个产业链提供强大的支持，形成产业协同效应。疾病预防控制及防疫服务项目的年产值XXX万XXX万XXX万万元不仅反映了其在市场上的巨大潜力，更预示着它对国民经济的积极贡献。这种关联度高、涉及面广的产业关系，使得该疾病预防控制及防疫服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19509"/>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疾病预防控制及防疫服务项目总征地面积为XXXX平方米，相当于约XX.XX亩，其中净用地面积为XXXX平方米，红线范围内相当于约XX.XX亩。这一用地规模充分考虑了疾病预防控制及防疫服务项目的建设需求，保障了疾病预防控制及防疫服务项目在合适的空间内得以充分发展。疾病预防控制及防疫服务项目规划的总建筑面积为XXXX平方米，其中主体工程建设占XXXX平方米，计容建筑面积达XXXX平方米。预计建筑工程的投资将达到XXXX万元，为疾病预防控制及防疫服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疾病预防控制及防疫服务项目计划购置的设备共计XXXX台（套），设备购置费用为XXXX万元。这一设备购置计划充分考虑到疾病预防控制及防疫服务项目的生产需求和技术要求，确保了疾病预防控制及防疫服务项目在生产运营中具备先进的技术装备和高效的生产能力。设备的合理配置将为疾病预防控制及防疫服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疾病预防控制及防疫服务项目计划总投资为XXXX万元，预计年实现营业收入为XXXX万元。这一产能规模的设定旨在确保疾病预防控制及防疫服务项目能够在投资与回报之间取得平衡，实现长期可持续的发展。疾病预防控制及防疫服务项目的总投资充分考虑到各个方面的需求，包括用地建设、设备购置等多个环节，以确保疾病预防控制及防疫服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18173"/>
      <w:r>
        <w:rPr>
          <w:rFonts w:ascii="仿宋" w:eastAsia="仿宋" w:hAnsi="仿宋" w:cs="仿宋" w:hint="eastAsia"/>
          <w:sz w:val="28"/>
          <w:lang w:eastAsia="zh-CN"/>
        </w:rPr>
        <w:t>三、疾病预防控制及防疫服务项目可持续发展</w:t>
      </w:r>
      <w:bookmarkEnd w:id="9"/>
    </w:p>
    <w:p>
      <w:pPr>
        <w:pStyle w:val="Heading2"/>
        <w:rPr>
          <w:rFonts w:ascii="仿宋" w:eastAsia="仿宋" w:hAnsi="仿宋" w:cs="仿宋" w:hint="eastAsia"/>
          <w:lang w:eastAsia="zh-CN"/>
        </w:rPr>
      </w:pPr>
      <w:bookmarkStart w:id="10" w:name="_Toc28723"/>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疾病预防控制及防疫服务项目中，疾病预防控制及防疫服务项目团队着眼于未来，明确了可持续发展的战略方向。制定的具体可持续发展目标包括降低资源使用、采用环保技术、最大化社会效益等。这一步骤不仅有助于疾病预防控制及防疫服务项目在环保和社会责任方面达到最高标准，也为未来提供了明确的指引，确保疾病预防控制及防疫服务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可持续实践的融入疾病预防控制及防疫服务项目管理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可持续实践已经贯穿于整个疾病预防控制及防疫服务项目管理周期。从疾病预防控制及防疫服务项目规划开始，疾病预防控制及防疫服务项目团队就考虑了环境和社会的因素。在执行阶段，疾病预防控制及防疫服务项目团队积极推动绿色技术的应用，优化资源利用。此外，关注员工的社会责任，通过培训和沟通活动提高员工对可持续发展的认知，使他们能够在日常工作中践行可持续实践。这些举措不仅为疾病预防控制及防疫服务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11858"/>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疾病预防控制及防疫服务项目的可持续发展理念，我们深信环保与社会责任是疾病预防控制及防疫服务项目成功的关键支柱。在疾病预防控制及防疫服务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疾病预防控制及防疫服务项目团队通过引入先进的环保技术、建立高效的废物处理系统以及推动能源节约措施，积极履行环保责任。定期的环保监测和评估确保疾病预防控制及防疫服务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疾病预防控制及防疫服务项目不仅致力于自身可持续发展，还注重对社会的回馈。通过支持社区疾病预防控制及防疫服务项目、参与慈善事业、提供培训机会等方式，疾病预防控制及防疫服务项目积极履行社会责任。与当地社区建立积极互动，关注员工的工作与生活平衡，以及员工的身心健康，是疾病预防控制及防疫服务项目在社会责任层面的关键举措。这样的实践不仅增强了疾病预防控制及防疫服务项目在社会中的声誉，也促进了社会的共同繁荣。</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2" w:name="_Toc29532"/>
      <w:r>
        <w:rPr>
          <w:rFonts w:ascii="仿宋" w:eastAsia="仿宋" w:hAnsi="仿宋" w:cs="仿宋" w:hint="eastAsia"/>
          <w:sz w:val="28"/>
          <w:lang w:eastAsia="zh-CN"/>
        </w:rPr>
        <w:t>四、工艺说明</w:t>
      </w:r>
      <w:bookmarkEnd w:id="12"/>
    </w:p>
    <w:p>
      <w:pPr>
        <w:pStyle w:val="Heading2"/>
        <w:rPr>
          <w:rFonts w:ascii="仿宋" w:eastAsia="仿宋" w:hAnsi="仿宋" w:cs="仿宋" w:hint="eastAsia"/>
          <w:lang w:eastAsia="zh-CN"/>
        </w:rPr>
      </w:pPr>
      <w:bookmarkStart w:id="13" w:name="_Toc24574"/>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疾病预防控制及防疫服务项目的技术管理特点体现在其创新导向。通过引入最先进的技术趋势和解决方案，疾病预防控制及防疫服务项目致力于提升科技含量、提高质量和效率水平。这意味着我们将采用最新的工具和方法，确保疾病预防控制及防疫服务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疾病预防控制及防疫服务项目技术管理的显著特征。通过整合不同领域的技术资源，我们实现了跨学科的协同工作。这有助于优化技术架构，提高整体效能。此外，整合性策略还促进了不同技术团队之间的紧密沟通和高效合作，确保疾病预防控制及防疫服务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疾病预防控制及防疫服务项目所采用的技术。通过不断优化技术方案，疾病预防控制及防疫服务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疾病预防控制及防疫服务项目团队将在疾病预防控制及防疫服务项目初期识别可能的技术风险，并采取相应的预防和应对措施。通过建立健全的风险评估机制，疾病预防控制及防疫服务项目能够在实施过程中及时发现并解决潜在的技术问题，保障疾病预防控制及防疫服务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疾病预防控制及防疫服务项目中，技术将成为疾病预防控制及防疫服务项目成功的有力支持。这一深度剖析揭示了技术管理在疾病预防控制及防疫服务项目实施中的关键作用，为疾病预防控制及防疫服务项目的技术基础奠定了坚实的基础。</w:t>
      </w:r>
    </w:p>
    <w:p>
      <w:pPr>
        <w:pStyle w:val="Heading2"/>
        <w:ind w:firstLine="560" w:firstLineChars="200"/>
        <w:rPr>
          <w:rFonts w:ascii="仿宋" w:eastAsia="仿宋" w:hAnsi="仿宋" w:cs="仿宋" w:hint="eastAsia"/>
          <w:sz w:val="28"/>
          <w:lang w:eastAsia="zh-CN"/>
        </w:rPr>
      </w:pPr>
      <w:bookmarkStart w:id="14" w:name="_Toc30986"/>
      <w:r>
        <w:rPr>
          <w:rFonts w:ascii="仿宋" w:eastAsia="仿宋" w:hAnsi="仿宋" w:cs="仿宋" w:hint="eastAsia"/>
          <w:sz w:val="28"/>
          <w:lang w:eastAsia="zh-CN"/>
        </w:rPr>
        <w:t>(二)、疾病预防控制及防疫服务项目工艺技术设计方案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疾病预防控制及防疫服务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疾病预防控制及防疫服务项目将严格按照相关行业规范要求进行组织。通过有效控制产品质量，疾病预防控制及防疫服务项目将致力于为顾客提供优质的疾病预防控制及防疫服务项目产品和良好的服务。这体现了疾病预防控制及防疫服务项目对于生产活动合规性和质量标准的高度重视，为疾病预防控制及防疫服务项目的可持续发展和顾客满意度奠定了基础。</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疾病预防控制及防疫服务项目注重生态效益和清洁生产原则。疾病预防控制及防疫服务项目建设将紧密结合地方特色经济发展，与社会经济发展规划和区域环境保护规划方案相协调一致。通过与当地区域自然生态系统的结合，疾病预防控制及防疫服务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疾病预防控制及防疫服务项目产品具有多样化的客户需求和个性化的特点。因此，疾病预防控制及防疫服务项目产品规格品种多样，且单批生产数量较小。为满足这一特点，疾病预防控制及防疫服务项目承办单位将建设先进的柔性制造生产线。通过广泛应用柔性制造技术，疾病预防控制及防疫服务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疾病预防控制及防疫服务项目采用的技术具有较高的技术含量和自动化水平，处于国内先进水平。这一技术选用不仅体现了对生产效率、质量和环境友好性的高标准要求，同时为疾病预防控制及防疫服务项目的可持续发展奠定了坚实的基础。</w:t>
      </w:r>
    </w:p>
    <w:p>
      <w:pPr>
        <w:pStyle w:val="Heading2"/>
        <w:ind w:firstLine="560" w:firstLineChars="200"/>
        <w:rPr>
          <w:rFonts w:ascii="仿宋" w:eastAsia="仿宋" w:hAnsi="仿宋" w:cs="仿宋" w:hint="eastAsia"/>
          <w:sz w:val="28"/>
          <w:lang w:eastAsia="zh-CN"/>
        </w:rPr>
      </w:pPr>
      <w:bookmarkStart w:id="15" w:name="_Toc6779"/>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为确保疾病预防控制及防疫服务项目的高效生产和技术实施，我们制定了一套精心设计的设备选型方案，以满足疾病预防控制及防疫服务项目生产、质量和环保的要求。该方案的主要特点如下：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疾病预防控制及防疫服务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疾病预防控制及防疫服务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5144"/>
      <w:r>
        <w:rPr>
          <w:rFonts w:ascii="仿宋" w:eastAsia="仿宋" w:hAnsi="仿宋" w:cs="仿宋" w:hint="eastAsia"/>
          <w:sz w:val="28"/>
          <w:lang w:eastAsia="zh-CN"/>
        </w:rPr>
        <w:t>五、疾病预防控制及防疫服务项目绩效评估</w:t>
      </w:r>
      <w:bookmarkEnd w:id="16"/>
    </w:p>
    <w:p>
      <w:pPr>
        <w:pStyle w:val="Heading2"/>
        <w:rPr>
          <w:rFonts w:ascii="仿宋" w:eastAsia="仿宋" w:hAnsi="仿宋" w:cs="仿宋" w:hint="eastAsia"/>
          <w:lang w:eastAsia="zh-CN"/>
        </w:rPr>
      </w:pPr>
      <w:bookmarkStart w:id="17" w:name="_Toc25186"/>
      <w:r>
        <w:rPr>
          <w:rFonts w:ascii="仿宋" w:eastAsia="仿宋" w:hAnsi="仿宋" w:cs="仿宋" w:hint="eastAsia"/>
          <w:lang w:eastAsia="zh-CN"/>
        </w:rPr>
        <w:t>(一)、绩效评估指标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疾病预防控制及防疫服务项目中，我们设计了一套全面的绩效评估指标，以确保疾病预防控制及防疫服务项目的可控和成功交付。这些指标跨足疾病预防控制及防疫服务项目目标、成本、进度和质量等多个维度，为我们提供了全面洞察疾病预防控制及防疫服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疾病预防控制及防疫服务项目目标达成率是我们关注的首要指标。我们设定了明确的目标，并通过定期监测和评估，迅速发现并应对潜在的目标偏差。这为疾病预防控制及防疫服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成本绩效是另一个核心关注点。通过实际成本与预算成本的对比分析，我们深入了解成本差异的原因，及时调整资源分配，保持疾病预防控制及防疫服务项目在经济效益方面的合理水平。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疾病预防控制及防疫服务项目进度作为关键的绩效指标之一，得到了精心的关注。我们制定了详细的疾病预防控制及防疫服务项目进度计划，并设立了进度符合度指标，确保实际进度与计划进度保持一致。这使我们能够快速发现和解决潜在的进度问题，保持疾病预防控制及防疫服务项目的正常推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疾病预防控制及防疫服务项目绩效的不可或缺的一环。我们引入了一系列的质量标准和客户满意度指标，以确保疾病预防控制及防疫服务项目交付的成果在质量上达到或超越预期水平。通过持续监测这些指标，我们努力提升疾病预防控制及防疫服务项目整体质量水平，为疾病预防控制及防疫服务项目的成功交付提供有力保障。通过这些科学且全面的绩效评估，我们能够更好地引导疾病预防控制及防疫服务项目的持续改进，确保疾病预防控制及防疫服务项目目标的顺利达成。</w:t>
      </w:r>
    </w:p>
    <w:p>
      <w:pPr>
        <w:pStyle w:val="Heading2"/>
        <w:ind w:firstLine="560" w:firstLineChars="200"/>
        <w:rPr>
          <w:rFonts w:ascii="仿宋" w:eastAsia="仿宋" w:hAnsi="仿宋" w:cs="仿宋" w:hint="eastAsia"/>
          <w:sz w:val="28"/>
          <w:lang w:eastAsia="zh-CN"/>
        </w:rPr>
      </w:pPr>
      <w:bookmarkStart w:id="18" w:name="_Toc1880"/>
      <w:r>
        <w:rPr>
          <w:rFonts w:ascii="仿宋" w:eastAsia="仿宋" w:hAnsi="仿宋" w:cs="仿宋" w:hint="eastAsia"/>
          <w:sz w:val="28"/>
          <w:lang w:eastAsia="zh-CN"/>
        </w:rPr>
        <w:t>(二)、绩效评估方法</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绩效评估是疾病预防控制及防疫服务项目中的关键环节，为确保疾病预防控制及防疫服务项目达到预期目标，我们采用了多层次、多维度的绩效评估方法。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疾病预防控制及防疫服务项目的战略目标对齐，确保每个决策和行动都与疾病预防控制及防疫服务项目整体目标保持一致。团队会定期召开战略对齐会议，审视当前工作与疾病预防控制及防疫服务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疾病预防控制及防疫服务项目进度、质量、成本和风险等方面。这些指标通过数据收集和分析，为疾病预防控制及防疫服务项目管理团队提供了客观的评估依据。例如，我们通过疾病预防控制及防疫服务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https://d.book118.com/606133241201010102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疾病预防控制及防疫服务项目规划设计蓝图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疾病预防控制及防疫服务项目规划设计蓝图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疾病预防控制及防疫服务项目规划设计蓝图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疾病预防控制及防疫服务项目规划设计蓝图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疾病预防控制及防疫服务项目规划设计蓝图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疾病预防控制及防疫服务项目规划设计蓝图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疾病预防控制及防疫服务项目规划设计蓝图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疾病预防控制及防疫服务项目规划设计蓝图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疾病预防控制及防疫服务项目规划设计蓝图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疾病预防控制及防疫服务项目规划设计蓝图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疾病预防控制及防疫服务项目规划设计蓝图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疾病预防控制及防疫服务项目规划设计蓝图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疾病预防控制及防疫服务项目规划设计蓝图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疾病预防控制及防疫服务项目规划设计蓝图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疾病预防控制及防疫服务项目规划设计蓝图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疾病预防控制及防疫服务项目规划设计蓝图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疾病预防控制及防疫服务项目规划设计蓝图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266E7D"/>
    <w:rsid w:val="2A266E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06133241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2024-03-06T07:02:00Z</dcterms:created>
  <dcterms:modified xsi:type="dcterms:W3CDTF">2024-03-06T07:02:51Z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588EA96C180A462EB20930B32084716E_11</vt:lpwstr>
  </property>
  <property fmtid="{D5CDD505-2E9C-101B-9397-08002B2CF9AE}" pid="3" name="KSOProductBuildVer">
    <vt:lpwstr>2052-12.1.0.16388</vt:lpwstr>
  </property>
</Properties>
</file>