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0AA5" w14:paraId="0EE4F045" w14:textId="77777777">
      <w:pPr>
        <w:rPr>
          <w:rFonts w:ascii="仿宋" w:eastAsia="仿宋" w:hAnsi="仿宋" w:cs="仿宋"/>
          <w:b/>
          <w:sz w:val="40"/>
        </w:rPr>
      </w:pPr>
    </w:p>
    <w:p w:rsidR="00020AA5" w14:paraId="7FE24913" w14:textId="77777777">
      <w:pPr>
        <w:rPr>
          <w:rFonts w:ascii="仿宋" w:eastAsia="仿宋" w:hAnsi="仿宋" w:cs="仿宋"/>
          <w:b/>
          <w:sz w:val="40"/>
        </w:rPr>
      </w:pPr>
    </w:p>
    <w:p w:rsidR="00020AA5" w14:paraId="271A5F15" w14:textId="77777777">
      <w:pPr>
        <w:rPr>
          <w:rFonts w:ascii="仿宋" w:eastAsia="仿宋" w:hAnsi="仿宋" w:cs="仿宋"/>
          <w:b/>
          <w:sz w:val="40"/>
        </w:rPr>
      </w:pPr>
    </w:p>
    <w:p w:rsidR="00020AA5" w14:paraId="39BE61C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玻璃保温容器及其玻璃胆行业相关投资计划提议</w:t>
      </w:r>
    </w:p>
    <w:p w:rsidR="00020AA5" w14:paraId="57BABFA7" w14:textId="77777777">
      <w:pPr>
        <w:jc w:val="center"/>
        <w:rPr>
          <w:rFonts w:ascii="仿宋" w:eastAsia="仿宋" w:hAnsi="仿宋" w:cs="仿宋"/>
          <w:b/>
          <w:sz w:val="40"/>
        </w:rPr>
      </w:pPr>
      <w:r>
        <w:rPr>
          <w:rFonts w:ascii="仿宋" w:eastAsia="仿宋" w:hAnsi="仿宋" w:cs="仿宋" w:hint="eastAsia"/>
          <w:b/>
          <w:sz w:val="40"/>
        </w:rPr>
        <w:t>目录</w:t>
      </w:r>
    </w:p>
    <w:p w:rsidR="00020AA5" w14:paraId="32573CC4" w14:textId="77777777">
      <w:pPr>
        <w:pStyle w:val="TOC1"/>
        <w:tabs>
          <w:tab w:val="right" w:leader="dot" w:pos="8306"/>
        </w:tabs>
      </w:pPr>
      <w:r>
        <w:fldChar w:fldCharType="begin"/>
      </w:r>
      <w:r>
        <w:instrText>TOC \h \z</w:instrText>
      </w:r>
      <w:r>
        <w:fldChar w:fldCharType="separate"/>
      </w:r>
      <w:hyperlink w:anchor="_Toc26299" w:history="1">
        <w:r>
          <w:rPr>
            <w:rFonts w:ascii="仿宋" w:eastAsia="仿宋" w:hAnsi="仿宋" w:cs="仿宋" w:hint="eastAsia"/>
          </w:rPr>
          <w:t>序言</w:t>
        </w:r>
        <w:r>
          <w:tab/>
        </w:r>
        <w:r>
          <w:fldChar w:fldCharType="begin"/>
        </w:r>
        <w:r>
          <w:instrText xml:space="preserve"> PAGEREF _Toc26299 \h </w:instrText>
        </w:r>
        <w:r>
          <w:fldChar w:fldCharType="separate"/>
        </w:r>
        <w:r>
          <w:t>3</w:t>
        </w:r>
        <w:r>
          <w:fldChar w:fldCharType="end"/>
        </w:r>
      </w:hyperlink>
    </w:p>
    <w:p w:rsidR="00020AA5" w14:paraId="57C2EF89" w14:textId="77777777">
      <w:pPr>
        <w:pStyle w:val="TOC1"/>
        <w:tabs>
          <w:tab w:val="right" w:leader="dot" w:pos="8306"/>
        </w:tabs>
      </w:pPr>
      <w:hyperlink w:anchor="_Toc4327" w:history="1">
        <w:r>
          <w:rPr>
            <w:rFonts w:ascii="仿宋" w:eastAsia="仿宋" w:hAnsi="仿宋" w:cs="仿宋" w:hint="eastAsia"/>
          </w:rPr>
          <w:t>一、玻璃保温容器及其玻璃胆项目选址方案</w:t>
        </w:r>
        <w:r>
          <w:tab/>
        </w:r>
        <w:r>
          <w:fldChar w:fldCharType="begin"/>
        </w:r>
        <w:r>
          <w:instrText xml:space="preserve"> PAGEREF _Toc4327 \h </w:instrText>
        </w:r>
        <w:r>
          <w:fldChar w:fldCharType="separate"/>
        </w:r>
        <w:r>
          <w:t>3</w:t>
        </w:r>
        <w:r>
          <w:fldChar w:fldCharType="end"/>
        </w:r>
      </w:hyperlink>
    </w:p>
    <w:p w:rsidR="00020AA5" w14:paraId="6C6C4DC8" w14:textId="77777777">
      <w:pPr>
        <w:pStyle w:val="TOC2"/>
        <w:tabs>
          <w:tab w:val="right" w:leader="dot" w:pos="8306"/>
        </w:tabs>
      </w:pPr>
      <w:hyperlink w:anchor="_Toc17880" w:history="1">
        <w:r>
          <w:rPr>
            <w:rFonts w:ascii="仿宋" w:eastAsia="仿宋" w:hAnsi="仿宋" w:cs="仿宋" w:hint="eastAsia"/>
          </w:rPr>
          <w:t>（一）玻璃保温容器及其玻璃胆项目选址原则</w:t>
        </w:r>
        <w:r>
          <w:tab/>
        </w:r>
        <w:r>
          <w:fldChar w:fldCharType="begin"/>
        </w:r>
        <w:r>
          <w:instrText xml:space="preserve"> PAGEREF _Toc17880 \h </w:instrText>
        </w:r>
        <w:r>
          <w:fldChar w:fldCharType="separate"/>
        </w:r>
        <w:r>
          <w:t>3</w:t>
        </w:r>
        <w:r>
          <w:fldChar w:fldCharType="end"/>
        </w:r>
      </w:hyperlink>
    </w:p>
    <w:p w:rsidR="00020AA5" w14:paraId="11F0EAE5" w14:textId="77777777">
      <w:pPr>
        <w:pStyle w:val="TOC2"/>
        <w:tabs>
          <w:tab w:val="right" w:leader="dot" w:pos="8306"/>
        </w:tabs>
      </w:pPr>
      <w:hyperlink w:anchor="_Toc5014" w:history="1">
        <w:r>
          <w:rPr>
            <w:rFonts w:ascii="仿宋" w:eastAsia="仿宋" w:hAnsi="仿宋" w:cs="仿宋" w:hint="eastAsia"/>
          </w:rPr>
          <w:t>（二）建设区基本情况</w:t>
        </w:r>
        <w:r>
          <w:tab/>
        </w:r>
        <w:r>
          <w:fldChar w:fldCharType="begin"/>
        </w:r>
        <w:r>
          <w:instrText xml:space="preserve"> PAGEREF _Toc5014 \h </w:instrText>
        </w:r>
        <w:r>
          <w:fldChar w:fldCharType="separate"/>
        </w:r>
        <w:r>
          <w:t>3</w:t>
        </w:r>
        <w:r>
          <w:fldChar w:fldCharType="end"/>
        </w:r>
      </w:hyperlink>
    </w:p>
    <w:p w:rsidR="00020AA5" w14:paraId="627002C5" w14:textId="77777777">
      <w:pPr>
        <w:pStyle w:val="TOC2"/>
        <w:tabs>
          <w:tab w:val="right" w:leader="dot" w:pos="8306"/>
        </w:tabs>
      </w:pPr>
      <w:hyperlink w:anchor="_Toc4057" w:history="1">
        <w:r>
          <w:rPr>
            <w:rFonts w:ascii="仿宋" w:eastAsia="仿宋" w:hAnsi="仿宋" w:cs="仿宋" w:hint="eastAsia"/>
          </w:rPr>
          <w:t>（三）产业发展方向</w:t>
        </w:r>
        <w:r>
          <w:tab/>
        </w:r>
        <w:r>
          <w:fldChar w:fldCharType="begin"/>
        </w:r>
        <w:r>
          <w:instrText xml:space="preserve"> PAGEREF _Toc4057 \h </w:instrText>
        </w:r>
        <w:r>
          <w:fldChar w:fldCharType="separate"/>
        </w:r>
        <w:r>
          <w:t>5</w:t>
        </w:r>
        <w:r>
          <w:fldChar w:fldCharType="end"/>
        </w:r>
      </w:hyperlink>
    </w:p>
    <w:p w:rsidR="00020AA5" w14:paraId="7E272684" w14:textId="77777777">
      <w:pPr>
        <w:pStyle w:val="TOC2"/>
        <w:tabs>
          <w:tab w:val="right" w:leader="dot" w:pos="8306"/>
        </w:tabs>
      </w:pPr>
      <w:hyperlink w:anchor="_Toc10507" w:history="1">
        <w:r>
          <w:rPr>
            <w:rFonts w:ascii="仿宋" w:eastAsia="仿宋" w:hAnsi="仿宋" w:cs="仿宋" w:hint="eastAsia"/>
          </w:rPr>
          <w:t>（四）玻璃保温容器及其玻璃胆项目选址综合评价</w:t>
        </w:r>
        <w:r>
          <w:tab/>
        </w:r>
        <w:r>
          <w:fldChar w:fldCharType="begin"/>
        </w:r>
        <w:r>
          <w:instrText xml:space="preserve"> PAGEREF _Toc10507 \h </w:instrText>
        </w:r>
        <w:r>
          <w:fldChar w:fldCharType="separate"/>
        </w:r>
        <w:r>
          <w:t>6</w:t>
        </w:r>
        <w:r>
          <w:fldChar w:fldCharType="end"/>
        </w:r>
      </w:hyperlink>
    </w:p>
    <w:p w:rsidR="00020AA5" w14:paraId="3EFD85D2" w14:textId="77777777">
      <w:pPr>
        <w:pStyle w:val="TOC1"/>
        <w:tabs>
          <w:tab w:val="right" w:leader="dot" w:pos="8306"/>
        </w:tabs>
      </w:pPr>
      <w:hyperlink w:anchor="_Toc14392" w:history="1">
        <w:r>
          <w:rPr>
            <w:rFonts w:ascii="仿宋" w:eastAsia="仿宋" w:hAnsi="仿宋" w:cs="仿宋" w:hint="eastAsia"/>
          </w:rPr>
          <w:t>二、技术方案</w:t>
        </w:r>
        <w:r>
          <w:tab/>
        </w:r>
        <w:r>
          <w:fldChar w:fldCharType="begin"/>
        </w:r>
        <w:r>
          <w:instrText xml:space="preserve"> PAGEREF _Toc14392 \h </w:instrText>
        </w:r>
        <w:r>
          <w:fldChar w:fldCharType="separate"/>
        </w:r>
        <w:r>
          <w:t>7</w:t>
        </w:r>
        <w:r>
          <w:fldChar w:fldCharType="end"/>
        </w:r>
      </w:hyperlink>
    </w:p>
    <w:p w:rsidR="00020AA5" w14:paraId="1F03AA79" w14:textId="77777777">
      <w:pPr>
        <w:pStyle w:val="TOC2"/>
        <w:tabs>
          <w:tab w:val="right" w:leader="dot" w:pos="8306"/>
        </w:tabs>
      </w:pPr>
      <w:hyperlink w:anchor="_Toc11348" w:history="1">
        <w:r>
          <w:rPr>
            <w:rFonts w:ascii="仿宋" w:eastAsia="仿宋" w:hAnsi="仿宋" w:cs="仿宋" w:hint="eastAsia"/>
          </w:rPr>
          <w:t>（一）企业技术研发分析</w:t>
        </w:r>
        <w:r>
          <w:tab/>
        </w:r>
        <w:r>
          <w:fldChar w:fldCharType="begin"/>
        </w:r>
        <w:r>
          <w:instrText xml:space="preserve"> PAGEREF _Toc11348 \h </w:instrText>
        </w:r>
        <w:r>
          <w:fldChar w:fldCharType="separate"/>
        </w:r>
        <w:r>
          <w:t>7</w:t>
        </w:r>
        <w:r>
          <w:fldChar w:fldCharType="end"/>
        </w:r>
      </w:hyperlink>
    </w:p>
    <w:p w:rsidR="00020AA5" w14:paraId="6AAFADFC" w14:textId="77777777">
      <w:pPr>
        <w:pStyle w:val="TOC2"/>
        <w:tabs>
          <w:tab w:val="right" w:leader="dot" w:pos="8306"/>
        </w:tabs>
      </w:pPr>
      <w:hyperlink w:anchor="_Toc5442" w:history="1">
        <w:r>
          <w:rPr>
            <w:rFonts w:ascii="仿宋" w:eastAsia="仿宋" w:hAnsi="仿宋" w:cs="仿宋" w:hint="eastAsia"/>
          </w:rPr>
          <w:t>（二）玻璃保温容器及其玻璃胆项目技术工艺分析</w:t>
        </w:r>
        <w:r>
          <w:tab/>
        </w:r>
        <w:r>
          <w:fldChar w:fldCharType="begin"/>
        </w:r>
        <w:r>
          <w:instrText xml:space="preserve"> PAGEREF _Toc5442 \h </w:instrText>
        </w:r>
        <w:r>
          <w:fldChar w:fldCharType="separate"/>
        </w:r>
        <w:r>
          <w:t>8</w:t>
        </w:r>
        <w:r>
          <w:fldChar w:fldCharType="end"/>
        </w:r>
      </w:hyperlink>
    </w:p>
    <w:p w:rsidR="00020AA5" w14:paraId="70B28811" w14:textId="77777777">
      <w:pPr>
        <w:pStyle w:val="TOC2"/>
        <w:tabs>
          <w:tab w:val="right" w:leader="dot" w:pos="8306"/>
        </w:tabs>
      </w:pPr>
      <w:hyperlink w:anchor="_Toc19491" w:history="1">
        <w:r>
          <w:rPr>
            <w:rFonts w:ascii="仿宋" w:eastAsia="仿宋" w:hAnsi="仿宋" w:cs="仿宋" w:hint="eastAsia"/>
          </w:rPr>
          <w:t>（三）玻璃保温容器及其玻璃胆项目技术流程</w:t>
        </w:r>
        <w:r>
          <w:tab/>
        </w:r>
        <w:r>
          <w:fldChar w:fldCharType="begin"/>
        </w:r>
        <w:r>
          <w:instrText xml:space="preserve"> PAGEREF _Toc19491 \h </w:instrText>
        </w:r>
        <w:r>
          <w:fldChar w:fldCharType="separate"/>
        </w:r>
        <w:r>
          <w:t>10</w:t>
        </w:r>
        <w:r>
          <w:fldChar w:fldCharType="end"/>
        </w:r>
      </w:hyperlink>
    </w:p>
    <w:p w:rsidR="00020AA5" w14:paraId="0C1AE71F" w14:textId="77777777">
      <w:pPr>
        <w:pStyle w:val="TOC2"/>
        <w:tabs>
          <w:tab w:val="right" w:leader="dot" w:pos="8306"/>
        </w:tabs>
      </w:pPr>
      <w:hyperlink w:anchor="_Toc20016" w:history="1">
        <w:r>
          <w:rPr>
            <w:rFonts w:ascii="仿宋" w:eastAsia="仿宋" w:hAnsi="仿宋" w:cs="仿宋" w:hint="eastAsia"/>
          </w:rPr>
          <w:t>（四）设备选型方案</w:t>
        </w:r>
        <w:r>
          <w:tab/>
        </w:r>
        <w:r>
          <w:fldChar w:fldCharType="begin"/>
        </w:r>
        <w:r>
          <w:instrText xml:space="preserve"> PAGEREF _Toc20016 \h </w:instrText>
        </w:r>
        <w:r>
          <w:fldChar w:fldCharType="separate"/>
        </w:r>
        <w:r>
          <w:t>11</w:t>
        </w:r>
        <w:r>
          <w:fldChar w:fldCharType="end"/>
        </w:r>
      </w:hyperlink>
    </w:p>
    <w:p w:rsidR="00020AA5" w14:paraId="7F2135F2" w14:textId="77777777">
      <w:pPr>
        <w:pStyle w:val="TOC1"/>
        <w:tabs>
          <w:tab w:val="right" w:leader="dot" w:pos="8306"/>
        </w:tabs>
      </w:pPr>
      <w:hyperlink w:anchor="_Toc8430" w:history="1">
        <w:r>
          <w:rPr>
            <w:rFonts w:ascii="仿宋" w:eastAsia="仿宋" w:hAnsi="仿宋" w:cs="仿宋" w:hint="eastAsia"/>
          </w:rPr>
          <w:t>三、产品方案与建设规划</w:t>
        </w:r>
        <w:r>
          <w:tab/>
        </w:r>
        <w:r>
          <w:fldChar w:fldCharType="begin"/>
        </w:r>
        <w:r>
          <w:instrText xml:space="preserve"> PAGEREF _Toc8430 \h </w:instrText>
        </w:r>
        <w:r>
          <w:fldChar w:fldCharType="separate"/>
        </w:r>
        <w:r>
          <w:t>13</w:t>
        </w:r>
        <w:r>
          <w:fldChar w:fldCharType="end"/>
        </w:r>
      </w:hyperlink>
    </w:p>
    <w:p w:rsidR="00020AA5" w14:paraId="381F9321" w14:textId="77777777">
      <w:pPr>
        <w:pStyle w:val="TOC2"/>
        <w:tabs>
          <w:tab w:val="right" w:leader="dot" w:pos="8306"/>
        </w:tabs>
      </w:pPr>
      <w:hyperlink w:anchor="_Toc30519" w:history="1">
        <w:r>
          <w:rPr>
            <w:rFonts w:ascii="仿宋" w:eastAsia="仿宋" w:hAnsi="仿宋" w:cs="仿宋" w:hint="eastAsia"/>
          </w:rPr>
          <w:t>（一）玻璃保温容器及其玻璃胆项目场地规模</w:t>
        </w:r>
        <w:r>
          <w:tab/>
        </w:r>
        <w:r>
          <w:fldChar w:fldCharType="begin"/>
        </w:r>
        <w:r>
          <w:instrText xml:space="preserve"> PAGEREF _Toc30519 \h </w:instrText>
        </w:r>
        <w:r>
          <w:fldChar w:fldCharType="separate"/>
        </w:r>
        <w:r>
          <w:t>13</w:t>
        </w:r>
        <w:r>
          <w:fldChar w:fldCharType="end"/>
        </w:r>
      </w:hyperlink>
    </w:p>
    <w:p w:rsidR="00020AA5" w14:paraId="2E5C298A" w14:textId="77777777">
      <w:pPr>
        <w:pStyle w:val="TOC2"/>
        <w:tabs>
          <w:tab w:val="right" w:leader="dot" w:pos="8306"/>
        </w:tabs>
      </w:pPr>
      <w:hyperlink w:anchor="_Toc15684" w:history="1">
        <w:r>
          <w:rPr>
            <w:rFonts w:ascii="仿宋" w:eastAsia="仿宋" w:hAnsi="仿宋" w:cs="仿宋" w:hint="eastAsia"/>
          </w:rPr>
          <w:t>（二）产能规模</w:t>
        </w:r>
        <w:r>
          <w:tab/>
        </w:r>
        <w:r>
          <w:fldChar w:fldCharType="begin"/>
        </w:r>
        <w:r>
          <w:instrText xml:space="preserve"> PAGEREF _Toc15684 \h </w:instrText>
        </w:r>
        <w:r>
          <w:fldChar w:fldCharType="separate"/>
        </w:r>
        <w:r>
          <w:t>13</w:t>
        </w:r>
        <w:r>
          <w:fldChar w:fldCharType="end"/>
        </w:r>
      </w:hyperlink>
    </w:p>
    <w:p w:rsidR="00020AA5" w14:paraId="20B250BA" w14:textId="77777777">
      <w:pPr>
        <w:pStyle w:val="TOC2"/>
        <w:tabs>
          <w:tab w:val="right" w:leader="dot" w:pos="8306"/>
        </w:tabs>
      </w:pPr>
      <w:hyperlink w:anchor="_Toc13075" w:history="1">
        <w:r>
          <w:rPr>
            <w:rFonts w:ascii="仿宋" w:eastAsia="仿宋" w:hAnsi="仿宋" w:cs="仿宋" w:hint="eastAsia"/>
          </w:rPr>
          <w:t>（三）产品规划方案及生产纲领</w:t>
        </w:r>
        <w:r>
          <w:tab/>
        </w:r>
        <w:r>
          <w:fldChar w:fldCharType="begin"/>
        </w:r>
        <w:r>
          <w:instrText xml:space="preserve"> PAGEREF _Toc13075 \h </w:instrText>
        </w:r>
        <w:r>
          <w:fldChar w:fldCharType="separate"/>
        </w:r>
        <w:r>
          <w:t>13</w:t>
        </w:r>
        <w:r>
          <w:fldChar w:fldCharType="end"/>
        </w:r>
      </w:hyperlink>
    </w:p>
    <w:p w:rsidR="00020AA5" w14:paraId="73CFAEE2" w14:textId="77777777">
      <w:pPr>
        <w:pStyle w:val="TOC1"/>
        <w:tabs>
          <w:tab w:val="right" w:leader="dot" w:pos="8306"/>
        </w:tabs>
      </w:pPr>
      <w:hyperlink w:anchor="_Toc20917" w:history="1">
        <w:r>
          <w:rPr>
            <w:rFonts w:ascii="仿宋" w:eastAsia="仿宋" w:hAnsi="仿宋" w:cs="仿宋" w:hint="eastAsia"/>
          </w:rPr>
          <w:t>四、行业前景及市场预测</w:t>
        </w:r>
        <w:r>
          <w:tab/>
        </w:r>
        <w:r>
          <w:fldChar w:fldCharType="begin"/>
        </w:r>
        <w:r>
          <w:instrText xml:space="preserve"> PAGEREF _Toc20917 \h </w:instrText>
        </w:r>
        <w:r>
          <w:fldChar w:fldCharType="separate"/>
        </w:r>
        <w:r>
          <w:t>14</w:t>
        </w:r>
        <w:r>
          <w:fldChar w:fldCharType="end"/>
        </w:r>
      </w:hyperlink>
    </w:p>
    <w:p w:rsidR="00020AA5" w14:paraId="0175009A" w14:textId="77777777">
      <w:pPr>
        <w:pStyle w:val="TOC2"/>
        <w:tabs>
          <w:tab w:val="right" w:leader="dot" w:pos="8306"/>
        </w:tabs>
      </w:pPr>
      <w:hyperlink w:anchor="_Toc11725" w:history="1">
        <w:r>
          <w:rPr>
            <w:rFonts w:ascii="仿宋" w:eastAsia="仿宋" w:hAnsi="仿宋" w:cs="仿宋" w:hint="eastAsia"/>
          </w:rPr>
          <w:t>（一）行业基本情况</w:t>
        </w:r>
        <w:r>
          <w:tab/>
        </w:r>
        <w:r>
          <w:fldChar w:fldCharType="begin"/>
        </w:r>
        <w:r>
          <w:instrText xml:space="preserve"> PAGEREF _Toc11725 \h </w:instrText>
        </w:r>
        <w:r>
          <w:fldChar w:fldCharType="separate"/>
        </w:r>
        <w:r>
          <w:t>14</w:t>
        </w:r>
        <w:r>
          <w:fldChar w:fldCharType="end"/>
        </w:r>
      </w:hyperlink>
    </w:p>
    <w:p w:rsidR="00020AA5" w14:paraId="00A4C806" w14:textId="77777777">
      <w:pPr>
        <w:pStyle w:val="TOC2"/>
        <w:tabs>
          <w:tab w:val="right" w:leader="dot" w:pos="8306"/>
        </w:tabs>
      </w:pPr>
      <w:hyperlink w:anchor="_Toc2296" w:history="1">
        <w:r>
          <w:rPr>
            <w:rFonts w:ascii="仿宋" w:eastAsia="仿宋" w:hAnsi="仿宋" w:cs="仿宋" w:hint="eastAsia"/>
          </w:rPr>
          <w:t>（二）市场分析</w:t>
        </w:r>
        <w:r>
          <w:tab/>
        </w:r>
        <w:r>
          <w:fldChar w:fldCharType="begin"/>
        </w:r>
        <w:r>
          <w:instrText xml:space="preserve"> PAGEREF _Toc2296 \h </w:instrText>
        </w:r>
        <w:r>
          <w:fldChar w:fldCharType="separate"/>
        </w:r>
        <w:r>
          <w:t>16</w:t>
        </w:r>
        <w:r>
          <w:fldChar w:fldCharType="end"/>
        </w:r>
      </w:hyperlink>
    </w:p>
    <w:p w:rsidR="00020AA5" w14:paraId="4C9A4ADF" w14:textId="77777777">
      <w:pPr>
        <w:pStyle w:val="TOC1"/>
        <w:tabs>
          <w:tab w:val="right" w:leader="dot" w:pos="8306"/>
        </w:tabs>
      </w:pPr>
      <w:hyperlink w:anchor="_Toc8912" w:history="1">
        <w:r>
          <w:rPr>
            <w:rFonts w:ascii="仿宋" w:eastAsia="仿宋" w:hAnsi="仿宋" w:cs="仿宋" w:hint="eastAsia"/>
          </w:rPr>
          <w:t>五、玻璃保温容器及其玻璃胆项目投资背景分析</w:t>
        </w:r>
        <w:r>
          <w:tab/>
        </w:r>
        <w:r>
          <w:fldChar w:fldCharType="begin"/>
        </w:r>
        <w:r>
          <w:instrText xml:space="preserve"> PAGEREF _Toc8912 \h </w:instrText>
        </w:r>
        <w:r>
          <w:fldChar w:fldCharType="separate"/>
        </w:r>
        <w:r>
          <w:t>17</w:t>
        </w:r>
        <w:r>
          <w:fldChar w:fldCharType="end"/>
        </w:r>
      </w:hyperlink>
    </w:p>
    <w:p w:rsidR="00020AA5" w14:paraId="5637374B" w14:textId="77777777">
      <w:pPr>
        <w:pStyle w:val="TOC2"/>
        <w:tabs>
          <w:tab w:val="right" w:leader="dot" w:pos="8306"/>
        </w:tabs>
      </w:pPr>
      <w:hyperlink w:anchor="_Toc9776" w:history="1">
        <w:r>
          <w:rPr>
            <w:rFonts w:ascii="仿宋" w:eastAsia="仿宋" w:hAnsi="仿宋" w:cs="仿宋" w:hint="eastAsia"/>
          </w:rPr>
          <w:t>（一）行业背景分析</w:t>
        </w:r>
        <w:r>
          <w:tab/>
        </w:r>
        <w:r>
          <w:fldChar w:fldCharType="begin"/>
        </w:r>
        <w:r>
          <w:instrText xml:space="preserve"> PAGEREF _Toc9776 \h </w:instrText>
        </w:r>
        <w:r>
          <w:fldChar w:fldCharType="separate"/>
        </w:r>
        <w:r>
          <w:t>17</w:t>
        </w:r>
        <w:r>
          <w:fldChar w:fldCharType="end"/>
        </w:r>
      </w:hyperlink>
    </w:p>
    <w:p w:rsidR="00020AA5" w14:paraId="1F512784" w14:textId="77777777">
      <w:pPr>
        <w:pStyle w:val="TOC2"/>
        <w:tabs>
          <w:tab w:val="right" w:leader="dot" w:pos="8306"/>
        </w:tabs>
      </w:pPr>
      <w:hyperlink w:anchor="_Toc28809" w:history="1">
        <w:r>
          <w:rPr>
            <w:rFonts w:ascii="仿宋" w:eastAsia="仿宋" w:hAnsi="仿宋" w:cs="仿宋" w:hint="eastAsia"/>
          </w:rPr>
          <w:t>（二）产业发展分析</w:t>
        </w:r>
        <w:r>
          <w:tab/>
        </w:r>
        <w:r>
          <w:fldChar w:fldCharType="begin"/>
        </w:r>
        <w:r>
          <w:instrText xml:space="preserve"> PAGEREF _Toc28809 \h </w:instrText>
        </w:r>
        <w:r>
          <w:fldChar w:fldCharType="separate"/>
        </w:r>
        <w:r>
          <w:t>18</w:t>
        </w:r>
        <w:r>
          <w:fldChar w:fldCharType="end"/>
        </w:r>
      </w:hyperlink>
    </w:p>
    <w:p w:rsidR="00020AA5" w14:paraId="0765C2AE" w14:textId="77777777">
      <w:pPr>
        <w:pStyle w:val="TOC1"/>
        <w:tabs>
          <w:tab w:val="right" w:leader="dot" w:pos="8306"/>
        </w:tabs>
      </w:pPr>
      <w:hyperlink w:anchor="_Toc32390" w:history="1">
        <w:r>
          <w:rPr>
            <w:rFonts w:ascii="仿宋" w:eastAsia="仿宋" w:hAnsi="仿宋" w:cs="仿宋" w:hint="eastAsia"/>
          </w:rPr>
          <w:t>六</w:t>
        </w:r>
        <w:r>
          <w:rPr>
            <w:rFonts w:ascii="仿宋" w:eastAsia="仿宋" w:hAnsi="仿宋" w:cs="仿宋" w:hint="eastAsia"/>
          </w:rPr>
          <w:t>、节能方案</w:t>
        </w:r>
        <w:r>
          <w:tab/>
        </w:r>
        <w:r>
          <w:fldChar w:fldCharType="begin"/>
        </w:r>
        <w:r>
          <w:instrText xml:space="preserve"> PAGEREF _Toc32390 \h </w:instrText>
        </w:r>
        <w:r>
          <w:fldChar w:fldCharType="separate"/>
        </w:r>
        <w:r>
          <w:t>20</w:t>
        </w:r>
        <w:r>
          <w:fldChar w:fldCharType="end"/>
        </w:r>
      </w:hyperlink>
    </w:p>
    <w:p w:rsidR="00020AA5" w14:paraId="65EA4AE0" w14:textId="77777777">
      <w:pPr>
        <w:pStyle w:val="TOC2"/>
        <w:tabs>
          <w:tab w:val="right" w:leader="dot" w:pos="8306"/>
        </w:tabs>
      </w:pPr>
      <w:hyperlink w:anchor="_Toc3620" w:history="1">
        <w:r>
          <w:rPr>
            <w:rFonts w:ascii="仿宋" w:eastAsia="仿宋" w:hAnsi="仿宋" w:cs="仿宋" w:hint="eastAsia"/>
          </w:rPr>
          <w:t>（一）玻璃保温容器及其玻璃胆项目节能概述</w:t>
        </w:r>
        <w:r>
          <w:tab/>
        </w:r>
        <w:r>
          <w:fldChar w:fldCharType="begin"/>
        </w:r>
        <w:r>
          <w:instrText xml:space="preserve"> PAGEREF _Toc3620 \h </w:instrText>
        </w:r>
        <w:r>
          <w:fldChar w:fldCharType="separate"/>
        </w:r>
        <w:r>
          <w:t>20</w:t>
        </w:r>
        <w:r>
          <w:fldChar w:fldCharType="end"/>
        </w:r>
      </w:hyperlink>
    </w:p>
    <w:p w:rsidR="00020AA5" w14:paraId="68476005" w14:textId="77777777">
      <w:pPr>
        <w:pStyle w:val="TOC2"/>
        <w:tabs>
          <w:tab w:val="right" w:leader="dot" w:pos="8306"/>
        </w:tabs>
      </w:pPr>
      <w:hyperlink w:anchor="_Toc28790" w:history="1">
        <w:r>
          <w:rPr>
            <w:rFonts w:ascii="仿宋" w:eastAsia="仿宋" w:hAnsi="仿宋" w:cs="仿宋" w:hint="eastAsia"/>
          </w:rPr>
          <w:t>（二）能源消费种类和数量分析</w:t>
        </w:r>
        <w:r>
          <w:tab/>
        </w:r>
        <w:r>
          <w:fldChar w:fldCharType="begin"/>
        </w:r>
        <w:r>
          <w:instrText xml:space="preserve"> PAGEREF _Toc28790 \h </w:instrText>
        </w:r>
        <w:r>
          <w:fldChar w:fldCharType="separate"/>
        </w:r>
        <w:r>
          <w:t>21</w:t>
        </w:r>
        <w:r>
          <w:fldChar w:fldCharType="end"/>
        </w:r>
      </w:hyperlink>
    </w:p>
    <w:p w:rsidR="00020AA5" w14:paraId="153B8832" w14:textId="77777777">
      <w:pPr>
        <w:pStyle w:val="TOC2"/>
        <w:tabs>
          <w:tab w:val="right" w:leader="dot" w:pos="8306"/>
        </w:tabs>
      </w:pPr>
      <w:hyperlink w:anchor="_Toc7212" w:history="1">
        <w:r>
          <w:rPr>
            <w:rFonts w:ascii="仿宋" w:eastAsia="仿宋" w:hAnsi="仿宋" w:cs="仿宋" w:hint="eastAsia"/>
          </w:rPr>
          <w:t>（三）玻璃保温容器及其玻璃胆项目节能措施</w:t>
        </w:r>
        <w:r>
          <w:tab/>
        </w:r>
        <w:r>
          <w:fldChar w:fldCharType="begin"/>
        </w:r>
        <w:r>
          <w:instrText xml:space="preserve"> PAGEREF _Toc7212 \h </w:instrText>
        </w:r>
        <w:r>
          <w:fldChar w:fldCharType="separate"/>
        </w:r>
        <w:r>
          <w:t>22</w:t>
        </w:r>
        <w:r>
          <w:fldChar w:fldCharType="end"/>
        </w:r>
      </w:hyperlink>
    </w:p>
    <w:p w:rsidR="00020AA5" w14:paraId="27E49A9E" w14:textId="77777777">
      <w:pPr>
        <w:pStyle w:val="TOC2"/>
        <w:tabs>
          <w:tab w:val="right" w:leader="dot" w:pos="8306"/>
        </w:tabs>
      </w:pPr>
      <w:hyperlink w:anchor="_Toc20084" w:history="1">
        <w:r>
          <w:rPr>
            <w:rFonts w:ascii="仿宋" w:eastAsia="仿宋" w:hAnsi="仿宋" w:cs="仿宋" w:hint="eastAsia"/>
          </w:rPr>
          <w:t>（四）节能综合评价</w:t>
        </w:r>
        <w:r>
          <w:tab/>
        </w:r>
        <w:r>
          <w:fldChar w:fldCharType="begin"/>
        </w:r>
        <w:r>
          <w:instrText xml:space="preserve"> PAGEREF _Toc20084 \h </w:instrText>
        </w:r>
        <w:r>
          <w:fldChar w:fldCharType="separate"/>
        </w:r>
        <w:r>
          <w:t>25</w:t>
        </w:r>
        <w:r>
          <w:fldChar w:fldCharType="end"/>
        </w:r>
      </w:hyperlink>
    </w:p>
    <w:p w:rsidR="00020AA5" w14:paraId="080C5893" w14:textId="77777777">
      <w:pPr>
        <w:pStyle w:val="TOC1"/>
        <w:tabs>
          <w:tab w:val="right" w:leader="dot" w:pos="8306"/>
        </w:tabs>
      </w:pPr>
      <w:hyperlink w:anchor="_Toc20238" w:history="1">
        <w:r>
          <w:rPr>
            <w:rFonts w:ascii="仿宋" w:eastAsia="仿宋" w:hAnsi="仿宋" w:cs="仿宋" w:hint="eastAsia"/>
          </w:rPr>
          <w:t>七、投资估算</w:t>
        </w:r>
        <w:r>
          <w:tab/>
        </w:r>
        <w:r>
          <w:fldChar w:fldCharType="begin"/>
        </w:r>
        <w:r>
          <w:instrText xml:space="preserve"> PAGEREF _Toc20238 \h </w:instrText>
        </w:r>
        <w:r>
          <w:fldChar w:fldCharType="separate"/>
        </w:r>
        <w:r>
          <w:t>25</w:t>
        </w:r>
        <w:r>
          <w:fldChar w:fldCharType="end"/>
        </w:r>
      </w:hyperlink>
    </w:p>
    <w:p w:rsidR="00020AA5" w14:paraId="5CAEA337" w14:textId="77777777">
      <w:pPr>
        <w:pStyle w:val="TOC2"/>
        <w:tabs>
          <w:tab w:val="right" w:leader="dot" w:pos="8306"/>
        </w:tabs>
      </w:pPr>
      <w:hyperlink w:anchor="_Toc8156" w:history="1">
        <w:r>
          <w:rPr>
            <w:rFonts w:ascii="仿宋" w:eastAsia="仿宋" w:hAnsi="仿宋" w:cs="仿宋" w:hint="eastAsia"/>
          </w:rPr>
          <w:t>（一）投资估算的编制说明</w:t>
        </w:r>
        <w:r>
          <w:tab/>
        </w:r>
        <w:r>
          <w:fldChar w:fldCharType="begin"/>
        </w:r>
        <w:r>
          <w:instrText xml:space="preserve"> PAGEREF _Toc8156 \h </w:instrText>
        </w:r>
        <w:r>
          <w:fldChar w:fldCharType="separate"/>
        </w:r>
        <w:r>
          <w:t>25</w:t>
        </w:r>
        <w:r>
          <w:fldChar w:fldCharType="end"/>
        </w:r>
      </w:hyperlink>
    </w:p>
    <w:p w:rsidR="00020AA5" w14:paraId="32B86E71" w14:textId="77777777">
      <w:pPr>
        <w:pStyle w:val="TOC2"/>
        <w:tabs>
          <w:tab w:val="right" w:leader="dot" w:pos="8306"/>
        </w:tabs>
      </w:pPr>
      <w:hyperlink w:anchor="_Toc10960" w:history="1">
        <w:r>
          <w:rPr>
            <w:rFonts w:ascii="仿宋" w:eastAsia="仿宋" w:hAnsi="仿宋" w:cs="仿宋" w:hint="eastAsia"/>
          </w:rPr>
          <w:t>（二）建设投资估算</w:t>
        </w:r>
        <w:r>
          <w:tab/>
        </w:r>
        <w:r>
          <w:fldChar w:fldCharType="begin"/>
        </w:r>
        <w:r>
          <w:instrText xml:space="preserve"> PAGEREF _Toc10960 \h </w:instrText>
        </w:r>
        <w:r>
          <w:fldChar w:fldCharType="separate"/>
        </w:r>
        <w:r>
          <w:t>27</w:t>
        </w:r>
        <w:r>
          <w:fldChar w:fldCharType="end"/>
        </w:r>
      </w:hyperlink>
    </w:p>
    <w:p w:rsidR="00020AA5" w14:paraId="6871A962" w14:textId="77777777">
      <w:pPr>
        <w:pStyle w:val="TOC2"/>
        <w:tabs>
          <w:tab w:val="right" w:leader="dot" w:pos="8306"/>
        </w:tabs>
      </w:pPr>
      <w:hyperlink w:anchor="_Toc29259" w:history="1">
        <w:r>
          <w:rPr>
            <w:rFonts w:ascii="仿宋" w:eastAsia="仿宋" w:hAnsi="仿宋" w:cs="仿宋" w:hint="eastAsia"/>
          </w:rPr>
          <w:t>（三）建设期利息</w:t>
        </w:r>
        <w:r>
          <w:tab/>
        </w:r>
        <w:r>
          <w:fldChar w:fldCharType="begin"/>
        </w:r>
        <w:r>
          <w:instrText xml:space="preserve"> PAGEREF _Toc29259 \h </w:instrText>
        </w:r>
        <w:r>
          <w:fldChar w:fldCharType="separate"/>
        </w:r>
        <w:r>
          <w:t>28</w:t>
        </w:r>
        <w:r>
          <w:fldChar w:fldCharType="end"/>
        </w:r>
      </w:hyperlink>
    </w:p>
    <w:p w:rsidR="00020AA5" w14:paraId="6B7C079D" w14:textId="77777777">
      <w:pPr>
        <w:pStyle w:val="TOC2"/>
        <w:tabs>
          <w:tab w:val="right" w:leader="dot" w:pos="8306"/>
        </w:tabs>
      </w:pPr>
      <w:hyperlink w:anchor="_Toc388" w:history="1">
        <w:r>
          <w:rPr>
            <w:rFonts w:ascii="仿宋" w:eastAsia="仿宋" w:hAnsi="仿宋" w:cs="仿宋" w:hint="eastAsia"/>
          </w:rPr>
          <w:t>（四）流动资金</w:t>
        </w:r>
        <w:r>
          <w:tab/>
        </w:r>
        <w:r>
          <w:fldChar w:fldCharType="begin"/>
        </w:r>
        <w:r>
          <w:instrText xml:space="preserve"> PAGEREF _Toc388 \h </w:instrText>
        </w:r>
        <w:r>
          <w:fldChar w:fldCharType="separate"/>
        </w:r>
        <w:r>
          <w:t>28</w:t>
        </w:r>
        <w:r>
          <w:fldChar w:fldCharType="end"/>
        </w:r>
      </w:hyperlink>
    </w:p>
    <w:p w:rsidR="00020AA5" w14:paraId="103D0B46" w14:textId="77777777">
      <w:pPr>
        <w:pStyle w:val="TOC2"/>
        <w:tabs>
          <w:tab w:val="right" w:leader="dot" w:pos="8306"/>
        </w:tabs>
      </w:pPr>
      <w:hyperlink w:anchor="_Toc1744" w:history="1">
        <w:r>
          <w:rPr>
            <w:rFonts w:ascii="仿宋" w:eastAsia="仿宋" w:hAnsi="仿宋" w:cs="仿宋" w:hint="eastAsia"/>
          </w:rPr>
          <w:t>（五）玻璃保温容器及其玻璃胆项目总投资</w:t>
        </w:r>
        <w:r>
          <w:tab/>
        </w:r>
        <w:r>
          <w:fldChar w:fldCharType="begin"/>
        </w:r>
        <w:r>
          <w:instrText xml:space="preserve"> PAGEREF _Toc1744 \h </w:instrText>
        </w:r>
        <w:r>
          <w:fldChar w:fldCharType="separate"/>
        </w:r>
        <w:r>
          <w:t>29</w:t>
        </w:r>
        <w:r>
          <w:fldChar w:fldCharType="end"/>
        </w:r>
      </w:hyperlink>
    </w:p>
    <w:p w:rsidR="00020AA5" w14:paraId="10E62C03" w14:textId="77777777">
      <w:pPr>
        <w:pStyle w:val="TOC2"/>
        <w:tabs>
          <w:tab w:val="right" w:leader="dot" w:pos="8306"/>
        </w:tabs>
      </w:pPr>
      <w:hyperlink w:anchor="_Toc29236" w:history="1">
        <w:r>
          <w:rPr>
            <w:rFonts w:ascii="仿宋" w:eastAsia="仿宋" w:hAnsi="仿宋" w:cs="仿宋" w:hint="eastAsia"/>
          </w:rPr>
          <w:t>（六）资金筹措与投资计划</w:t>
        </w:r>
        <w:r>
          <w:tab/>
        </w:r>
        <w:r>
          <w:fldChar w:fldCharType="begin"/>
        </w:r>
        <w:r>
          <w:instrText xml:space="preserve"> PAGEREF _Toc29236 \h </w:instrText>
        </w:r>
        <w:r>
          <w:fldChar w:fldCharType="separate"/>
        </w:r>
        <w:r>
          <w:t>30</w:t>
        </w:r>
        <w:r>
          <w:fldChar w:fldCharType="end"/>
        </w:r>
      </w:hyperlink>
    </w:p>
    <w:p w:rsidR="00020AA5" w14:paraId="69332FAD" w14:textId="77777777">
      <w:pPr>
        <w:pStyle w:val="TOC1"/>
        <w:tabs>
          <w:tab w:val="right" w:leader="dot" w:pos="8306"/>
        </w:tabs>
      </w:pPr>
      <w:hyperlink w:anchor="_Toc16794" w:history="1">
        <w:r>
          <w:rPr>
            <w:rFonts w:ascii="仿宋" w:eastAsia="仿宋" w:hAnsi="仿宋" w:cs="仿宋" w:hint="eastAsia"/>
          </w:rPr>
          <w:t>八</w:t>
        </w:r>
        <w:r>
          <w:rPr>
            <w:rFonts w:ascii="仿宋" w:eastAsia="仿宋" w:hAnsi="仿宋" w:cs="仿宋" w:hint="eastAsia"/>
          </w:rPr>
          <w:t>、劳动安全评价</w:t>
        </w:r>
        <w:r>
          <w:tab/>
        </w:r>
        <w:r>
          <w:fldChar w:fldCharType="begin"/>
        </w:r>
        <w:r>
          <w:instrText xml:space="preserve"> PAGEREF _Toc16794 \h </w:instrText>
        </w:r>
        <w:r>
          <w:fldChar w:fldCharType="separate"/>
        </w:r>
        <w:r>
          <w:t>31</w:t>
        </w:r>
        <w:r>
          <w:fldChar w:fldCharType="end"/>
        </w:r>
      </w:hyperlink>
    </w:p>
    <w:p w:rsidR="00020AA5" w14:paraId="6BB8EFB7" w14:textId="77777777">
      <w:pPr>
        <w:pStyle w:val="TOC2"/>
        <w:tabs>
          <w:tab w:val="right" w:leader="dot" w:pos="8306"/>
        </w:tabs>
      </w:pPr>
      <w:hyperlink w:anchor="_Toc21604" w:history="1">
        <w:r>
          <w:rPr>
            <w:rFonts w:ascii="仿宋" w:eastAsia="仿宋" w:hAnsi="仿宋" w:cs="仿宋" w:hint="eastAsia"/>
          </w:rPr>
          <w:t>（一）设计依据</w:t>
        </w:r>
        <w:r>
          <w:tab/>
        </w:r>
        <w:r>
          <w:fldChar w:fldCharType="begin"/>
        </w:r>
        <w:r>
          <w:instrText xml:space="preserve"> PAGEREF _Toc21604 \h </w:instrText>
        </w:r>
        <w:r>
          <w:fldChar w:fldCharType="separate"/>
        </w:r>
        <w:r>
          <w:t>31</w:t>
        </w:r>
        <w:r>
          <w:fldChar w:fldCharType="end"/>
        </w:r>
      </w:hyperlink>
    </w:p>
    <w:p w:rsidR="00020AA5" w14:paraId="30D12097" w14:textId="77777777">
      <w:pPr>
        <w:pStyle w:val="TOC2"/>
        <w:tabs>
          <w:tab w:val="right" w:leader="dot" w:pos="8306"/>
        </w:tabs>
      </w:pPr>
      <w:hyperlink w:anchor="_Toc14341" w:history="1">
        <w:r>
          <w:rPr>
            <w:rFonts w:ascii="仿宋" w:eastAsia="仿宋" w:hAnsi="仿宋" w:cs="仿宋" w:hint="eastAsia"/>
          </w:rPr>
          <w:t>（二）主要防范措施</w:t>
        </w:r>
        <w:r>
          <w:tab/>
        </w:r>
        <w:r>
          <w:fldChar w:fldCharType="begin"/>
        </w:r>
        <w:r>
          <w:instrText xml:space="preserve"> PAGEREF _Toc14341 \h </w:instrText>
        </w:r>
        <w:r>
          <w:fldChar w:fldCharType="separate"/>
        </w:r>
        <w:r>
          <w:t>33</w:t>
        </w:r>
        <w:r>
          <w:fldChar w:fldCharType="end"/>
        </w:r>
      </w:hyperlink>
    </w:p>
    <w:p w:rsidR="00020AA5" w14:paraId="61DC03EA" w14:textId="77777777">
      <w:pPr>
        <w:pStyle w:val="TOC2"/>
        <w:tabs>
          <w:tab w:val="right" w:leader="dot" w:pos="8306"/>
        </w:tabs>
      </w:pPr>
      <w:hyperlink w:anchor="_Toc7253" w:history="1">
        <w:r>
          <w:rPr>
            <w:rFonts w:ascii="仿宋" w:eastAsia="仿宋" w:hAnsi="仿宋" w:cs="仿宋" w:hint="eastAsia"/>
          </w:rPr>
          <w:t>（三）劳动安全预期效果评价</w:t>
        </w:r>
        <w:r>
          <w:tab/>
        </w:r>
        <w:r>
          <w:fldChar w:fldCharType="begin"/>
        </w:r>
        <w:r>
          <w:instrText xml:space="preserve"> PAGEREF _Toc7253 \h </w:instrText>
        </w:r>
        <w:r>
          <w:fldChar w:fldCharType="separate"/>
        </w:r>
        <w:r>
          <w:t>35</w:t>
        </w:r>
        <w:r>
          <w:fldChar w:fldCharType="end"/>
        </w:r>
      </w:hyperlink>
    </w:p>
    <w:p w:rsidR="00020AA5" w14:paraId="508F17A6" w14:textId="77777777">
      <w:pPr>
        <w:pStyle w:val="TOC1"/>
        <w:tabs>
          <w:tab w:val="right" w:leader="dot" w:pos="8306"/>
        </w:tabs>
      </w:pPr>
      <w:hyperlink w:anchor="_Toc22589" w:history="1">
        <w:r>
          <w:rPr>
            <w:rFonts w:ascii="仿宋" w:eastAsia="仿宋" w:hAnsi="仿宋" w:cs="仿宋" w:hint="eastAsia"/>
          </w:rPr>
          <w:t>九、招标方案</w:t>
        </w:r>
        <w:r>
          <w:tab/>
        </w:r>
        <w:r>
          <w:fldChar w:fldCharType="begin"/>
        </w:r>
        <w:r>
          <w:instrText xml:space="preserve"> PAGEREF _Toc22589 \h </w:instrText>
        </w:r>
        <w:r>
          <w:fldChar w:fldCharType="separate"/>
        </w:r>
        <w:r>
          <w:t>36</w:t>
        </w:r>
        <w:r>
          <w:fldChar w:fldCharType="end"/>
        </w:r>
      </w:hyperlink>
    </w:p>
    <w:p w:rsidR="00020AA5" w14:paraId="1C8B2DDF" w14:textId="77777777">
      <w:pPr>
        <w:pStyle w:val="TOC2"/>
        <w:tabs>
          <w:tab w:val="right" w:leader="dot" w:pos="8306"/>
        </w:tabs>
      </w:pPr>
      <w:hyperlink w:anchor="_Toc26285" w:history="1">
        <w:r>
          <w:rPr>
            <w:rFonts w:ascii="仿宋" w:eastAsia="仿宋" w:hAnsi="仿宋" w:cs="仿宋" w:hint="eastAsia"/>
          </w:rPr>
          <w:t>（一）玻璃保温容器及其玻璃胆项目招标依据</w:t>
        </w:r>
        <w:r>
          <w:tab/>
        </w:r>
        <w:r>
          <w:fldChar w:fldCharType="begin"/>
        </w:r>
        <w:r>
          <w:instrText xml:space="preserve"> PAGEREF _Toc26285 \h </w:instrText>
        </w:r>
        <w:r>
          <w:fldChar w:fldCharType="separate"/>
        </w:r>
        <w:r>
          <w:t>36</w:t>
        </w:r>
        <w:r>
          <w:fldChar w:fldCharType="end"/>
        </w:r>
      </w:hyperlink>
    </w:p>
    <w:p w:rsidR="00020AA5" w14:paraId="226B9370" w14:textId="77777777">
      <w:pPr>
        <w:pStyle w:val="TOC2"/>
        <w:tabs>
          <w:tab w:val="right" w:leader="dot" w:pos="8306"/>
        </w:tabs>
      </w:pPr>
      <w:hyperlink w:anchor="_Toc16081" w:history="1">
        <w:r>
          <w:rPr>
            <w:rFonts w:ascii="仿宋" w:eastAsia="仿宋" w:hAnsi="仿宋" w:cs="仿宋" w:hint="eastAsia"/>
          </w:rPr>
          <w:t>（二）玻璃保温容器及其玻璃胆项目招标范围</w:t>
        </w:r>
        <w:r>
          <w:tab/>
        </w:r>
        <w:r>
          <w:fldChar w:fldCharType="begin"/>
        </w:r>
        <w:r>
          <w:instrText xml:space="preserve"> PAGEREF _Toc16081 \h </w:instrText>
        </w:r>
        <w:r>
          <w:fldChar w:fldCharType="separate"/>
        </w:r>
        <w:r>
          <w:t>36</w:t>
        </w:r>
        <w:r>
          <w:fldChar w:fldCharType="end"/>
        </w:r>
      </w:hyperlink>
    </w:p>
    <w:p w:rsidR="00020AA5" w14:paraId="1403F7D9" w14:textId="77777777">
      <w:pPr>
        <w:pStyle w:val="TOC2"/>
        <w:tabs>
          <w:tab w:val="right" w:leader="dot" w:pos="8306"/>
        </w:tabs>
      </w:pPr>
      <w:hyperlink w:anchor="_Toc3646" w:history="1">
        <w:r>
          <w:rPr>
            <w:rFonts w:ascii="仿宋" w:eastAsia="仿宋" w:hAnsi="仿宋" w:cs="仿宋" w:hint="eastAsia"/>
          </w:rPr>
          <w:t>（三）招标要求</w:t>
        </w:r>
        <w:r>
          <w:tab/>
        </w:r>
        <w:r>
          <w:fldChar w:fldCharType="begin"/>
        </w:r>
        <w:r>
          <w:instrText xml:space="preserve"> PAGEREF _Toc3646 \h </w:instrText>
        </w:r>
        <w:r>
          <w:fldChar w:fldCharType="separate"/>
        </w:r>
        <w:r>
          <w:t>37</w:t>
        </w:r>
        <w:r>
          <w:fldChar w:fldCharType="end"/>
        </w:r>
      </w:hyperlink>
    </w:p>
    <w:p w:rsidR="00020AA5" w14:paraId="7747F03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767" w:history="1">
        <w:r>
          <w:rPr>
            <w:rFonts w:ascii="仿宋" w:eastAsia="仿宋" w:hAnsi="仿宋" w:cs="仿宋" w:hint="eastAsia"/>
          </w:rPr>
          <w:t>（四）招标组织方式</w:t>
        </w:r>
        <w:r>
          <w:tab/>
        </w:r>
        <w:r>
          <w:fldChar w:fldCharType="begin"/>
        </w:r>
        <w:r>
          <w:instrText xml:space="preserve"> PAGEREF _Toc12767 \h </w:instrText>
        </w:r>
        <w:r>
          <w:fldChar w:fldCharType="separate"/>
        </w:r>
        <w:r>
          <w:t>38</w:t>
        </w:r>
        <w:r>
          <w:fldChar w:fldCharType="end"/>
        </w:r>
      </w:hyperlink>
    </w:p>
    <w:p w:rsidR="00020AA5" w14:paraId="1DD814AD" w14:textId="77777777">
      <w:pPr>
        <w:pStyle w:val="TOC2"/>
        <w:tabs>
          <w:tab w:val="right" w:leader="dot" w:pos="8306"/>
        </w:tabs>
      </w:pPr>
      <w:hyperlink w:anchor="_Toc1263" w:history="1">
        <w:r>
          <w:rPr>
            <w:rFonts w:ascii="仿宋" w:eastAsia="仿宋" w:hAnsi="仿宋" w:cs="仿宋" w:hint="eastAsia"/>
          </w:rPr>
          <w:t>（五）招标信息发布</w:t>
        </w:r>
        <w:r>
          <w:tab/>
        </w:r>
        <w:r>
          <w:fldChar w:fldCharType="begin"/>
        </w:r>
        <w:r>
          <w:instrText xml:space="preserve"> PAGEREF _Toc1263 \h </w:instrText>
        </w:r>
        <w:r>
          <w:fldChar w:fldCharType="separate"/>
        </w:r>
        <w:r>
          <w:t>41</w:t>
        </w:r>
        <w:r>
          <w:fldChar w:fldCharType="end"/>
        </w:r>
      </w:hyperlink>
    </w:p>
    <w:p w:rsidR="00020AA5" w14:paraId="059DF376" w14:textId="77777777">
      <w:pPr>
        <w:pStyle w:val="TOC1"/>
        <w:tabs>
          <w:tab w:val="right" w:leader="dot" w:pos="8306"/>
        </w:tabs>
      </w:pPr>
      <w:hyperlink w:anchor="_Toc14035" w:history="1">
        <w:r>
          <w:rPr>
            <w:rFonts w:ascii="仿宋" w:eastAsia="仿宋" w:hAnsi="仿宋" w:cs="仿宋" w:hint="eastAsia"/>
          </w:rPr>
          <w:t>十、组织架构分析</w:t>
        </w:r>
        <w:r>
          <w:tab/>
        </w:r>
        <w:r>
          <w:fldChar w:fldCharType="begin"/>
        </w:r>
        <w:r>
          <w:instrText xml:space="preserve"> PAGEREF _Toc14035 \h </w:instrText>
        </w:r>
        <w:r>
          <w:fldChar w:fldCharType="separate"/>
        </w:r>
        <w:r>
          <w:t>41</w:t>
        </w:r>
        <w:r>
          <w:fldChar w:fldCharType="end"/>
        </w:r>
      </w:hyperlink>
    </w:p>
    <w:p w:rsidR="00020AA5" w14:paraId="1791BBB4" w14:textId="77777777">
      <w:pPr>
        <w:pStyle w:val="TOC2"/>
        <w:tabs>
          <w:tab w:val="right" w:leader="dot" w:pos="8306"/>
        </w:tabs>
      </w:pPr>
      <w:hyperlink w:anchor="_Toc12576" w:history="1">
        <w:r>
          <w:rPr>
            <w:rFonts w:ascii="仿宋" w:eastAsia="仿宋" w:hAnsi="仿宋" w:cs="仿宋" w:hint="eastAsia"/>
          </w:rPr>
          <w:t>（一）人力资源配置</w:t>
        </w:r>
        <w:r>
          <w:tab/>
        </w:r>
        <w:r>
          <w:fldChar w:fldCharType="begin"/>
        </w:r>
        <w:r>
          <w:instrText xml:space="preserve"> PAGEREF _Toc12576 \h </w:instrText>
        </w:r>
        <w:r>
          <w:fldChar w:fldCharType="separate"/>
        </w:r>
        <w:r>
          <w:t>41</w:t>
        </w:r>
        <w:r>
          <w:fldChar w:fldCharType="end"/>
        </w:r>
      </w:hyperlink>
    </w:p>
    <w:p w:rsidR="00020AA5" w14:paraId="4CDAA6F5" w14:textId="77777777">
      <w:pPr>
        <w:pStyle w:val="TOC2"/>
        <w:tabs>
          <w:tab w:val="right" w:leader="dot" w:pos="8306"/>
        </w:tabs>
      </w:pPr>
      <w:hyperlink w:anchor="_Toc7870" w:history="1">
        <w:r>
          <w:rPr>
            <w:rFonts w:ascii="仿宋" w:eastAsia="仿宋" w:hAnsi="仿宋" w:cs="仿宋" w:hint="eastAsia"/>
          </w:rPr>
          <w:t>（二）员工技能培</w:t>
        </w:r>
        <w:r>
          <w:rPr>
            <w:rFonts w:ascii="仿宋" w:eastAsia="仿宋" w:hAnsi="仿宋" w:cs="仿宋" w:hint="eastAsia"/>
          </w:rPr>
          <w:t>训</w:t>
        </w:r>
        <w:r>
          <w:tab/>
        </w:r>
        <w:r>
          <w:fldChar w:fldCharType="begin"/>
        </w:r>
        <w:r>
          <w:instrText xml:space="preserve"> PAGEREF _Toc7870 \h </w:instrText>
        </w:r>
        <w:r>
          <w:fldChar w:fldCharType="separate"/>
        </w:r>
        <w:r>
          <w:t>42</w:t>
        </w:r>
        <w:r>
          <w:fldChar w:fldCharType="end"/>
        </w:r>
      </w:hyperlink>
    </w:p>
    <w:p w:rsidR="00020AA5" w14:paraId="7B43D22D" w14:textId="77777777">
      <w:pPr>
        <w:pStyle w:val="TOC1"/>
        <w:tabs>
          <w:tab w:val="right" w:leader="dot" w:pos="8306"/>
        </w:tabs>
      </w:pPr>
      <w:hyperlink w:anchor="_Toc23296" w:history="1">
        <w:r>
          <w:rPr>
            <w:rFonts w:ascii="仿宋" w:eastAsia="仿宋" w:hAnsi="仿宋" w:cs="仿宋" w:hint="eastAsia"/>
          </w:rPr>
          <w:t>十一、玻璃保温容器及其玻璃胆项目风险防范分析</w:t>
        </w:r>
        <w:r>
          <w:tab/>
        </w:r>
        <w:r>
          <w:fldChar w:fldCharType="begin"/>
        </w:r>
        <w:r>
          <w:instrText xml:space="preserve"> PAGEREF _Toc23296 \h </w:instrText>
        </w:r>
        <w:r>
          <w:fldChar w:fldCharType="separate"/>
        </w:r>
        <w:r>
          <w:t>44</w:t>
        </w:r>
        <w:r>
          <w:fldChar w:fldCharType="end"/>
        </w:r>
      </w:hyperlink>
    </w:p>
    <w:p w:rsidR="00020AA5" w14:paraId="73E30BFE" w14:textId="77777777">
      <w:pPr>
        <w:pStyle w:val="TOC2"/>
        <w:tabs>
          <w:tab w:val="right" w:leader="dot" w:pos="8306"/>
        </w:tabs>
      </w:pPr>
      <w:hyperlink w:anchor="_Toc1752" w:history="1">
        <w:r>
          <w:rPr>
            <w:rFonts w:ascii="仿宋" w:eastAsia="仿宋" w:hAnsi="仿宋" w:cs="仿宋" w:hint="eastAsia"/>
          </w:rPr>
          <w:t>（一）玻璃保温容器及其玻璃胆项目风险分析</w:t>
        </w:r>
        <w:r>
          <w:tab/>
        </w:r>
        <w:r>
          <w:fldChar w:fldCharType="begin"/>
        </w:r>
        <w:r>
          <w:instrText xml:space="preserve"> PAGEREF _Toc1752 \h </w:instrText>
        </w:r>
        <w:r>
          <w:fldChar w:fldCharType="separate"/>
        </w:r>
        <w:r>
          <w:t>44</w:t>
        </w:r>
        <w:r>
          <w:fldChar w:fldCharType="end"/>
        </w:r>
      </w:hyperlink>
    </w:p>
    <w:p w:rsidR="00020AA5" w14:paraId="68501505" w14:textId="77777777">
      <w:pPr>
        <w:pStyle w:val="TOC2"/>
        <w:tabs>
          <w:tab w:val="right" w:leader="dot" w:pos="8306"/>
        </w:tabs>
      </w:pPr>
      <w:hyperlink w:anchor="_Toc20901" w:history="1">
        <w:r>
          <w:rPr>
            <w:rFonts w:ascii="仿宋" w:eastAsia="仿宋" w:hAnsi="仿宋" w:cs="仿宋" w:hint="eastAsia"/>
          </w:rPr>
          <w:t>（二）玻璃保温容器及其玻璃胆项目风险对策</w:t>
        </w:r>
        <w:r>
          <w:tab/>
        </w:r>
        <w:r>
          <w:fldChar w:fldCharType="begin"/>
        </w:r>
        <w:r>
          <w:instrText xml:space="preserve"> PAGEREF _Toc20901 \h </w:instrText>
        </w:r>
        <w:r>
          <w:fldChar w:fldCharType="separate"/>
        </w:r>
        <w:r>
          <w:t>46</w:t>
        </w:r>
        <w:r>
          <w:fldChar w:fldCharType="end"/>
        </w:r>
      </w:hyperlink>
    </w:p>
    <w:p w:rsidR="00020AA5" w14:paraId="6343437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20AA5" w14:paraId="47B871E1" w14:textId="77777777">
      <w:pPr>
        <w:pStyle w:val="Heading1"/>
        <w:jc w:val="center"/>
        <w:rPr>
          <w:rFonts w:ascii="仿宋" w:eastAsia="仿宋" w:hAnsi="仿宋" w:cs="仿宋"/>
        </w:rPr>
      </w:pPr>
      <w:bookmarkStart w:id="0" w:name="_Toc26299"/>
      <w:r>
        <w:rPr>
          <w:rFonts w:ascii="仿宋" w:eastAsia="仿宋" w:hAnsi="仿宋" w:cs="仿宋" w:hint="eastAsia"/>
        </w:rPr>
        <w:t>序言</w:t>
      </w:r>
      <w:bookmarkEnd w:id="0"/>
    </w:p>
    <w:p w:rsidR="00020AA5" w14:paraId="09F598D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20AA5" w14:paraId="2DF40F66" w14:textId="77777777">
      <w:pPr>
        <w:pStyle w:val="Heading1"/>
        <w:ind w:firstLine="560" w:firstLineChars="200"/>
        <w:rPr>
          <w:rFonts w:ascii="仿宋" w:eastAsia="仿宋" w:hAnsi="仿宋" w:cs="仿宋"/>
          <w:sz w:val="28"/>
        </w:rPr>
      </w:pPr>
      <w:bookmarkStart w:id="1" w:name="_Toc4327"/>
      <w:r>
        <w:rPr>
          <w:rFonts w:ascii="仿宋" w:eastAsia="仿宋" w:hAnsi="仿宋" w:cs="仿宋" w:hint="eastAsia"/>
          <w:sz w:val="28"/>
        </w:rPr>
        <w:t>一、玻璃保温容器及其玻璃胆项目选址方案</w:t>
      </w:r>
      <w:bookmarkEnd w:id="1"/>
    </w:p>
    <w:p w:rsidR="00020AA5" w14:paraId="06FF7980" w14:textId="77777777">
      <w:pPr>
        <w:pStyle w:val="Heading2"/>
        <w:rPr>
          <w:rFonts w:ascii="仿宋" w:eastAsia="仿宋" w:hAnsi="仿宋" w:cs="仿宋"/>
        </w:rPr>
      </w:pPr>
      <w:bookmarkStart w:id="2" w:name="_Toc17880"/>
      <w:r>
        <w:rPr>
          <w:rFonts w:ascii="仿宋" w:eastAsia="仿宋" w:hAnsi="仿宋" w:cs="仿宋" w:hint="eastAsia"/>
        </w:rPr>
        <w:t>（一）玻璃保温容器及其玻璃胆项目选址原则</w:t>
      </w:r>
      <w:bookmarkEnd w:id="2"/>
    </w:p>
    <w:p w:rsidR="00020AA5" w14:paraId="11E4D4E2" w14:textId="77777777">
      <w:pPr>
        <w:ind w:firstLine="560" w:firstLineChars="200"/>
        <w:rPr>
          <w:rFonts w:ascii="仿宋" w:eastAsia="仿宋" w:hAnsi="仿宋" w:cs="仿宋"/>
          <w:sz w:val="28"/>
        </w:rPr>
      </w:pPr>
      <w:r>
        <w:rPr>
          <w:rFonts w:ascii="仿宋" w:eastAsia="仿宋" w:hAnsi="仿宋" w:cs="仿宋" w:hint="eastAsia"/>
          <w:sz w:val="28"/>
        </w:rPr>
        <w:t>玻璃保温容器及其玻璃胆项目选址的确定应当遵循城乡规划以及相关标准规范，以确保选址符合产业发展的需求，同时也有助于城乡功能的完善和城乡空间资源的合理配置与利用。</w:t>
      </w:r>
      <w:r>
        <w:rPr>
          <w:rFonts w:ascii="仿宋" w:eastAsia="仿宋" w:hAnsi="仿宋" w:cs="仿宋" w:hint="eastAsia"/>
          <w:sz w:val="28"/>
        </w:rPr>
        <w:t>此外，在选址决策中，我们将秉持节能、环境保护以及可持续发展的原则，确保玻璃保温容器及其玻璃胆项目的建设与运营过程中不仅实现了经济效益的提升，还顾及社会效益和环境效益，以实现这三者的统一。最终选址将以土地利用最优化为目标，以确保玻璃保温容器及其玻璃胆项目的可行性和可持续性。</w:t>
      </w:r>
    </w:p>
    <w:p w:rsidR="00020AA5" w14:paraId="12C78A1E" w14:textId="77777777">
      <w:pPr>
        <w:pStyle w:val="Heading2"/>
        <w:ind w:firstLine="560" w:firstLineChars="200"/>
        <w:rPr>
          <w:rFonts w:ascii="仿宋" w:eastAsia="仿宋" w:hAnsi="仿宋" w:cs="仿宋"/>
          <w:sz w:val="28"/>
        </w:rPr>
      </w:pPr>
      <w:bookmarkStart w:id="3" w:name="_Toc5014"/>
      <w:r>
        <w:rPr>
          <w:rFonts w:ascii="仿宋" w:eastAsia="仿宋" w:hAnsi="仿宋" w:cs="仿宋" w:hint="eastAsia"/>
          <w:sz w:val="28"/>
        </w:rPr>
        <w:t>（二）建设区基本情况</w:t>
      </w:r>
      <w:bookmarkEnd w:id="3"/>
    </w:p>
    <w:p w:rsidR="00020AA5" w14:paraId="0C0A543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020AA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020AA5" w14:paraId="034DF8C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w:t>
      </w:r>
      <w:r>
        <w:rPr>
          <w:rFonts w:ascii="仿宋" w:eastAsia="仿宋" w:hAnsi="仿宋" w:cs="仿宋" w:hint="eastAsia"/>
          <w:sz w:val="28"/>
        </w:rPr>
        <w:t>济的发展提供了坚实的基础。此外，该地区具有（列举其他地理特点，如山脉、河流等）。</w:t>
      </w:r>
    </w:p>
    <w:p w:rsidR="00020AA5" w14:paraId="614ED87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20AA5" w14:paraId="28D3411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020AA5" w14:paraId="4B74395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w:t>
      </w:r>
      <w:r>
        <w:rPr>
          <w:rFonts w:ascii="仿宋" w:eastAsia="仿宋" w:hAnsi="仿宋" w:cs="仿宋" w:hint="eastAsia"/>
          <w:sz w:val="28"/>
        </w:rPr>
        <w:t>量在地区内属于较高水平。</w:t>
      </w:r>
    </w:p>
    <w:p w:rsidR="00020AA5" w14:paraId="44C8845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建设区还承载了多个重要的产业园区或工业集聚区，如（列举已存在的重要产业园区）。这些区域已经孵化了众多知名企业，为新投资玻璃保温容器及其玻璃胆项目提供了合作和资源整合的机会。</w:t>
      </w:r>
    </w:p>
    <w:p w:rsidR="00020AA5" w14:paraId="5B8AC1B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020AA5" w14:paraId="75378DAE" w14:textId="77777777">
      <w:pPr>
        <w:pStyle w:val="Heading2"/>
        <w:ind w:firstLine="560" w:firstLineChars="200"/>
        <w:rPr>
          <w:rFonts w:ascii="仿宋" w:eastAsia="仿宋" w:hAnsi="仿宋" w:cs="仿宋"/>
          <w:sz w:val="28"/>
        </w:rPr>
      </w:pPr>
      <w:bookmarkStart w:id="4" w:name="_Toc4057"/>
      <w:r>
        <w:rPr>
          <w:rFonts w:ascii="仿宋" w:eastAsia="仿宋" w:hAnsi="仿宋" w:cs="仿宋" w:hint="eastAsia"/>
          <w:sz w:val="28"/>
        </w:rPr>
        <w:t>（三）产业发展方向</w:t>
      </w:r>
      <w:bookmarkEnd w:id="4"/>
    </w:p>
    <w:p w:rsidR="00020AA5" w14:paraId="6F434F7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020AA5" w14:paraId="044D2AE2" w14:textId="5BF531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20AA5" w14:paraId="1F72C3B2" w14:textId="687C0B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020AA5" w14:paraId="10CA41DC" w14:textId="79C4B1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020AA5" w14:paraId="3A4D3F42" w14:textId="09E709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20AA5" w14:paraId="40809281" w14:textId="7F768E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20AA5" w14:paraId="1F813C4D" w14:textId="023E92B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020AA5" w14:paraId="3BF31CDB" w14:textId="35904A4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p>
    <w:p w:rsidR="00020AA5" w14:textId="35904A48">
      <w:pPr>
        <w:ind w:firstLine="560" w:firstLineChars="200"/>
        <w:rPr>
          <w:rFonts w:ascii="仿宋" w:eastAsia="仿宋" w:hAnsi="仿宋" w:cs="仿宋"/>
          <w:sz w:val="28"/>
        </w:rPr>
      </w:pPr>
      <w:r>
        <w:rPr>
          <w:rFonts w:ascii="仿宋" w:eastAsia="仿宋" w:hAnsi="仿宋" w:cs="仿宋" w:hint="eastAsia"/>
          <w:sz w:val="28"/>
        </w:rPr>
        <w:t>能源、废弃物处理和循环经济。支持企业采用绿色生产和可持续经营实践。</w:t>
      </w:r>
    </w:p>
    <w:p w:rsidR="00020AA5" w14:paraId="78A6D0F3" w14:textId="7B7E7C0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20AA5" w14:paraId="32AB00DA" w14:textId="3E69218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人才培养和创新：加强教育和研究机构，培养高素质人才，支持科研和创新玻璃保温容器及其玻璃胆项目。鼓励企业与学术界合作，推动科技创新。</w:t>
      </w:r>
    </w:p>
    <w:p w:rsidR="00020AA5" w14:paraId="654C675C" w14:textId="623779E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020AA5" w14:paraId="3F262F2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020AA5" w14:paraId="36EBD93D" w14:textId="77777777">
      <w:pPr>
        <w:pStyle w:val="Heading2"/>
        <w:ind w:firstLine="560" w:firstLineChars="200"/>
        <w:rPr>
          <w:rFonts w:ascii="仿宋" w:eastAsia="仿宋" w:hAnsi="仿宋" w:cs="仿宋"/>
          <w:sz w:val="28"/>
        </w:rPr>
      </w:pPr>
      <w:bookmarkStart w:id="5" w:name="_Toc10507"/>
      <w:r>
        <w:rPr>
          <w:rFonts w:ascii="仿宋" w:eastAsia="仿宋" w:hAnsi="仿宋" w:cs="仿宋" w:hint="eastAsia"/>
          <w:sz w:val="28"/>
        </w:rPr>
        <w:t>（四）玻璃保温容器及其玻璃胆项目选址综合评价</w:t>
      </w:r>
      <w:bookmarkEnd w:id="5"/>
    </w:p>
    <w:p w:rsidR="00020AA5" w14:paraId="10F9CC7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玻璃保温容器及其玻璃胆项目选址的考虑因素应包括城乡建设总体规划以及占地使用规划的要求，确保玻璃保温容器及其玻璃胆项目的布局与当地的城市和农村发展规划相一致</w:t>
      </w:r>
    </w:p>
    <w:p w:rsidR="00020AA5" w14:textId="77777777">
      <w:pPr>
        <w:ind w:firstLine="560" w:firstLineChars="200"/>
        <w:rPr>
          <w:rFonts w:ascii="仿宋" w:eastAsia="仿宋" w:hAnsi="仿宋" w:cs="仿宋"/>
          <w:sz w:val="28"/>
        </w:rPr>
      </w:pPr>
      <w:r>
        <w:rPr>
          <w:rFonts w:ascii="仿宋" w:eastAsia="仿宋" w:hAnsi="仿宋" w:cs="仿宋" w:hint="eastAsia"/>
          <w:sz w:val="28"/>
        </w:rPr>
        <w:t>。此外，选址应考虑便捷的陆路交通，以便材料运输和工作人员的出行，同时，施工场址应具备方便的条件，以支持玻璃保温容器及其玻璃胆项目的高效实施。此外，选址也需要与大气污染防治政策、水资源保护政策以及自然生态资源保护政策相一致，以确保玻璃保温容器及其玻璃胆项目的环保性和可持续性。这些综合因素的考虑将有助于选择最合适的玻璃保温容器及其玻璃胆项目选址，以支持玻璃保温容器及其玻璃胆项目的顺利进行。</w:t>
      </w:r>
    </w:p>
    <w:p w:rsidR="00020AA5" w14:paraId="5A2663EC" w14:textId="77777777">
      <w:pPr>
        <w:pStyle w:val="Heading1"/>
        <w:ind w:firstLine="560" w:firstLineChars="200"/>
        <w:rPr>
          <w:rFonts w:ascii="仿宋" w:eastAsia="仿宋" w:hAnsi="仿宋" w:cs="仿宋"/>
          <w:sz w:val="28"/>
        </w:rPr>
      </w:pPr>
      <w:bookmarkStart w:id="6" w:name="_Toc14392"/>
      <w:r>
        <w:rPr>
          <w:rFonts w:ascii="仿宋" w:eastAsia="仿宋" w:hAnsi="仿宋" w:cs="仿宋" w:hint="eastAsia"/>
          <w:sz w:val="28"/>
        </w:rPr>
        <w:t>二、技术方案</w:t>
      </w:r>
      <w:bookmarkEnd w:id="6"/>
    </w:p>
    <w:p w:rsidR="00020AA5" w14:paraId="0DD43B64" w14:textId="77777777">
      <w:pPr>
        <w:pStyle w:val="Heading2"/>
        <w:rPr>
          <w:rFonts w:ascii="仿宋" w:eastAsia="仿宋" w:hAnsi="仿宋" w:cs="仿宋"/>
        </w:rPr>
      </w:pPr>
      <w:bookmarkStart w:id="7" w:name="_Toc11348"/>
      <w:r>
        <w:rPr>
          <w:rFonts w:ascii="仿宋" w:eastAsia="仿宋" w:hAnsi="仿宋" w:cs="仿宋" w:hint="eastAsia"/>
        </w:rPr>
        <w:t>（一）企业技术研发分析</w:t>
      </w:r>
      <w:bookmarkEnd w:id="7"/>
    </w:p>
    <w:p w:rsidR="00020AA5" w14:paraId="21F718F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20AA5" w14:paraId="1F85609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w:t>
      </w:r>
      <w:r>
        <w:rPr>
          <w:rFonts w:ascii="仿宋" w:eastAsia="仿宋" w:hAnsi="仿宋" w:cs="仿宋" w:hint="eastAsia"/>
          <w:sz w:val="28"/>
        </w:rPr>
        <w:t>起着至关重要的作用。为了成功实施这一企业发展战略，我们将重点关注以下几个关键领域的技术创新和管理实践：技术创新战略、市场营销战略、人才战略和品牌战略。</w:t>
      </w:r>
    </w:p>
    <w:p w:rsidR="00020AA5" w14:paraId="5AD78F25" w14:textId="04DD97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020AA5" w14:paraId="1A9B55CF" w14:textId="3A62B5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w:t>
      </w:r>
      <w:r>
        <w:rPr>
          <w:rFonts w:ascii="仿宋" w:eastAsia="仿宋" w:hAnsi="仿宋" w:cs="仿宋" w:hint="eastAsia"/>
          <w:sz w:val="28"/>
        </w:rPr>
        <w:t>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20AA5" w14:paraId="5437B818" w14:textId="2BDC2E1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人才战略：</w:t>
      </w:r>
    </w:p>
    <w:p w:rsidR="00020AA5" w14:textId="2BDC2E14">
      <w:pPr>
        <w:ind w:firstLine="560" w:firstLineChars="200"/>
        <w:rPr>
          <w:rFonts w:ascii="仿宋" w:eastAsia="仿宋" w:hAnsi="仿宋" w:cs="仿宋"/>
          <w:sz w:val="28"/>
        </w:rPr>
      </w:pP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20AA5" w14:paraId="789E5F03" w14:textId="180D256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w:t>
      </w:r>
      <w:r>
        <w:rPr>
          <w:rFonts w:ascii="仿宋" w:eastAsia="仿宋" w:hAnsi="仿宋" w:cs="仿宋" w:hint="eastAsia"/>
          <w:sz w:val="28"/>
        </w:rPr>
        <w:t>核心价值观和市场定位。品牌战略应该贯穿整个研发过程，以提高产品的市场认可度和竞争力。</w:t>
      </w:r>
    </w:p>
    <w:p w:rsidR="00020AA5" w14:paraId="6EAFDE5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020AA5" w14:paraId="6BF09660" w14:textId="77777777">
      <w:pPr>
        <w:ind w:firstLine="560" w:firstLineChars="200"/>
        <w:rPr>
          <w:rFonts w:ascii="仿宋" w:eastAsia="仿宋" w:hAnsi="仿宋" w:cs="仿宋"/>
          <w:sz w:val="28"/>
        </w:rPr>
      </w:pPr>
    </w:p>
    <w:p w:rsidR="00020AA5" w14:paraId="07C5CFB3" w14:textId="77777777">
      <w:pPr>
        <w:pStyle w:val="Heading2"/>
        <w:ind w:firstLine="560" w:firstLineChars="200"/>
        <w:rPr>
          <w:rFonts w:ascii="仿宋" w:eastAsia="仿宋" w:hAnsi="仿宋" w:cs="仿宋"/>
          <w:sz w:val="28"/>
        </w:rPr>
      </w:pPr>
      <w:bookmarkStart w:id="8" w:name="_Toc5442"/>
      <w:r>
        <w:rPr>
          <w:rFonts w:ascii="仿宋" w:eastAsia="仿宋" w:hAnsi="仿宋" w:cs="仿宋" w:hint="eastAsia"/>
          <w:sz w:val="28"/>
        </w:rPr>
        <w:t>（二）玻璃保温容器及其玻璃胆项目技术工艺分析</w:t>
      </w:r>
      <w:bookmarkEnd w:id="8"/>
    </w:p>
    <w:p w:rsidR="00020AA5" w14:paraId="4ABDAC04" w14:textId="4B61D5C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020AA5" w14:paraId="697CF2D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20AA5" w14:paraId="797BFBD6" w14:textId="3054B6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w:t>
      </w:r>
      <w:r>
        <w:rPr>
          <w:rFonts w:ascii="仿宋" w:eastAsia="仿宋" w:hAnsi="仿宋" w:cs="仿宋" w:hint="eastAsia"/>
          <w:sz w:val="28"/>
        </w:rPr>
        <w:t>方面处于领先地位。这将有助于提高竞争力，满足市场需求。</w:t>
      </w:r>
    </w:p>
    <w:p w:rsidR="00020AA5" w14:paraId="24793EA0" w14:textId="27EC6F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20AA5" w14:paraId="5A643998" w14:textId="050E1D9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可持续性原则：</w:t>
      </w:r>
    </w:p>
    <w:p w:rsidR="00020AA5" w14:textId="050E1D98">
      <w:pPr>
        <w:ind w:firstLine="560" w:firstLineChars="200"/>
        <w:rPr>
          <w:rFonts w:ascii="仿宋" w:eastAsia="仿宋" w:hAnsi="仿宋" w:cs="仿宋"/>
          <w:sz w:val="28"/>
        </w:rPr>
      </w:pP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20AA5" w14:paraId="52026245" w14:textId="4200913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w:t>
      </w:r>
      <w:r>
        <w:rPr>
          <w:rFonts w:ascii="仿宋" w:eastAsia="仿宋" w:hAnsi="仿宋" w:cs="仿宋" w:hint="eastAsia"/>
          <w:sz w:val="28"/>
        </w:rPr>
        <w:t>合。</w:t>
      </w:r>
    </w:p>
    <w:p w:rsidR="00020AA5" w14:paraId="4080DA0B" w14:textId="2ACF1A2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20AA5" w14:paraId="2A399DD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20AA5" w14:paraId="7F68B2F1" w14:textId="0360DC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20AA5" w14:paraId="6EA5BB16" w14:textId="642809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20AA5" w14:paraId="67073ECA" w14:textId="087C00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w:t>
      </w:r>
      <w:r>
        <w:rPr>
          <w:rFonts w:ascii="仿宋" w:eastAsia="仿宋" w:hAnsi="仿宋" w:cs="仿宋" w:hint="eastAsia"/>
          <w:sz w:val="28"/>
        </w:rPr>
        <w:t>竞争优势。</w:t>
      </w:r>
    </w:p>
    <w:p w:rsidR="00020AA5" w14:paraId="1C00B8B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020AA5" w14:paraId="62BAABC1" w14:textId="183B61E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020AA5" w14:paraId="2E5BE734"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20AA5" w14:paraId="16C1726F" w14:textId="1F5D061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技术培训：</w:t>
      </w:r>
    </w:p>
    <w:p w:rsidR="00020AA5" w14:textId="1F5D061F">
      <w:pPr>
        <w:ind w:firstLine="560" w:firstLineChars="200"/>
        <w:rPr>
          <w:rFonts w:ascii="仿宋" w:eastAsia="仿宋" w:hAnsi="仿宋" w:cs="仿宋"/>
          <w:sz w:val="28"/>
        </w:rPr>
      </w:pPr>
      <w:r>
        <w:rPr>
          <w:rFonts w:ascii="仿宋" w:eastAsia="仿宋" w:hAnsi="仿宋" w:cs="仿宋" w:hint="eastAsia"/>
          <w:sz w:val="28"/>
        </w:rPr>
        <w:t>我们将为员工提供必要的技术培训，以确保他们熟练掌握并实施最新的工艺技术。</w:t>
      </w:r>
    </w:p>
    <w:p w:rsidR="00020AA5" w14:paraId="164FDD2D" w14:textId="4FDA7A5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020AA5" w14:paraId="10E4BA74" w14:textId="470E2D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020AA5" w14:paraId="31D1A2F9" w14:textId="2EF8A87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20AA5" w14:paraId="5265F21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020AA5" w14:paraId="2C0528B5" w14:textId="77777777">
      <w:pPr>
        <w:pStyle w:val="Heading2"/>
        <w:ind w:firstLine="560" w:firstLineChars="200"/>
        <w:rPr>
          <w:rFonts w:ascii="仿宋" w:eastAsia="仿宋" w:hAnsi="仿宋" w:cs="仿宋"/>
          <w:sz w:val="28"/>
        </w:rPr>
      </w:pPr>
      <w:bookmarkStart w:id="9" w:name="_Toc19491"/>
      <w:r>
        <w:rPr>
          <w:rFonts w:ascii="仿宋" w:eastAsia="仿宋" w:hAnsi="仿宋" w:cs="仿宋" w:hint="eastAsia"/>
          <w:sz w:val="28"/>
        </w:rPr>
        <w:t>（三）玻璃保温容器及其玻璃胆项目技术流程</w:t>
      </w:r>
      <w:bookmarkEnd w:id="9"/>
    </w:p>
    <w:p w:rsidR="00020AA5" w14:paraId="5CF7851D" w14:textId="77777777">
      <w:pPr>
        <w:ind w:firstLine="560" w:firstLineChars="200"/>
        <w:rPr>
          <w:rFonts w:ascii="仿宋" w:eastAsia="仿宋" w:hAnsi="仿宋" w:cs="仿宋"/>
          <w:sz w:val="28"/>
        </w:rPr>
      </w:pPr>
      <w:r>
        <w:rPr>
          <w:rFonts w:ascii="仿宋" w:eastAsia="仿宋" w:hAnsi="仿宋" w:cs="仿宋" w:hint="eastAsia"/>
          <w:sz w:val="28"/>
        </w:rPr>
        <w:t>玻璃保温容器及其玻璃胆项目技术流程</w:t>
      </w:r>
    </w:p>
    <w:p w:rsidR="00020AA5" w14:paraId="1EBA8FD1" w14:textId="77777777">
      <w:pPr>
        <w:ind w:firstLine="560" w:firstLineChars="200"/>
        <w:rPr>
          <w:rFonts w:ascii="仿宋" w:eastAsia="仿宋" w:hAnsi="仿宋" w:cs="仿宋"/>
          <w:sz w:val="28"/>
        </w:rPr>
      </w:pPr>
      <w:r>
        <w:rPr>
          <w:rFonts w:ascii="仿宋" w:eastAsia="仿宋" w:hAnsi="仿宋" w:cs="仿宋" w:hint="eastAsia"/>
          <w:sz w:val="28"/>
        </w:rPr>
        <w:t>玻璃保温容器及其玻璃胆项目的技术流程是确保产品质量和生产效率的核心部分。以下是玻璃保温容器及其玻璃胆项目技术流程的主要步骤：</w:t>
      </w:r>
    </w:p>
    <w:p w:rsidR="00020AA5" w14:paraId="762BF613" w14:textId="5253099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玻璃保温容</w:t>
      </w:r>
      <w:r>
        <w:rPr>
          <w:rFonts w:ascii="仿宋" w:eastAsia="仿宋" w:hAnsi="仿宋" w:cs="仿宋" w:hint="eastAsia"/>
          <w:sz w:val="28"/>
        </w:rPr>
        <w:t>器及其玻璃胆项目开始于原辅材料的采购和检验。我们将与可靠的供应商合作，确保原材料的质量符合标准。在接收原辅材料后，将进行详细的检验，包括外观、性能和化学成分，以确保其合格。</w:t>
      </w:r>
    </w:p>
    <w:p w:rsidR="00020AA5" w14:paraId="0F8C3D1A" w14:textId="05C430D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020AA5" w14:paraId="1210CE36" w14:textId="330F4E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20AA5" w14:paraId="29C3B733" w14:textId="2DD68E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w:t>
      </w:r>
      <w:r>
        <w:rPr>
          <w:rFonts w:ascii="仿宋" w:eastAsia="仿宋" w:hAnsi="仿宋" w:cs="仿宋" w:hint="eastAsia"/>
          <w:sz w:val="28"/>
        </w:rPr>
        <w:t>装：</w:t>
      </w:r>
      <w:r>
        <w:rPr>
          <w:rFonts w:ascii="仿宋" w:eastAsia="仿宋" w:hAnsi="仿宋" w:cs="仿宋" w:hint="eastAsia"/>
          <w:sz w:val="28"/>
        </w:rPr>
        <w:t>在生产完成后，将对产品进行装配和组装。这包括组件的组装，以确保产品的完整性和功能性。</w:t>
      </w:r>
    </w:p>
    <w:p w:rsidR="00020AA5" w14:paraId="5457E13D" w14:textId="692CABB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020AA5" w14:paraId="4A68C677" w14:textId="2B639B2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20AA5" w14:paraId="30928CE3" w14:textId="6301E09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20AA5" w14:paraId="0133A926" w14:textId="53B5A95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w:t>
      </w:r>
      <w:r>
        <w:rPr>
          <w:rFonts w:ascii="仿宋" w:eastAsia="仿宋" w:hAnsi="仿宋" w:cs="仿宋" w:hint="eastAsia"/>
          <w:sz w:val="28"/>
        </w:rPr>
        <w:t>品交付后，我们将提供售后服务，包括技术支持、维修和备件供应，以确保客户对产品的满意度。</w:t>
      </w:r>
    </w:p>
    <w:p w:rsidR="00020AA5" w14:paraId="35ECD1A0" w14:textId="77777777">
      <w:pPr>
        <w:ind w:firstLine="560" w:firstLineChars="200"/>
        <w:rPr>
          <w:rFonts w:ascii="仿宋" w:eastAsia="仿宋" w:hAnsi="仿宋" w:cs="仿宋"/>
          <w:sz w:val="28"/>
        </w:rPr>
      </w:pPr>
      <w:r>
        <w:rPr>
          <w:rFonts w:ascii="仿宋" w:eastAsia="仿宋" w:hAnsi="仿宋" w:cs="仿宋" w:hint="eastAsia"/>
          <w:sz w:val="28"/>
        </w:rPr>
        <w:t>这些步骤构成了玻璃保温容器及其玻璃胆项目的技术流程，是确保产品质量、生产效率和客户满意度的关键。通过严格执行每个步骤，我们将提供高质量的产品，满足客户的需求，取得市场竞争优势。</w:t>
      </w:r>
    </w:p>
    <w:p w:rsidR="00020AA5" w14:paraId="5932B127" w14:textId="77777777">
      <w:pPr>
        <w:pStyle w:val="Heading2"/>
        <w:ind w:firstLine="560" w:firstLineChars="200"/>
        <w:rPr>
          <w:rFonts w:ascii="仿宋" w:eastAsia="仿宋" w:hAnsi="仿宋" w:cs="仿宋"/>
          <w:sz w:val="28"/>
        </w:rPr>
      </w:pPr>
      <w:bookmarkStart w:id="10" w:name="_Toc20016"/>
      <w:r>
        <w:rPr>
          <w:rFonts w:ascii="仿宋" w:eastAsia="仿宋" w:hAnsi="仿宋" w:cs="仿宋" w:hint="eastAsia"/>
          <w:sz w:val="28"/>
        </w:rPr>
        <w:t>（四）设备选型方案</w:t>
      </w:r>
      <w:bookmarkEnd w:id="10"/>
    </w:p>
    <w:p w:rsidR="00020AA5" w14:paraId="08C31C28"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https://d.book118.com/606142023013010042</w:t>
        </w:r>
      </w:hyperlink>
    </w:p>
    <w:p w:rsidR="00020AA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paraId="6E279633"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A5" w14:textId="77777777">
    <w:pPr>
      <w:pStyle w:val="Header"/>
      <w:jc w:val="center"/>
      <w:rPr>
        <w:rFonts w:ascii="仿宋" w:eastAsia="仿宋" w:hAnsi="仿宋" w:cs="仿宋"/>
      </w:rPr>
    </w:pPr>
    <w:r>
      <w:rPr>
        <w:rFonts w:ascii="仿宋" w:eastAsia="仿宋" w:hAnsi="仿宋" w:cs="仿宋" w:hint="eastAsia"/>
      </w:rPr>
      <w:t>玻璃保温容器及其玻璃胆行业相关投资计划提议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8E7D08"/>
    <w:rsid w:val="00020AA5"/>
    <w:rsid w:val="003E149A"/>
    <w:rsid w:val="238E7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D11A59"/>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06142023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3903</Words>
  <Characters>22250</Characters>
  <Application>Microsoft Office Word</Application>
  <DocSecurity>0</DocSecurity>
  <Lines>185</Lines>
  <Paragraphs>52</Paragraphs>
  <ScaleCrop>false</ScaleCrop>
  <Company/>
  <LinksUpToDate>false</LinksUpToDate>
  <CharactersWithSpaces>26101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2023-12-05T00:14:00Z</dcterms:created>
  <dcterms:modified xsi:type="dcterms:W3CDTF">2024-01-02T07:07:00Z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60BFDD9DC31E4559AB73CB5850853679_11</vt:lpwstr>
  </property>
  <property fmtid="{D5CDD505-2E9C-101B-9397-08002B2CF9AE}" pid="3" name="KSOProductBuildVer">
    <vt:lpwstr>2052-12.1.0.15990</vt:lpwstr>
  </property>
</Properties>
</file>