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信号分析仪器项目计划设计方案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52" w:history="1">
        <w:r>
          <w:rPr>
            <w:rFonts w:ascii="仿宋" w:eastAsia="仿宋" w:hAnsi="仿宋" w:cs="仿宋" w:hint="eastAsia"/>
            <w:lang w:eastAsia="zh-CN"/>
          </w:rPr>
          <w:t>序言</w:t>
        </w:r>
        <w:r>
          <w:tab/>
        </w:r>
        <w:r>
          <w:fldChar w:fldCharType="begin"/>
        </w:r>
        <w:r>
          <w:instrText xml:space="preserve"> PAGEREF _Toc27752 \h </w:instrText>
        </w:r>
        <w:r>
          <w:fldChar w:fldCharType="separate"/>
        </w:r>
        <w:r>
          <w:t>3</w:t>
        </w:r>
        <w:r>
          <w:fldChar w:fldCharType="end"/>
        </w:r>
      </w:hyperlink>
    </w:p>
    <w:p>
      <w:pPr>
        <w:pStyle w:val="TOC1"/>
        <w:tabs>
          <w:tab w:val="right" w:leader="dot" w:pos="8306"/>
        </w:tabs>
      </w:pPr>
      <w:hyperlink w:anchor="_Toc3241" w:history="1">
        <w:r>
          <w:rPr>
            <w:rFonts w:ascii="仿宋" w:eastAsia="仿宋" w:hAnsi="仿宋" w:cs="仿宋" w:hint="eastAsia"/>
            <w:lang w:eastAsia="zh-CN"/>
          </w:rPr>
          <w:t>一、信号分析仪器项目建设背景及必要性分析</w:t>
        </w:r>
        <w:r>
          <w:tab/>
        </w:r>
        <w:r>
          <w:fldChar w:fldCharType="begin"/>
        </w:r>
        <w:r>
          <w:instrText xml:space="preserve"> PAGEREF _Toc3241 \h </w:instrText>
        </w:r>
        <w:r>
          <w:fldChar w:fldCharType="separate"/>
        </w:r>
        <w:r>
          <w:t>3</w:t>
        </w:r>
        <w:r>
          <w:fldChar w:fldCharType="end"/>
        </w:r>
      </w:hyperlink>
    </w:p>
    <w:p>
      <w:pPr>
        <w:pStyle w:val="TOC2"/>
        <w:tabs>
          <w:tab w:val="right" w:leader="dot" w:pos="8306"/>
        </w:tabs>
      </w:pPr>
      <w:hyperlink w:anchor="_Toc19513" w:history="1">
        <w:r>
          <w:rPr>
            <w:rFonts w:ascii="仿宋" w:eastAsia="仿宋" w:hAnsi="仿宋" w:cs="仿宋" w:hint="eastAsia"/>
            <w:lang w:eastAsia="zh-CN"/>
          </w:rPr>
          <w:t>(一)、信号分析仪器项目背景分析</w:t>
        </w:r>
        <w:r>
          <w:tab/>
        </w:r>
        <w:r>
          <w:fldChar w:fldCharType="begin"/>
        </w:r>
        <w:r>
          <w:instrText xml:space="preserve"> PAGEREF _Toc19513 \h </w:instrText>
        </w:r>
        <w:r>
          <w:fldChar w:fldCharType="separate"/>
        </w:r>
        <w:r>
          <w:t>3</w:t>
        </w:r>
        <w:r>
          <w:fldChar w:fldCharType="end"/>
        </w:r>
      </w:hyperlink>
    </w:p>
    <w:p>
      <w:pPr>
        <w:pStyle w:val="TOC2"/>
        <w:tabs>
          <w:tab w:val="right" w:leader="dot" w:pos="8306"/>
        </w:tabs>
      </w:pPr>
      <w:hyperlink w:anchor="_Toc13179" w:history="1">
        <w:r>
          <w:rPr>
            <w:rFonts w:ascii="仿宋" w:eastAsia="仿宋" w:hAnsi="仿宋" w:cs="仿宋" w:hint="eastAsia"/>
            <w:lang w:eastAsia="zh-CN"/>
          </w:rPr>
          <w:t>(二)、信号分析仪器项目建设必要性分析</w:t>
        </w:r>
        <w:r>
          <w:tab/>
        </w:r>
        <w:r>
          <w:fldChar w:fldCharType="begin"/>
        </w:r>
        <w:r>
          <w:instrText xml:space="preserve"> PAGEREF _Toc13179 \h </w:instrText>
        </w:r>
        <w:r>
          <w:fldChar w:fldCharType="separate"/>
        </w:r>
        <w:r>
          <w:t>5</w:t>
        </w:r>
        <w:r>
          <w:fldChar w:fldCharType="end"/>
        </w:r>
      </w:hyperlink>
    </w:p>
    <w:p>
      <w:pPr>
        <w:pStyle w:val="TOC1"/>
        <w:tabs>
          <w:tab w:val="right" w:leader="dot" w:pos="8306"/>
        </w:tabs>
      </w:pPr>
      <w:hyperlink w:anchor="_Toc14099" w:history="1">
        <w:r>
          <w:rPr>
            <w:rFonts w:ascii="仿宋" w:eastAsia="仿宋" w:hAnsi="仿宋" w:cs="仿宋" w:hint="eastAsia"/>
            <w:lang w:eastAsia="zh-CN"/>
          </w:rPr>
          <w:t>二、工艺说明</w:t>
        </w:r>
        <w:r>
          <w:tab/>
        </w:r>
        <w:r>
          <w:fldChar w:fldCharType="begin"/>
        </w:r>
        <w:r>
          <w:instrText xml:space="preserve"> PAGEREF _Toc14099 \h </w:instrText>
        </w:r>
        <w:r>
          <w:fldChar w:fldCharType="separate"/>
        </w:r>
        <w:r>
          <w:t>6</w:t>
        </w:r>
        <w:r>
          <w:fldChar w:fldCharType="end"/>
        </w:r>
      </w:hyperlink>
    </w:p>
    <w:p>
      <w:pPr>
        <w:pStyle w:val="TOC2"/>
        <w:tabs>
          <w:tab w:val="right" w:leader="dot" w:pos="8306"/>
        </w:tabs>
      </w:pPr>
      <w:hyperlink w:anchor="_Toc16036" w:history="1">
        <w:r>
          <w:rPr>
            <w:rFonts w:ascii="仿宋" w:eastAsia="仿宋" w:hAnsi="仿宋" w:cs="仿宋" w:hint="eastAsia"/>
            <w:lang w:eastAsia="zh-CN"/>
          </w:rPr>
          <w:t>(一)、技术管理特点</w:t>
        </w:r>
        <w:r>
          <w:tab/>
        </w:r>
        <w:r>
          <w:fldChar w:fldCharType="begin"/>
        </w:r>
        <w:r>
          <w:instrText xml:space="preserve"> PAGEREF _Toc16036 \h </w:instrText>
        </w:r>
        <w:r>
          <w:fldChar w:fldCharType="separate"/>
        </w:r>
        <w:r>
          <w:t>6</w:t>
        </w:r>
        <w:r>
          <w:fldChar w:fldCharType="end"/>
        </w:r>
      </w:hyperlink>
    </w:p>
    <w:p>
      <w:pPr>
        <w:pStyle w:val="TOC2"/>
        <w:tabs>
          <w:tab w:val="right" w:leader="dot" w:pos="8306"/>
        </w:tabs>
      </w:pPr>
      <w:hyperlink w:anchor="_Toc30100" w:history="1">
        <w:r>
          <w:rPr>
            <w:rFonts w:ascii="仿宋" w:eastAsia="仿宋" w:hAnsi="仿宋" w:cs="仿宋" w:hint="eastAsia"/>
            <w:lang w:eastAsia="zh-CN"/>
          </w:rPr>
          <w:t>(二)、信号分析仪器项目工艺技术设计方案</w:t>
        </w:r>
        <w:r>
          <w:tab/>
        </w:r>
        <w:r>
          <w:fldChar w:fldCharType="begin"/>
        </w:r>
        <w:r>
          <w:instrText xml:space="preserve"> PAGEREF _Toc30100 \h </w:instrText>
        </w:r>
        <w:r>
          <w:fldChar w:fldCharType="separate"/>
        </w:r>
        <w:r>
          <w:t>7</w:t>
        </w:r>
        <w:r>
          <w:fldChar w:fldCharType="end"/>
        </w:r>
      </w:hyperlink>
    </w:p>
    <w:p>
      <w:pPr>
        <w:pStyle w:val="TOC2"/>
        <w:tabs>
          <w:tab w:val="right" w:leader="dot" w:pos="8306"/>
        </w:tabs>
      </w:pPr>
      <w:hyperlink w:anchor="_Toc6601" w:history="1">
        <w:r>
          <w:rPr>
            <w:rFonts w:ascii="仿宋" w:eastAsia="仿宋" w:hAnsi="仿宋" w:cs="仿宋" w:hint="eastAsia"/>
            <w:lang w:eastAsia="zh-CN"/>
          </w:rPr>
          <w:t>(三)、设备选型方案</w:t>
        </w:r>
        <w:r>
          <w:tab/>
        </w:r>
        <w:r>
          <w:fldChar w:fldCharType="begin"/>
        </w:r>
        <w:r>
          <w:instrText xml:space="preserve"> PAGEREF _Toc6601 \h </w:instrText>
        </w:r>
        <w:r>
          <w:fldChar w:fldCharType="separate"/>
        </w:r>
        <w:r>
          <w:t>8</w:t>
        </w:r>
        <w:r>
          <w:fldChar w:fldCharType="end"/>
        </w:r>
      </w:hyperlink>
    </w:p>
    <w:p>
      <w:pPr>
        <w:pStyle w:val="TOC1"/>
        <w:tabs>
          <w:tab w:val="right" w:leader="dot" w:pos="8306"/>
        </w:tabs>
      </w:pPr>
      <w:hyperlink w:anchor="_Toc31820" w:history="1">
        <w:r>
          <w:rPr>
            <w:rFonts w:ascii="仿宋" w:eastAsia="仿宋" w:hAnsi="仿宋" w:cs="仿宋" w:hint="eastAsia"/>
            <w:lang w:eastAsia="zh-CN"/>
          </w:rPr>
          <w:t>三、信号分析仪器项目建设单位说明</w:t>
        </w:r>
        <w:r>
          <w:tab/>
        </w:r>
        <w:r>
          <w:fldChar w:fldCharType="begin"/>
        </w:r>
        <w:r>
          <w:instrText xml:space="preserve"> PAGEREF _Toc31820 \h </w:instrText>
        </w:r>
        <w:r>
          <w:fldChar w:fldCharType="separate"/>
        </w:r>
        <w:r>
          <w:t>10</w:t>
        </w:r>
        <w:r>
          <w:fldChar w:fldCharType="end"/>
        </w:r>
      </w:hyperlink>
    </w:p>
    <w:p>
      <w:pPr>
        <w:pStyle w:val="TOC2"/>
        <w:tabs>
          <w:tab w:val="right" w:leader="dot" w:pos="8306"/>
        </w:tabs>
      </w:pPr>
      <w:hyperlink w:anchor="_Toc10445" w:history="1">
        <w:r>
          <w:rPr>
            <w:rFonts w:ascii="仿宋" w:eastAsia="仿宋" w:hAnsi="仿宋" w:cs="仿宋" w:hint="eastAsia"/>
            <w:lang w:eastAsia="zh-CN"/>
          </w:rPr>
          <w:t>(一)、信号分析仪器项目承办单位基本情况</w:t>
        </w:r>
        <w:r>
          <w:tab/>
        </w:r>
        <w:r>
          <w:fldChar w:fldCharType="begin"/>
        </w:r>
        <w:r>
          <w:instrText xml:space="preserve"> PAGEREF _Toc10445 \h </w:instrText>
        </w:r>
        <w:r>
          <w:fldChar w:fldCharType="separate"/>
        </w:r>
        <w:r>
          <w:t>10</w:t>
        </w:r>
        <w:r>
          <w:fldChar w:fldCharType="end"/>
        </w:r>
      </w:hyperlink>
    </w:p>
    <w:p>
      <w:pPr>
        <w:pStyle w:val="TOC2"/>
        <w:tabs>
          <w:tab w:val="right" w:leader="dot" w:pos="8306"/>
        </w:tabs>
      </w:pPr>
      <w:hyperlink w:anchor="_Toc8920" w:history="1">
        <w:r>
          <w:rPr>
            <w:rFonts w:ascii="仿宋" w:eastAsia="仿宋" w:hAnsi="仿宋" w:cs="仿宋" w:hint="eastAsia"/>
            <w:lang w:eastAsia="zh-CN"/>
          </w:rPr>
          <w:t>(二)、公司经济效益分析</w:t>
        </w:r>
        <w:r>
          <w:tab/>
        </w:r>
        <w:r>
          <w:fldChar w:fldCharType="begin"/>
        </w:r>
        <w:r>
          <w:instrText xml:space="preserve"> PAGEREF _Toc8920 \h </w:instrText>
        </w:r>
        <w:r>
          <w:fldChar w:fldCharType="separate"/>
        </w:r>
        <w:r>
          <w:t>10</w:t>
        </w:r>
        <w:r>
          <w:fldChar w:fldCharType="end"/>
        </w:r>
      </w:hyperlink>
    </w:p>
    <w:p>
      <w:pPr>
        <w:pStyle w:val="TOC1"/>
        <w:tabs>
          <w:tab w:val="right" w:leader="dot" w:pos="8306"/>
        </w:tabs>
      </w:pPr>
      <w:hyperlink w:anchor="_Toc764" w:history="1">
        <w:r>
          <w:rPr>
            <w:rFonts w:ascii="仿宋" w:eastAsia="仿宋" w:hAnsi="仿宋" w:cs="仿宋" w:hint="eastAsia"/>
            <w:lang w:eastAsia="zh-CN"/>
          </w:rPr>
          <w:t>四、市场分析、调研</w:t>
        </w:r>
        <w:r>
          <w:tab/>
        </w:r>
        <w:r>
          <w:fldChar w:fldCharType="begin"/>
        </w:r>
        <w:r>
          <w:instrText xml:space="preserve"> PAGEREF _Toc764 \h </w:instrText>
        </w:r>
        <w:r>
          <w:fldChar w:fldCharType="separate"/>
        </w:r>
        <w:r>
          <w:t>11</w:t>
        </w:r>
        <w:r>
          <w:fldChar w:fldCharType="end"/>
        </w:r>
      </w:hyperlink>
    </w:p>
    <w:p>
      <w:pPr>
        <w:pStyle w:val="TOC2"/>
        <w:tabs>
          <w:tab w:val="right" w:leader="dot" w:pos="8306"/>
        </w:tabs>
      </w:pPr>
      <w:hyperlink w:anchor="_Toc20722" w:history="1">
        <w:r>
          <w:rPr>
            <w:rFonts w:ascii="仿宋" w:eastAsia="仿宋" w:hAnsi="仿宋" w:cs="仿宋" w:hint="eastAsia"/>
            <w:lang w:eastAsia="zh-CN"/>
          </w:rPr>
          <w:t>(一)、信号分析仪器行业分析</w:t>
        </w:r>
        <w:r>
          <w:tab/>
        </w:r>
        <w:r>
          <w:fldChar w:fldCharType="begin"/>
        </w:r>
        <w:r>
          <w:instrText xml:space="preserve"> PAGEREF _Toc20722 \h </w:instrText>
        </w:r>
        <w:r>
          <w:fldChar w:fldCharType="separate"/>
        </w:r>
        <w:r>
          <w:t>11</w:t>
        </w:r>
        <w:r>
          <w:fldChar w:fldCharType="end"/>
        </w:r>
      </w:hyperlink>
    </w:p>
    <w:p>
      <w:pPr>
        <w:pStyle w:val="TOC2"/>
        <w:tabs>
          <w:tab w:val="right" w:leader="dot" w:pos="8306"/>
        </w:tabs>
      </w:pPr>
      <w:hyperlink w:anchor="_Toc20569" w:history="1">
        <w:r>
          <w:rPr>
            <w:rFonts w:ascii="仿宋" w:eastAsia="仿宋" w:hAnsi="仿宋" w:cs="仿宋" w:hint="eastAsia"/>
            <w:lang w:eastAsia="zh-CN"/>
          </w:rPr>
          <w:t>(二)、信号分析仪器市场分析预测</w:t>
        </w:r>
        <w:r>
          <w:tab/>
        </w:r>
        <w:r>
          <w:fldChar w:fldCharType="begin"/>
        </w:r>
        <w:r>
          <w:instrText xml:space="preserve"> PAGEREF _Toc20569 \h </w:instrText>
        </w:r>
        <w:r>
          <w:fldChar w:fldCharType="separate"/>
        </w:r>
        <w:r>
          <w:t>12</w:t>
        </w:r>
        <w:r>
          <w:fldChar w:fldCharType="end"/>
        </w:r>
      </w:hyperlink>
    </w:p>
    <w:p>
      <w:pPr>
        <w:pStyle w:val="TOC1"/>
        <w:tabs>
          <w:tab w:val="right" w:leader="dot" w:pos="8306"/>
        </w:tabs>
      </w:pPr>
      <w:hyperlink w:anchor="_Toc14586" w:history="1">
        <w:r>
          <w:rPr>
            <w:rFonts w:ascii="仿宋" w:eastAsia="仿宋" w:hAnsi="仿宋" w:cs="仿宋" w:hint="eastAsia"/>
            <w:lang w:eastAsia="zh-CN"/>
          </w:rPr>
          <w:t>五、信号分析仪器项目选址可行性分析</w:t>
        </w:r>
        <w:r>
          <w:tab/>
        </w:r>
        <w:r>
          <w:fldChar w:fldCharType="begin"/>
        </w:r>
        <w:r>
          <w:instrText xml:space="preserve"> PAGEREF _Toc14586 \h </w:instrText>
        </w:r>
        <w:r>
          <w:fldChar w:fldCharType="separate"/>
        </w:r>
        <w:r>
          <w:t>13</w:t>
        </w:r>
        <w:r>
          <w:fldChar w:fldCharType="end"/>
        </w:r>
      </w:hyperlink>
    </w:p>
    <w:p>
      <w:pPr>
        <w:pStyle w:val="TOC2"/>
        <w:tabs>
          <w:tab w:val="right" w:leader="dot" w:pos="8306"/>
        </w:tabs>
      </w:pPr>
      <w:hyperlink w:anchor="_Toc8840" w:history="1">
        <w:r>
          <w:rPr>
            <w:rFonts w:ascii="仿宋" w:eastAsia="仿宋" w:hAnsi="仿宋" w:cs="仿宋" w:hint="eastAsia"/>
            <w:lang w:eastAsia="zh-CN"/>
          </w:rPr>
          <w:t>(一)、信号分析仪器项目选址</w:t>
        </w:r>
        <w:r>
          <w:tab/>
        </w:r>
        <w:r>
          <w:fldChar w:fldCharType="begin"/>
        </w:r>
        <w:r>
          <w:instrText xml:space="preserve"> PAGEREF _Toc8840 \h </w:instrText>
        </w:r>
        <w:r>
          <w:fldChar w:fldCharType="separate"/>
        </w:r>
        <w:r>
          <w:t>13</w:t>
        </w:r>
        <w:r>
          <w:fldChar w:fldCharType="end"/>
        </w:r>
      </w:hyperlink>
    </w:p>
    <w:p>
      <w:pPr>
        <w:pStyle w:val="TOC2"/>
        <w:tabs>
          <w:tab w:val="right" w:leader="dot" w:pos="8306"/>
        </w:tabs>
      </w:pPr>
      <w:hyperlink w:anchor="_Toc13244" w:history="1">
        <w:r>
          <w:rPr>
            <w:rFonts w:ascii="仿宋" w:eastAsia="仿宋" w:hAnsi="仿宋" w:cs="仿宋" w:hint="eastAsia"/>
            <w:lang w:eastAsia="zh-CN"/>
          </w:rPr>
          <w:t>(二)、用地控制指标</w:t>
        </w:r>
        <w:r>
          <w:tab/>
        </w:r>
        <w:r>
          <w:fldChar w:fldCharType="begin"/>
        </w:r>
        <w:r>
          <w:instrText xml:space="preserve"> PAGEREF _Toc13244 \h </w:instrText>
        </w:r>
        <w:r>
          <w:fldChar w:fldCharType="separate"/>
        </w:r>
        <w:r>
          <w:t>13</w:t>
        </w:r>
        <w:r>
          <w:fldChar w:fldCharType="end"/>
        </w:r>
      </w:hyperlink>
    </w:p>
    <w:p>
      <w:pPr>
        <w:pStyle w:val="TOC2"/>
        <w:tabs>
          <w:tab w:val="right" w:leader="dot" w:pos="8306"/>
        </w:tabs>
      </w:pPr>
      <w:hyperlink w:anchor="_Toc11763" w:history="1">
        <w:r>
          <w:rPr>
            <w:rFonts w:ascii="仿宋" w:eastAsia="仿宋" w:hAnsi="仿宋" w:cs="仿宋" w:hint="eastAsia"/>
            <w:lang w:eastAsia="zh-CN"/>
          </w:rPr>
          <w:t>(三)、节约用地措施</w:t>
        </w:r>
        <w:r>
          <w:tab/>
        </w:r>
        <w:r>
          <w:fldChar w:fldCharType="begin"/>
        </w:r>
        <w:r>
          <w:instrText xml:space="preserve"> PAGEREF _Toc11763 \h </w:instrText>
        </w:r>
        <w:r>
          <w:fldChar w:fldCharType="separate"/>
        </w:r>
        <w:r>
          <w:t>15</w:t>
        </w:r>
        <w:r>
          <w:fldChar w:fldCharType="end"/>
        </w:r>
      </w:hyperlink>
    </w:p>
    <w:p>
      <w:pPr>
        <w:pStyle w:val="TOC2"/>
        <w:tabs>
          <w:tab w:val="right" w:leader="dot" w:pos="8306"/>
        </w:tabs>
      </w:pPr>
      <w:hyperlink w:anchor="_Toc12168" w:history="1">
        <w:r>
          <w:rPr>
            <w:rFonts w:ascii="仿宋" w:eastAsia="仿宋" w:hAnsi="仿宋" w:cs="仿宋" w:hint="eastAsia"/>
            <w:lang w:eastAsia="zh-CN"/>
          </w:rPr>
          <w:t>(四)、总图布置方案</w:t>
        </w:r>
        <w:r>
          <w:tab/>
        </w:r>
        <w:r>
          <w:fldChar w:fldCharType="begin"/>
        </w:r>
        <w:r>
          <w:instrText xml:space="preserve"> PAGEREF _Toc12168 \h </w:instrText>
        </w:r>
        <w:r>
          <w:fldChar w:fldCharType="separate"/>
        </w:r>
        <w:r>
          <w:t>16</w:t>
        </w:r>
        <w:r>
          <w:fldChar w:fldCharType="end"/>
        </w:r>
      </w:hyperlink>
    </w:p>
    <w:p>
      <w:pPr>
        <w:pStyle w:val="TOC2"/>
        <w:tabs>
          <w:tab w:val="right" w:leader="dot" w:pos="8306"/>
        </w:tabs>
      </w:pPr>
      <w:hyperlink w:anchor="_Toc11537" w:history="1">
        <w:r>
          <w:rPr>
            <w:rFonts w:ascii="仿宋" w:eastAsia="仿宋" w:hAnsi="仿宋" w:cs="仿宋" w:hint="eastAsia"/>
            <w:lang w:eastAsia="zh-CN"/>
          </w:rPr>
          <w:t>(五)、选址综合评价</w:t>
        </w:r>
        <w:r>
          <w:tab/>
        </w:r>
        <w:r>
          <w:fldChar w:fldCharType="begin"/>
        </w:r>
        <w:r>
          <w:instrText xml:space="preserve"> PAGEREF _Toc11537 \h </w:instrText>
        </w:r>
        <w:r>
          <w:fldChar w:fldCharType="separate"/>
        </w:r>
        <w:r>
          <w:t>17</w:t>
        </w:r>
        <w:r>
          <w:fldChar w:fldCharType="end"/>
        </w:r>
      </w:hyperlink>
    </w:p>
    <w:p>
      <w:pPr>
        <w:pStyle w:val="TOC1"/>
        <w:tabs>
          <w:tab w:val="right" w:leader="dot" w:pos="8306"/>
        </w:tabs>
      </w:pPr>
      <w:hyperlink w:anchor="_Toc29901" w:history="1">
        <w:r>
          <w:rPr>
            <w:rFonts w:ascii="仿宋" w:eastAsia="仿宋" w:hAnsi="仿宋" w:cs="仿宋" w:hint="eastAsia"/>
            <w:lang w:eastAsia="zh-CN"/>
          </w:rPr>
          <w:t>六、信号分析仪器项目概论</w:t>
        </w:r>
        <w:r>
          <w:tab/>
        </w:r>
        <w:r>
          <w:fldChar w:fldCharType="begin"/>
        </w:r>
        <w:r>
          <w:instrText xml:space="preserve"> PAGEREF _Toc29901 \h </w:instrText>
        </w:r>
        <w:r>
          <w:fldChar w:fldCharType="separate"/>
        </w:r>
        <w:r>
          <w:t>18</w:t>
        </w:r>
        <w:r>
          <w:fldChar w:fldCharType="end"/>
        </w:r>
      </w:hyperlink>
    </w:p>
    <w:p>
      <w:pPr>
        <w:pStyle w:val="TOC2"/>
        <w:tabs>
          <w:tab w:val="right" w:leader="dot" w:pos="8306"/>
        </w:tabs>
      </w:pPr>
      <w:hyperlink w:anchor="_Toc18176" w:history="1">
        <w:r>
          <w:rPr>
            <w:rFonts w:ascii="仿宋" w:eastAsia="仿宋" w:hAnsi="仿宋" w:cs="仿宋" w:hint="eastAsia"/>
            <w:lang w:eastAsia="zh-CN"/>
          </w:rPr>
          <w:t>(一)、信号分析仪器项目概况</w:t>
        </w:r>
        <w:r>
          <w:tab/>
        </w:r>
        <w:r>
          <w:fldChar w:fldCharType="begin"/>
        </w:r>
        <w:r>
          <w:instrText xml:space="preserve"> PAGEREF _Toc18176 \h </w:instrText>
        </w:r>
        <w:r>
          <w:fldChar w:fldCharType="separate"/>
        </w:r>
        <w:r>
          <w:t>18</w:t>
        </w:r>
        <w:r>
          <w:fldChar w:fldCharType="end"/>
        </w:r>
      </w:hyperlink>
    </w:p>
    <w:p>
      <w:pPr>
        <w:pStyle w:val="TOC2"/>
        <w:tabs>
          <w:tab w:val="right" w:leader="dot" w:pos="8306"/>
        </w:tabs>
      </w:pPr>
      <w:hyperlink w:anchor="_Toc21726" w:history="1">
        <w:r>
          <w:rPr>
            <w:rFonts w:ascii="仿宋" w:eastAsia="仿宋" w:hAnsi="仿宋" w:cs="仿宋" w:hint="eastAsia"/>
            <w:lang w:eastAsia="zh-CN"/>
          </w:rPr>
          <w:t>(二)、信号分析仪器项目目标</w:t>
        </w:r>
        <w:r>
          <w:tab/>
        </w:r>
        <w:r>
          <w:fldChar w:fldCharType="begin"/>
        </w:r>
        <w:r>
          <w:instrText xml:space="preserve"> PAGEREF _Toc21726 \h </w:instrText>
        </w:r>
        <w:r>
          <w:fldChar w:fldCharType="separate"/>
        </w:r>
        <w:r>
          <w:t>21</w:t>
        </w:r>
        <w:r>
          <w:fldChar w:fldCharType="end"/>
        </w:r>
      </w:hyperlink>
    </w:p>
    <w:p>
      <w:pPr>
        <w:pStyle w:val="TOC2"/>
        <w:tabs>
          <w:tab w:val="right" w:leader="dot" w:pos="8306"/>
        </w:tabs>
      </w:pPr>
      <w:hyperlink w:anchor="_Toc23504" w:history="1">
        <w:r>
          <w:rPr>
            <w:rFonts w:ascii="仿宋" w:eastAsia="仿宋" w:hAnsi="仿宋" w:cs="仿宋" w:hint="eastAsia"/>
            <w:lang w:eastAsia="zh-CN"/>
          </w:rPr>
          <w:t>(三)、信号分析仪器项目提出的理由</w:t>
        </w:r>
        <w:r>
          <w:tab/>
        </w:r>
        <w:r>
          <w:fldChar w:fldCharType="begin"/>
        </w:r>
        <w:r>
          <w:instrText xml:space="preserve"> PAGEREF _Toc23504 \h </w:instrText>
        </w:r>
        <w:r>
          <w:fldChar w:fldCharType="separate"/>
        </w:r>
        <w:r>
          <w:t>22</w:t>
        </w:r>
        <w:r>
          <w:fldChar w:fldCharType="end"/>
        </w:r>
      </w:hyperlink>
    </w:p>
    <w:p>
      <w:pPr>
        <w:pStyle w:val="TOC2"/>
        <w:tabs>
          <w:tab w:val="right" w:leader="dot" w:pos="8306"/>
        </w:tabs>
      </w:pPr>
      <w:hyperlink w:anchor="_Toc15241" w:history="1">
        <w:r>
          <w:rPr>
            <w:rFonts w:ascii="仿宋" w:eastAsia="仿宋" w:hAnsi="仿宋" w:cs="仿宋" w:hint="eastAsia"/>
            <w:lang w:eastAsia="zh-CN"/>
          </w:rPr>
          <w:t>(四)、信号分析仪器项目意义</w:t>
        </w:r>
        <w:r>
          <w:tab/>
        </w:r>
        <w:r>
          <w:fldChar w:fldCharType="begin"/>
        </w:r>
        <w:r>
          <w:instrText xml:space="preserve"> PAGEREF _Toc15241 \h </w:instrText>
        </w:r>
        <w:r>
          <w:fldChar w:fldCharType="separate"/>
        </w:r>
        <w:r>
          <w:t>23</w:t>
        </w:r>
        <w:r>
          <w:fldChar w:fldCharType="end"/>
        </w:r>
      </w:hyperlink>
    </w:p>
    <w:p>
      <w:pPr>
        <w:pStyle w:val="TOC2"/>
        <w:tabs>
          <w:tab w:val="right" w:leader="dot" w:pos="8306"/>
        </w:tabs>
      </w:pPr>
      <w:hyperlink w:anchor="_Toc27687" w:history="1">
        <w:r>
          <w:rPr>
            <w:rFonts w:ascii="仿宋" w:eastAsia="仿宋" w:hAnsi="仿宋" w:cs="仿宋" w:hint="eastAsia"/>
            <w:lang w:eastAsia="zh-CN"/>
          </w:rPr>
          <w:t>(五)、信号分析仪器项目背景</w:t>
        </w:r>
        <w:r>
          <w:tab/>
        </w:r>
        <w:r>
          <w:fldChar w:fldCharType="begin"/>
        </w:r>
        <w:r>
          <w:instrText xml:space="preserve"> PAGEREF _Toc27687 \h </w:instrText>
        </w:r>
        <w:r>
          <w:fldChar w:fldCharType="separate"/>
        </w:r>
        <w:r>
          <w:t>24</w:t>
        </w:r>
        <w:r>
          <w:fldChar w:fldCharType="end"/>
        </w:r>
      </w:hyperlink>
    </w:p>
    <w:p>
      <w:pPr>
        <w:pStyle w:val="TOC1"/>
        <w:tabs>
          <w:tab w:val="right" w:leader="dot" w:pos="8306"/>
        </w:tabs>
      </w:pPr>
      <w:hyperlink w:anchor="_Toc8861" w:history="1">
        <w:r>
          <w:rPr>
            <w:rFonts w:ascii="仿宋" w:eastAsia="仿宋" w:hAnsi="仿宋" w:cs="仿宋" w:hint="eastAsia"/>
            <w:lang w:eastAsia="zh-CN"/>
          </w:rPr>
          <w:t>七、生产安全保护</w:t>
        </w:r>
        <w:r>
          <w:tab/>
        </w:r>
        <w:r>
          <w:fldChar w:fldCharType="begin"/>
        </w:r>
        <w:r>
          <w:instrText xml:space="preserve"> PAGEREF _Toc8861 \h </w:instrText>
        </w:r>
        <w:r>
          <w:fldChar w:fldCharType="separate"/>
        </w:r>
        <w:r>
          <w:t>25</w:t>
        </w:r>
        <w:r>
          <w:fldChar w:fldCharType="end"/>
        </w:r>
      </w:hyperlink>
    </w:p>
    <w:p>
      <w:pPr>
        <w:pStyle w:val="TOC2"/>
        <w:tabs>
          <w:tab w:val="right" w:leader="dot" w:pos="8306"/>
        </w:tabs>
      </w:pPr>
      <w:hyperlink w:anchor="_Toc16183" w:history="1">
        <w:r>
          <w:rPr>
            <w:rFonts w:ascii="仿宋" w:eastAsia="仿宋" w:hAnsi="仿宋" w:cs="仿宋" w:hint="eastAsia"/>
            <w:lang w:eastAsia="zh-CN"/>
          </w:rPr>
          <w:t>(一)、消防安全</w:t>
        </w:r>
        <w:r>
          <w:tab/>
        </w:r>
        <w:r>
          <w:fldChar w:fldCharType="begin"/>
        </w:r>
        <w:r>
          <w:instrText xml:space="preserve"> PAGEREF _Toc16183 \h </w:instrText>
        </w:r>
        <w:r>
          <w:fldChar w:fldCharType="separate"/>
        </w:r>
        <w:r>
          <w:t>25</w:t>
        </w:r>
        <w:r>
          <w:fldChar w:fldCharType="end"/>
        </w:r>
      </w:hyperlink>
    </w:p>
    <w:p>
      <w:pPr>
        <w:pStyle w:val="TOC2"/>
        <w:tabs>
          <w:tab w:val="right" w:leader="dot" w:pos="8306"/>
        </w:tabs>
      </w:pPr>
      <w:hyperlink w:anchor="_Toc7846" w:history="1">
        <w:r>
          <w:rPr>
            <w:rFonts w:ascii="仿宋" w:eastAsia="仿宋" w:hAnsi="仿宋" w:cs="仿宋" w:hint="eastAsia"/>
            <w:lang w:eastAsia="zh-CN"/>
          </w:rPr>
          <w:t>(二)、防火防爆总图布置措施</w:t>
        </w:r>
        <w:r>
          <w:tab/>
        </w:r>
        <w:r>
          <w:fldChar w:fldCharType="begin"/>
        </w:r>
        <w:r>
          <w:instrText xml:space="preserve"> PAGEREF _Toc7846 \h </w:instrText>
        </w:r>
        <w:r>
          <w:fldChar w:fldCharType="separate"/>
        </w:r>
        <w:r>
          <w:t>27</w:t>
        </w:r>
        <w:r>
          <w:fldChar w:fldCharType="end"/>
        </w:r>
      </w:hyperlink>
    </w:p>
    <w:p>
      <w:pPr>
        <w:pStyle w:val="TOC2"/>
        <w:tabs>
          <w:tab w:val="right" w:leader="dot" w:pos="8306"/>
        </w:tabs>
      </w:pPr>
      <w:hyperlink w:anchor="_Toc16657" w:history="1">
        <w:r>
          <w:rPr>
            <w:rFonts w:ascii="仿宋" w:eastAsia="仿宋" w:hAnsi="仿宋" w:cs="仿宋" w:hint="eastAsia"/>
            <w:lang w:eastAsia="zh-CN"/>
          </w:rPr>
          <w:t>(三)、自然灾害防范措施</w:t>
        </w:r>
        <w:r>
          <w:tab/>
        </w:r>
        <w:r>
          <w:fldChar w:fldCharType="begin"/>
        </w:r>
        <w:r>
          <w:instrText xml:space="preserve"> PAGEREF _Toc16657 \h </w:instrText>
        </w:r>
        <w:r>
          <w:fldChar w:fldCharType="separate"/>
        </w:r>
        <w:r>
          <w:t>27</w:t>
        </w:r>
        <w:r>
          <w:fldChar w:fldCharType="end"/>
        </w:r>
      </w:hyperlink>
    </w:p>
    <w:p>
      <w:pPr>
        <w:pStyle w:val="TOC2"/>
        <w:tabs>
          <w:tab w:val="right" w:leader="dot" w:pos="8306"/>
        </w:tabs>
      </w:pPr>
      <w:hyperlink w:anchor="_Toc13913" w:history="1">
        <w:r>
          <w:rPr>
            <w:rFonts w:ascii="仿宋" w:eastAsia="仿宋" w:hAnsi="仿宋" w:cs="仿宋" w:hint="eastAsia"/>
            <w:lang w:eastAsia="zh-CN"/>
          </w:rPr>
          <w:t>(四)、安全色及安全标志使用要求</w:t>
        </w:r>
        <w:r>
          <w:tab/>
        </w:r>
        <w:r>
          <w:fldChar w:fldCharType="begin"/>
        </w:r>
        <w:r>
          <w:instrText xml:space="preserve"> PAGEREF _Toc13913 \h </w:instrText>
        </w:r>
        <w:r>
          <w:fldChar w:fldCharType="separate"/>
        </w:r>
        <w:r>
          <w:t>28</w:t>
        </w:r>
        <w:r>
          <w:fldChar w:fldCharType="end"/>
        </w:r>
      </w:hyperlink>
    </w:p>
    <w:p>
      <w:pPr>
        <w:pStyle w:val="TOC2"/>
        <w:tabs>
          <w:tab w:val="right" w:leader="dot" w:pos="8306"/>
        </w:tabs>
      </w:pPr>
      <w:hyperlink w:anchor="_Toc9432" w:history="1">
        <w:r>
          <w:rPr>
            <w:rFonts w:ascii="仿宋" w:eastAsia="仿宋" w:hAnsi="仿宋" w:cs="仿宋" w:hint="eastAsia"/>
            <w:lang w:eastAsia="zh-CN"/>
          </w:rPr>
          <w:t>(五)、防尘防毒措施</w:t>
        </w:r>
        <w:r>
          <w:tab/>
        </w:r>
        <w:r>
          <w:fldChar w:fldCharType="begin"/>
        </w:r>
        <w:r>
          <w:instrText xml:space="preserve"> PAGEREF _Toc9432 \h </w:instrText>
        </w:r>
        <w:r>
          <w:fldChar w:fldCharType="separate"/>
        </w:r>
        <w:r>
          <w:t>29</w:t>
        </w:r>
        <w:r>
          <w:fldChar w:fldCharType="end"/>
        </w:r>
      </w:hyperlink>
    </w:p>
    <w:p>
      <w:pPr>
        <w:pStyle w:val="TOC2"/>
        <w:tabs>
          <w:tab w:val="right" w:leader="dot" w:pos="8306"/>
        </w:tabs>
      </w:pPr>
      <w:hyperlink w:anchor="_Toc646" w:history="1">
        <w:r>
          <w:rPr>
            <w:rFonts w:ascii="仿宋" w:eastAsia="仿宋" w:hAnsi="仿宋" w:cs="仿宋" w:hint="eastAsia"/>
            <w:lang w:eastAsia="zh-CN"/>
          </w:rPr>
          <w:t>(六)、防静电、触电防护及防雷措施</w:t>
        </w:r>
        <w:r>
          <w:tab/>
        </w:r>
        <w:r>
          <w:fldChar w:fldCharType="begin"/>
        </w:r>
        <w:r>
          <w:instrText xml:space="preserve"> PAGEREF _Toc646 \h </w:instrText>
        </w:r>
        <w:r>
          <w:fldChar w:fldCharType="separate"/>
        </w:r>
        <w:r>
          <w:t>30</w:t>
        </w:r>
        <w:r>
          <w:fldChar w:fldCharType="end"/>
        </w:r>
      </w:hyperlink>
    </w:p>
    <w:p>
      <w:pPr>
        <w:pStyle w:val="TOC2"/>
        <w:tabs>
          <w:tab w:val="right" w:leader="dot" w:pos="8306"/>
        </w:tabs>
      </w:pPr>
      <w:hyperlink w:anchor="_Toc29037" w:history="1">
        <w:r>
          <w:rPr>
            <w:rFonts w:ascii="仿宋" w:eastAsia="仿宋" w:hAnsi="仿宋" w:cs="仿宋" w:hint="eastAsia"/>
            <w:lang w:eastAsia="zh-CN"/>
          </w:rPr>
          <w:t>(七)、机械设备安全保障措施</w:t>
        </w:r>
        <w:r>
          <w:tab/>
        </w:r>
        <w:r>
          <w:fldChar w:fldCharType="begin"/>
        </w:r>
        <w:r>
          <w:instrText xml:space="preserve"> PAGEREF _Toc29037 \h </w:instrText>
        </w:r>
        <w:r>
          <w:fldChar w:fldCharType="separate"/>
        </w:r>
        <w:r>
          <w:t>32</w:t>
        </w:r>
        <w:r>
          <w:fldChar w:fldCharType="end"/>
        </w:r>
      </w:hyperlink>
    </w:p>
    <w:p>
      <w:pPr>
        <w:pStyle w:val="TOC1"/>
        <w:tabs>
          <w:tab w:val="right" w:leader="dot" w:pos="8306"/>
        </w:tabs>
      </w:pPr>
      <w:hyperlink w:anchor="_Toc17042" w:history="1">
        <w:r>
          <w:rPr>
            <w:rFonts w:ascii="仿宋" w:eastAsia="仿宋" w:hAnsi="仿宋" w:cs="仿宋" w:hint="eastAsia"/>
            <w:lang w:eastAsia="zh-CN"/>
          </w:rPr>
          <w:t>八、信号分析仪器项目技术管理</w:t>
        </w:r>
        <w:r>
          <w:tab/>
        </w:r>
        <w:r>
          <w:fldChar w:fldCharType="begin"/>
        </w:r>
        <w:r>
          <w:instrText xml:space="preserve"> PAGEREF _Toc17042 \h </w:instrText>
        </w:r>
        <w:r>
          <w:fldChar w:fldCharType="separate"/>
        </w:r>
        <w:r>
          <w:t>33</w:t>
        </w:r>
        <w:r>
          <w:fldChar w:fldCharType="end"/>
        </w:r>
      </w:hyperlink>
    </w:p>
    <w:p>
      <w:pPr>
        <w:pStyle w:val="TOC2"/>
        <w:tabs>
          <w:tab w:val="right" w:leader="dot" w:pos="8306"/>
        </w:tabs>
      </w:pPr>
      <w:hyperlink w:anchor="_Toc5251" w:history="1">
        <w:r>
          <w:rPr>
            <w:rFonts w:ascii="仿宋" w:eastAsia="仿宋" w:hAnsi="仿宋" w:cs="仿宋" w:hint="eastAsia"/>
            <w:lang w:eastAsia="zh-CN"/>
          </w:rPr>
          <w:t>(一)、技术方案选用方向</w:t>
        </w:r>
        <w:r>
          <w:tab/>
        </w:r>
        <w:r>
          <w:fldChar w:fldCharType="begin"/>
        </w:r>
        <w:r>
          <w:instrText xml:space="preserve"> PAGEREF _Toc5251 \h </w:instrText>
        </w:r>
        <w:r>
          <w:fldChar w:fldCharType="separate"/>
        </w:r>
        <w:r>
          <w:t>33</w:t>
        </w:r>
        <w:r>
          <w:fldChar w:fldCharType="end"/>
        </w:r>
      </w:hyperlink>
    </w:p>
    <w:p>
      <w:pPr>
        <w:pStyle w:val="TOC2"/>
        <w:tabs>
          <w:tab w:val="right" w:leader="dot" w:pos="8306"/>
        </w:tabs>
      </w:pPr>
      <w:hyperlink w:anchor="_Toc12740" w:history="1">
        <w:r>
          <w:rPr>
            <w:rFonts w:ascii="仿宋" w:eastAsia="仿宋" w:hAnsi="仿宋" w:cs="仿宋" w:hint="eastAsia"/>
            <w:lang w:eastAsia="zh-CN"/>
          </w:rPr>
          <w:t>(二)、工艺技术方案选用原则</w:t>
        </w:r>
        <w:r>
          <w:tab/>
        </w:r>
        <w:r>
          <w:fldChar w:fldCharType="begin"/>
        </w:r>
        <w:r>
          <w:instrText xml:space="preserve"> PAGEREF _Toc12740 \h </w:instrText>
        </w:r>
        <w:r>
          <w:fldChar w:fldCharType="separate"/>
        </w:r>
        <w:r>
          <w:t>35</w:t>
        </w:r>
        <w:r>
          <w:fldChar w:fldCharType="end"/>
        </w:r>
      </w:hyperlink>
    </w:p>
    <w:p>
      <w:pPr>
        <w:pStyle w:val="TOC2"/>
        <w:tabs>
          <w:tab w:val="right" w:leader="dot" w:pos="8306"/>
        </w:tabs>
      </w:pPr>
      <w:hyperlink w:anchor="_Toc14136" w:history="1">
        <w:r>
          <w:rPr>
            <w:rFonts w:ascii="仿宋" w:eastAsia="仿宋" w:hAnsi="仿宋" w:cs="仿宋" w:hint="eastAsia"/>
            <w:lang w:eastAsia="zh-CN"/>
          </w:rPr>
          <w:t>(三)、工艺技术方案要求</w:t>
        </w:r>
        <w:r>
          <w:tab/>
        </w:r>
        <w:r>
          <w:fldChar w:fldCharType="begin"/>
        </w:r>
        <w:r>
          <w:instrText xml:space="preserve"> PAGEREF _Toc14136 \h </w:instrText>
        </w:r>
        <w:r>
          <w:fldChar w:fldCharType="separate"/>
        </w:r>
        <w:r>
          <w:t>37</w:t>
        </w:r>
        <w:r>
          <w:fldChar w:fldCharType="end"/>
        </w:r>
      </w:hyperlink>
    </w:p>
    <w:p>
      <w:pPr>
        <w:pStyle w:val="TOC1"/>
        <w:tabs>
          <w:tab w:val="right" w:leader="dot" w:pos="8306"/>
        </w:tabs>
      </w:pPr>
      <w:hyperlink w:anchor="_Toc3046" w:history="1">
        <w:r>
          <w:rPr>
            <w:rFonts w:ascii="仿宋" w:eastAsia="仿宋" w:hAnsi="仿宋" w:cs="仿宋" w:hint="eastAsia"/>
            <w:lang w:eastAsia="zh-CN"/>
          </w:rPr>
          <w:t>九、信号分析仪器项目经营效益</w:t>
        </w:r>
        <w:r>
          <w:tab/>
        </w:r>
        <w:r>
          <w:fldChar w:fldCharType="begin"/>
        </w:r>
        <w:r>
          <w:instrText xml:space="preserve"> PAGEREF _Toc3046 \h </w:instrText>
        </w:r>
        <w:r>
          <w:fldChar w:fldCharType="separate"/>
        </w:r>
        <w:r>
          <w:t>39</w:t>
        </w:r>
        <w:r>
          <w:fldChar w:fldCharType="end"/>
        </w:r>
      </w:hyperlink>
    </w:p>
    <w:p>
      <w:pPr>
        <w:pStyle w:val="TOC2"/>
        <w:tabs>
          <w:tab w:val="right" w:leader="dot" w:pos="8306"/>
        </w:tabs>
      </w:pPr>
      <w:hyperlink w:anchor="_Toc10414" w:history="1">
        <w:r>
          <w:rPr>
            <w:rFonts w:ascii="仿宋" w:eastAsia="仿宋" w:hAnsi="仿宋" w:cs="仿宋" w:hint="eastAsia"/>
            <w:lang w:eastAsia="zh-CN"/>
          </w:rPr>
          <w:t>(一)、经济评价财务测算</w:t>
        </w:r>
        <w:r>
          <w:tab/>
        </w:r>
        <w:r>
          <w:fldChar w:fldCharType="begin"/>
        </w:r>
        <w:r>
          <w:instrText xml:space="preserve"> PAGEREF _Toc10414 \h </w:instrText>
        </w:r>
        <w:r>
          <w:fldChar w:fldCharType="separate"/>
        </w:r>
        <w:r>
          <w:t>39</w:t>
        </w:r>
        <w:r>
          <w:fldChar w:fldCharType="end"/>
        </w:r>
      </w:hyperlink>
    </w:p>
    <w:p>
      <w:pPr>
        <w:pStyle w:val="TOC2"/>
        <w:tabs>
          <w:tab w:val="right" w:leader="dot" w:pos="8306"/>
        </w:tabs>
      </w:pPr>
      <w:hyperlink w:anchor="_Toc25613" w:history="1">
        <w:r>
          <w:rPr>
            <w:rFonts w:ascii="仿宋" w:eastAsia="仿宋" w:hAnsi="仿宋" w:cs="仿宋" w:hint="eastAsia"/>
            <w:lang w:eastAsia="zh-CN"/>
          </w:rPr>
          <w:t>(二)、信号分析仪器项目盈利能力分析</w:t>
        </w:r>
        <w:r>
          <w:tab/>
        </w:r>
        <w:r>
          <w:fldChar w:fldCharType="begin"/>
        </w:r>
        <w:r>
          <w:instrText xml:space="preserve"> PAGEREF _Toc25613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91" w:history="1">
        <w:r>
          <w:rPr>
            <w:rFonts w:ascii="仿宋" w:eastAsia="仿宋" w:hAnsi="仿宋" w:cs="仿宋" w:hint="eastAsia"/>
            <w:lang w:eastAsia="zh-CN"/>
          </w:rPr>
          <w:t>十、信号分析仪器项目计划安排</w:t>
        </w:r>
        <w:r>
          <w:tab/>
        </w:r>
        <w:r>
          <w:fldChar w:fldCharType="begin"/>
        </w:r>
        <w:r>
          <w:instrText xml:space="preserve"> PAGEREF _Toc5691 \h </w:instrText>
        </w:r>
        <w:r>
          <w:fldChar w:fldCharType="separate"/>
        </w:r>
        <w:r>
          <w:t>41</w:t>
        </w:r>
        <w:r>
          <w:fldChar w:fldCharType="end"/>
        </w:r>
      </w:hyperlink>
    </w:p>
    <w:p>
      <w:pPr>
        <w:pStyle w:val="TOC2"/>
        <w:tabs>
          <w:tab w:val="right" w:leader="dot" w:pos="8306"/>
        </w:tabs>
      </w:pPr>
      <w:hyperlink w:anchor="_Toc18052" w:history="1">
        <w:r>
          <w:rPr>
            <w:rFonts w:ascii="仿宋" w:eastAsia="仿宋" w:hAnsi="仿宋" w:cs="仿宋" w:hint="eastAsia"/>
            <w:lang w:eastAsia="zh-CN"/>
          </w:rPr>
          <w:t>(一)、建设周期</w:t>
        </w:r>
        <w:r>
          <w:tab/>
        </w:r>
        <w:r>
          <w:fldChar w:fldCharType="begin"/>
        </w:r>
        <w:r>
          <w:instrText xml:space="preserve"> PAGEREF _Toc18052 \h </w:instrText>
        </w:r>
        <w:r>
          <w:fldChar w:fldCharType="separate"/>
        </w:r>
        <w:r>
          <w:t>41</w:t>
        </w:r>
        <w:r>
          <w:fldChar w:fldCharType="end"/>
        </w:r>
      </w:hyperlink>
    </w:p>
    <w:p>
      <w:pPr>
        <w:pStyle w:val="TOC2"/>
        <w:tabs>
          <w:tab w:val="right" w:leader="dot" w:pos="8306"/>
        </w:tabs>
      </w:pPr>
      <w:hyperlink w:anchor="_Toc17946" w:history="1">
        <w:r>
          <w:rPr>
            <w:rFonts w:ascii="仿宋" w:eastAsia="仿宋" w:hAnsi="仿宋" w:cs="仿宋" w:hint="eastAsia"/>
            <w:lang w:eastAsia="zh-CN"/>
          </w:rPr>
          <w:t>(二)、建设进度</w:t>
        </w:r>
        <w:r>
          <w:tab/>
        </w:r>
        <w:r>
          <w:fldChar w:fldCharType="begin"/>
        </w:r>
        <w:r>
          <w:instrText xml:space="preserve"> PAGEREF _Toc17946 \h </w:instrText>
        </w:r>
        <w:r>
          <w:fldChar w:fldCharType="separate"/>
        </w:r>
        <w:r>
          <w:t>42</w:t>
        </w:r>
        <w:r>
          <w:fldChar w:fldCharType="end"/>
        </w:r>
      </w:hyperlink>
    </w:p>
    <w:p>
      <w:pPr>
        <w:pStyle w:val="TOC2"/>
        <w:tabs>
          <w:tab w:val="right" w:leader="dot" w:pos="8306"/>
        </w:tabs>
      </w:pPr>
      <w:hyperlink w:anchor="_Toc10033" w:history="1">
        <w:r>
          <w:rPr>
            <w:rFonts w:ascii="仿宋" w:eastAsia="仿宋" w:hAnsi="仿宋" w:cs="仿宋" w:hint="eastAsia"/>
            <w:lang w:eastAsia="zh-CN"/>
          </w:rPr>
          <w:t>(三)、进度安排注意事项</w:t>
        </w:r>
        <w:r>
          <w:tab/>
        </w:r>
        <w:r>
          <w:fldChar w:fldCharType="begin"/>
        </w:r>
        <w:r>
          <w:instrText xml:space="preserve"> PAGEREF _Toc10033 \h </w:instrText>
        </w:r>
        <w:r>
          <w:fldChar w:fldCharType="separate"/>
        </w:r>
        <w:r>
          <w:t>43</w:t>
        </w:r>
        <w:r>
          <w:fldChar w:fldCharType="end"/>
        </w:r>
      </w:hyperlink>
    </w:p>
    <w:p>
      <w:pPr>
        <w:pStyle w:val="TOC2"/>
        <w:tabs>
          <w:tab w:val="right" w:leader="dot" w:pos="8306"/>
        </w:tabs>
      </w:pPr>
      <w:hyperlink w:anchor="_Toc28885" w:history="1">
        <w:r>
          <w:rPr>
            <w:rFonts w:ascii="仿宋" w:eastAsia="仿宋" w:hAnsi="仿宋" w:cs="仿宋" w:hint="eastAsia"/>
            <w:lang w:eastAsia="zh-CN"/>
          </w:rPr>
          <w:t>(四)、人力资源配置</w:t>
        </w:r>
        <w:r>
          <w:tab/>
        </w:r>
        <w:r>
          <w:fldChar w:fldCharType="begin"/>
        </w:r>
        <w:r>
          <w:instrText xml:space="preserve"> PAGEREF _Toc28885 \h </w:instrText>
        </w:r>
        <w:r>
          <w:fldChar w:fldCharType="separate"/>
        </w:r>
        <w:r>
          <w:t>45</w:t>
        </w:r>
        <w:r>
          <w:fldChar w:fldCharType="end"/>
        </w:r>
      </w:hyperlink>
    </w:p>
    <w:p>
      <w:pPr>
        <w:pStyle w:val="TOC1"/>
        <w:tabs>
          <w:tab w:val="right" w:leader="dot" w:pos="8306"/>
        </w:tabs>
      </w:pPr>
      <w:hyperlink w:anchor="_Toc26596" w:history="1">
        <w:r>
          <w:rPr>
            <w:rFonts w:ascii="仿宋" w:eastAsia="仿宋" w:hAnsi="仿宋" w:cs="仿宋" w:hint="eastAsia"/>
            <w:lang w:eastAsia="zh-CN"/>
          </w:rPr>
          <w:t>十一、信号分析仪器项目社会影响</w:t>
        </w:r>
        <w:r>
          <w:tab/>
        </w:r>
        <w:r>
          <w:fldChar w:fldCharType="begin"/>
        </w:r>
        <w:r>
          <w:instrText xml:space="preserve"> PAGEREF _Toc26596 \h </w:instrText>
        </w:r>
        <w:r>
          <w:fldChar w:fldCharType="separate"/>
        </w:r>
        <w:r>
          <w:t>46</w:t>
        </w:r>
        <w:r>
          <w:fldChar w:fldCharType="end"/>
        </w:r>
      </w:hyperlink>
    </w:p>
    <w:p>
      <w:pPr>
        <w:pStyle w:val="TOC2"/>
        <w:tabs>
          <w:tab w:val="right" w:leader="dot" w:pos="8306"/>
        </w:tabs>
      </w:pPr>
      <w:hyperlink w:anchor="_Toc30388" w:history="1">
        <w:r>
          <w:rPr>
            <w:rFonts w:ascii="仿宋" w:eastAsia="仿宋" w:hAnsi="仿宋" w:cs="仿宋" w:hint="eastAsia"/>
            <w:lang w:eastAsia="zh-CN"/>
          </w:rPr>
          <w:t>(一)、社会责任与义务</w:t>
        </w:r>
        <w:r>
          <w:tab/>
        </w:r>
        <w:r>
          <w:fldChar w:fldCharType="begin"/>
        </w:r>
        <w:r>
          <w:instrText xml:space="preserve"> PAGEREF _Toc30388 \h </w:instrText>
        </w:r>
        <w:r>
          <w:fldChar w:fldCharType="separate"/>
        </w:r>
        <w:r>
          <w:t>46</w:t>
        </w:r>
        <w:r>
          <w:fldChar w:fldCharType="end"/>
        </w:r>
      </w:hyperlink>
    </w:p>
    <w:p>
      <w:pPr>
        <w:pStyle w:val="TOC2"/>
        <w:tabs>
          <w:tab w:val="right" w:leader="dot" w:pos="8306"/>
        </w:tabs>
      </w:pPr>
      <w:hyperlink w:anchor="_Toc24185" w:history="1">
        <w:r>
          <w:rPr>
            <w:rFonts w:ascii="仿宋" w:eastAsia="仿宋" w:hAnsi="仿宋" w:cs="仿宋" w:hint="eastAsia"/>
            <w:lang w:eastAsia="zh-CN"/>
          </w:rPr>
          <w:t>(二)、社会参与与沟通</w:t>
        </w:r>
        <w:r>
          <w:tab/>
        </w:r>
        <w:r>
          <w:fldChar w:fldCharType="begin"/>
        </w:r>
        <w:r>
          <w:instrText xml:space="preserve"> PAGEREF _Toc24185 \h </w:instrText>
        </w:r>
        <w:r>
          <w:fldChar w:fldCharType="separate"/>
        </w:r>
        <w:r>
          <w:t>46</w:t>
        </w:r>
        <w:r>
          <w:fldChar w:fldCharType="end"/>
        </w:r>
      </w:hyperlink>
    </w:p>
    <w:p>
      <w:pPr>
        <w:pStyle w:val="TOC1"/>
        <w:tabs>
          <w:tab w:val="right" w:leader="dot" w:pos="8306"/>
        </w:tabs>
      </w:pPr>
      <w:hyperlink w:anchor="_Toc23034" w:history="1">
        <w:r>
          <w:rPr>
            <w:rFonts w:ascii="仿宋" w:eastAsia="仿宋" w:hAnsi="仿宋" w:cs="仿宋" w:hint="eastAsia"/>
            <w:lang w:eastAsia="zh-CN"/>
          </w:rPr>
          <w:t>十二、信号分析仪器项目创新与研发</w:t>
        </w:r>
        <w:r>
          <w:tab/>
        </w:r>
        <w:r>
          <w:fldChar w:fldCharType="begin"/>
        </w:r>
        <w:r>
          <w:instrText xml:space="preserve"> PAGEREF _Toc23034 \h </w:instrText>
        </w:r>
        <w:r>
          <w:fldChar w:fldCharType="separate"/>
        </w:r>
        <w:r>
          <w:t>47</w:t>
        </w:r>
        <w:r>
          <w:fldChar w:fldCharType="end"/>
        </w:r>
      </w:hyperlink>
    </w:p>
    <w:p>
      <w:pPr>
        <w:pStyle w:val="TOC2"/>
        <w:tabs>
          <w:tab w:val="right" w:leader="dot" w:pos="8306"/>
        </w:tabs>
      </w:pPr>
      <w:hyperlink w:anchor="_Toc16566" w:history="1">
        <w:r>
          <w:rPr>
            <w:rFonts w:ascii="仿宋" w:eastAsia="仿宋" w:hAnsi="仿宋" w:cs="仿宋" w:hint="eastAsia"/>
            <w:lang w:eastAsia="zh-CN"/>
          </w:rPr>
          <w:t>(一)、创新策略与方向</w:t>
        </w:r>
        <w:r>
          <w:tab/>
        </w:r>
        <w:r>
          <w:fldChar w:fldCharType="begin"/>
        </w:r>
        <w:r>
          <w:instrText xml:space="preserve"> PAGEREF _Toc16566 \h </w:instrText>
        </w:r>
        <w:r>
          <w:fldChar w:fldCharType="separate"/>
        </w:r>
        <w:r>
          <w:t>47</w:t>
        </w:r>
        <w:r>
          <w:fldChar w:fldCharType="end"/>
        </w:r>
      </w:hyperlink>
    </w:p>
    <w:p>
      <w:pPr>
        <w:pStyle w:val="TOC2"/>
        <w:tabs>
          <w:tab w:val="right" w:leader="dot" w:pos="8306"/>
        </w:tabs>
      </w:pPr>
      <w:hyperlink w:anchor="_Toc27578" w:history="1">
        <w:r>
          <w:rPr>
            <w:rFonts w:ascii="仿宋" w:eastAsia="仿宋" w:hAnsi="仿宋" w:cs="仿宋" w:hint="eastAsia"/>
            <w:lang w:eastAsia="zh-CN"/>
          </w:rPr>
          <w:t>(二)、研发规划与投入</w:t>
        </w:r>
        <w:r>
          <w:tab/>
        </w:r>
        <w:r>
          <w:fldChar w:fldCharType="begin"/>
        </w:r>
        <w:r>
          <w:instrText xml:space="preserve"> PAGEREF _Toc27578 \h </w:instrText>
        </w:r>
        <w:r>
          <w:fldChar w:fldCharType="separate"/>
        </w:r>
        <w:r>
          <w:t>49</w:t>
        </w:r>
        <w:r>
          <w:fldChar w:fldCharType="end"/>
        </w:r>
      </w:hyperlink>
    </w:p>
    <w:p>
      <w:pPr>
        <w:pStyle w:val="TOC1"/>
        <w:tabs>
          <w:tab w:val="right" w:leader="dot" w:pos="8306"/>
        </w:tabs>
      </w:pPr>
      <w:hyperlink w:anchor="_Toc19516" w:history="1">
        <w:r>
          <w:rPr>
            <w:rFonts w:ascii="仿宋" w:eastAsia="仿宋" w:hAnsi="仿宋" w:cs="仿宋" w:hint="eastAsia"/>
            <w:lang w:eastAsia="zh-CN"/>
          </w:rPr>
          <w:t>十三、信号分析仪器项目实施时间节点</w:t>
        </w:r>
        <w:r>
          <w:tab/>
        </w:r>
        <w:r>
          <w:fldChar w:fldCharType="begin"/>
        </w:r>
        <w:r>
          <w:instrText xml:space="preserve"> PAGEREF _Toc19516 \h </w:instrText>
        </w:r>
        <w:r>
          <w:fldChar w:fldCharType="separate"/>
        </w:r>
        <w:r>
          <w:t>50</w:t>
        </w:r>
        <w:r>
          <w:fldChar w:fldCharType="end"/>
        </w:r>
      </w:hyperlink>
    </w:p>
    <w:p>
      <w:pPr>
        <w:pStyle w:val="TOC2"/>
        <w:tabs>
          <w:tab w:val="right" w:leader="dot" w:pos="8306"/>
        </w:tabs>
      </w:pPr>
      <w:hyperlink w:anchor="_Toc18556" w:history="1">
        <w:r>
          <w:rPr>
            <w:rFonts w:ascii="仿宋" w:eastAsia="仿宋" w:hAnsi="仿宋" w:cs="仿宋" w:hint="eastAsia"/>
            <w:lang w:eastAsia="zh-CN"/>
          </w:rPr>
          <w:t>(一)、信号分析仪器项目启动阶段时间节点</w:t>
        </w:r>
        <w:r>
          <w:tab/>
        </w:r>
        <w:r>
          <w:fldChar w:fldCharType="begin"/>
        </w:r>
        <w:r>
          <w:instrText xml:space="preserve"> PAGEREF _Toc18556 \h </w:instrText>
        </w:r>
        <w:r>
          <w:fldChar w:fldCharType="separate"/>
        </w:r>
        <w:r>
          <w:t>50</w:t>
        </w:r>
        <w:r>
          <w:fldChar w:fldCharType="end"/>
        </w:r>
      </w:hyperlink>
    </w:p>
    <w:p>
      <w:pPr>
        <w:pStyle w:val="TOC2"/>
        <w:tabs>
          <w:tab w:val="right" w:leader="dot" w:pos="8306"/>
        </w:tabs>
      </w:pPr>
      <w:hyperlink w:anchor="_Toc29464" w:history="1">
        <w:r>
          <w:rPr>
            <w:rFonts w:ascii="仿宋" w:eastAsia="仿宋" w:hAnsi="仿宋" w:cs="仿宋" w:hint="eastAsia"/>
            <w:lang w:eastAsia="zh-CN"/>
          </w:rPr>
          <w:t>(二)、信号分析仪器项目执行阶段时间节点</w:t>
        </w:r>
        <w:r>
          <w:tab/>
        </w:r>
        <w:r>
          <w:fldChar w:fldCharType="begin"/>
        </w:r>
        <w:r>
          <w:instrText xml:space="preserve"> PAGEREF _Toc29464 \h </w:instrText>
        </w:r>
        <w:r>
          <w:fldChar w:fldCharType="separate"/>
        </w:r>
        <w:r>
          <w:t>52</w:t>
        </w:r>
        <w:r>
          <w:fldChar w:fldCharType="end"/>
        </w:r>
      </w:hyperlink>
    </w:p>
    <w:p>
      <w:pPr>
        <w:pStyle w:val="TOC2"/>
        <w:tabs>
          <w:tab w:val="right" w:leader="dot" w:pos="8306"/>
        </w:tabs>
      </w:pPr>
      <w:hyperlink w:anchor="_Toc27422" w:history="1">
        <w:r>
          <w:rPr>
            <w:rFonts w:ascii="仿宋" w:eastAsia="仿宋" w:hAnsi="仿宋" w:cs="仿宋" w:hint="eastAsia"/>
            <w:lang w:eastAsia="zh-CN"/>
          </w:rPr>
          <w:t>(三)、信号分析仪器项目完成阶段时间节点</w:t>
        </w:r>
        <w:r>
          <w:tab/>
        </w:r>
        <w:r>
          <w:fldChar w:fldCharType="begin"/>
        </w:r>
        <w:r>
          <w:instrText xml:space="preserve"> PAGEREF _Toc27422 \h </w:instrText>
        </w:r>
        <w:r>
          <w:fldChar w:fldCharType="separate"/>
        </w:r>
        <w:r>
          <w:t>53</w:t>
        </w:r>
        <w:r>
          <w:fldChar w:fldCharType="end"/>
        </w:r>
      </w:hyperlink>
    </w:p>
    <w:p>
      <w:pPr>
        <w:pStyle w:val="TOC1"/>
        <w:tabs>
          <w:tab w:val="right" w:leader="dot" w:pos="8306"/>
        </w:tabs>
      </w:pPr>
      <w:hyperlink w:anchor="_Toc22957" w:history="1">
        <w:r>
          <w:rPr>
            <w:rFonts w:ascii="仿宋" w:eastAsia="仿宋" w:hAnsi="仿宋" w:cs="仿宋" w:hint="eastAsia"/>
            <w:lang w:eastAsia="zh-CN"/>
          </w:rPr>
          <w:t>十四、信号分析仪器项目实施保障措施</w:t>
        </w:r>
        <w:r>
          <w:tab/>
        </w:r>
        <w:r>
          <w:fldChar w:fldCharType="begin"/>
        </w:r>
        <w:r>
          <w:instrText xml:space="preserve"> PAGEREF _Toc22957 \h </w:instrText>
        </w:r>
        <w:r>
          <w:fldChar w:fldCharType="separate"/>
        </w:r>
        <w:r>
          <w:t>54</w:t>
        </w:r>
        <w:r>
          <w:fldChar w:fldCharType="end"/>
        </w:r>
      </w:hyperlink>
    </w:p>
    <w:p>
      <w:pPr>
        <w:pStyle w:val="TOC2"/>
        <w:tabs>
          <w:tab w:val="right" w:leader="dot" w:pos="8306"/>
        </w:tabs>
      </w:pPr>
      <w:hyperlink w:anchor="_Toc3977" w:history="1">
        <w:r>
          <w:rPr>
            <w:rFonts w:ascii="仿宋" w:eastAsia="仿宋" w:hAnsi="仿宋" w:cs="仿宋" w:hint="eastAsia"/>
            <w:lang w:eastAsia="zh-CN"/>
          </w:rPr>
          <w:t>(一)、信号分析仪器项目实施保障机制</w:t>
        </w:r>
        <w:r>
          <w:tab/>
        </w:r>
        <w:r>
          <w:fldChar w:fldCharType="begin"/>
        </w:r>
        <w:r>
          <w:instrText xml:space="preserve"> PAGEREF _Toc3977 \h </w:instrText>
        </w:r>
        <w:r>
          <w:fldChar w:fldCharType="separate"/>
        </w:r>
        <w:r>
          <w:t>54</w:t>
        </w:r>
        <w:r>
          <w:fldChar w:fldCharType="end"/>
        </w:r>
      </w:hyperlink>
    </w:p>
    <w:p>
      <w:pPr>
        <w:pStyle w:val="TOC2"/>
        <w:tabs>
          <w:tab w:val="right" w:leader="dot" w:pos="8306"/>
        </w:tabs>
      </w:pPr>
      <w:hyperlink w:anchor="_Toc6411" w:history="1">
        <w:r>
          <w:rPr>
            <w:rFonts w:ascii="仿宋" w:eastAsia="仿宋" w:hAnsi="仿宋" w:cs="仿宋" w:hint="eastAsia"/>
            <w:lang w:eastAsia="zh-CN"/>
          </w:rPr>
          <w:t>(二)、信号分析仪器项目法律合规要求</w:t>
        </w:r>
        <w:r>
          <w:tab/>
        </w:r>
        <w:r>
          <w:fldChar w:fldCharType="begin"/>
        </w:r>
        <w:r>
          <w:instrText xml:space="preserve"> PAGEREF _Toc6411 \h </w:instrText>
        </w:r>
        <w:r>
          <w:fldChar w:fldCharType="separate"/>
        </w:r>
        <w:r>
          <w:t>57</w:t>
        </w:r>
        <w:r>
          <w:fldChar w:fldCharType="end"/>
        </w:r>
      </w:hyperlink>
    </w:p>
    <w:p>
      <w:pPr>
        <w:pStyle w:val="TOC2"/>
        <w:tabs>
          <w:tab w:val="right" w:leader="dot" w:pos="8306"/>
        </w:tabs>
      </w:pPr>
      <w:hyperlink w:anchor="_Toc11311" w:history="1">
        <w:r>
          <w:rPr>
            <w:rFonts w:ascii="仿宋" w:eastAsia="仿宋" w:hAnsi="仿宋" w:cs="仿宋" w:hint="eastAsia"/>
            <w:lang w:eastAsia="zh-CN"/>
          </w:rPr>
          <w:t>(三)、信号分析仪器项目合同管理与法律事务</w:t>
        </w:r>
        <w:r>
          <w:tab/>
        </w:r>
        <w:r>
          <w:fldChar w:fldCharType="begin"/>
        </w:r>
        <w:r>
          <w:instrText xml:space="preserve"> PAGEREF _Toc11311 \h </w:instrText>
        </w:r>
        <w:r>
          <w:fldChar w:fldCharType="separate"/>
        </w:r>
        <w:r>
          <w:t>62</w:t>
        </w:r>
        <w:r>
          <w:fldChar w:fldCharType="end"/>
        </w:r>
      </w:hyperlink>
    </w:p>
    <w:p>
      <w:pPr>
        <w:pStyle w:val="TOC2"/>
        <w:tabs>
          <w:tab w:val="right" w:leader="dot" w:pos="8306"/>
        </w:tabs>
      </w:pPr>
      <w:hyperlink w:anchor="_Toc4343" w:history="1">
        <w:r>
          <w:rPr>
            <w:rFonts w:ascii="仿宋" w:eastAsia="仿宋" w:hAnsi="仿宋" w:cs="仿宋" w:hint="eastAsia"/>
            <w:lang w:eastAsia="zh-CN"/>
          </w:rPr>
          <w:t>(四)、信号分析仪器项目知识产权保护策略</w:t>
        </w:r>
        <w:r>
          <w:tab/>
        </w:r>
        <w:r>
          <w:fldChar w:fldCharType="begin"/>
        </w:r>
        <w:r>
          <w:instrText xml:space="preserve"> PAGEREF _Toc4343 \h </w:instrText>
        </w:r>
        <w:r>
          <w:fldChar w:fldCharType="separate"/>
        </w:r>
        <w:r>
          <w:t>68</w:t>
        </w:r>
        <w:r>
          <w:fldChar w:fldCharType="end"/>
        </w:r>
      </w:hyperlink>
    </w:p>
    <w:p>
      <w:pPr>
        <w:pStyle w:val="TOC1"/>
        <w:tabs>
          <w:tab w:val="right" w:leader="dot" w:pos="8306"/>
        </w:tabs>
      </w:pPr>
      <w:hyperlink w:anchor="_Toc16502" w:history="1">
        <w:r>
          <w:rPr>
            <w:rFonts w:ascii="仿宋" w:eastAsia="仿宋" w:hAnsi="仿宋" w:cs="仿宋" w:hint="eastAsia"/>
            <w:lang w:eastAsia="zh-CN"/>
          </w:rPr>
          <w:t>十五、信号分析仪器项目治理与监督</w:t>
        </w:r>
        <w:r>
          <w:tab/>
        </w:r>
        <w:r>
          <w:fldChar w:fldCharType="begin"/>
        </w:r>
        <w:r>
          <w:instrText xml:space="preserve"> PAGEREF _Toc16502 \h </w:instrText>
        </w:r>
        <w:r>
          <w:fldChar w:fldCharType="separate"/>
        </w:r>
        <w:r>
          <w:t>70</w:t>
        </w:r>
        <w:r>
          <w:fldChar w:fldCharType="end"/>
        </w:r>
      </w:hyperlink>
    </w:p>
    <w:p>
      <w:pPr>
        <w:pStyle w:val="TOC2"/>
        <w:tabs>
          <w:tab w:val="right" w:leader="dot" w:pos="8306"/>
        </w:tabs>
      </w:pPr>
      <w:hyperlink w:anchor="_Toc12072" w:history="1">
        <w:r>
          <w:rPr>
            <w:rFonts w:ascii="仿宋" w:eastAsia="仿宋" w:hAnsi="仿宋" w:cs="仿宋" w:hint="eastAsia"/>
            <w:lang w:eastAsia="zh-CN"/>
          </w:rPr>
          <w:t>(一)、信号分析仪器项目治理结构</w:t>
        </w:r>
        <w:r>
          <w:tab/>
        </w:r>
        <w:r>
          <w:fldChar w:fldCharType="begin"/>
        </w:r>
        <w:r>
          <w:instrText xml:space="preserve"> PAGEREF _Toc12072 \h </w:instrText>
        </w:r>
        <w:r>
          <w:fldChar w:fldCharType="separate"/>
        </w:r>
        <w:r>
          <w:t>70</w:t>
        </w:r>
        <w:r>
          <w:fldChar w:fldCharType="end"/>
        </w:r>
      </w:hyperlink>
    </w:p>
    <w:p>
      <w:pPr>
        <w:pStyle w:val="TOC2"/>
        <w:tabs>
          <w:tab w:val="right" w:leader="dot" w:pos="8306"/>
        </w:tabs>
      </w:pPr>
      <w:hyperlink w:anchor="_Toc26486" w:history="1">
        <w:r>
          <w:rPr>
            <w:rFonts w:ascii="仿宋" w:eastAsia="仿宋" w:hAnsi="仿宋" w:cs="仿宋" w:hint="eastAsia"/>
            <w:lang w:eastAsia="zh-CN"/>
          </w:rPr>
          <w:t>(二)、监督与审计</w:t>
        </w:r>
        <w:r>
          <w:tab/>
        </w:r>
        <w:r>
          <w:fldChar w:fldCharType="begin"/>
        </w:r>
        <w:r>
          <w:instrText xml:space="preserve"> PAGEREF _Toc26486 \h </w:instrText>
        </w:r>
        <w:r>
          <w:fldChar w:fldCharType="separate"/>
        </w:r>
        <w:r>
          <w:t>72</w:t>
        </w:r>
        <w:r>
          <w:fldChar w:fldCharType="end"/>
        </w:r>
      </w:hyperlink>
    </w:p>
    <w:p>
      <w:pPr>
        <w:pStyle w:val="TOC1"/>
        <w:tabs>
          <w:tab w:val="right" w:leader="dot" w:pos="8306"/>
        </w:tabs>
      </w:pPr>
      <w:hyperlink w:anchor="_Toc32140" w:history="1">
        <w:r>
          <w:rPr>
            <w:rFonts w:ascii="仿宋" w:eastAsia="仿宋" w:hAnsi="仿宋" w:cs="仿宋" w:hint="eastAsia"/>
            <w:lang w:eastAsia="zh-CN"/>
          </w:rPr>
          <w:t>十六、供应链管理</w:t>
        </w:r>
        <w:r>
          <w:tab/>
        </w:r>
        <w:r>
          <w:fldChar w:fldCharType="begin"/>
        </w:r>
        <w:r>
          <w:instrText xml:space="preserve"> PAGEREF _Toc32140 \h </w:instrText>
        </w:r>
        <w:r>
          <w:fldChar w:fldCharType="separate"/>
        </w:r>
        <w:r>
          <w:t>73</w:t>
        </w:r>
        <w:r>
          <w:fldChar w:fldCharType="end"/>
        </w:r>
      </w:hyperlink>
    </w:p>
    <w:p>
      <w:pPr>
        <w:pStyle w:val="TOC2"/>
        <w:tabs>
          <w:tab w:val="right" w:leader="dot" w:pos="8306"/>
        </w:tabs>
      </w:pPr>
      <w:hyperlink w:anchor="_Toc22970" w:history="1">
        <w:r>
          <w:rPr>
            <w:rFonts w:ascii="仿宋" w:eastAsia="仿宋" w:hAnsi="仿宋" w:cs="仿宋" w:hint="eastAsia"/>
            <w:lang w:eastAsia="zh-CN"/>
          </w:rPr>
          <w:t>(一)、供应链战略规划</w:t>
        </w:r>
        <w:r>
          <w:tab/>
        </w:r>
        <w:r>
          <w:fldChar w:fldCharType="begin"/>
        </w:r>
        <w:r>
          <w:instrText xml:space="preserve"> PAGEREF _Toc22970 \h </w:instrText>
        </w:r>
        <w:r>
          <w:fldChar w:fldCharType="separate"/>
        </w:r>
        <w:r>
          <w:t>73</w:t>
        </w:r>
        <w:r>
          <w:fldChar w:fldCharType="end"/>
        </w:r>
      </w:hyperlink>
    </w:p>
    <w:p>
      <w:pPr>
        <w:pStyle w:val="TOC2"/>
        <w:tabs>
          <w:tab w:val="right" w:leader="dot" w:pos="8306"/>
        </w:tabs>
      </w:pPr>
      <w:hyperlink w:anchor="_Toc6031" w:history="1">
        <w:r>
          <w:rPr>
            <w:rFonts w:ascii="仿宋" w:eastAsia="仿宋" w:hAnsi="仿宋" w:cs="仿宋" w:hint="eastAsia"/>
            <w:lang w:eastAsia="zh-CN"/>
          </w:rPr>
          <w:t>(二)、供应商选择与合作</w:t>
        </w:r>
        <w:r>
          <w:tab/>
        </w:r>
        <w:r>
          <w:fldChar w:fldCharType="begin"/>
        </w:r>
        <w:r>
          <w:instrText xml:space="preserve"> PAGEREF _Toc6031 \h </w:instrText>
        </w:r>
        <w:r>
          <w:fldChar w:fldCharType="separate"/>
        </w:r>
        <w:r>
          <w:t>75</w:t>
        </w:r>
        <w:r>
          <w:fldChar w:fldCharType="end"/>
        </w:r>
      </w:hyperlink>
    </w:p>
    <w:p>
      <w:pPr>
        <w:pStyle w:val="TOC2"/>
        <w:tabs>
          <w:tab w:val="right" w:leader="dot" w:pos="8306"/>
        </w:tabs>
      </w:pPr>
      <w:hyperlink w:anchor="_Toc7646" w:history="1">
        <w:r>
          <w:rPr>
            <w:rFonts w:ascii="仿宋" w:eastAsia="仿宋" w:hAnsi="仿宋" w:cs="仿宋" w:hint="eastAsia"/>
            <w:lang w:eastAsia="zh-CN"/>
          </w:rPr>
          <w:t>(三)、物流与库存管理</w:t>
        </w:r>
        <w:r>
          <w:tab/>
        </w:r>
        <w:r>
          <w:fldChar w:fldCharType="begin"/>
        </w:r>
        <w:r>
          <w:instrText xml:space="preserve"> PAGEREF _Toc7646 \h </w:instrText>
        </w:r>
        <w:r>
          <w:fldChar w:fldCharType="separate"/>
        </w:r>
        <w:r>
          <w:t>76</w:t>
        </w:r>
        <w:r>
          <w:fldChar w:fldCharType="end"/>
        </w:r>
      </w:hyperlink>
    </w:p>
    <w:p>
      <w:pPr>
        <w:pStyle w:val="TOC1"/>
        <w:tabs>
          <w:tab w:val="right" w:leader="dot" w:pos="8306"/>
        </w:tabs>
      </w:pPr>
      <w:hyperlink w:anchor="_Toc26297" w:history="1">
        <w:r>
          <w:rPr>
            <w:rFonts w:ascii="仿宋" w:eastAsia="仿宋" w:hAnsi="仿宋" w:cs="仿宋" w:hint="eastAsia"/>
            <w:lang w:eastAsia="zh-CN"/>
          </w:rPr>
          <w:t>十七、质量管理体系</w:t>
        </w:r>
        <w:r>
          <w:tab/>
        </w:r>
        <w:r>
          <w:fldChar w:fldCharType="begin"/>
        </w:r>
        <w:r>
          <w:instrText xml:space="preserve"> PAGEREF _Toc26297 \h </w:instrText>
        </w:r>
        <w:r>
          <w:fldChar w:fldCharType="separate"/>
        </w:r>
        <w:r>
          <w:t>78</w:t>
        </w:r>
        <w:r>
          <w:fldChar w:fldCharType="end"/>
        </w:r>
      </w:hyperlink>
    </w:p>
    <w:p>
      <w:pPr>
        <w:pStyle w:val="TOC2"/>
        <w:tabs>
          <w:tab w:val="right" w:leader="dot" w:pos="8306"/>
        </w:tabs>
      </w:pPr>
      <w:hyperlink w:anchor="_Toc26430" w:history="1">
        <w:r>
          <w:rPr>
            <w:rFonts w:ascii="仿宋" w:eastAsia="仿宋" w:hAnsi="仿宋" w:cs="仿宋" w:hint="eastAsia"/>
            <w:lang w:eastAsia="zh-CN"/>
          </w:rPr>
          <w:t>(一)、质量目标与方针</w:t>
        </w:r>
        <w:r>
          <w:tab/>
        </w:r>
        <w:r>
          <w:fldChar w:fldCharType="begin"/>
        </w:r>
        <w:r>
          <w:instrText xml:space="preserve"> PAGEREF _Toc26430 \h </w:instrText>
        </w:r>
        <w:r>
          <w:fldChar w:fldCharType="separate"/>
        </w:r>
        <w:r>
          <w:t>78</w:t>
        </w:r>
        <w:r>
          <w:fldChar w:fldCharType="end"/>
        </w:r>
      </w:hyperlink>
    </w:p>
    <w:p>
      <w:pPr>
        <w:pStyle w:val="TOC2"/>
        <w:tabs>
          <w:tab w:val="right" w:leader="dot" w:pos="8306"/>
        </w:tabs>
      </w:pPr>
      <w:hyperlink w:anchor="_Toc18721" w:history="1">
        <w:r>
          <w:rPr>
            <w:rFonts w:ascii="仿宋" w:eastAsia="仿宋" w:hAnsi="仿宋" w:cs="仿宋" w:hint="eastAsia"/>
            <w:lang w:eastAsia="zh-CN"/>
          </w:rPr>
          <w:t>(二)、质量管理责任</w:t>
        </w:r>
        <w:r>
          <w:tab/>
        </w:r>
        <w:r>
          <w:fldChar w:fldCharType="begin"/>
        </w:r>
        <w:r>
          <w:instrText xml:space="preserve"> PAGEREF _Toc18721 \h </w:instrText>
        </w:r>
        <w:r>
          <w:fldChar w:fldCharType="separate"/>
        </w:r>
        <w:r>
          <w:t>79</w:t>
        </w:r>
        <w:r>
          <w:fldChar w:fldCharType="end"/>
        </w:r>
      </w:hyperlink>
    </w:p>
    <w:p>
      <w:pPr>
        <w:pStyle w:val="TOC2"/>
        <w:tabs>
          <w:tab w:val="right" w:leader="dot" w:pos="8306"/>
        </w:tabs>
      </w:pPr>
      <w:hyperlink w:anchor="_Toc23321" w:history="1">
        <w:r>
          <w:rPr>
            <w:rFonts w:ascii="仿宋" w:eastAsia="仿宋" w:hAnsi="仿宋" w:cs="仿宋" w:hint="eastAsia"/>
            <w:lang w:eastAsia="zh-CN"/>
          </w:rPr>
          <w:t>(三)、质量管理体系文件</w:t>
        </w:r>
        <w:r>
          <w:tab/>
        </w:r>
        <w:r>
          <w:fldChar w:fldCharType="begin"/>
        </w:r>
        <w:r>
          <w:instrText xml:space="preserve"> PAGEREF _Toc23321 \h </w:instrText>
        </w:r>
        <w:r>
          <w:fldChar w:fldCharType="separate"/>
        </w:r>
        <w:r>
          <w:t>80</w:t>
        </w:r>
        <w:r>
          <w:fldChar w:fldCharType="end"/>
        </w:r>
      </w:hyperlink>
    </w:p>
    <w:p>
      <w:pPr>
        <w:pStyle w:val="TOC2"/>
        <w:tabs>
          <w:tab w:val="right" w:leader="dot" w:pos="8306"/>
        </w:tabs>
      </w:pPr>
      <w:hyperlink w:anchor="_Toc6271" w:history="1">
        <w:r>
          <w:rPr>
            <w:rFonts w:ascii="仿宋" w:eastAsia="仿宋" w:hAnsi="仿宋" w:cs="仿宋" w:hint="eastAsia"/>
            <w:lang w:eastAsia="zh-CN"/>
          </w:rPr>
          <w:t>(四)、质量培训与教育</w:t>
        </w:r>
        <w:r>
          <w:tab/>
        </w:r>
        <w:r>
          <w:fldChar w:fldCharType="begin"/>
        </w:r>
        <w:r>
          <w:instrText xml:space="preserve"> PAGEREF _Toc6271 \h </w:instrText>
        </w:r>
        <w:r>
          <w:fldChar w:fldCharType="separate"/>
        </w:r>
        <w:r>
          <w:t>82</w:t>
        </w:r>
        <w:r>
          <w:fldChar w:fldCharType="end"/>
        </w:r>
      </w:hyperlink>
    </w:p>
    <w:p>
      <w:pPr>
        <w:pStyle w:val="TOC2"/>
        <w:tabs>
          <w:tab w:val="right" w:leader="dot" w:pos="8306"/>
        </w:tabs>
      </w:pPr>
      <w:hyperlink w:anchor="_Toc30676" w:history="1">
        <w:r>
          <w:rPr>
            <w:rFonts w:ascii="仿宋" w:eastAsia="仿宋" w:hAnsi="仿宋" w:cs="仿宋" w:hint="eastAsia"/>
            <w:lang w:eastAsia="zh-CN"/>
          </w:rPr>
          <w:t>(五)、质量审核与评价</w:t>
        </w:r>
        <w:r>
          <w:tab/>
        </w:r>
        <w:r>
          <w:fldChar w:fldCharType="begin"/>
        </w:r>
        <w:r>
          <w:instrText xml:space="preserve"> PAGEREF _Toc30676 \h </w:instrText>
        </w:r>
        <w:r>
          <w:fldChar w:fldCharType="separate"/>
        </w:r>
        <w:r>
          <w:t>83</w:t>
        </w:r>
        <w:r>
          <w:fldChar w:fldCharType="end"/>
        </w:r>
      </w:hyperlink>
    </w:p>
    <w:p>
      <w:pPr>
        <w:pStyle w:val="TOC2"/>
        <w:tabs>
          <w:tab w:val="right" w:leader="dot" w:pos="8306"/>
        </w:tabs>
      </w:pPr>
      <w:hyperlink w:anchor="_Toc32495" w:history="1">
        <w:r>
          <w:rPr>
            <w:rFonts w:ascii="仿宋" w:eastAsia="仿宋" w:hAnsi="仿宋" w:cs="仿宋" w:hint="eastAsia"/>
            <w:lang w:eastAsia="zh-CN"/>
          </w:rPr>
          <w:t>(六)、不符合与纠正措施</w:t>
        </w:r>
        <w:r>
          <w:tab/>
        </w:r>
        <w:r>
          <w:fldChar w:fldCharType="begin"/>
        </w:r>
        <w:r>
          <w:instrText xml:space="preserve"> PAGEREF _Toc32495 \h </w:instrText>
        </w:r>
        <w:r>
          <w:fldChar w:fldCharType="separate"/>
        </w:r>
        <w:r>
          <w:t>84</w:t>
        </w:r>
        <w:r>
          <w:fldChar w:fldCharType="end"/>
        </w:r>
      </w:hyperlink>
    </w:p>
    <w:p>
      <w:pPr>
        <w:pStyle w:val="TOC1"/>
        <w:tabs>
          <w:tab w:val="right" w:leader="dot" w:pos="8306"/>
        </w:tabs>
      </w:pPr>
      <w:hyperlink w:anchor="_Toc30526" w:history="1">
        <w:r>
          <w:rPr>
            <w:rFonts w:ascii="仿宋" w:eastAsia="仿宋" w:hAnsi="仿宋" w:cs="仿宋" w:hint="eastAsia"/>
            <w:lang w:eastAsia="zh-CN"/>
          </w:rPr>
          <w:t>十八、风险识别与分类</w:t>
        </w:r>
        <w:r>
          <w:tab/>
        </w:r>
        <w:r>
          <w:fldChar w:fldCharType="begin"/>
        </w:r>
        <w:r>
          <w:instrText xml:space="preserve"> PAGEREF _Toc30526 \h </w:instrText>
        </w:r>
        <w:r>
          <w:fldChar w:fldCharType="separate"/>
        </w:r>
        <w:r>
          <w:t>86</w:t>
        </w:r>
        <w:r>
          <w:fldChar w:fldCharType="end"/>
        </w:r>
      </w:hyperlink>
    </w:p>
    <w:p>
      <w:pPr>
        <w:pStyle w:val="TOC2"/>
        <w:tabs>
          <w:tab w:val="right" w:leader="dot" w:pos="8306"/>
        </w:tabs>
      </w:pPr>
      <w:hyperlink w:anchor="_Toc11934" w:history="1">
        <w:r>
          <w:rPr>
            <w:rFonts w:ascii="仿宋" w:eastAsia="仿宋" w:hAnsi="仿宋" w:cs="仿宋" w:hint="eastAsia"/>
            <w:lang w:eastAsia="zh-CN"/>
          </w:rPr>
          <w:t>(一)、风险识别</w:t>
        </w:r>
        <w:r>
          <w:tab/>
        </w:r>
        <w:r>
          <w:fldChar w:fldCharType="begin"/>
        </w:r>
        <w:r>
          <w:instrText xml:space="preserve"> PAGEREF _Toc11934 \h </w:instrText>
        </w:r>
        <w:r>
          <w:fldChar w:fldCharType="separate"/>
        </w:r>
        <w:r>
          <w:t>86</w:t>
        </w:r>
        <w:r>
          <w:fldChar w:fldCharType="end"/>
        </w:r>
      </w:hyperlink>
    </w:p>
    <w:p>
      <w:pPr>
        <w:pStyle w:val="TOC2"/>
        <w:tabs>
          <w:tab w:val="right" w:leader="dot" w:pos="8306"/>
        </w:tabs>
      </w:pPr>
      <w:hyperlink w:anchor="_Toc3076" w:history="1">
        <w:r>
          <w:rPr>
            <w:rFonts w:ascii="仿宋" w:eastAsia="仿宋" w:hAnsi="仿宋" w:cs="仿宋" w:hint="eastAsia"/>
            <w:lang w:eastAsia="zh-CN"/>
          </w:rPr>
          <w:t>(二)、风险分类</w:t>
        </w:r>
        <w:r>
          <w:tab/>
        </w:r>
        <w:r>
          <w:fldChar w:fldCharType="begin"/>
        </w:r>
        <w:r>
          <w:instrText xml:space="preserve"> PAGEREF _Toc3076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41"/>
      <w:r>
        <w:rPr>
          <w:rFonts w:ascii="仿宋" w:eastAsia="仿宋" w:hAnsi="仿宋" w:cs="仿宋" w:hint="eastAsia"/>
          <w:sz w:val="28"/>
          <w:lang w:eastAsia="zh-CN"/>
        </w:rPr>
        <w:t>一、信号分析仪器项目建设背景及必要性分析</w:t>
      </w:r>
      <w:bookmarkEnd w:id="2"/>
    </w:p>
    <w:p>
      <w:pPr>
        <w:pStyle w:val="Heading2"/>
        <w:rPr>
          <w:rFonts w:ascii="仿宋" w:eastAsia="仿宋" w:hAnsi="仿宋" w:cs="仿宋" w:hint="eastAsia"/>
          <w:lang w:eastAsia="zh-CN"/>
        </w:rPr>
      </w:pPr>
      <w:bookmarkStart w:id="3" w:name="_Toc19513"/>
      <w:r>
        <w:rPr>
          <w:rFonts w:ascii="仿宋" w:eastAsia="仿宋" w:hAnsi="仿宋" w:cs="仿宋" w:hint="eastAsia"/>
          <w:lang w:eastAsia="zh-CN"/>
        </w:rPr>
        <w:t>(一)、信号分析仪器项目背景分析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号分析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号分析仪器项目在这个潮流中的定位。同时，我们将关注行业内涌现的新兴机遇，以便信号分析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号分析仪器项目提供了强大的发展动力。我们将聚焦于行业内最新的技术发展趋势，包括但不限于人工智能、大数据分析、物联网等领域。通过深度的技术研究，我们将确保信号分析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号分析仪器项目发展的源泉。我们将投入更多的精力对市场需求进行深入剖析，超越表面的需求，深入挖掘潜在的市场痛点和机遇。通过对市场需求的细致了解，信号分析仪器项目将更有针对性地设计解决方案，满足市场的多样化需求，从而更好地促进信号分析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号分析仪器项目战略至关重要。我们将对竞争态势进行更为深入的分析，包括但不限于市场份额、产品特点、客户满意度等多个维度。通过深度的竞争分析，信号分析仪器项目将能够更准确地把握市场脉搏，制定具有竞争力的信号分析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信号分析仪器项目的发展具有直接的影响。我们将进行更为全面的法规和政策分析，了解行业发展中的潜在法律风险和合规挑战。通过充分了解和遵守相关法规，信号分析仪器项目将确保在法律框架内合法合规运营，为信号分析仪器项目的稳健发展提供有力支持。</w:t>
      </w:r>
    </w:p>
    <w:p>
      <w:pPr>
        <w:pStyle w:val="Heading2"/>
        <w:ind w:firstLine="560" w:firstLineChars="200"/>
        <w:rPr>
          <w:rFonts w:ascii="仿宋" w:eastAsia="仿宋" w:hAnsi="仿宋" w:cs="仿宋" w:hint="eastAsia"/>
          <w:sz w:val="28"/>
          <w:lang w:eastAsia="zh-CN"/>
        </w:rPr>
      </w:pPr>
      <w:bookmarkStart w:id="4" w:name="_Toc13179"/>
      <w:r>
        <w:rPr>
          <w:rFonts w:ascii="仿宋" w:eastAsia="仿宋" w:hAnsi="仿宋" w:cs="仿宋" w:hint="eastAsia"/>
          <w:sz w:val="28"/>
          <w:lang w:eastAsia="zh-CN"/>
        </w:rPr>
        <w:t>(二)、信号分析仪器项目建设必要性分析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建设的迫切性源于对行业发展趋势的深刻洞察。我们正处于一个行业变革的时代，科技创新、数字化转型成为企业发展的关键动力。信号分析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建设不仅仅是为了跟上潮流，更是为了通过技术创新推动企业的持续发展。通过引入先进的技术和解决方案，信号分析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信号分析仪器项目的建设成为必然选择，通过提高产品质量、拓展服务领域，从而在竞争中获得更多的机会。信号分析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信号分析仪器项目建设的必要性体现在对客户需求更精准的满足。通过信号分析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建设的背后是对企业持续创新的追求。只有通过不断创新，企业才能在竞争中立于不败之地。信号分析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09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0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技术管理特点体现在其创新导向。通过引入最先进的技术趋势和解决方案，信号分析仪器项目致力于提升科技含量、提高质量和效率水平。这意味着我们将采用最新的工具和方法，确保信号分析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信号分析仪器项目技术管理的显著特征。通过整合不同领域的技术资源，我们实现了跨学科的协同工作。这有助于优化技术架构，提高整体效能。此外，整合性策略还促进了不同技术团队之间的紧密沟通和高效合作，确保信号分析仪器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信号分析仪器项目所采用的技术。通过不断优化技术方案，信号分析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信号分析仪器项目团队将在信号分析仪器项目初期识别可能的技术风险，并采取相应的预防和应对措施。通过建立健全的风险评估机制，信号分析仪器项目能够在实施过程中及时发现并解决潜在的技术问题，保障信号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信号分析仪器项目中，技术将成为信号分析仪器项目成功的有力支持。这一深度剖析揭示了技术管理在信号分析仪器项目实施中的关键作用，为信号分析仪器项目的技术基础奠定了坚实的基础。</w:t>
      </w:r>
    </w:p>
    <w:p>
      <w:pPr>
        <w:pStyle w:val="Heading2"/>
        <w:ind w:firstLine="560" w:firstLineChars="200"/>
        <w:rPr>
          <w:rFonts w:ascii="仿宋" w:eastAsia="仿宋" w:hAnsi="仿宋" w:cs="仿宋" w:hint="eastAsia"/>
          <w:sz w:val="28"/>
          <w:lang w:eastAsia="zh-CN"/>
        </w:rPr>
      </w:pPr>
      <w:bookmarkStart w:id="7" w:name="_Toc30100"/>
      <w:r>
        <w:rPr>
          <w:rFonts w:ascii="仿宋" w:eastAsia="仿宋" w:hAnsi="仿宋" w:cs="仿宋" w:hint="eastAsia"/>
          <w:sz w:val="28"/>
          <w:lang w:eastAsia="zh-CN"/>
        </w:rPr>
        <w:t>(二)、信号分析仪器项目工艺技术设计方案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信号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信号分析仪器项目将严格按照相关行业规范要求进行组织。通过有效控制产品质量，信号分析仪器项目将致力于为顾客提供优质的信号分析仪器项目产品和良好的服务。这体现了信号分析仪器项目对于生产活动合规性和质量标准的高度重视，为信号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信号分析仪器项目注重生态效益和清洁生产原则。信号分析仪器项目建设将紧密结合地方特色经济发展，与社会经济发展规划和区域环境保护规划方案相协调一致。通过与当地区域自然生态系统的结合，信号分析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信号分析仪器项目产品具有多样化的客户需求和个性化的特点。因此，信号分析仪器项目产品规格品种多样，且单批生产数量较小。为满足这一特点，信号分析仪器项目承办单位将建设先进的柔性制造生产线。通过广泛应用柔性制造技术，信号分析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信号分析仪器项目采用的技术具有较高的技术含量和自动化水平，处于国内先进水平。这一技术选用不仅体现了对生产效率、质量和环境友好性的高标准要求，同时为信号分析仪器项目的可持续发展奠定了坚实的基础。</w:t>
      </w:r>
    </w:p>
    <w:p>
      <w:pPr>
        <w:pStyle w:val="Heading2"/>
        <w:ind w:firstLine="560" w:firstLineChars="200"/>
        <w:rPr>
          <w:rFonts w:ascii="仿宋" w:eastAsia="仿宋" w:hAnsi="仿宋" w:cs="仿宋" w:hint="eastAsia"/>
          <w:sz w:val="28"/>
          <w:lang w:eastAsia="zh-CN"/>
        </w:rPr>
      </w:pPr>
      <w:bookmarkStart w:id="8" w:name="_Toc660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为确保信号分析仪器项目的高效生产和技术实施，我们制定了一套精心设计的设备选型方案，以满足信号分析仪器项目生产、质量和环保的要求。该方案的主要特点如下：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信号分析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针对信号分析仪器项目产品的多样性和小批量生产的特点，我们将建设柔性制造生产线。通过在设备选型中考虑柔性制造技术，可以灵活应对不同产品规格和生产需求，实现生产线的高度灵活性和适应性。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820"/>
      <w:r>
        <w:rPr>
          <w:rFonts w:ascii="仿宋" w:eastAsia="仿宋" w:hAnsi="仿宋" w:cs="仿宋" w:hint="eastAsia"/>
          <w:sz w:val="28"/>
          <w:lang w:eastAsia="zh-CN"/>
        </w:rPr>
        <w:t>三、信号分析仪器项目建设单位说明</w:t>
      </w:r>
      <w:bookmarkEnd w:id="9"/>
    </w:p>
    <w:p>
      <w:pPr>
        <w:pStyle w:val="Heading2"/>
        <w:rPr>
          <w:rFonts w:ascii="仿宋" w:eastAsia="仿宋" w:hAnsi="仿宋" w:cs="仿宋" w:hint="eastAsia"/>
          <w:lang w:eastAsia="zh-CN"/>
        </w:rPr>
      </w:pPr>
      <w:bookmarkStart w:id="10" w:name="_Toc10445"/>
      <w:r>
        <w:rPr>
          <w:rFonts w:ascii="仿宋" w:eastAsia="仿宋" w:hAnsi="仿宋" w:cs="仿宋" w:hint="eastAsia"/>
          <w:lang w:eastAsia="zh-CN"/>
        </w:rPr>
        <w:t>(一)、信号分析仪器项目承办单位基本情况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92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信号分析仪器项目承办单位的XXXX，我们着眼于实现可持续的经济效益。通过技术创新和解决方案的提供，公司预计在信号分析仪器项目执行期间将获得可观的收入增长。这一收入来源主要包括信号分析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同时，我们注重成本控制和效率提升，以确保信号分析仪器项目的可持续盈利。透过精细的管理和资源优化，公司期望实现信号分析仪器项目利润最大化。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信号分析仪器项目实施进行全面的投资评估，包括信号分析仪器项目启动阶段的资金投入和后续运营成本。通过对信号分析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信号分析仪器项目实施过程中具备足够的资金流动性，公司将进行详尽的现金流分析。这包括资金需求的合理预测、信号分析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6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0722"/>
      <w:r>
        <w:rPr>
          <w:rFonts w:ascii="仿宋" w:eastAsia="仿宋" w:hAnsi="仿宋" w:cs="仿宋" w:hint="eastAsia"/>
          <w:lang w:eastAsia="zh-CN"/>
        </w:rPr>
        <w:t>(一)、信号分析仪器行业分析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行业一直以来都是市场的关注焦点。行业内的发展趋势、竞争态势以及潜在机会都对信号分析仪器项目的推进产生深远的影响。通过深入研究行业的整体概貌，我们将更好地理解行业的核心特征，为信号分析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分析仪器行业，技术一直是推动创新和发展的关键因素。我们将对当前技术趋势进行详尽分析，包括但不限于人工智能、大数据应用、先进制造技术等。这有助于信号分析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信号分析仪器项目成功的基础。我们将对主要竞争对手进行深入研究，包括其市场份额、产品特点、市场定位等。通过全面了解竞争对手的优势和劣势，信号分析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569"/>
      <w:r>
        <w:rPr>
          <w:rFonts w:ascii="仿宋" w:eastAsia="仿宋" w:hAnsi="仿宋" w:cs="仿宋" w:hint="eastAsia"/>
          <w:sz w:val="28"/>
          <w:lang w:eastAsia="zh-CN"/>
        </w:rPr>
        <w:t>(二)、信号分析仪器市场分析预测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信号分析仪器市场未来的增长趋势。这包括市场的整体规模、各细分领域的发展趋势等。信号分析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信号分析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信号分析仪器项目实施过程中需要充分考虑的因素。我们将对市场风险进行全面评估，包括但不限于政策法规风险、市场竞争风险、技术变革风险等。通过对潜在风险的深入分析，信号分析仪器项目可以制定相应的风险缓解策略，降低不确定性对信号分析仪器项目的影响。</w:t>
      </w:r>
    </w:p>
    <w:p>
      <w:pPr>
        <w:pStyle w:val="Heading1"/>
        <w:ind w:firstLine="560" w:firstLineChars="200"/>
        <w:rPr>
          <w:rFonts w:ascii="仿宋" w:eastAsia="仿宋" w:hAnsi="仿宋" w:cs="仿宋" w:hint="eastAsia"/>
          <w:sz w:val="28"/>
          <w:lang w:eastAsia="zh-CN"/>
        </w:rPr>
      </w:pPr>
      <w:bookmarkStart w:id="15" w:name="_Toc14586"/>
      <w:r>
        <w:rPr>
          <w:rFonts w:ascii="仿宋" w:eastAsia="仿宋" w:hAnsi="仿宋" w:cs="仿宋" w:hint="eastAsia"/>
          <w:sz w:val="28"/>
          <w:lang w:eastAsia="zh-CN"/>
        </w:rPr>
        <w:t>五、信号分析仪器项目选址可行性分析</w:t>
      </w:r>
      <w:bookmarkEnd w:id="15"/>
    </w:p>
    <w:p>
      <w:pPr>
        <w:pStyle w:val="Heading2"/>
        <w:rPr>
          <w:rFonts w:ascii="仿宋" w:eastAsia="仿宋" w:hAnsi="仿宋" w:cs="仿宋" w:hint="eastAsia"/>
          <w:lang w:eastAsia="zh-CN"/>
        </w:rPr>
      </w:pPr>
      <w:bookmarkStart w:id="16" w:name="_Toc8840"/>
      <w:r>
        <w:rPr>
          <w:rFonts w:ascii="仿宋" w:eastAsia="仿宋" w:hAnsi="仿宋" w:cs="仿宋" w:hint="eastAsia"/>
          <w:lang w:eastAsia="zh-CN"/>
        </w:rPr>
        <w:t>(一)、信号分析仪器项目选址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该信号分析仪器项目选址位于XX省XX市XX区XXX街道</w:t>
      </w:r>
    </w:p>
    <w:p>
      <w:pPr>
        <w:pStyle w:val="Heading2"/>
        <w:ind w:firstLine="560" w:firstLineChars="200"/>
        <w:rPr>
          <w:rFonts w:ascii="仿宋" w:eastAsia="仿宋" w:hAnsi="仿宋" w:cs="仿宋" w:hint="eastAsia"/>
          <w:sz w:val="28"/>
          <w:lang w:eastAsia="zh-CN"/>
        </w:rPr>
      </w:pPr>
      <w:bookmarkStart w:id="17" w:name="_Toc1324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信号分析仪器项目的征地面积将根据信号分析仪器项目的实际规模和需求进行精确规划。具体面积XXX平方米，旨在确保信号分析仪器项目不仅能够满足当前的发展需求，还能够预留空间以适应未来的扩展。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净用地面积是在征地面积基础上去除不可利用面积后的实际可开发用地。具体面积XXX平方米，考虑到环保、交通、安全等多方面因素，以确保信号分析仪器项目在整体利用效率上达到最优。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信号分析仪器项目计划建设的建筑总规模具体面积XXX平方米。这一规模的确定综合考虑了信号分析仪器项目的性质、规模，以及城市规划的相关要求，确保建筑布局与周边环境协调一致。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绿地率是信号分析仪器项目用地中被规划为绿地的比例。具体面积XXX平方米，旨在通过合理规划绿地，改善信号分析仪器项目周边环境，提升居民生活质量，并符合城市整体绿化规划。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容积率是用地上可以建设的建筑总体积与用地面积之比。具体面积XXX，通过合理的容积率规划，确保信号分析仪器项目建筑规模与周边环境和谐共生。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号分析仪器项目选址与当地城市规划相一致，具体面积XXX平方米。通过与城市规划部门深入沟通，确保信号分析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号分析仪器项目选址符合当地产业政策，具体面积XXX平方米。这包括信号分析仪器项目对当地经济的促进作用，以及对相关产业的带动效应，确保信号分析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用地总体要求必须符合环保和可持续发展的原则，具体面积XXX平方米。通过采用绿色建筑设计、节能减排等措施，确保信号分析仪器项目在建设和运营过程中对环境的影响最小化，达到可持续发展的要求。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确保信号分析仪器项目选址具备必要的公共设施配套，具体面积XXX平方米。这包括交通便利性、教育、医疗等基础设施，以提高居民生活品质，使得信号分析仪器项目选址更具吸引力。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考虑用地总体要求对当地社会稳定性的影响，具体面积XXX平方米。通过深入了解当地社区反馈，确保信号分析仪器项目的选址和建设过程对当地社会和谐稳定产生积极作用。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号分析仪器项目选址不仅符合法规和规划，还在实际操作中具有可行性。这一全面规划将为信号分析仪器项目的成功实施提供坚实的基础，确保信号分析仪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176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号分析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信号分析仪器项目的设备规划和空间设计中，我们将采取灵活设备布局的措施。设备布局将根据实际需求进行灵活设计，避免不必要的浪费。通过合理规划设备摆放位置，我们将提高设备的利用率，减少设备间距，以确保信号分析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信号分析仪器项目内部引入共享设施的概念，例如共享会议室、办公区等。通过这种方式，我们可以减少对资源的重复建设，提高资源共享效率，从而减小信号分析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16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信号分析仪器项目的总图布置中，我们将不同功能区域进行明确的规划，以最大程度满足信号分析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https://d.book118.com/606144224042010040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21E01"/>
    <w:rsid w:val="71321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4422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2024-01-21T09:35:00Z</dcterms:created>
  <dcterms:modified xsi:type="dcterms:W3CDTF">2024-01-21T09:36:06Z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CE1EF6D096584A73B2E46732A9EE56B4_11</vt:lpwstr>
  </property>
  <property fmtid="{D5CDD505-2E9C-101B-9397-08002B2CF9AE}" pid="3" name="KSOProductBuildVer">
    <vt:lpwstr>2052-12.1.0.16120</vt:lpwstr>
  </property>
</Properties>
</file>