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放电加工机项目规划设计方案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758" w:history="1">
        <w:r>
          <w:rPr>
            <w:rFonts w:ascii="仿宋" w:eastAsia="仿宋" w:hAnsi="仿宋" w:cs="仿宋" w:hint="eastAsia"/>
            <w:lang w:eastAsia="zh-CN"/>
          </w:rPr>
          <w:t>序言</w:t>
        </w:r>
        <w:r>
          <w:tab/>
        </w:r>
        <w:r>
          <w:fldChar w:fldCharType="begin"/>
        </w:r>
        <w:r>
          <w:instrText xml:space="preserve"> PAGEREF _Toc11758 \h </w:instrText>
        </w:r>
        <w:r>
          <w:fldChar w:fldCharType="separate"/>
        </w:r>
        <w:r>
          <w:t>3</w:t>
        </w:r>
        <w:r>
          <w:fldChar w:fldCharType="end"/>
        </w:r>
      </w:hyperlink>
    </w:p>
    <w:p>
      <w:pPr>
        <w:pStyle w:val="TOC1"/>
        <w:tabs>
          <w:tab w:val="right" w:leader="dot" w:pos="8306"/>
        </w:tabs>
      </w:pPr>
      <w:hyperlink w:anchor="_Toc22064" w:history="1">
        <w:r>
          <w:rPr>
            <w:rFonts w:ascii="仿宋" w:eastAsia="仿宋" w:hAnsi="仿宋" w:cs="仿宋" w:hint="eastAsia"/>
            <w:lang w:eastAsia="zh-CN"/>
          </w:rPr>
          <w:t>一、放电加工机项目土建工程</w:t>
        </w:r>
        <w:r>
          <w:tab/>
        </w:r>
        <w:r>
          <w:fldChar w:fldCharType="begin"/>
        </w:r>
        <w:r>
          <w:instrText xml:space="preserve"> PAGEREF _Toc22064 \h </w:instrText>
        </w:r>
        <w:r>
          <w:fldChar w:fldCharType="separate"/>
        </w:r>
        <w:r>
          <w:t>3</w:t>
        </w:r>
        <w:r>
          <w:fldChar w:fldCharType="end"/>
        </w:r>
      </w:hyperlink>
    </w:p>
    <w:p>
      <w:pPr>
        <w:pStyle w:val="TOC2"/>
        <w:tabs>
          <w:tab w:val="right" w:leader="dot" w:pos="8306"/>
        </w:tabs>
      </w:pPr>
      <w:hyperlink w:anchor="_Toc2919" w:history="1">
        <w:r>
          <w:rPr>
            <w:rFonts w:ascii="仿宋" w:eastAsia="仿宋" w:hAnsi="仿宋" w:cs="仿宋" w:hint="eastAsia"/>
            <w:lang w:eastAsia="zh-CN"/>
          </w:rPr>
          <w:t>(一)、建筑工程设计原则</w:t>
        </w:r>
        <w:r>
          <w:tab/>
        </w:r>
        <w:r>
          <w:fldChar w:fldCharType="begin"/>
        </w:r>
        <w:r>
          <w:instrText xml:space="preserve"> PAGEREF _Toc2919 \h </w:instrText>
        </w:r>
        <w:r>
          <w:fldChar w:fldCharType="separate"/>
        </w:r>
        <w:r>
          <w:t>3</w:t>
        </w:r>
        <w:r>
          <w:fldChar w:fldCharType="end"/>
        </w:r>
      </w:hyperlink>
    </w:p>
    <w:p>
      <w:pPr>
        <w:pStyle w:val="TOC2"/>
        <w:tabs>
          <w:tab w:val="right" w:leader="dot" w:pos="8306"/>
        </w:tabs>
      </w:pPr>
      <w:hyperlink w:anchor="_Toc4222" w:history="1">
        <w:r>
          <w:rPr>
            <w:rFonts w:ascii="仿宋" w:eastAsia="仿宋" w:hAnsi="仿宋" w:cs="仿宋" w:hint="eastAsia"/>
            <w:lang w:eastAsia="zh-CN"/>
          </w:rPr>
          <w:t>(二)、土建工程设计年限及安全等级</w:t>
        </w:r>
        <w:r>
          <w:tab/>
        </w:r>
        <w:r>
          <w:fldChar w:fldCharType="begin"/>
        </w:r>
        <w:r>
          <w:instrText xml:space="preserve"> PAGEREF _Toc4222 \h </w:instrText>
        </w:r>
        <w:r>
          <w:fldChar w:fldCharType="separate"/>
        </w:r>
        <w:r>
          <w:t>4</w:t>
        </w:r>
        <w:r>
          <w:fldChar w:fldCharType="end"/>
        </w:r>
      </w:hyperlink>
    </w:p>
    <w:p>
      <w:pPr>
        <w:pStyle w:val="TOC2"/>
        <w:tabs>
          <w:tab w:val="right" w:leader="dot" w:pos="8306"/>
        </w:tabs>
      </w:pPr>
      <w:hyperlink w:anchor="_Toc18165" w:history="1">
        <w:r>
          <w:rPr>
            <w:rFonts w:ascii="仿宋" w:eastAsia="仿宋" w:hAnsi="仿宋" w:cs="仿宋" w:hint="eastAsia"/>
            <w:lang w:eastAsia="zh-CN"/>
          </w:rPr>
          <w:t>(三)、建筑工程设计总体要求</w:t>
        </w:r>
        <w:r>
          <w:tab/>
        </w:r>
        <w:r>
          <w:fldChar w:fldCharType="begin"/>
        </w:r>
        <w:r>
          <w:instrText xml:space="preserve"> PAGEREF _Toc18165 \h </w:instrText>
        </w:r>
        <w:r>
          <w:fldChar w:fldCharType="separate"/>
        </w:r>
        <w:r>
          <w:t>5</w:t>
        </w:r>
        <w:r>
          <w:fldChar w:fldCharType="end"/>
        </w:r>
      </w:hyperlink>
    </w:p>
    <w:p>
      <w:pPr>
        <w:pStyle w:val="TOC2"/>
        <w:tabs>
          <w:tab w:val="right" w:leader="dot" w:pos="8306"/>
        </w:tabs>
      </w:pPr>
      <w:hyperlink w:anchor="_Toc30350" w:history="1">
        <w:r>
          <w:rPr>
            <w:rFonts w:ascii="仿宋" w:eastAsia="仿宋" w:hAnsi="仿宋" w:cs="仿宋" w:hint="eastAsia"/>
            <w:lang w:eastAsia="zh-CN"/>
          </w:rPr>
          <w:t>(四)、土建工程建设指标</w:t>
        </w:r>
        <w:r>
          <w:tab/>
        </w:r>
        <w:r>
          <w:fldChar w:fldCharType="begin"/>
        </w:r>
        <w:r>
          <w:instrText xml:space="preserve"> PAGEREF _Toc30350 \h </w:instrText>
        </w:r>
        <w:r>
          <w:fldChar w:fldCharType="separate"/>
        </w:r>
        <w:r>
          <w:t>6</w:t>
        </w:r>
        <w:r>
          <w:fldChar w:fldCharType="end"/>
        </w:r>
      </w:hyperlink>
    </w:p>
    <w:p>
      <w:pPr>
        <w:pStyle w:val="TOC1"/>
        <w:tabs>
          <w:tab w:val="right" w:leader="dot" w:pos="8306"/>
        </w:tabs>
      </w:pPr>
      <w:hyperlink w:anchor="_Toc16953" w:history="1">
        <w:r>
          <w:rPr>
            <w:rFonts w:ascii="仿宋" w:eastAsia="仿宋" w:hAnsi="仿宋" w:cs="仿宋" w:hint="eastAsia"/>
            <w:lang w:eastAsia="zh-CN"/>
          </w:rPr>
          <w:t>二、放电加工机项目概论</w:t>
        </w:r>
        <w:r>
          <w:tab/>
        </w:r>
        <w:r>
          <w:fldChar w:fldCharType="begin"/>
        </w:r>
        <w:r>
          <w:instrText xml:space="preserve"> PAGEREF _Toc16953 \h </w:instrText>
        </w:r>
        <w:r>
          <w:fldChar w:fldCharType="separate"/>
        </w:r>
        <w:r>
          <w:t>6</w:t>
        </w:r>
        <w:r>
          <w:fldChar w:fldCharType="end"/>
        </w:r>
      </w:hyperlink>
    </w:p>
    <w:p>
      <w:pPr>
        <w:pStyle w:val="TOC2"/>
        <w:tabs>
          <w:tab w:val="right" w:leader="dot" w:pos="8306"/>
        </w:tabs>
      </w:pPr>
      <w:hyperlink w:anchor="_Toc5511" w:history="1">
        <w:r>
          <w:rPr>
            <w:rFonts w:ascii="仿宋" w:eastAsia="仿宋" w:hAnsi="仿宋" w:cs="仿宋" w:hint="eastAsia"/>
            <w:lang w:eastAsia="zh-CN"/>
          </w:rPr>
          <w:t>(一)、放电加工机项目概况</w:t>
        </w:r>
        <w:r>
          <w:tab/>
        </w:r>
        <w:r>
          <w:fldChar w:fldCharType="begin"/>
        </w:r>
        <w:r>
          <w:instrText xml:space="preserve"> PAGEREF _Toc5511 \h </w:instrText>
        </w:r>
        <w:r>
          <w:fldChar w:fldCharType="separate"/>
        </w:r>
        <w:r>
          <w:t>6</w:t>
        </w:r>
        <w:r>
          <w:fldChar w:fldCharType="end"/>
        </w:r>
      </w:hyperlink>
    </w:p>
    <w:p>
      <w:pPr>
        <w:pStyle w:val="TOC2"/>
        <w:tabs>
          <w:tab w:val="right" w:leader="dot" w:pos="8306"/>
        </w:tabs>
      </w:pPr>
      <w:hyperlink w:anchor="_Toc26527" w:history="1">
        <w:r>
          <w:rPr>
            <w:rFonts w:ascii="仿宋" w:eastAsia="仿宋" w:hAnsi="仿宋" w:cs="仿宋" w:hint="eastAsia"/>
            <w:lang w:eastAsia="zh-CN"/>
          </w:rPr>
          <w:t>(二)、放电加工机项目目标</w:t>
        </w:r>
        <w:r>
          <w:tab/>
        </w:r>
        <w:r>
          <w:fldChar w:fldCharType="begin"/>
        </w:r>
        <w:r>
          <w:instrText xml:space="preserve"> PAGEREF _Toc26527 \h </w:instrText>
        </w:r>
        <w:r>
          <w:fldChar w:fldCharType="separate"/>
        </w:r>
        <w:r>
          <w:t>8</w:t>
        </w:r>
        <w:r>
          <w:fldChar w:fldCharType="end"/>
        </w:r>
      </w:hyperlink>
    </w:p>
    <w:p>
      <w:pPr>
        <w:pStyle w:val="TOC2"/>
        <w:tabs>
          <w:tab w:val="right" w:leader="dot" w:pos="8306"/>
        </w:tabs>
      </w:pPr>
      <w:hyperlink w:anchor="_Toc125" w:history="1">
        <w:r>
          <w:rPr>
            <w:rFonts w:ascii="仿宋" w:eastAsia="仿宋" w:hAnsi="仿宋" w:cs="仿宋" w:hint="eastAsia"/>
            <w:lang w:eastAsia="zh-CN"/>
          </w:rPr>
          <w:t>(三)、放电加工机项目提出的理由</w:t>
        </w:r>
        <w:r>
          <w:tab/>
        </w:r>
        <w:r>
          <w:fldChar w:fldCharType="begin"/>
        </w:r>
        <w:r>
          <w:instrText xml:space="preserve"> PAGEREF _Toc125 \h </w:instrText>
        </w:r>
        <w:r>
          <w:fldChar w:fldCharType="separate"/>
        </w:r>
        <w:r>
          <w:t>9</w:t>
        </w:r>
        <w:r>
          <w:fldChar w:fldCharType="end"/>
        </w:r>
      </w:hyperlink>
    </w:p>
    <w:p>
      <w:pPr>
        <w:pStyle w:val="TOC2"/>
        <w:tabs>
          <w:tab w:val="right" w:leader="dot" w:pos="8306"/>
        </w:tabs>
      </w:pPr>
      <w:hyperlink w:anchor="_Toc28384" w:history="1">
        <w:r>
          <w:rPr>
            <w:rFonts w:ascii="仿宋" w:eastAsia="仿宋" w:hAnsi="仿宋" w:cs="仿宋" w:hint="eastAsia"/>
            <w:lang w:eastAsia="zh-CN"/>
          </w:rPr>
          <w:t>(四)、放电加工机项目意义</w:t>
        </w:r>
        <w:r>
          <w:tab/>
        </w:r>
        <w:r>
          <w:fldChar w:fldCharType="begin"/>
        </w:r>
        <w:r>
          <w:instrText xml:space="preserve"> PAGEREF _Toc28384 \h </w:instrText>
        </w:r>
        <w:r>
          <w:fldChar w:fldCharType="separate"/>
        </w:r>
        <w:r>
          <w:t>11</w:t>
        </w:r>
        <w:r>
          <w:fldChar w:fldCharType="end"/>
        </w:r>
      </w:hyperlink>
    </w:p>
    <w:p>
      <w:pPr>
        <w:pStyle w:val="TOC2"/>
        <w:tabs>
          <w:tab w:val="right" w:leader="dot" w:pos="8306"/>
        </w:tabs>
      </w:pPr>
      <w:hyperlink w:anchor="_Toc1395" w:history="1">
        <w:r>
          <w:rPr>
            <w:rFonts w:ascii="仿宋" w:eastAsia="仿宋" w:hAnsi="仿宋" w:cs="仿宋" w:hint="eastAsia"/>
            <w:lang w:eastAsia="zh-CN"/>
          </w:rPr>
          <w:t>(五)、放电加工机项目背景</w:t>
        </w:r>
        <w:r>
          <w:tab/>
        </w:r>
        <w:r>
          <w:fldChar w:fldCharType="begin"/>
        </w:r>
        <w:r>
          <w:instrText xml:space="preserve"> PAGEREF _Toc1395 \h </w:instrText>
        </w:r>
        <w:r>
          <w:fldChar w:fldCharType="separate"/>
        </w:r>
        <w:r>
          <w:t>12</w:t>
        </w:r>
        <w:r>
          <w:fldChar w:fldCharType="end"/>
        </w:r>
      </w:hyperlink>
    </w:p>
    <w:p>
      <w:pPr>
        <w:pStyle w:val="TOC1"/>
        <w:tabs>
          <w:tab w:val="right" w:leader="dot" w:pos="8306"/>
        </w:tabs>
      </w:pPr>
      <w:hyperlink w:anchor="_Toc13936" w:history="1">
        <w:r>
          <w:rPr>
            <w:rFonts w:ascii="仿宋" w:eastAsia="仿宋" w:hAnsi="仿宋" w:cs="仿宋" w:hint="eastAsia"/>
            <w:lang w:eastAsia="zh-CN"/>
          </w:rPr>
          <w:t>三、市场分析、调研</w:t>
        </w:r>
        <w:r>
          <w:tab/>
        </w:r>
        <w:r>
          <w:fldChar w:fldCharType="begin"/>
        </w:r>
        <w:r>
          <w:instrText xml:space="preserve"> PAGEREF _Toc13936 \h </w:instrText>
        </w:r>
        <w:r>
          <w:fldChar w:fldCharType="separate"/>
        </w:r>
        <w:r>
          <w:t>13</w:t>
        </w:r>
        <w:r>
          <w:fldChar w:fldCharType="end"/>
        </w:r>
      </w:hyperlink>
    </w:p>
    <w:p>
      <w:pPr>
        <w:pStyle w:val="TOC2"/>
        <w:tabs>
          <w:tab w:val="right" w:leader="dot" w:pos="8306"/>
        </w:tabs>
      </w:pPr>
      <w:hyperlink w:anchor="_Toc14213" w:history="1">
        <w:r>
          <w:rPr>
            <w:rFonts w:ascii="仿宋" w:eastAsia="仿宋" w:hAnsi="仿宋" w:cs="仿宋" w:hint="eastAsia"/>
            <w:lang w:eastAsia="zh-CN"/>
          </w:rPr>
          <w:t>(一)、放电加工机行业分析</w:t>
        </w:r>
        <w:r>
          <w:tab/>
        </w:r>
        <w:r>
          <w:fldChar w:fldCharType="begin"/>
        </w:r>
        <w:r>
          <w:instrText xml:space="preserve"> PAGEREF _Toc14213 \h </w:instrText>
        </w:r>
        <w:r>
          <w:fldChar w:fldCharType="separate"/>
        </w:r>
        <w:r>
          <w:t>13</w:t>
        </w:r>
        <w:r>
          <w:fldChar w:fldCharType="end"/>
        </w:r>
      </w:hyperlink>
    </w:p>
    <w:p>
      <w:pPr>
        <w:pStyle w:val="TOC2"/>
        <w:tabs>
          <w:tab w:val="right" w:leader="dot" w:pos="8306"/>
        </w:tabs>
      </w:pPr>
      <w:hyperlink w:anchor="_Toc24980" w:history="1">
        <w:r>
          <w:rPr>
            <w:rFonts w:ascii="仿宋" w:eastAsia="仿宋" w:hAnsi="仿宋" w:cs="仿宋" w:hint="eastAsia"/>
            <w:lang w:eastAsia="zh-CN"/>
          </w:rPr>
          <w:t>(二)、放电加工机市场分析预测</w:t>
        </w:r>
        <w:r>
          <w:tab/>
        </w:r>
        <w:r>
          <w:fldChar w:fldCharType="begin"/>
        </w:r>
        <w:r>
          <w:instrText xml:space="preserve"> PAGEREF _Toc24980 \h </w:instrText>
        </w:r>
        <w:r>
          <w:fldChar w:fldCharType="separate"/>
        </w:r>
        <w:r>
          <w:t>13</w:t>
        </w:r>
        <w:r>
          <w:fldChar w:fldCharType="end"/>
        </w:r>
      </w:hyperlink>
    </w:p>
    <w:p>
      <w:pPr>
        <w:pStyle w:val="TOC1"/>
        <w:tabs>
          <w:tab w:val="right" w:leader="dot" w:pos="8306"/>
        </w:tabs>
      </w:pPr>
      <w:hyperlink w:anchor="_Toc24368" w:history="1">
        <w:r>
          <w:rPr>
            <w:rFonts w:ascii="仿宋" w:eastAsia="仿宋" w:hAnsi="仿宋" w:cs="仿宋" w:hint="eastAsia"/>
            <w:lang w:eastAsia="zh-CN"/>
          </w:rPr>
          <w:t>四、放电加工机项目文档管理</w:t>
        </w:r>
        <w:r>
          <w:tab/>
        </w:r>
        <w:r>
          <w:fldChar w:fldCharType="begin"/>
        </w:r>
        <w:r>
          <w:instrText xml:space="preserve"> PAGEREF _Toc24368 \h </w:instrText>
        </w:r>
        <w:r>
          <w:fldChar w:fldCharType="separate"/>
        </w:r>
        <w:r>
          <w:t>14</w:t>
        </w:r>
        <w:r>
          <w:fldChar w:fldCharType="end"/>
        </w:r>
      </w:hyperlink>
    </w:p>
    <w:p>
      <w:pPr>
        <w:pStyle w:val="TOC2"/>
        <w:tabs>
          <w:tab w:val="right" w:leader="dot" w:pos="8306"/>
        </w:tabs>
      </w:pPr>
      <w:hyperlink w:anchor="_Toc10228" w:history="1">
        <w:r>
          <w:rPr>
            <w:rFonts w:ascii="仿宋" w:eastAsia="仿宋" w:hAnsi="仿宋" w:cs="仿宋" w:hint="eastAsia"/>
            <w:lang w:eastAsia="zh-CN"/>
          </w:rPr>
          <w:t>(一)、文档编制与审查</w:t>
        </w:r>
        <w:r>
          <w:tab/>
        </w:r>
        <w:r>
          <w:fldChar w:fldCharType="begin"/>
        </w:r>
        <w:r>
          <w:instrText xml:space="preserve"> PAGEREF _Toc10228 \h </w:instrText>
        </w:r>
        <w:r>
          <w:fldChar w:fldCharType="separate"/>
        </w:r>
        <w:r>
          <w:t>14</w:t>
        </w:r>
        <w:r>
          <w:fldChar w:fldCharType="end"/>
        </w:r>
      </w:hyperlink>
    </w:p>
    <w:p>
      <w:pPr>
        <w:pStyle w:val="TOC2"/>
        <w:tabs>
          <w:tab w:val="right" w:leader="dot" w:pos="8306"/>
        </w:tabs>
      </w:pPr>
      <w:hyperlink w:anchor="_Toc10772" w:history="1">
        <w:r>
          <w:rPr>
            <w:rFonts w:ascii="仿宋" w:eastAsia="仿宋" w:hAnsi="仿宋" w:cs="仿宋" w:hint="eastAsia"/>
            <w:lang w:eastAsia="zh-CN"/>
          </w:rPr>
          <w:t>(二)、文档发布与分发</w:t>
        </w:r>
        <w:r>
          <w:tab/>
        </w:r>
        <w:r>
          <w:fldChar w:fldCharType="begin"/>
        </w:r>
        <w:r>
          <w:instrText xml:space="preserve"> PAGEREF _Toc10772 \h </w:instrText>
        </w:r>
        <w:r>
          <w:fldChar w:fldCharType="separate"/>
        </w:r>
        <w:r>
          <w:t>16</w:t>
        </w:r>
        <w:r>
          <w:fldChar w:fldCharType="end"/>
        </w:r>
      </w:hyperlink>
    </w:p>
    <w:p>
      <w:pPr>
        <w:pStyle w:val="TOC2"/>
        <w:tabs>
          <w:tab w:val="right" w:leader="dot" w:pos="8306"/>
        </w:tabs>
      </w:pPr>
      <w:hyperlink w:anchor="_Toc27359" w:history="1">
        <w:r>
          <w:rPr>
            <w:rFonts w:ascii="仿宋" w:eastAsia="仿宋" w:hAnsi="仿宋" w:cs="仿宋" w:hint="eastAsia"/>
            <w:lang w:eastAsia="zh-CN"/>
          </w:rPr>
          <w:t>(三)、文档存档与归档</w:t>
        </w:r>
        <w:r>
          <w:tab/>
        </w:r>
        <w:r>
          <w:fldChar w:fldCharType="begin"/>
        </w:r>
        <w:r>
          <w:instrText xml:space="preserve"> PAGEREF _Toc27359 \h </w:instrText>
        </w:r>
        <w:r>
          <w:fldChar w:fldCharType="separate"/>
        </w:r>
        <w:r>
          <w:t>17</w:t>
        </w:r>
        <w:r>
          <w:fldChar w:fldCharType="end"/>
        </w:r>
      </w:hyperlink>
    </w:p>
    <w:p>
      <w:pPr>
        <w:pStyle w:val="TOC1"/>
        <w:tabs>
          <w:tab w:val="right" w:leader="dot" w:pos="8306"/>
        </w:tabs>
      </w:pPr>
      <w:hyperlink w:anchor="_Toc32174" w:history="1">
        <w:r>
          <w:rPr>
            <w:rFonts w:ascii="仿宋" w:eastAsia="仿宋" w:hAnsi="仿宋" w:cs="仿宋" w:hint="eastAsia"/>
            <w:lang w:eastAsia="zh-CN"/>
          </w:rPr>
          <w:t>五、放电加工机项目绩效评估</w:t>
        </w:r>
        <w:r>
          <w:tab/>
        </w:r>
        <w:r>
          <w:fldChar w:fldCharType="begin"/>
        </w:r>
        <w:r>
          <w:instrText xml:space="preserve"> PAGEREF _Toc32174 \h </w:instrText>
        </w:r>
        <w:r>
          <w:fldChar w:fldCharType="separate"/>
        </w:r>
        <w:r>
          <w:t>18</w:t>
        </w:r>
        <w:r>
          <w:fldChar w:fldCharType="end"/>
        </w:r>
      </w:hyperlink>
    </w:p>
    <w:p>
      <w:pPr>
        <w:pStyle w:val="TOC2"/>
        <w:tabs>
          <w:tab w:val="right" w:leader="dot" w:pos="8306"/>
        </w:tabs>
      </w:pPr>
      <w:hyperlink w:anchor="_Toc1442" w:history="1">
        <w:r>
          <w:rPr>
            <w:rFonts w:ascii="仿宋" w:eastAsia="仿宋" w:hAnsi="仿宋" w:cs="仿宋" w:hint="eastAsia"/>
            <w:lang w:eastAsia="zh-CN"/>
          </w:rPr>
          <w:t>(一)、绩效评估指标</w:t>
        </w:r>
        <w:r>
          <w:tab/>
        </w:r>
        <w:r>
          <w:fldChar w:fldCharType="begin"/>
        </w:r>
        <w:r>
          <w:instrText xml:space="preserve"> PAGEREF _Toc1442 \h </w:instrText>
        </w:r>
        <w:r>
          <w:fldChar w:fldCharType="separate"/>
        </w:r>
        <w:r>
          <w:t>18</w:t>
        </w:r>
        <w:r>
          <w:fldChar w:fldCharType="end"/>
        </w:r>
      </w:hyperlink>
    </w:p>
    <w:p>
      <w:pPr>
        <w:pStyle w:val="TOC2"/>
        <w:tabs>
          <w:tab w:val="right" w:leader="dot" w:pos="8306"/>
        </w:tabs>
      </w:pPr>
      <w:hyperlink w:anchor="_Toc11470" w:history="1">
        <w:r>
          <w:rPr>
            <w:rFonts w:ascii="仿宋" w:eastAsia="仿宋" w:hAnsi="仿宋" w:cs="仿宋" w:hint="eastAsia"/>
            <w:lang w:eastAsia="zh-CN"/>
          </w:rPr>
          <w:t>(二)、绩效评估方法</w:t>
        </w:r>
        <w:r>
          <w:tab/>
        </w:r>
        <w:r>
          <w:fldChar w:fldCharType="begin"/>
        </w:r>
        <w:r>
          <w:instrText xml:space="preserve"> PAGEREF _Toc11470 \h </w:instrText>
        </w:r>
        <w:r>
          <w:fldChar w:fldCharType="separate"/>
        </w:r>
        <w:r>
          <w:t>19</w:t>
        </w:r>
        <w:r>
          <w:fldChar w:fldCharType="end"/>
        </w:r>
      </w:hyperlink>
    </w:p>
    <w:p>
      <w:pPr>
        <w:pStyle w:val="TOC2"/>
        <w:tabs>
          <w:tab w:val="right" w:leader="dot" w:pos="8306"/>
        </w:tabs>
      </w:pPr>
      <w:hyperlink w:anchor="_Toc14752" w:history="1">
        <w:r>
          <w:rPr>
            <w:rFonts w:ascii="仿宋" w:eastAsia="仿宋" w:hAnsi="仿宋" w:cs="仿宋" w:hint="eastAsia"/>
            <w:lang w:eastAsia="zh-CN"/>
          </w:rPr>
          <w:t>(三)、绩效评估周期</w:t>
        </w:r>
        <w:r>
          <w:tab/>
        </w:r>
        <w:r>
          <w:fldChar w:fldCharType="begin"/>
        </w:r>
        <w:r>
          <w:instrText xml:space="preserve"> PAGEREF _Toc14752 \h </w:instrText>
        </w:r>
        <w:r>
          <w:fldChar w:fldCharType="separate"/>
        </w:r>
        <w:r>
          <w:t>20</w:t>
        </w:r>
        <w:r>
          <w:fldChar w:fldCharType="end"/>
        </w:r>
      </w:hyperlink>
    </w:p>
    <w:p>
      <w:pPr>
        <w:pStyle w:val="TOC1"/>
        <w:tabs>
          <w:tab w:val="right" w:leader="dot" w:pos="8306"/>
        </w:tabs>
      </w:pPr>
      <w:hyperlink w:anchor="_Toc3546" w:history="1">
        <w:r>
          <w:rPr>
            <w:rFonts w:ascii="仿宋" w:eastAsia="仿宋" w:hAnsi="仿宋" w:cs="仿宋" w:hint="eastAsia"/>
            <w:lang w:eastAsia="zh-CN"/>
          </w:rPr>
          <w:t>六、工艺说明</w:t>
        </w:r>
        <w:r>
          <w:tab/>
        </w:r>
        <w:r>
          <w:fldChar w:fldCharType="begin"/>
        </w:r>
        <w:r>
          <w:instrText xml:space="preserve"> PAGEREF _Toc3546 \h </w:instrText>
        </w:r>
        <w:r>
          <w:fldChar w:fldCharType="separate"/>
        </w:r>
        <w:r>
          <w:t>21</w:t>
        </w:r>
        <w:r>
          <w:fldChar w:fldCharType="end"/>
        </w:r>
      </w:hyperlink>
    </w:p>
    <w:p>
      <w:pPr>
        <w:pStyle w:val="TOC2"/>
        <w:tabs>
          <w:tab w:val="right" w:leader="dot" w:pos="8306"/>
        </w:tabs>
      </w:pPr>
      <w:hyperlink w:anchor="_Toc23558" w:history="1">
        <w:r>
          <w:rPr>
            <w:rFonts w:ascii="仿宋" w:eastAsia="仿宋" w:hAnsi="仿宋" w:cs="仿宋" w:hint="eastAsia"/>
            <w:lang w:eastAsia="zh-CN"/>
          </w:rPr>
          <w:t>(一)、技术管理特点</w:t>
        </w:r>
        <w:r>
          <w:tab/>
        </w:r>
        <w:r>
          <w:fldChar w:fldCharType="begin"/>
        </w:r>
        <w:r>
          <w:instrText xml:space="preserve"> PAGEREF _Toc23558 \h </w:instrText>
        </w:r>
        <w:r>
          <w:fldChar w:fldCharType="separate"/>
        </w:r>
        <w:r>
          <w:t>21</w:t>
        </w:r>
        <w:r>
          <w:fldChar w:fldCharType="end"/>
        </w:r>
      </w:hyperlink>
    </w:p>
    <w:p>
      <w:pPr>
        <w:pStyle w:val="TOC2"/>
        <w:tabs>
          <w:tab w:val="right" w:leader="dot" w:pos="8306"/>
        </w:tabs>
      </w:pPr>
      <w:hyperlink w:anchor="_Toc8228" w:history="1">
        <w:r>
          <w:rPr>
            <w:rFonts w:ascii="仿宋" w:eastAsia="仿宋" w:hAnsi="仿宋" w:cs="仿宋" w:hint="eastAsia"/>
            <w:lang w:eastAsia="zh-CN"/>
          </w:rPr>
          <w:t>(二)、放电加工机项目工艺技术设计方案</w:t>
        </w:r>
        <w:r>
          <w:tab/>
        </w:r>
        <w:r>
          <w:fldChar w:fldCharType="begin"/>
        </w:r>
        <w:r>
          <w:instrText xml:space="preserve"> PAGEREF _Toc8228 \h </w:instrText>
        </w:r>
        <w:r>
          <w:fldChar w:fldCharType="separate"/>
        </w:r>
        <w:r>
          <w:t>22</w:t>
        </w:r>
        <w:r>
          <w:fldChar w:fldCharType="end"/>
        </w:r>
      </w:hyperlink>
    </w:p>
    <w:p>
      <w:pPr>
        <w:pStyle w:val="TOC2"/>
        <w:tabs>
          <w:tab w:val="right" w:leader="dot" w:pos="8306"/>
        </w:tabs>
      </w:pPr>
      <w:hyperlink w:anchor="_Toc23126" w:history="1">
        <w:r>
          <w:rPr>
            <w:rFonts w:ascii="仿宋" w:eastAsia="仿宋" w:hAnsi="仿宋" w:cs="仿宋" w:hint="eastAsia"/>
            <w:lang w:eastAsia="zh-CN"/>
          </w:rPr>
          <w:t>(三)、设备选型方案</w:t>
        </w:r>
        <w:r>
          <w:tab/>
        </w:r>
        <w:r>
          <w:fldChar w:fldCharType="begin"/>
        </w:r>
        <w:r>
          <w:instrText xml:space="preserve"> PAGEREF _Toc23126 \h </w:instrText>
        </w:r>
        <w:r>
          <w:fldChar w:fldCharType="separate"/>
        </w:r>
        <w:r>
          <w:t>23</w:t>
        </w:r>
        <w:r>
          <w:fldChar w:fldCharType="end"/>
        </w:r>
      </w:hyperlink>
    </w:p>
    <w:p>
      <w:pPr>
        <w:pStyle w:val="TOC1"/>
        <w:tabs>
          <w:tab w:val="right" w:leader="dot" w:pos="8306"/>
        </w:tabs>
      </w:pPr>
      <w:hyperlink w:anchor="_Toc8400" w:history="1">
        <w:r>
          <w:rPr>
            <w:rFonts w:ascii="仿宋" w:eastAsia="仿宋" w:hAnsi="仿宋" w:cs="仿宋" w:hint="eastAsia"/>
            <w:lang w:eastAsia="zh-CN"/>
          </w:rPr>
          <w:t>七、放电加工机项目投资规划</w:t>
        </w:r>
        <w:r>
          <w:tab/>
        </w:r>
        <w:r>
          <w:fldChar w:fldCharType="begin"/>
        </w:r>
        <w:r>
          <w:instrText xml:space="preserve"> PAGEREF _Toc8400 \h </w:instrText>
        </w:r>
        <w:r>
          <w:fldChar w:fldCharType="separate"/>
        </w:r>
        <w:r>
          <w:t>25</w:t>
        </w:r>
        <w:r>
          <w:fldChar w:fldCharType="end"/>
        </w:r>
      </w:hyperlink>
    </w:p>
    <w:p>
      <w:pPr>
        <w:pStyle w:val="TOC2"/>
        <w:tabs>
          <w:tab w:val="right" w:leader="dot" w:pos="8306"/>
        </w:tabs>
      </w:pPr>
      <w:hyperlink w:anchor="_Toc5152" w:history="1">
        <w:r>
          <w:rPr>
            <w:rFonts w:ascii="仿宋" w:eastAsia="仿宋" w:hAnsi="仿宋" w:cs="仿宋" w:hint="eastAsia"/>
            <w:lang w:eastAsia="zh-CN"/>
          </w:rPr>
          <w:t>(一)、放电加工机项目总投资估算</w:t>
        </w:r>
        <w:r>
          <w:tab/>
        </w:r>
        <w:r>
          <w:fldChar w:fldCharType="begin"/>
        </w:r>
        <w:r>
          <w:instrText xml:space="preserve"> PAGEREF _Toc5152 \h </w:instrText>
        </w:r>
        <w:r>
          <w:fldChar w:fldCharType="separate"/>
        </w:r>
        <w:r>
          <w:t>25</w:t>
        </w:r>
        <w:r>
          <w:fldChar w:fldCharType="end"/>
        </w:r>
      </w:hyperlink>
    </w:p>
    <w:p>
      <w:pPr>
        <w:pStyle w:val="TOC2"/>
        <w:tabs>
          <w:tab w:val="right" w:leader="dot" w:pos="8306"/>
        </w:tabs>
      </w:pPr>
      <w:hyperlink w:anchor="_Toc13352" w:history="1">
        <w:r>
          <w:rPr>
            <w:rFonts w:ascii="仿宋" w:eastAsia="仿宋" w:hAnsi="仿宋" w:cs="仿宋" w:hint="eastAsia"/>
            <w:lang w:eastAsia="zh-CN"/>
          </w:rPr>
          <w:t>(二)、资金筹措</w:t>
        </w:r>
        <w:r>
          <w:tab/>
        </w:r>
        <w:r>
          <w:fldChar w:fldCharType="begin"/>
        </w:r>
        <w:r>
          <w:instrText xml:space="preserve"> PAGEREF _Toc13352 \h </w:instrText>
        </w:r>
        <w:r>
          <w:fldChar w:fldCharType="separate"/>
        </w:r>
        <w:r>
          <w:t>26</w:t>
        </w:r>
        <w:r>
          <w:fldChar w:fldCharType="end"/>
        </w:r>
      </w:hyperlink>
    </w:p>
    <w:p>
      <w:pPr>
        <w:pStyle w:val="TOC1"/>
        <w:tabs>
          <w:tab w:val="right" w:leader="dot" w:pos="8306"/>
        </w:tabs>
      </w:pPr>
      <w:hyperlink w:anchor="_Toc15259" w:history="1">
        <w:r>
          <w:rPr>
            <w:rFonts w:ascii="仿宋" w:eastAsia="仿宋" w:hAnsi="仿宋" w:cs="仿宋" w:hint="eastAsia"/>
            <w:lang w:eastAsia="zh-CN"/>
          </w:rPr>
          <w:t>八、生产安全保护</w:t>
        </w:r>
        <w:r>
          <w:tab/>
        </w:r>
        <w:r>
          <w:fldChar w:fldCharType="begin"/>
        </w:r>
        <w:r>
          <w:instrText xml:space="preserve"> PAGEREF _Toc15259 \h </w:instrText>
        </w:r>
        <w:r>
          <w:fldChar w:fldCharType="separate"/>
        </w:r>
        <w:r>
          <w:t>27</w:t>
        </w:r>
        <w:r>
          <w:fldChar w:fldCharType="end"/>
        </w:r>
      </w:hyperlink>
    </w:p>
    <w:p>
      <w:pPr>
        <w:pStyle w:val="TOC2"/>
        <w:tabs>
          <w:tab w:val="right" w:leader="dot" w:pos="8306"/>
        </w:tabs>
      </w:pPr>
      <w:hyperlink w:anchor="_Toc11852" w:history="1">
        <w:r>
          <w:rPr>
            <w:rFonts w:ascii="仿宋" w:eastAsia="仿宋" w:hAnsi="仿宋" w:cs="仿宋" w:hint="eastAsia"/>
            <w:lang w:eastAsia="zh-CN"/>
          </w:rPr>
          <w:t>(一)、消防安全</w:t>
        </w:r>
        <w:r>
          <w:tab/>
        </w:r>
        <w:r>
          <w:fldChar w:fldCharType="begin"/>
        </w:r>
        <w:r>
          <w:instrText xml:space="preserve"> PAGEREF _Toc11852 \h </w:instrText>
        </w:r>
        <w:r>
          <w:fldChar w:fldCharType="separate"/>
        </w:r>
        <w:r>
          <w:t>27</w:t>
        </w:r>
        <w:r>
          <w:fldChar w:fldCharType="end"/>
        </w:r>
      </w:hyperlink>
    </w:p>
    <w:p>
      <w:pPr>
        <w:pStyle w:val="TOC2"/>
        <w:tabs>
          <w:tab w:val="right" w:leader="dot" w:pos="8306"/>
        </w:tabs>
      </w:pPr>
      <w:hyperlink w:anchor="_Toc15367" w:history="1">
        <w:r>
          <w:rPr>
            <w:rFonts w:ascii="仿宋" w:eastAsia="仿宋" w:hAnsi="仿宋" w:cs="仿宋" w:hint="eastAsia"/>
            <w:lang w:eastAsia="zh-CN"/>
          </w:rPr>
          <w:t>(二)、防火防爆总图布置措施</w:t>
        </w:r>
        <w:r>
          <w:tab/>
        </w:r>
        <w:r>
          <w:fldChar w:fldCharType="begin"/>
        </w:r>
        <w:r>
          <w:instrText xml:space="preserve"> PAGEREF _Toc15367 \h </w:instrText>
        </w:r>
        <w:r>
          <w:fldChar w:fldCharType="separate"/>
        </w:r>
        <w:r>
          <w:t>28</w:t>
        </w:r>
        <w:r>
          <w:fldChar w:fldCharType="end"/>
        </w:r>
      </w:hyperlink>
    </w:p>
    <w:p>
      <w:pPr>
        <w:pStyle w:val="TOC2"/>
        <w:tabs>
          <w:tab w:val="right" w:leader="dot" w:pos="8306"/>
        </w:tabs>
      </w:pPr>
      <w:hyperlink w:anchor="_Toc7839" w:history="1">
        <w:r>
          <w:rPr>
            <w:rFonts w:ascii="仿宋" w:eastAsia="仿宋" w:hAnsi="仿宋" w:cs="仿宋" w:hint="eastAsia"/>
            <w:lang w:eastAsia="zh-CN"/>
          </w:rPr>
          <w:t>(三)、自然灾害防范措施</w:t>
        </w:r>
        <w:r>
          <w:tab/>
        </w:r>
        <w:r>
          <w:fldChar w:fldCharType="begin"/>
        </w:r>
        <w:r>
          <w:instrText xml:space="preserve"> PAGEREF _Toc7839 \h </w:instrText>
        </w:r>
        <w:r>
          <w:fldChar w:fldCharType="separate"/>
        </w:r>
        <w:r>
          <w:t>29</w:t>
        </w:r>
        <w:r>
          <w:fldChar w:fldCharType="end"/>
        </w:r>
      </w:hyperlink>
    </w:p>
    <w:p>
      <w:pPr>
        <w:pStyle w:val="TOC2"/>
        <w:tabs>
          <w:tab w:val="right" w:leader="dot" w:pos="8306"/>
        </w:tabs>
      </w:pPr>
      <w:hyperlink w:anchor="_Toc23535" w:history="1">
        <w:r>
          <w:rPr>
            <w:rFonts w:ascii="仿宋" w:eastAsia="仿宋" w:hAnsi="仿宋" w:cs="仿宋" w:hint="eastAsia"/>
            <w:lang w:eastAsia="zh-CN"/>
          </w:rPr>
          <w:t>(四)、安全色及安全标志使用要求</w:t>
        </w:r>
        <w:r>
          <w:tab/>
        </w:r>
        <w:r>
          <w:fldChar w:fldCharType="begin"/>
        </w:r>
        <w:r>
          <w:instrText xml:space="preserve"> PAGEREF _Toc23535 \h </w:instrText>
        </w:r>
        <w:r>
          <w:fldChar w:fldCharType="separate"/>
        </w:r>
        <w:r>
          <w:t>30</w:t>
        </w:r>
        <w:r>
          <w:fldChar w:fldCharType="end"/>
        </w:r>
      </w:hyperlink>
    </w:p>
    <w:p>
      <w:pPr>
        <w:pStyle w:val="TOC2"/>
        <w:tabs>
          <w:tab w:val="right" w:leader="dot" w:pos="8306"/>
        </w:tabs>
      </w:pPr>
      <w:hyperlink w:anchor="_Toc7010" w:history="1">
        <w:r>
          <w:rPr>
            <w:rFonts w:ascii="仿宋" w:eastAsia="仿宋" w:hAnsi="仿宋" w:cs="仿宋" w:hint="eastAsia"/>
            <w:lang w:eastAsia="zh-CN"/>
          </w:rPr>
          <w:t>(五)、防尘防毒措施</w:t>
        </w:r>
        <w:r>
          <w:tab/>
        </w:r>
        <w:r>
          <w:fldChar w:fldCharType="begin"/>
        </w:r>
        <w:r>
          <w:instrText xml:space="preserve"> PAGEREF _Toc7010 \h </w:instrText>
        </w:r>
        <w:r>
          <w:fldChar w:fldCharType="separate"/>
        </w:r>
        <w:r>
          <w:t>31</w:t>
        </w:r>
        <w:r>
          <w:fldChar w:fldCharType="end"/>
        </w:r>
      </w:hyperlink>
    </w:p>
    <w:p>
      <w:pPr>
        <w:pStyle w:val="TOC2"/>
        <w:tabs>
          <w:tab w:val="right" w:leader="dot" w:pos="8306"/>
        </w:tabs>
      </w:pPr>
      <w:hyperlink w:anchor="_Toc17105" w:history="1">
        <w:r>
          <w:rPr>
            <w:rFonts w:ascii="仿宋" w:eastAsia="仿宋" w:hAnsi="仿宋" w:cs="仿宋" w:hint="eastAsia"/>
            <w:lang w:eastAsia="zh-CN"/>
          </w:rPr>
          <w:t>(六)、防静电、触电防护及防雷措施</w:t>
        </w:r>
        <w:r>
          <w:tab/>
        </w:r>
        <w:r>
          <w:fldChar w:fldCharType="begin"/>
        </w:r>
        <w:r>
          <w:instrText xml:space="preserve"> PAGEREF _Toc17105 \h </w:instrText>
        </w:r>
        <w:r>
          <w:fldChar w:fldCharType="separate"/>
        </w:r>
        <w:r>
          <w:t>32</w:t>
        </w:r>
        <w:r>
          <w:fldChar w:fldCharType="end"/>
        </w:r>
      </w:hyperlink>
    </w:p>
    <w:p>
      <w:pPr>
        <w:pStyle w:val="TOC2"/>
        <w:tabs>
          <w:tab w:val="right" w:leader="dot" w:pos="8306"/>
        </w:tabs>
      </w:pPr>
      <w:hyperlink w:anchor="_Toc30552" w:history="1">
        <w:r>
          <w:rPr>
            <w:rFonts w:ascii="仿宋" w:eastAsia="仿宋" w:hAnsi="仿宋" w:cs="仿宋" w:hint="eastAsia"/>
            <w:lang w:eastAsia="zh-CN"/>
          </w:rPr>
          <w:t>(七)、机械设备安全保障措施</w:t>
        </w:r>
        <w:r>
          <w:tab/>
        </w:r>
        <w:r>
          <w:fldChar w:fldCharType="begin"/>
        </w:r>
        <w:r>
          <w:instrText xml:space="preserve"> PAGEREF _Toc30552 \h </w:instrText>
        </w:r>
        <w:r>
          <w:fldChar w:fldCharType="separate"/>
        </w:r>
        <w:r>
          <w:t>33</w:t>
        </w:r>
        <w:r>
          <w:fldChar w:fldCharType="end"/>
        </w:r>
      </w:hyperlink>
    </w:p>
    <w:p>
      <w:pPr>
        <w:pStyle w:val="TOC1"/>
        <w:tabs>
          <w:tab w:val="right" w:leader="dot" w:pos="8306"/>
        </w:tabs>
      </w:pPr>
      <w:hyperlink w:anchor="_Toc1207" w:history="1">
        <w:r>
          <w:rPr>
            <w:rFonts w:ascii="仿宋" w:eastAsia="仿宋" w:hAnsi="仿宋" w:cs="仿宋" w:hint="eastAsia"/>
            <w:lang w:eastAsia="zh-CN"/>
          </w:rPr>
          <w:t>九、放电加工机项目计划安排</w:t>
        </w:r>
        <w:r>
          <w:tab/>
        </w:r>
        <w:r>
          <w:fldChar w:fldCharType="begin"/>
        </w:r>
        <w:r>
          <w:instrText xml:space="preserve"> PAGEREF _Toc1207 \h </w:instrText>
        </w:r>
        <w:r>
          <w:fldChar w:fldCharType="separate"/>
        </w:r>
        <w:r>
          <w:t>35</w:t>
        </w:r>
        <w:r>
          <w:fldChar w:fldCharType="end"/>
        </w:r>
      </w:hyperlink>
    </w:p>
    <w:p>
      <w:pPr>
        <w:pStyle w:val="TOC2"/>
        <w:tabs>
          <w:tab w:val="right" w:leader="dot" w:pos="8306"/>
        </w:tabs>
      </w:pPr>
      <w:hyperlink w:anchor="_Toc6512" w:history="1">
        <w:r>
          <w:rPr>
            <w:rFonts w:ascii="仿宋" w:eastAsia="仿宋" w:hAnsi="仿宋" w:cs="仿宋" w:hint="eastAsia"/>
            <w:lang w:eastAsia="zh-CN"/>
          </w:rPr>
          <w:t>(一)、建设周期</w:t>
        </w:r>
        <w:r>
          <w:tab/>
        </w:r>
        <w:r>
          <w:fldChar w:fldCharType="begin"/>
        </w:r>
        <w:r>
          <w:instrText xml:space="preserve"> PAGEREF _Toc6512 \h </w:instrText>
        </w:r>
        <w:r>
          <w:fldChar w:fldCharType="separate"/>
        </w:r>
        <w:r>
          <w:t>35</w:t>
        </w:r>
        <w:r>
          <w:fldChar w:fldCharType="end"/>
        </w:r>
      </w:hyperlink>
    </w:p>
    <w:p>
      <w:pPr>
        <w:pStyle w:val="TOC2"/>
        <w:tabs>
          <w:tab w:val="right" w:leader="dot" w:pos="8306"/>
        </w:tabs>
      </w:pPr>
      <w:hyperlink w:anchor="_Toc11191" w:history="1">
        <w:r>
          <w:rPr>
            <w:rFonts w:ascii="仿宋" w:eastAsia="仿宋" w:hAnsi="仿宋" w:cs="仿宋" w:hint="eastAsia"/>
            <w:lang w:eastAsia="zh-CN"/>
          </w:rPr>
          <w:t>(二)、建设进度</w:t>
        </w:r>
        <w:r>
          <w:tab/>
        </w:r>
        <w:r>
          <w:fldChar w:fldCharType="begin"/>
        </w:r>
        <w:r>
          <w:instrText xml:space="preserve"> PAGEREF _Toc11191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965" w:history="1">
        <w:r>
          <w:rPr>
            <w:rFonts w:ascii="仿宋" w:eastAsia="仿宋" w:hAnsi="仿宋" w:cs="仿宋" w:hint="eastAsia"/>
            <w:lang w:eastAsia="zh-CN"/>
          </w:rPr>
          <w:t>(三)、进度安排注意事项</w:t>
        </w:r>
        <w:r>
          <w:tab/>
        </w:r>
        <w:r>
          <w:fldChar w:fldCharType="begin"/>
        </w:r>
        <w:r>
          <w:instrText xml:space="preserve"> PAGEREF _Toc11965 \h </w:instrText>
        </w:r>
        <w:r>
          <w:fldChar w:fldCharType="separate"/>
        </w:r>
        <w:r>
          <w:t>36</w:t>
        </w:r>
        <w:r>
          <w:fldChar w:fldCharType="end"/>
        </w:r>
      </w:hyperlink>
    </w:p>
    <w:p>
      <w:pPr>
        <w:pStyle w:val="TOC2"/>
        <w:tabs>
          <w:tab w:val="right" w:leader="dot" w:pos="8306"/>
        </w:tabs>
      </w:pPr>
      <w:hyperlink w:anchor="_Toc13957" w:history="1">
        <w:r>
          <w:rPr>
            <w:rFonts w:ascii="仿宋" w:eastAsia="仿宋" w:hAnsi="仿宋" w:cs="仿宋" w:hint="eastAsia"/>
            <w:lang w:eastAsia="zh-CN"/>
          </w:rPr>
          <w:t>(四)、人力资源配置</w:t>
        </w:r>
        <w:r>
          <w:tab/>
        </w:r>
        <w:r>
          <w:fldChar w:fldCharType="begin"/>
        </w:r>
        <w:r>
          <w:instrText xml:space="preserve"> PAGEREF _Toc13957 \h </w:instrText>
        </w:r>
        <w:r>
          <w:fldChar w:fldCharType="separate"/>
        </w:r>
        <w:r>
          <w:t>38</w:t>
        </w:r>
        <w:r>
          <w:fldChar w:fldCharType="end"/>
        </w:r>
      </w:hyperlink>
    </w:p>
    <w:p>
      <w:pPr>
        <w:pStyle w:val="TOC1"/>
        <w:tabs>
          <w:tab w:val="right" w:leader="dot" w:pos="8306"/>
        </w:tabs>
      </w:pPr>
      <w:hyperlink w:anchor="_Toc29008" w:history="1">
        <w:r>
          <w:rPr>
            <w:rFonts w:ascii="仿宋" w:eastAsia="仿宋" w:hAnsi="仿宋" w:cs="仿宋" w:hint="eastAsia"/>
            <w:lang w:eastAsia="zh-CN"/>
          </w:rPr>
          <w:t>十、放电加工机项目人力资源培养与发展</w:t>
        </w:r>
        <w:r>
          <w:tab/>
        </w:r>
        <w:r>
          <w:fldChar w:fldCharType="begin"/>
        </w:r>
        <w:r>
          <w:instrText xml:space="preserve"> PAGEREF _Toc29008 \h </w:instrText>
        </w:r>
        <w:r>
          <w:fldChar w:fldCharType="separate"/>
        </w:r>
        <w:r>
          <w:t>39</w:t>
        </w:r>
        <w:r>
          <w:fldChar w:fldCharType="end"/>
        </w:r>
      </w:hyperlink>
    </w:p>
    <w:p>
      <w:pPr>
        <w:pStyle w:val="TOC2"/>
        <w:tabs>
          <w:tab w:val="right" w:leader="dot" w:pos="8306"/>
        </w:tabs>
      </w:pPr>
      <w:hyperlink w:anchor="_Toc31861" w:history="1">
        <w:r>
          <w:rPr>
            <w:rFonts w:ascii="仿宋" w:eastAsia="仿宋" w:hAnsi="仿宋" w:cs="仿宋" w:hint="eastAsia"/>
            <w:lang w:eastAsia="zh-CN"/>
          </w:rPr>
          <w:t>(一)、人才需求与规划</w:t>
        </w:r>
        <w:r>
          <w:tab/>
        </w:r>
        <w:r>
          <w:fldChar w:fldCharType="begin"/>
        </w:r>
        <w:r>
          <w:instrText xml:space="preserve"> PAGEREF _Toc31861 \h </w:instrText>
        </w:r>
        <w:r>
          <w:fldChar w:fldCharType="separate"/>
        </w:r>
        <w:r>
          <w:t>39</w:t>
        </w:r>
        <w:r>
          <w:fldChar w:fldCharType="end"/>
        </w:r>
      </w:hyperlink>
    </w:p>
    <w:p>
      <w:pPr>
        <w:pStyle w:val="TOC2"/>
        <w:tabs>
          <w:tab w:val="right" w:leader="dot" w:pos="8306"/>
        </w:tabs>
      </w:pPr>
      <w:hyperlink w:anchor="_Toc21160" w:history="1">
        <w:r>
          <w:rPr>
            <w:rFonts w:ascii="仿宋" w:eastAsia="仿宋" w:hAnsi="仿宋" w:cs="仿宋" w:hint="eastAsia"/>
            <w:lang w:eastAsia="zh-CN"/>
          </w:rPr>
          <w:t>(二)、培训与发展计划</w:t>
        </w:r>
        <w:r>
          <w:tab/>
        </w:r>
        <w:r>
          <w:fldChar w:fldCharType="begin"/>
        </w:r>
        <w:r>
          <w:instrText xml:space="preserve"> PAGEREF _Toc21160 \h </w:instrText>
        </w:r>
        <w:r>
          <w:fldChar w:fldCharType="separate"/>
        </w:r>
        <w:r>
          <w:t>39</w:t>
        </w:r>
        <w:r>
          <w:fldChar w:fldCharType="end"/>
        </w:r>
      </w:hyperlink>
    </w:p>
    <w:p>
      <w:pPr>
        <w:pStyle w:val="TOC1"/>
        <w:tabs>
          <w:tab w:val="right" w:leader="dot" w:pos="8306"/>
        </w:tabs>
      </w:pPr>
      <w:hyperlink w:anchor="_Toc10906" w:history="1">
        <w:r>
          <w:rPr>
            <w:rFonts w:ascii="仿宋" w:eastAsia="仿宋" w:hAnsi="仿宋" w:cs="仿宋" w:hint="eastAsia"/>
            <w:lang w:eastAsia="zh-CN"/>
          </w:rPr>
          <w:t>十一、放电加工机项目财务管理</w:t>
        </w:r>
        <w:r>
          <w:tab/>
        </w:r>
        <w:r>
          <w:fldChar w:fldCharType="begin"/>
        </w:r>
        <w:r>
          <w:instrText xml:space="preserve"> PAGEREF _Toc10906 \h </w:instrText>
        </w:r>
        <w:r>
          <w:fldChar w:fldCharType="separate"/>
        </w:r>
        <w:r>
          <w:t>40</w:t>
        </w:r>
        <w:r>
          <w:fldChar w:fldCharType="end"/>
        </w:r>
      </w:hyperlink>
    </w:p>
    <w:p>
      <w:pPr>
        <w:pStyle w:val="TOC2"/>
        <w:tabs>
          <w:tab w:val="right" w:leader="dot" w:pos="8306"/>
        </w:tabs>
      </w:pPr>
      <w:hyperlink w:anchor="_Toc3794" w:history="1">
        <w:r>
          <w:rPr>
            <w:rFonts w:ascii="仿宋" w:eastAsia="仿宋" w:hAnsi="仿宋" w:cs="仿宋" w:hint="eastAsia"/>
            <w:lang w:eastAsia="zh-CN"/>
          </w:rPr>
          <w:t>(一)、资金需求大</w:t>
        </w:r>
        <w:r>
          <w:tab/>
        </w:r>
        <w:r>
          <w:fldChar w:fldCharType="begin"/>
        </w:r>
        <w:r>
          <w:instrText xml:space="preserve"> PAGEREF _Toc3794 \h </w:instrText>
        </w:r>
        <w:r>
          <w:fldChar w:fldCharType="separate"/>
        </w:r>
        <w:r>
          <w:t>40</w:t>
        </w:r>
        <w:r>
          <w:fldChar w:fldCharType="end"/>
        </w:r>
      </w:hyperlink>
    </w:p>
    <w:p>
      <w:pPr>
        <w:pStyle w:val="TOC2"/>
        <w:tabs>
          <w:tab w:val="right" w:leader="dot" w:pos="8306"/>
        </w:tabs>
      </w:pPr>
      <w:hyperlink w:anchor="_Toc27376" w:history="1">
        <w:r>
          <w:rPr>
            <w:rFonts w:ascii="仿宋" w:eastAsia="仿宋" w:hAnsi="仿宋" w:cs="仿宋" w:hint="eastAsia"/>
            <w:lang w:eastAsia="zh-CN"/>
          </w:rPr>
          <w:t>(二)、研发周期长</w:t>
        </w:r>
        <w:r>
          <w:tab/>
        </w:r>
        <w:r>
          <w:fldChar w:fldCharType="begin"/>
        </w:r>
        <w:r>
          <w:instrText xml:space="preserve"> PAGEREF _Toc27376 \h </w:instrText>
        </w:r>
        <w:r>
          <w:fldChar w:fldCharType="separate"/>
        </w:r>
        <w:r>
          <w:t>41</w:t>
        </w:r>
        <w:r>
          <w:fldChar w:fldCharType="end"/>
        </w:r>
      </w:hyperlink>
    </w:p>
    <w:p>
      <w:pPr>
        <w:pStyle w:val="TOC2"/>
        <w:tabs>
          <w:tab w:val="right" w:leader="dot" w:pos="8306"/>
        </w:tabs>
      </w:pPr>
      <w:hyperlink w:anchor="_Toc5496" w:history="1">
        <w:r>
          <w:rPr>
            <w:rFonts w:ascii="仿宋" w:eastAsia="仿宋" w:hAnsi="仿宋" w:cs="仿宋" w:hint="eastAsia"/>
            <w:lang w:eastAsia="zh-CN"/>
          </w:rPr>
          <w:t>(三)、市场风险大</w:t>
        </w:r>
        <w:r>
          <w:tab/>
        </w:r>
        <w:r>
          <w:fldChar w:fldCharType="begin"/>
        </w:r>
        <w:r>
          <w:instrText xml:space="preserve"> PAGEREF _Toc5496 \h </w:instrText>
        </w:r>
        <w:r>
          <w:fldChar w:fldCharType="separate"/>
        </w:r>
        <w:r>
          <w:t>42</w:t>
        </w:r>
        <w:r>
          <w:fldChar w:fldCharType="end"/>
        </w:r>
      </w:hyperlink>
    </w:p>
    <w:p>
      <w:pPr>
        <w:pStyle w:val="TOC2"/>
        <w:tabs>
          <w:tab w:val="right" w:leader="dot" w:pos="8306"/>
        </w:tabs>
      </w:pPr>
      <w:hyperlink w:anchor="_Toc3498" w:history="1">
        <w:r>
          <w:rPr>
            <w:rFonts w:ascii="仿宋" w:eastAsia="仿宋" w:hAnsi="仿宋" w:cs="仿宋" w:hint="eastAsia"/>
            <w:lang w:eastAsia="zh-CN"/>
          </w:rPr>
          <w:t>(四)、利润率高</w:t>
        </w:r>
        <w:r>
          <w:tab/>
        </w:r>
        <w:r>
          <w:fldChar w:fldCharType="begin"/>
        </w:r>
        <w:r>
          <w:instrText xml:space="preserve"> PAGEREF _Toc3498 \h </w:instrText>
        </w:r>
        <w:r>
          <w:fldChar w:fldCharType="separate"/>
        </w:r>
        <w:r>
          <w:t>45</w:t>
        </w:r>
        <w:r>
          <w:fldChar w:fldCharType="end"/>
        </w:r>
      </w:hyperlink>
    </w:p>
    <w:p>
      <w:pPr>
        <w:pStyle w:val="TOC1"/>
        <w:tabs>
          <w:tab w:val="right" w:leader="dot" w:pos="8306"/>
        </w:tabs>
      </w:pPr>
      <w:hyperlink w:anchor="_Toc24681" w:history="1">
        <w:r>
          <w:rPr>
            <w:rFonts w:ascii="仿宋" w:eastAsia="仿宋" w:hAnsi="仿宋" w:cs="仿宋" w:hint="eastAsia"/>
            <w:lang w:eastAsia="zh-CN"/>
          </w:rPr>
          <w:t>十二、放电加工机项目经营效益</w:t>
        </w:r>
        <w:r>
          <w:tab/>
        </w:r>
        <w:r>
          <w:fldChar w:fldCharType="begin"/>
        </w:r>
        <w:r>
          <w:instrText xml:space="preserve"> PAGEREF _Toc24681 \h </w:instrText>
        </w:r>
        <w:r>
          <w:fldChar w:fldCharType="separate"/>
        </w:r>
        <w:r>
          <w:t>47</w:t>
        </w:r>
        <w:r>
          <w:fldChar w:fldCharType="end"/>
        </w:r>
      </w:hyperlink>
    </w:p>
    <w:p>
      <w:pPr>
        <w:pStyle w:val="TOC2"/>
        <w:tabs>
          <w:tab w:val="right" w:leader="dot" w:pos="8306"/>
        </w:tabs>
      </w:pPr>
      <w:hyperlink w:anchor="_Toc3611" w:history="1">
        <w:r>
          <w:rPr>
            <w:rFonts w:ascii="仿宋" w:eastAsia="仿宋" w:hAnsi="仿宋" w:cs="仿宋" w:hint="eastAsia"/>
            <w:lang w:eastAsia="zh-CN"/>
          </w:rPr>
          <w:t>(一)、经济评价财务测算</w:t>
        </w:r>
        <w:r>
          <w:tab/>
        </w:r>
        <w:r>
          <w:fldChar w:fldCharType="begin"/>
        </w:r>
        <w:r>
          <w:instrText xml:space="preserve"> PAGEREF _Toc3611 \h </w:instrText>
        </w:r>
        <w:r>
          <w:fldChar w:fldCharType="separate"/>
        </w:r>
        <w:r>
          <w:t>47</w:t>
        </w:r>
        <w:r>
          <w:fldChar w:fldCharType="end"/>
        </w:r>
      </w:hyperlink>
    </w:p>
    <w:p>
      <w:pPr>
        <w:pStyle w:val="TOC2"/>
        <w:tabs>
          <w:tab w:val="right" w:leader="dot" w:pos="8306"/>
        </w:tabs>
      </w:pPr>
      <w:hyperlink w:anchor="_Toc19299" w:history="1">
        <w:r>
          <w:rPr>
            <w:rFonts w:ascii="仿宋" w:eastAsia="仿宋" w:hAnsi="仿宋" w:cs="仿宋" w:hint="eastAsia"/>
            <w:lang w:eastAsia="zh-CN"/>
          </w:rPr>
          <w:t>(二)、放电加工机项目盈利能力分析</w:t>
        </w:r>
        <w:r>
          <w:tab/>
        </w:r>
        <w:r>
          <w:fldChar w:fldCharType="begin"/>
        </w:r>
        <w:r>
          <w:instrText xml:space="preserve"> PAGEREF _Toc19299 \h </w:instrText>
        </w:r>
        <w:r>
          <w:fldChar w:fldCharType="separate"/>
        </w:r>
        <w:r>
          <w:t>48</w:t>
        </w:r>
        <w:r>
          <w:fldChar w:fldCharType="end"/>
        </w:r>
      </w:hyperlink>
    </w:p>
    <w:p>
      <w:pPr>
        <w:pStyle w:val="TOC1"/>
        <w:tabs>
          <w:tab w:val="right" w:leader="dot" w:pos="8306"/>
        </w:tabs>
      </w:pPr>
      <w:hyperlink w:anchor="_Toc22495" w:history="1">
        <w:r>
          <w:rPr>
            <w:rFonts w:ascii="仿宋" w:eastAsia="仿宋" w:hAnsi="仿宋" w:cs="仿宋" w:hint="eastAsia"/>
            <w:lang w:eastAsia="zh-CN"/>
          </w:rPr>
          <w:t>十三、放电加工机项目实施保障措施</w:t>
        </w:r>
        <w:r>
          <w:tab/>
        </w:r>
        <w:r>
          <w:fldChar w:fldCharType="begin"/>
        </w:r>
        <w:r>
          <w:instrText xml:space="preserve"> PAGEREF _Toc22495 \h </w:instrText>
        </w:r>
        <w:r>
          <w:fldChar w:fldCharType="separate"/>
        </w:r>
        <w:r>
          <w:t>49</w:t>
        </w:r>
        <w:r>
          <w:fldChar w:fldCharType="end"/>
        </w:r>
      </w:hyperlink>
    </w:p>
    <w:p>
      <w:pPr>
        <w:pStyle w:val="TOC2"/>
        <w:tabs>
          <w:tab w:val="right" w:leader="dot" w:pos="8306"/>
        </w:tabs>
      </w:pPr>
      <w:hyperlink w:anchor="_Toc24356" w:history="1">
        <w:r>
          <w:rPr>
            <w:rFonts w:ascii="仿宋" w:eastAsia="仿宋" w:hAnsi="仿宋" w:cs="仿宋" w:hint="eastAsia"/>
            <w:lang w:eastAsia="zh-CN"/>
          </w:rPr>
          <w:t>(一)、放电加工机项目实施保障机制</w:t>
        </w:r>
        <w:r>
          <w:tab/>
        </w:r>
        <w:r>
          <w:fldChar w:fldCharType="begin"/>
        </w:r>
        <w:r>
          <w:instrText xml:space="preserve"> PAGEREF _Toc24356 \h </w:instrText>
        </w:r>
        <w:r>
          <w:fldChar w:fldCharType="separate"/>
        </w:r>
        <w:r>
          <w:t>49</w:t>
        </w:r>
        <w:r>
          <w:fldChar w:fldCharType="end"/>
        </w:r>
      </w:hyperlink>
    </w:p>
    <w:p>
      <w:pPr>
        <w:pStyle w:val="TOC2"/>
        <w:tabs>
          <w:tab w:val="right" w:leader="dot" w:pos="8306"/>
        </w:tabs>
      </w:pPr>
      <w:hyperlink w:anchor="_Toc5659" w:history="1">
        <w:r>
          <w:rPr>
            <w:rFonts w:ascii="仿宋" w:eastAsia="仿宋" w:hAnsi="仿宋" w:cs="仿宋" w:hint="eastAsia"/>
            <w:lang w:eastAsia="zh-CN"/>
          </w:rPr>
          <w:t>(二)、放电加工机项目法律合规要求</w:t>
        </w:r>
        <w:r>
          <w:tab/>
        </w:r>
        <w:r>
          <w:fldChar w:fldCharType="begin"/>
        </w:r>
        <w:r>
          <w:instrText xml:space="preserve"> PAGEREF _Toc5659 \h </w:instrText>
        </w:r>
        <w:r>
          <w:fldChar w:fldCharType="separate"/>
        </w:r>
        <w:r>
          <w:t>53</w:t>
        </w:r>
        <w:r>
          <w:fldChar w:fldCharType="end"/>
        </w:r>
      </w:hyperlink>
    </w:p>
    <w:p>
      <w:pPr>
        <w:pStyle w:val="TOC2"/>
        <w:tabs>
          <w:tab w:val="right" w:leader="dot" w:pos="8306"/>
        </w:tabs>
      </w:pPr>
      <w:hyperlink w:anchor="_Toc21006" w:history="1">
        <w:r>
          <w:rPr>
            <w:rFonts w:ascii="仿宋" w:eastAsia="仿宋" w:hAnsi="仿宋" w:cs="仿宋" w:hint="eastAsia"/>
            <w:lang w:eastAsia="zh-CN"/>
          </w:rPr>
          <w:t>(三)、放电加工机项目合同管理与法律事务</w:t>
        </w:r>
        <w:r>
          <w:tab/>
        </w:r>
        <w:r>
          <w:fldChar w:fldCharType="begin"/>
        </w:r>
        <w:r>
          <w:instrText xml:space="preserve"> PAGEREF _Toc21006 \h </w:instrText>
        </w:r>
        <w:r>
          <w:fldChar w:fldCharType="separate"/>
        </w:r>
        <w:r>
          <w:t>57</w:t>
        </w:r>
        <w:r>
          <w:fldChar w:fldCharType="end"/>
        </w:r>
      </w:hyperlink>
    </w:p>
    <w:p>
      <w:pPr>
        <w:pStyle w:val="TOC2"/>
        <w:tabs>
          <w:tab w:val="right" w:leader="dot" w:pos="8306"/>
        </w:tabs>
      </w:pPr>
      <w:hyperlink w:anchor="_Toc26144" w:history="1">
        <w:r>
          <w:rPr>
            <w:rFonts w:ascii="仿宋" w:eastAsia="仿宋" w:hAnsi="仿宋" w:cs="仿宋" w:hint="eastAsia"/>
            <w:lang w:eastAsia="zh-CN"/>
          </w:rPr>
          <w:t>(四)、放电加工机项目知识产权保护策略</w:t>
        </w:r>
        <w:r>
          <w:tab/>
        </w:r>
        <w:r>
          <w:fldChar w:fldCharType="begin"/>
        </w:r>
        <w:r>
          <w:instrText xml:space="preserve"> PAGEREF _Toc26144 \h </w:instrText>
        </w:r>
        <w:r>
          <w:fldChar w:fldCharType="separate"/>
        </w:r>
        <w:r>
          <w:t>63</w:t>
        </w:r>
        <w:r>
          <w:fldChar w:fldCharType="end"/>
        </w:r>
      </w:hyperlink>
    </w:p>
    <w:p>
      <w:pPr>
        <w:pStyle w:val="TOC1"/>
        <w:tabs>
          <w:tab w:val="right" w:leader="dot" w:pos="8306"/>
        </w:tabs>
      </w:pPr>
      <w:hyperlink w:anchor="_Toc21216" w:history="1">
        <w:r>
          <w:rPr>
            <w:rFonts w:ascii="仿宋" w:eastAsia="仿宋" w:hAnsi="仿宋" w:cs="仿宋" w:hint="eastAsia"/>
            <w:lang w:eastAsia="zh-CN"/>
          </w:rPr>
          <w:t>十四、放电加工机项目治理与监督</w:t>
        </w:r>
        <w:r>
          <w:tab/>
        </w:r>
        <w:r>
          <w:fldChar w:fldCharType="begin"/>
        </w:r>
        <w:r>
          <w:instrText xml:space="preserve"> PAGEREF _Toc21216 \h </w:instrText>
        </w:r>
        <w:r>
          <w:fldChar w:fldCharType="separate"/>
        </w:r>
        <w:r>
          <w:t>66</w:t>
        </w:r>
        <w:r>
          <w:fldChar w:fldCharType="end"/>
        </w:r>
      </w:hyperlink>
    </w:p>
    <w:p>
      <w:pPr>
        <w:pStyle w:val="TOC2"/>
        <w:tabs>
          <w:tab w:val="right" w:leader="dot" w:pos="8306"/>
        </w:tabs>
      </w:pPr>
      <w:hyperlink w:anchor="_Toc20394" w:history="1">
        <w:r>
          <w:rPr>
            <w:rFonts w:ascii="仿宋" w:eastAsia="仿宋" w:hAnsi="仿宋" w:cs="仿宋" w:hint="eastAsia"/>
            <w:lang w:eastAsia="zh-CN"/>
          </w:rPr>
          <w:t>(一)、放电加工机项目治理结构</w:t>
        </w:r>
        <w:r>
          <w:tab/>
        </w:r>
        <w:r>
          <w:fldChar w:fldCharType="begin"/>
        </w:r>
        <w:r>
          <w:instrText xml:space="preserve"> PAGEREF _Toc20394 \h </w:instrText>
        </w:r>
        <w:r>
          <w:fldChar w:fldCharType="separate"/>
        </w:r>
        <w:r>
          <w:t>66</w:t>
        </w:r>
        <w:r>
          <w:fldChar w:fldCharType="end"/>
        </w:r>
      </w:hyperlink>
    </w:p>
    <w:p>
      <w:pPr>
        <w:pStyle w:val="TOC2"/>
        <w:tabs>
          <w:tab w:val="right" w:leader="dot" w:pos="8306"/>
        </w:tabs>
      </w:pPr>
      <w:hyperlink w:anchor="_Toc5722" w:history="1">
        <w:r>
          <w:rPr>
            <w:rFonts w:ascii="仿宋" w:eastAsia="仿宋" w:hAnsi="仿宋" w:cs="仿宋" w:hint="eastAsia"/>
            <w:lang w:eastAsia="zh-CN"/>
          </w:rPr>
          <w:t>(二)、监督与审计</w:t>
        </w:r>
        <w:r>
          <w:tab/>
        </w:r>
        <w:r>
          <w:fldChar w:fldCharType="begin"/>
        </w:r>
        <w:r>
          <w:instrText xml:space="preserve"> PAGEREF _Toc5722 \h </w:instrText>
        </w:r>
        <w:r>
          <w:fldChar w:fldCharType="separate"/>
        </w:r>
        <w:r>
          <w:t>67</w:t>
        </w:r>
        <w:r>
          <w:fldChar w:fldCharType="end"/>
        </w:r>
      </w:hyperlink>
    </w:p>
    <w:p>
      <w:pPr>
        <w:pStyle w:val="TOC1"/>
        <w:tabs>
          <w:tab w:val="right" w:leader="dot" w:pos="8306"/>
        </w:tabs>
      </w:pPr>
      <w:hyperlink w:anchor="_Toc14482" w:history="1">
        <w:r>
          <w:rPr>
            <w:rFonts w:ascii="仿宋" w:eastAsia="仿宋" w:hAnsi="仿宋" w:cs="仿宋" w:hint="eastAsia"/>
            <w:lang w:eastAsia="zh-CN"/>
          </w:rPr>
          <w:t>十五、质量管理体系</w:t>
        </w:r>
        <w:r>
          <w:tab/>
        </w:r>
        <w:r>
          <w:fldChar w:fldCharType="begin"/>
        </w:r>
        <w:r>
          <w:instrText xml:space="preserve"> PAGEREF _Toc14482 \h </w:instrText>
        </w:r>
        <w:r>
          <w:fldChar w:fldCharType="separate"/>
        </w:r>
        <w:r>
          <w:t>69</w:t>
        </w:r>
        <w:r>
          <w:fldChar w:fldCharType="end"/>
        </w:r>
      </w:hyperlink>
    </w:p>
    <w:p>
      <w:pPr>
        <w:pStyle w:val="TOC2"/>
        <w:tabs>
          <w:tab w:val="right" w:leader="dot" w:pos="8306"/>
        </w:tabs>
      </w:pPr>
      <w:hyperlink w:anchor="_Toc9917" w:history="1">
        <w:r>
          <w:rPr>
            <w:rFonts w:ascii="仿宋" w:eastAsia="仿宋" w:hAnsi="仿宋" w:cs="仿宋" w:hint="eastAsia"/>
            <w:lang w:eastAsia="zh-CN"/>
          </w:rPr>
          <w:t>(一)、质量目标与方针</w:t>
        </w:r>
        <w:r>
          <w:tab/>
        </w:r>
        <w:r>
          <w:fldChar w:fldCharType="begin"/>
        </w:r>
        <w:r>
          <w:instrText xml:space="preserve"> PAGEREF _Toc9917 \h </w:instrText>
        </w:r>
        <w:r>
          <w:fldChar w:fldCharType="separate"/>
        </w:r>
        <w:r>
          <w:t>69</w:t>
        </w:r>
        <w:r>
          <w:fldChar w:fldCharType="end"/>
        </w:r>
      </w:hyperlink>
    </w:p>
    <w:p>
      <w:pPr>
        <w:pStyle w:val="TOC2"/>
        <w:tabs>
          <w:tab w:val="right" w:leader="dot" w:pos="8306"/>
        </w:tabs>
      </w:pPr>
      <w:hyperlink w:anchor="_Toc30393" w:history="1">
        <w:r>
          <w:rPr>
            <w:rFonts w:ascii="仿宋" w:eastAsia="仿宋" w:hAnsi="仿宋" w:cs="仿宋" w:hint="eastAsia"/>
            <w:lang w:eastAsia="zh-CN"/>
          </w:rPr>
          <w:t>(二)、质量管理责任</w:t>
        </w:r>
        <w:r>
          <w:tab/>
        </w:r>
        <w:r>
          <w:fldChar w:fldCharType="begin"/>
        </w:r>
        <w:r>
          <w:instrText xml:space="preserve"> PAGEREF _Toc30393 \h </w:instrText>
        </w:r>
        <w:r>
          <w:fldChar w:fldCharType="separate"/>
        </w:r>
        <w:r>
          <w:t>70</w:t>
        </w:r>
        <w:r>
          <w:fldChar w:fldCharType="end"/>
        </w:r>
      </w:hyperlink>
    </w:p>
    <w:p>
      <w:pPr>
        <w:pStyle w:val="TOC2"/>
        <w:tabs>
          <w:tab w:val="right" w:leader="dot" w:pos="8306"/>
        </w:tabs>
      </w:pPr>
      <w:hyperlink w:anchor="_Toc11393" w:history="1">
        <w:r>
          <w:rPr>
            <w:rFonts w:ascii="仿宋" w:eastAsia="仿宋" w:hAnsi="仿宋" w:cs="仿宋" w:hint="eastAsia"/>
            <w:lang w:eastAsia="zh-CN"/>
          </w:rPr>
          <w:t>(三)、质量管理体系文件</w:t>
        </w:r>
        <w:r>
          <w:tab/>
        </w:r>
        <w:r>
          <w:fldChar w:fldCharType="begin"/>
        </w:r>
        <w:r>
          <w:instrText xml:space="preserve"> PAGEREF _Toc11393 \h </w:instrText>
        </w:r>
        <w:r>
          <w:fldChar w:fldCharType="separate"/>
        </w:r>
        <w:r>
          <w:t>71</w:t>
        </w:r>
        <w:r>
          <w:fldChar w:fldCharType="end"/>
        </w:r>
      </w:hyperlink>
    </w:p>
    <w:p>
      <w:pPr>
        <w:pStyle w:val="TOC2"/>
        <w:tabs>
          <w:tab w:val="right" w:leader="dot" w:pos="8306"/>
        </w:tabs>
      </w:pPr>
      <w:hyperlink w:anchor="_Toc31327" w:history="1">
        <w:r>
          <w:rPr>
            <w:rFonts w:ascii="仿宋" w:eastAsia="仿宋" w:hAnsi="仿宋" w:cs="仿宋" w:hint="eastAsia"/>
            <w:lang w:eastAsia="zh-CN"/>
          </w:rPr>
          <w:t>(四)、质量培训与教育</w:t>
        </w:r>
        <w:r>
          <w:tab/>
        </w:r>
        <w:r>
          <w:fldChar w:fldCharType="begin"/>
        </w:r>
        <w:r>
          <w:instrText xml:space="preserve"> PAGEREF _Toc31327 \h </w:instrText>
        </w:r>
        <w:r>
          <w:fldChar w:fldCharType="separate"/>
        </w:r>
        <w:r>
          <w:t>73</w:t>
        </w:r>
        <w:r>
          <w:fldChar w:fldCharType="end"/>
        </w:r>
      </w:hyperlink>
    </w:p>
    <w:p>
      <w:pPr>
        <w:pStyle w:val="TOC2"/>
        <w:tabs>
          <w:tab w:val="right" w:leader="dot" w:pos="8306"/>
        </w:tabs>
      </w:pPr>
      <w:hyperlink w:anchor="_Toc25038" w:history="1">
        <w:r>
          <w:rPr>
            <w:rFonts w:ascii="仿宋" w:eastAsia="仿宋" w:hAnsi="仿宋" w:cs="仿宋" w:hint="eastAsia"/>
            <w:lang w:eastAsia="zh-CN"/>
          </w:rPr>
          <w:t>(五)、质量审核与评价</w:t>
        </w:r>
        <w:r>
          <w:tab/>
        </w:r>
        <w:r>
          <w:fldChar w:fldCharType="begin"/>
        </w:r>
        <w:r>
          <w:instrText xml:space="preserve"> PAGEREF _Toc25038 \h </w:instrText>
        </w:r>
        <w:r>
          <w:fldChar w:fldCharType="separate"/>
        </w:r>
        <w:r>
          <w:t>74</w:t>
        </w:r>
        <w:r>
          <w:fldChar w:fldCharType="end"/>
        </w:r>
      </w:hyperlink>
    </w:p>
    <w:p>
      <w:pPr>
        <w:pStyle w:val="TOC2"/>
        <w:tabs>
          <w:tab w:val="right" w:leader="dot" w:pos="8306"/>
        </w:tabs>
      </w:pPr>
      <w:hyperlink w:anchor="_Toc7257" w:history="1">
        <w:r>
          <w:rPr>
            <w:rFonts w:ascii="仿宋" w:eastAsia="仿宋" w:hAnsi="仿宋" w:cs="仿宋" w:hint="eastAsia"/>
            <w:lang w:eastAsia="zh-CN"/>
          </w:rPr>
          <w:t>(六)、不符合与纠正措施</w:t>
        </w:r>
        <w:r>
          <w:tab/>
        </w:r>
        <w:r>
          <w:fldChar w:fldCharType="begin"/>
        </w:r>
        <w:r>
          <w:instrText xml:space="preserve"> PAGEREF _Toc7257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75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2064"/>
      <w:r>
        <w:rPr>
          <w:rFonts w:ascii="仿宋" w:eastAsia="仿宋" w:hAnsi="仿宋" w:cs="仿宋" w:hint="eastAsia"/>
          <w:sz w:val="28"/>
          <w:lang w:eastAsia="zh-CN"/>
        </w:rPr>
        <w:t>一、放电加工机项目土建工程</w:t>
      </w:r>
      <w:bookmarkEnd w:id="2"/>
    </w:p>
    <w:p>
      <w:pPr>
        <w:pStyle w:val="Heading2"/>
        <w:rPr>
          <w:rFonts w:ascii="仿宋" w:eastAsia="仿宋" w:hAnsi="仿宋" w:cs="仿宋" w:hint="eastAsia"/>
          <w:lang w:eastAsia="zh-CN"/>
        </w:rPr>
      </w:pPr>
      <w:bookmarkStart w:id="3" w:name="_Toc2919"/>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在放电加工机项目的建筑工程设计中，我们将秉承一系列重要的设计原则，以确保放电加工机项目建筑在功能、美观、可持续性等方面达到最佳效果。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首要原则是确保建筑的功能性得到最大化的发挥。我们将充分理解放电加工机项目的实际需求，合理布局各个功能区域，保证建筑在满足业务需求的同时，提供高效的工作环境。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在建筑设计中，我们将综合考虑建设和运营成本。通过精细的经济效益分析，确保设计方案在高效利用资源的同时，对放电加工机项目的长期盈利能力有积极的贡献。</w:t>
      </w:r>
    </w:p>
    <w:p>
      <w:pPr>
        <w:pStyle w:val="Heading2"/>
        <w:ind w:firstLine="560" w:firstLineChars="200"/>
        <w:rPr>
          <w:rFonts w:ascii="仿宋" w:eastAsia="仿宋" w:hAnsi="仿宋" w:cs="仿宋" w:hint="eastAsia"/>
          <w:sz w:val="28"/>
          <w:lang w:eastAsia="zh-CN"/>
        </w:rPr>
      </w:pPr>
      <w:bookmarkStart w:id="4" w:name="_Toc4222"/>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放电加工机项目的土建工程设计中，我们将精准设定设计年限，结合放电加工机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放电加工机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8165"/>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放电加工机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放电加工机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放电加工机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30350"/>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本期工程放电加工机项目预计总建筑面积XXX平方米，其中：计容建筑面积XXX平方米，计划建筑工程投资XX万元，占放电加工机项目总投资的XX%。</w:t>
      </w:r>
    </w:p>
    <w:p>
      <w:pPr>
        <w:pStyle w:val="Heading1"/>
        <w:ind w:firstLine="560" w:firstLineChars="200"/>
        <w:rPr>
          <w:rFonts w:ascii="仿宋" w:eastAsia="仿宋" w:hAnsi="仿宋" w:cs="仿宋" w:hint="eastAsia"/>
          <w:sz w:val="28"/>
          <w:lang w:eastAsia="zh-CN"/>
        </w:rPr>
      </w:pPr>
      <w:bookmarkStart w:id="7" w:name="_Toc16953"/>
      <w:r>
        <w:rPr>
          <w:rFonts w:ascii="仿宋" w:eastAsia="仿宋" w:hAnsi="仿宋" w:cs="仿宋" w:hint="eastAsia"/>
          <w:sz w:val="28"/>
          <w:lang w:eastAsia="zh-CN"/>
        </w:rPr>
        <w:t>二、放电加工机项目概论</w:t>
      </w:r>
      <w:bookmarkEnd w:id="7"/>
    </w:p>
    <w:p>
      <w:pPr>
        <w:pStyle w:val="Heading2"/>
        <w:rPr>
          <w:rFonts w:ascii="仿宋" w:eastAsia="仿宋" w:hAnsi="仿宋" w:cs="仿宋" w:hint="eastAsia"/>
          <w:lang w:eastAsia="zh-CN"/>
        </w:rPr>
      </w:pPr>
      <w:bookmarkStart w:id="8" w:name="_Toc5511"/>
      <w:r>
        <w:rPr>
          <w:rFonts w:ascii="仿宋" w:eastAsia="仿宋" w:hAnsi="仿宋" w:cs="仿宋" w:hint="eastAsia"/>
          <w:lang w:eastAsia="zh-CN"/>
        </w:rPr>
        <w:t>(一)、放电加工机项目概况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放电加工机项目的起源追溯至对市场的深入洞察。市场的不断演变与变革为放电加工机项目提供了难得的机遇。当前市场存在的需求缺口和变革的大环境共同构成了放电加工机项目的背景。这个放电加工机项目旨在充分利用市场机遇，填补行业中尚未满足的需求，为客户提供全新的解决方案。市场的变革和需求的增长使得这个放电加工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放电加工机项目名称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放电加工机项目正式命名为放电加工机。这个名称不仅仅是一个标识，更代表了放电加工机项目的核心理念和愿景。它蕴含着放电加工机项目所要解决问题的关键字，具有强烈的表达和辨识度，为放电加工机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放电加工机项目目标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放电加工机项目的核心目标是提供一种全新、高效的解决方案，满足客户日益增长的需求。放电加工机项目追求的不仅仅是满足市场需求，更是在市场中获得卓越的竞争优势。通过不断提升产品或服务的质量和创新水平，放电加工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放电加工机项目范围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放电加工机项目全面涵盖了产品研发、制造、市场推广和售后服务，确保从产品设计到最终用户体验的全方位关注。这一全面的放电加工机项目范围是为了确保放电加工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放电加工机项目时间表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放电加工机项目计划在未来18个月内完成，包括研发、测试、市场试点和正式推出等不同阶段。这个时间表的合理设计是为了确保放电加工机项目各个阶段的顺利推进，以便按时交付高质量的成果。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放电加工机项目预算</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放电加工机项目总预算估算为XX百万美元，主要分配在研发、市场推广、人员培训和运营等方面。这一充足的预算为放电加工机项目提供了充足的资源，确保放电加工机项目在各个方面都能取得优异的表现。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放电加工机项目风险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放电加工机项目可能面临的风险包括市场接受度低、技术难题、竞争激烈等。放电加工机项目团队已经制定了相应的风险应对计划，通过前瞻性的风险管理，确保放电加工机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放电加工机项目团队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放电加工机项目汇聚了一支经验丰富、多领域专业素养的核心团队，确保放电加工机项目在各个方面都能拥有高水平的执行力。团队的协同作战是放电加工机项目成功的关键因素之一。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放电加工机项目背景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放电加工机项目的背景根植于市场对更高效、创新产品的渴望，同时也受到科技发展对行业格局的深刻改变的影响。这为放电加工机项目提供了广阔的发展空间和市场需求。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放电加工机项目现状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截至目前，放电加工机项目已完成市场调研和技术验证，取得了初步的成功。这为放电加工机项目在未来的发展奠定了坚实的基础，为更远大的目标打下了坚实的基石。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9" w:name="_Toc26527"/>
      <w:r>
        <w:rPr>
          <w:rFonts w:ascii="仿宋" w:eastAsia="仿宋" w:hAnsi="仿宋" w:cs="仿宋" w:hint="eastAsia"/>
          <w:sz w:val="28"/>
          <w:lang w:eastAsia="zh-CN"/>
        </w:rPr>
        <w:t>(二)、放电加工机项目目标</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keyword》放电加工机项目首要业务目标是在市场中占据有利地位，实现产品/服务的成功推广和销售。通过不断提升产品质量、创新性，放电加工机项目追求成为行业中的领导者，赢得更多客户的青睐。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在科技迅速发展的时代，放电加工机项目着眼于技术创新。通过持续的研发和技术升级，放电加工机项目旨在推出更具创新性的产品或服务，以满足市场对新鲜、先进解决方案的需求。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为了建立可持续的客户关系，放电加工机项目设定了客户满意度目标。通过提供卓越的产品质量和优质的客户服务，放电加工机项目追求赢得客户的信任和忠诚度，确保他们的满意度达到行业领先水平。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放电加工机项目注重社会责任和可持续发展。通过实施环保、社会责任放电加工机项目，放电加工机项目致力于在经济发展的同时保护环境，促进社会公平，实现可持续经营。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放电加工机项目的团队是实现目标的核心驱动力。因此，放电加工机项目设定了团队发展目标，包括提升团队成员的专业技能、培养领导力，以及搭建协同高效的团队工作氛围。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0" w:name="_Toc125"/>
      <w:r>
        <w:rPr>
          <w:rFonts w:ascii="仿宋" w:eastAsia="仿宋" w:hAnsi="仿宋" w:cs="仿宋" w:hint="eastAsia"/>
          <w:sz w:val="28"/>
          <w:lang w:eastAsia="zh-CN"/>
        </w:rPr>
        <w:t>(三)、放电加工机项目提出的理由</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2. 放电加工机项目提出的理由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放电加工机项目的提出源于对市场机遇的深刻洞察。当前市场中存在的需求缺口和行业发展趋势表明，有巨大的商业机会等待被开发。通过准确捕捉市场机遇，放电加工机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放电加工机项目的理念基于对技术创新的信仰。通过持续的研发和技术投入，放电加工机项目有望推出更具创新性的产品或服务。在科技飞速发展的当下，放电加工机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放电加工机项目的提出是为了增强企业的行业竞争力。通过提升产品或服务的质量和独特性，放电加工机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放电加工机项目响应了消费者需求的变化。随着社会和科技的不断发展，消费者对产品和服务的需求也在发生变化。通过深入了解并及时回应消费者的新需求，放电加工机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放电加工机项目的提出是企业战略发展规划的一部分。在面对日益激烈的市场竞争和不断变化的商业环境中，放电加工机项目作为企业战略的一环，旨在为企业开辟新的增长领域，巩固企业在行业中的地位。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放电加工机项目的提出不仅仅是基于商业考量，还注重社会责任。通过推出环保、社会责任等方面的放电加工机项目，放电加工机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放电加工机项目的提出反映了对利益相关者期望的关注。包括客户、员工、投资者等利益相关者在企业发展中都有着各自的期望，放电加工机项目力求在满足这些期望的同时，取得更大的共赢。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1" w:name="_Toc28384"/>
      <w:r>
        <w:rPr>
          <w:rFonts w:ascii="仿宋" w:eastAsia="仿宋" w:hAnsi="仿宋" w:cs="仿宋" w:hint="eastAsia"/>
          <w:sz w:val="28"/>
          <w:lang w:eastAsia="zh-CN"/>
        </w:rPr>
        <w:t>(四)、放电加工机项目意义</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在实施放电加工机项目的过程中，我们不仅仅是在追逐商业成功，更是为企业和社会的多个层面创造了深远的意义。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放电加工机项目的首要意义在于提升企业的市场竞争力。通过持续的创新和对产品质量的高标准要求，放电加工机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放电加工机项目的推进将促使行业技术水平的提升。通过引入先进技术和创新性解决方案，放电加工机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放电加工机项目不仅创造了大量就业机会，提高了就业水平，还注重社会责任和环保。通过参与社会公益事业和推动环保放电加工机项目，放电加工机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综合而言，放电加工机项目意义重大，不仅推动了企业的发展，也为行业和社会的进步贡献了积极力量。这是一个全面而深刻的影响，将在未来产生可持续的正面效应。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2" w:name="_Toc1395"/>
      <w:r>
        <w:rPr>
          <w:rFonts w:ascii="仿宋" w:eastAsia="仿宋" w:hAnsi="仿宋" w:cs="仿宋" w:hint="eastAsia"/>
          <w:sz w:val="28"/>
          <w:lang w:eastAsia="zh-CN"/>
        </w:rPr>
        <w:t>(五)、放电加工机项目背景</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在当今迅猛发展的商业环境中，放电加工机项目的动因根植于对多方面因素的审慎考量。这个放电加工机项目的提出并非孤立的决策，而是对企业所处背景深入思考的产物。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放电加工机项目背后的首要原因。科技的迅速发展和全球市场的快速变化使得企业必须灵活应对。放电加工机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竞争的激烈程度也是放电加工机项目背景中不可忽视的一环。企业需要在激烈竞争中脱颖而出，为此，放电加工机项目致力于打破常规，提供独特的价值主张，以吸引客户并确保市场份额的增长。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技术的迅速发展为企业带来了机遇与挑战。作为放电加工机项目启动的背景之一，对新兴技术的应用将有助于提升企业的技术水平，使其在不断演进的商业环境中保持竞争优势。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此外，社会对企业责任的期望也在逐渐升高。放电加工机项目充分融入了社会责任的理念，通过可持续经营和社会公益放电加工机项目，企图为社会贡献一份力量，在商业成功的同时关注社会价值。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3" w:name="_Toc13936"/>
      <w:r>
        <w:rPr>
          <w:rFonts w:ascii="仿宋" w:eastAsia="仿宋" w:hAnsi="仿宋" w:cs="仿宋" w:hint="eastAsia"/>
          <w:sz w:val="28"/>
          <w:lang w:eastAsia="zh-CN"/>
        </w:rPr>
        <w:t>三、市场分析、调研</w:t>
      </w:r>
      <w:bookmarkEnd w:id="13"/>
    </w:p>
    <w:p>
      <w:pPr>
        <w:pStyle w:val="Heading2"/>
        <w:rPr>
          <w:rFonts w:ascii="仿宋" w:eastAsia="仿宋" w:hAnsi="仿宋" w:cs="仿宋" w:hint="eastAsia"/>
          <w:lang w:eastAsia="zh-CN"/>
        </w:rPr>
      </w:pPr>
      <w:bookmarkStart w:id="14" w:name="_Toc14213"/>
      <w:r>
        <w:rPr>
          <w:rFonts w:ascii="仿宋" w:eastAsia="仿宋" w:hAnsi="仿宋" w:cs="仿宋" w:hint="eastAsia"/>
          <w:lang w:eastAsia="zh-CN"/>
        </w:rPr>
        <w:t>(一)、放电加工机行业分析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放电加工机行业一直以来都是市场的关注焦点。行业内的发展趋势、竞争态势以及潜在机会都对放电加工机项目的推进产生深远的影响。通过深入研究行业的整体概貌，我们将更好地理解行业的核心特征，为放电加工机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放电加工机行业，技术一直是推动创新和发展的关键因素。我们将对当前技术趋势进行详尽分析，包括但不限于人工智能、大数据应用、先进制造技术等。这有助于放电加工机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放电加工机项目成功的基础。我们将对主要竞争对手进行深入研究，包括其市场份额、产品特点、市场定位等。通过全面了解竞争对手的优势和劣势，放电加工机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5" w:name="_Toc24980"/>
      <w:r>
        <w:rPr>
          <w:rFonts w:ascii="仿宋" w:eastAsia="仿宋" w:hAnsi="仿宋" w:cs="仿宋" w:hint="eastAsia"/>
          <w:sz w:val="28"/>
          <w:lang w:eastAsia="zh-CN"/>
        </w:rPr>
        <w:t>(二)、放电加工机市场分析预测</w:t>
      </w:r>
      <w:bookmarkEnd w:id="15"/>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放电加工机市场未来的增长趋势。这包括市场的整体规模、各细分领域的发展趋势等。放电加工机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放电加工机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放电加工机项目实施过程中需要充分考虑的因素。我们将对市场风险进行全面评估，包括但不限于政策法规风险、市场竞争风险、技术变革风险等。通过对潜在风险的深入分析，放电加工机项目可以制定相应的风险缓解策略，降低不确定性对放电加工机项目的影响。</w:t>
      </w:r>
    </w:p>
    <w:p>
      <w:pPr>
        <w:pStyle w:val="Heading1"/>
        <w:ind w:firstLine="560" w:firstLineChars="200"/>
        <w:rPr>
          <w:rFonts w:ascii="仿宋" w:eastAsia="仿宋" w:hAnsi="仿宋" w:cs="仿宋" w:hint="eastAsia"/>
          <w:sz w:val="28"/>
          <w:lang w:eastAsia="zh-CN"/>
        </w:rPr>
      </w:pPr>
      <w:bookmarkStart w:id="16" w:name="_Toc24368"/>
      <w:r>
        <w:rPr>
          <w:rFonts w:ascii="仿宋" w:eastAsia="仿宋" w:hAnsi="仿宋" w:cs="仿宋" w:hint="eastAsia"/>
          <w:sz w:val="28"/>
          <w:lang w:eastAsia="zh-CN"/>
        </w:rPr>
        <w:t>四、放电加工机项目文档管理</w:t>
      </w:r>
      <w:bookmarkEnd w:id="16"/>
    </w:p>
    <w:p>
      <w:pPr>
        <w:pStyle w:val="Heading2"/>
        <w:rPr>
          <w:rFonts w:ascii="仿宋" w:eastAsia="仿宋" w:hAnsi="仿宋" w:cs="仿宋" w:hint="eastAsia"/>
          <w:lang w:eastAsia="zh-CN"/>
        </w:rPr>
      </w:pPr>
      <w:bookmarkStart w:id="17" w:name="_Toc10228"/>
      <w:r>
        <w:rPr>
          <w:rFonts w:ascii="仿宋" w:eastAsia="仿宋" w:hAnsi="仿宋" w:cs="仿宋" w:hint="eastAsia"/>
          <w:lang w:eastAsia="zh-CN"/>
        </w:rPr>
        <w:t>(一)、文档编制与审查</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放电加工机项目高度重视文档的质量和准确性，以支持放电加工机项目的各项活动和决策。</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放电加工机项目文档的编制始于放电加工机项目计划的初期，我们制定了详细的文档编制计划，明确了每个文档的内容、格式和编写责任人。在放电加工机项目启动阶段，我们首先编制了放电加工机项目章程，明确定义了放电加工机项目的目标、范围、风险等关键要素。随后，放电加工机项目团队根据计划陆续编制了需求文档、设计文档、测试文档等各类文档，确保放电加工机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放电加工机项目管理中的重要环节，旨在确保放电加工机项目文档符合质量标准和放电加工机项目需求。在放电加工机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放电加工机项目相关利益方和专业领域的专家对文档进行独立审查。这有助于获取更全面、客观的反馈，确保放电加工机项目文档不仅符合内部标准，也满足外部需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放电加工机项目在文档编制与审查方面建立了严格的管理机制，通过规范的流程和多维度的审查，确保放电加工机项目文档的质量、准确性和可靠性，为放电加工机项目的顺利推进提供了有力支持。</w:t>
      </w:r>
    </w:p>
    <w:p>
      <w:pPr>
        <w:pStyle w:val="Heading2"/>
        <w:ind w:firstLine="560" w:firstLineChars="200"/>
        <w:rPr>
          <w:rFonts w:ascii="仿宋" w:eastAsia="仿宋" w:hAnsi="仿宋" w:cs="仿宋" w:hint="eastAsia"/>
          <w:sz w:val="28"/>
          <w:lang w:eastAsia="zh-CN"/>
        </w:rPr>
      </w:pPr>
      <w:bookmarkStart w:id="18" w:name="_Toc10772"/>
      <w:r>
        <w:rPr>
          <w:rFonts w:ascii="仿宋" w:eastAsia="仿宋" w:hAnsi="仿宋" w:cs="仿宋" w:hint="eastAsia"/>
          <w:sz w:val="28"/>
          <w:lang w:eastAsia="zh-CN"/>
        </w:rPr>
        <w:t>(二)、文档发布与分发</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在放电加工机项目中，我们致力于优化文档发布与分发过程，以确保信息的高效传递和团队间协作的顺畅进行。以下是我们采取的关键优化策略：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我们通过多渠道发布文档，包括电子邮件、放电加工机项目管理平台、内部网站等，以满足不同团队成员的偏好和需求。多渠道发布确保了信息的全面覆盖。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我们采用了精细的权限控制，确保只有授权人员可以访问敏感信息。这种安全措施保护了放电加工机项目文档的机密性，防止了未经授权的信息泄露。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https://d.book118.com/606154201032010044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放电加工机项目规划设计方案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放电加工机项目规划设计方案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放电加工机项目规划设计方案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放电加工机项目规划设计方案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放电加工机项目规划设计方案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放电加工机项目规划设计方案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放电加工机项目规划设计方案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放电加工机项目规划设计方案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放电加工机项目规划设计方案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放电加工机项目规划设计方案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放电加工机项目规划设计方案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放电加工机项目规划设计方案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放电加工机项目规划设计方案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放电加工机项目规划设计方案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放电加工机项目规划设计方案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放电加工机项目规划设计方案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放电加工机项目规划设计方案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2AB6F70"/>
    <w:rsid w:val="02AB6F7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06154201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2024-02-04T01:08:00Z</dcterms:created>
  <dcterms:modified xsi:type="dcterms:W3CDTF">2024-02-04T01:08:41Z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98BE99FD040B473CAF1FEB54BB91A54F_11</vt:lpwstr>
  </property>
  <property fmtid="{D5CDD505-2E9C-101B-9397-08002B2CF9AE}" pid="3" name="KSOProductBuildVer">
    <vt:lpwstr>2052-12.1.0.16250</vt:lpwstr>
  </property>
</Properties>
</file>