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耐低温胶项目计划设计方案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51" w:history="1">
        <w:r>
          <w:rPr>
            <w:rFonts w:ascii="仿宋" w:eastAsia="仿宋" w:hAnsi="仿宋" w:cs="仿宋" w:hint="eastAsia"/>
            <w:lang w:eastAsia="zh-CN"/>
          </w:rPr>
          <w:t>概论</w:t>
        </w:r>
        <w:r>
          <w:tab/>
        </w:r>
        <w:r>
          <w:fldChar w:fldCharType="begin"/>
        </w:r>
        <w:r>
          <w:instrText xml:space="preserve"> PAGEREF _Toc8251 \h </w:instrText>
        </w:r>
        <w:r>
          <w:fldChar w:fldCharType="separate"/>
        </w:r>
        <w:r>
          <w:t>3</w:t>
        </w:r>
        <w:r>
          <w:fldChar w:fldCharType="end"/>
        </w:r>
      </w:hyperlink>
    </w:p>
    <w:p>
      <w:pPr>
        <w:pStyle w:val="TOC1"/>
        <w:tabs>
          <w:tab w:val="right" w:leader="dot" w:pos="8306"/>
        </w:tabs>
      </w:pPr>
      <w:hyperlink w:anchor="_Toc30906" w:history="1">
        <w:r>
          <w:rPr>
            <w:rFonts w:ascii="仿宋" w:eastAsia="仿宋" w:hAnsi="仿宋" w:cs="仿宋" w:hint="eastAsia"/>
            <w:lang w:eastAsia="zh-CN"/>
          </w:rPr>
          <w:t>一、耐低温胶项目文档管理</w:t>
        </w:r>
        <w:r>
          <w:tab/>
        </w:r>
        <w:r>
          <w:fldChar w:fldCharType="begin"/>
        </w:r>
        <w:r>
          <w:instrText xml:space="preserve"> PAGEREF _Toc30906 \h </w:instrText>
        </w:r>
        <w:r>
          <w:fldChar w:fldCharType="separate"/>
        </w:r>
        <w:r>
          <w:t>3</w:t>
        </w:r>
        <w:r>
          <w:fldChar w:fldCharType="end"/>
        </w:r>
      </w:hyperlink>
    </w:p>
    <w:p>
      <w:pPr>
        <w:pStyle w:val="TOC2"/>
        <w:tabs>
          <w:tab w:val="right" w:leader="dot" w:pos="8306"/>
        </w:tabs>
      </w:pPr>
      <w:hyperlink w:anchor="_Toc1859" w:history="1">
        <w:r>
          <w:rPr>
            <w:rFonts w:ascii="仿宋" w:eastAsia="仿宋" w:hAnsi="仿宋" w:cs="仿宋" w:hint="eastAsia"/>
            <w:lang w:eastAsia="zh-CN"/>
          </w:rPr>
          <w:t>(一)、文档编制与审查</w:t>
        </w:r>
        <w:r>
          <w:tab/>
        </w:r>
        <w:r>
          <w:fldChar w:fldCharType="begin"/>
        </w:r>
        <w:r>
          <w:instrText xml:space="preserve"> PAGEREF _Toc1859 \h </w:instrText>
        </w:r>
        <w:r>
          <w:fldChar w:fldCharType="separate"/>
        </w:r>
        <w:r>
          <w:t>3</w:t>
        </w:r>
        <w:r>
          <w:fldChar w:fldCharType="end"/>
        </w:r>
      </w:hyperlink>
    </w:p>
    <w:p>
      <w:pPr>
        <w:pStyle w:val="TOC2"/>
        <w:tabs>
          <w:tab w:val="right" w:leader="dot" w:pos="8306"/>
        </w:tabs>
      </w:pPr>
      <w:hyperlink w:anchor="_Toc17160" w:history="1">
        <w:r>
          <w:rPr>
            <w:rFonts w:ascii="仿宋" w:eastAsia="仿宋" w:hAnsi="仿宋" w:cs="仿宋" w:hint="eastAsia"/>
            <w:lang w:eastAsia="zh-CN"/>
          </w:rPr>
          <w:t>(二)、文档发布与分发</w:t>
        </w:r>
        <w:r>
          <w:tab/>
        </w:r>
        <w:r>
          <w:fldChar w:fldCharType="begin"/>
        </w:r>
        <w:r>
          <w:instrText xml:space="preserve"> PAGEREF _Toc17160 \h </w:instrText>
        </w:r>
        <w:r>
          <w:fldChar w:fldCharType="separate"/>
        </w:r>
        <w:r>
          <w:t>4</w:t>
        </w:r>
        <w:r>
          <w:fldChar w:fldCharType="end"/>
        </w:r>
      </w:hyperlink>
    </w:p>
    <w:p>
      <w:pPr>
        <w:pStyle w:val="TOC2"/>
        <w:tabs>
          <w:tab w:val="right" w:leader="dot" w:pos="8306"/>
        </w:tabs>
      </w:pPr>
      <w:hyperlink w:anchor="_Toc2887" w:history="1">
        <w:r>
          <w:rPr>
            <w:rFonts w:ascii="仿宋" w:eastAsia="仿宋" w:hAnsi="仿宋" w:cs="仿宋" w:hint="eastAsia"/>
            <w:lang w:eastAsia="zh-CN"/>
          </w:rPr>
          <w:t>(三)、文档存档与归档</w:t>
        </w:r>
        <w:r>
          <w:tab/>
        </w:r>
        <w:r>
          <w:fldChar w:fldCharType="begin"/>
        </w:r>
        <w:r>
          <w:instrText xml:space="preserve"> PAGEREF _Toc2887 \h </w:instrText>
        </w:r>
        <w:r>
          <w:fldChar w:fldCharType="separate"/>
        </w:r>
        <w:r>
          <w:t>5</w:t>
        </w:r>
        <w:r>
          <w:fldChar w:fldCharType="end"/>
        </w:r>
      </w:hyperlink>
    </w:p>
    <w:p>
      <w:pPr>
        <w:pStyle w:val="TOC1"/>
        <w:tabs>
          <w:tab w:val="right" w:leader="dot" w:pos="8306"/>
        </w:tabs>
      </w:pPr>
      <w:hyperlink w:anchor="_Toc27346" w:history="1">
        <w:r>
          <w:rPr>
            <w:rFonts w:ascii="仿宋" w:eastAsia="仿宋" w:hAnsi="仿宋" w:cs="仿宋" w:hint="eastAsia"/>
            <w:lang w:eastAsia="zh-CN"/>
          </w:rPr>
          <w:t>二、耐低温胶项目选址可行性分析</w:t>
        </w:r>
        <w:r>
          <w:tab/>
        </w:r>
        <w:r>
          <w:fldChar w:fldCharType="begin"/>
        </w:r>
        <w:r>
          <w:instrText xml:space="preserve"> PAGEREF _Toc27346 \h </w:instrText>
        </w:r>
        <w:r>
          <w:fldChar w:fldCharType="separate"/>
        </w:r>
        <w:r>
          <w:t>6</w:t>
        </w:r>
        <w:r>
          <w:fldChar w:fldCharType="end"/>
        </w:r>
      </w:hyperlink>
    </w:p>
    <w:p>
      <w:pPr>
        <w:pStyle w:val="TOC2"/>
        <w:tabs>
          <w:tab w:val="right" w:leader="dot" w:pos="8306"/>
        </w:tabs>
      </w:pPr>
      <w:hyperlink w:anchor="_Toc25231" w:history="1">
        <w:r>
          <w:rPr>
            <w:rFonts w:ascii="仿宋" w:eastAsia="仿宋" w:hAnsi="仿宋" w:cs="仿宋" w:hint="eastAsia"/>
            <w:lang w:eastAsia="zh-CN"/>
          </w:rPr>
          <w:t>(一)、耐低温胶项目选址</w:t>
        </w:r>
        <w:r>
          <w:tab/>
        </w:r>
        <w:r>
          <w:fldChar w:fldCharType="begin"/>
        </w:r>
        <w:r>
          <w:instrText xml:space="preserve"> PAGEREF _Toc25231 \h </w:instrText>
        </w:r>
        <w:r>
          <w:fldChar w:fldCharType="separate"/>
        </w:r>
        <w:r>
          <w:t>6</w:t>
        </w:r>
        <w:r>
          <w:fldChar w:fldCharType="end"/>
        </w:r>
      </w:hyperlink>
    </w:p>
    <w:p>
      <w:pPr>
        <w:pStyle w:val="TOC2"/>
        <w:tabs>
          <w:tab w:val="right" w:leader="dot" w:pos="8306"/>
        </w:tabs>
      </w:pPr>
      <w:hyperlink w:anchor="_Toc15022" w:history="1">
        <w:r>
          <w:rPr>
            <w:rFonts w:ascii="仿宋" w:eastAsia="仿宋" w:hAnsi="仿宋" w:cs="仿宋" w:hint="eastAsia"/>
            <w:lang w:eastAsia="zh-CN"/>
          </w:rPr>
          <w:t>(二)、用地控制指标</w:t>
        </w:r>
        <w:r>
          <w:tab/>
        </w:r>
        <w:r>
          <w:fldChar w:fldCharType="begin"/>
        </w:r>
        <w:r>
          <w:instrText xml:space="preserve"> PAGEREF _Toc15022 \h </w:instrText>
        </w:r>
        <w:r>
          <w:fldChar w:fldCharType="separate"/>
        </w:r>
        <w:r>
          <w:t>6</w:t>
        </w:r>
        <w:r>
          <w:fldChar w:fldCharType="end"/>
        </w:r>
      </w:hyperlink>
    </w:p>
    <w:p>
      <w:pPr>
        <w:pStyle w:val="TOC2"/>
        <w:tabs>
          <w:tab w:val="right" w:leader="dot" w:pos="8306"/>
        </w:tabs>
      </w:pPr>
      <w:hyperlink w:anchor="_Toc11518" w:history="1">
        <w:r>
          <w:rPr>
            <w:rFonts w:ascii="仿宋" w:eastAsia="仿宋" w:hAnsi="仿宋" w:cs="仿宋" w:hint="eastAsia"/>
            <w:lang w:eastAsia="zh-CN"/>
          </w:rPr>
          <w:t>(三)、节约用地措施</w:t>
        </w:r>
        <w:r>
          <w:tab/>
        </w:r>
        <w:r>
          <w:fldChar w:fldCharType="begin"/>
        </w:r>
        <w:r>
          <w:instrText xml:space="preserve"> PAGEREF _Toc11518 \h </w:instrText>
        </w:r>
        <w:r>
          <w:fldChar w:fldCharType="separate"/>
        </w:r>
        <w:r>
          <w:t>8</w:t>
        </w:r>
        <w:r>
          <w:fldChar w:fldCharType="end"/>
        </w:r>
      </w:hyperlink>
    </w:p>
    <w:p>
      <w:pPr>
        <w:pStyle w:val="TOC2"/>
        <w:tabs>
          <w:tab w:val="right" w:leader="dot" w:pos="8306"/>
        </w:tabs>
      </w:pPr>
      <w:hyperlink w:anchor="_Toc31736" w:history="1">
        <w:r>
          <w:rPr>
            <w:rFonts w:ascii="仿宋" w:eastAsia="仿宋" w:hAnsi="仿宋" w:cs="仿宋" w:hint="eastAsia"/>
            <w:lang w:eastAsia="zh-CN"/>
          </w:rPr>
          <w:t>(四)、总图布置方案</w:t>
        </w:r>
        <w:r>
          <w:tab/>
        </w:r>
        <w:r>
          <w:fldChar w:fldCharType="begin"/>
        </w:r>
        <w:r>
          <w:instrText xml:space="preserve"> PAGEREF _Toc31736 \h </w:instrText>
        </w:r>
        <w:r>
          <w:fldChar w:fldCharType="separate"/>
        </w:r>
        <w:r>
          <w:t>9</w:t>
        </w:r>
        <w:r>
          <w:fldChar w:fldCharType="end"/>
        </w:r>
      </w:hyperlink>
    </w:p>
    <w:p>
      <w:pPr>
        <w:pStyle w:val="TOC2"/>
        <w:tabs>
          <w:tab w:val="right" w:leader="dot" w:pos="8306"/>
        </w:tabs>
      </w:pPr>
      <w:hyperlink w:anchor="_Toc7037" w:history="1">
        <w:r>
          <w:rPr>
            <w:rFonts w:ascii="仿宋" w:eastAsia="仿宋" w:hAnsi="仿宋" w:cs="仿宋" w:hint="eastAsia"/>
            <w:lang w:eastAsia="zh-CN"/>
          </w:rPr>
          <w:t>(五)、选址综合评价</w:t>
        </w:r>
        <w:r>
          <w:tab/>
        </w:r>
        <w:r>
          <w:fldChar w:fldCharType="begin"/>
        </w:r>
        <w:r>
          <w:instrText xml:space="preserve"> PAGEREF _Toc7037 \h </w:instrText>
        </w:r>
        <w:r>
          <w:fldChar w:fldCharType="separate"/>
        </w:r>
        <w:r>
          <w:t>10</w:t>
        </w:r>
        <w:r>
          <w:fldChar w:fldCharType="end"/>
        </w:r>
      </w:hyperlink>
    </w:p>
    <w:p>
      <w:pPr>
        <w:pStyle w:val="TOC1"/>
        <w:tabs>
          <w:tab w:val="right" w:leader="dot" w:pos="8306"/>
        </w:tabs>
      </w:pPr>
      <w:hyperlink w:anchor="_Toc23814" w:history="1">
        <w:r>
          <w:rPr>
            <w:rFonts w:ascii="仿宋" w:eastAsia="仿宋" w:hAnsi="仿宋" w:cs="仿宋" w:hint="eastAsia"/>
            <w:lang w:eastAsia="zh-CN"/>
          </w:rPr>
          <w:t>三、市场分析、调研</w:t>
        </w:r>
        <w:r>
          <w:tab/>
        </w:r>
        <w:r>
          <w:fldChar w:fldCharType="begin"/>
        </w:r>
        <w:r>
          <w:instrText xml:space="preserve"> PAGEREF _Toc23814 \h </w:instrText>
        </w:r>
        <w:r>
          <w:fldChar w:fldCharType="separate"/>
        </w:r>
        <w:r>
          <w:t>12</w:t>
        </w:r>
        <w:r>
          <w:fldChar w:fldCharType="end"/>
        </w:r>
      </w:hyperlink>
    </w:p>
    <w:p>
      <w:pPr>
        <w:pStyle w:val="TOC2"/>
        <w:tabs>
          <w:tab w:val="right" w:leader="dot" w:pos="8306"/>
        </w:tabs>
      </w:pPr>
      <w:hyperlink w:anchor="_Toc10193" w:history="1">
        <w:r>
          <w:rPr>
            <w:rFonts w:ascii="仿宋" w:eastAsia="仿宋" w:hAnsi="仿宋" w:cs="仿宋" w:hint="eastAsia"/>
            <w:lang w:eastAsia="zh-CN"/>
          </w:rPr>
          <w:t>(一)、耐低温胶行业分析</w:t>
        </w:r>
        <w:r>
          <w:tab/>
        </w:r>
        <w:r>
          <w:fldChar w:fldCharType="begin"/>
        </w:r>
        <w:r>
          <w:instrText xml:space="preserve"> PAGEREF _Toc10193 \h </w:instrText>
        </w:r>
        <w:r>
          <w:fldChar w:fldCharType="separate"/>
        </w:r>
        <w:r>
          <w:t>12</w:t>
        </w:r>
        <w:r>
          <w:fldChar w:fldCharType="end"/>
        </w:r>
      </w:hyperlink>
    </w:p>
    <w:p>
      <w:pPr>
        <w:pStyle w:val="TOC2"/>
        <w:tabs>
          <w:tab w:val="right" w:leader="dot" w:pos="8306"/>
        </w:tabs>
      </w:pPr>
      <w:hyperlink w:anchor="_Toc2601" w:history="1">
        <w:r>
          <w:rPr>
            <w:rFonts w:ascii="仿宋" w:eastAsia="仿宋" w:hAnsi="仿宋" w:cs="仿宋" w:hint="eastAsia"/>
            <w:lang w:eastAsia="zh-CN"/>
          </w:rPr>
          <w:t>(二)、耐低温胶市场分析预测</w:t>
        </w:r>
        <w:r>
          <w:tab/>
        </w:r>
        <w:r>
          <w:fldChar w:fldCharType="begin"/>
        </w:r>
        <w:r>
          <w:instrText xml:space="preserve"> PAGEREF _Toc2601 \h </w:instrText>
        </w:r>
        <w:r>
          <w:fldChar w:fldCharType="separate"/>
        </w:r>
        <w:r>
          <w:t>12</w:t>
        </w:r>
        <w:r>
          <w:fldChar w:fldCharType="end"/>
        </w:r>
      </w:hyperlink>
    </w:p>
    <w:p>
      <w:pPr>
        <w:pStyle w:val="TOC1"/>
        <w:tabs>
          <w:tab w:val="right" w:leader="dot" w:pos="8306"/>
        </w:tabs>
      </w:pPr>
      <w:hyperlink w:anchor="_Toc2086" w:history="1">
        <w:r>
          <w:rPr>
            <w:rFonts w:ascii="仿宋" w:eastAsia="仿宋" w:hAnsi="仿宋" w:cs="仿宋" w:hint="eastAsia"/>
            <w:lang w:eastAsia="zh-CN"/>
          </w:rPr>
          <w:t>四、耐低温胶项目建设单位说明</w:t>
        </w:r>
        <w:r>
          <w:tab/>
        </w:r>
        <w:r>
          <w:fldChar w:fldCharType="begin"/>
        </w:r>
        <w:r>
          <w:instrText xml:space="preserve"> PAGEREF _Toc2086 \h </w:instrText>
        </w:r>
        <w:r>
          <w:fldChar w:fldCharType="separate"/>
        </w:r>
        <w:r>
          <w:t>13</w:t>
        </w:r>
        <w:r>
          <w:fldChar w:fldCharType="end"/>
        </w:r>
      </w:hyperlink>
    </w:p>
    <w:p>
      <w:pPr>
        <w:pStyle w:val="TOC2"/>
        <w:tabs>
          <w:tab w:val="right" w:leader="dot" w:pos="8306"/>
        </w:tabs>
      </w:pPr>
      <w:hyperlink w:anchor="_Toc6036" w:history="1">
        <w:r>
          <w:rPr>
            <w:rFonts w:ascii="仿宋" w:eastAsia="仿宋" w:hAnsi="仿宋" w:cs="仿宋" w:hint="eastAsia"/>
            <w:lang w:eastAsia="zh-CN"/>
          </w:rPr>
          <w:t>(一)、耐低温胶项目承办单位基本情况</w:t>
        </w:r>
        <w:r>
          <w:tab/>
        </w:r>
        <w:r>
          <w:fldChar w:fldCharType="begin"/>
        </w:r>
        <w:r>
          <w:instrText xml:space="preserve"> PAGEREF _Toc6036 \h </w:instrText>
        </w:r>
        <w:r>
          <w:fldChar w:fldCharType="separate"/>
        </w:r>
        <w:r>
          <w:t>13</w:t>
        </w:r>
        <w:r>
          <w:fldChar w:fldCharType="end"/>
        </w:r>
      </w:hyperlink>
    </w:p>
    <w:p>
      <w:pPr>
        <w:pStyle w:val="TOC2"/>
        <w:tabs>
          <w:tab w:val="right" w:leader="dot" w:pos="8306"/>
        </w:tabs>
      </w:pPr>
      <w:hyperlink w:anchor="_Toc9161" w:history="1">
        <w:r>
          <w:rPr>
            <w:rFonts w:ascii="仿宋" w:eastAsia="仿宋" w:hAnsi="仿宋" w:cs="仿宋" w:hint="eastAsia"/>
            <w:lang w:eastAsia="zh-CN"/>
          </w:rPr>
          <w:t>(二)、公司经济效益分析</w:t>
        </w:r>
        <w:r>
          <w:tab/>
        </w:r>
        <w:r>
          <w:fldChar w:fldCharType="begin"/>
        </w:r>
        <w:r>
          <w:instrText xml:space="preserve"> PAGEREF _Toc9161 \h </w:instrText>
        </w:r>
        <w:r>
          <w:fldChar w:fldCharType="separate"/>
        </w:r>
        <w:r>
          <w:t>14</w:t>
        </w:r>
        <w:r>
          <w:fldChar w:fldCharType="end"/>
        </w:r>
      </w:hyperlink>
    </w:p>
    <w:p>
      <w:pPr>
        <w:pStyle w:val="TOC1"/>
        <w:tabs>
          <w:tab w:val="right" w:leader="dot" w:pos="8306"/>
        </w:tabs>
      </w:pPr>
      <w:hyperlink w:anchor="_Toc2975" w:history="1">
        <w:r>
          <w:rPr>
            <w:rFonts w:ascii="仿宋" w:eastAsia="仿宋" w:hAnsi="仿宋" w:cs="仿宋" w:hint="eastAsia"/>
            <w:lang w:eastAsia="zh-CN"/>
          </w:rPr>
          <w:t>五、耐低温胶项目绩效评估</w:t>
        </w:r>
        <w:r>
          <w:tab/>
        </w:r>
        <w:r>
          <w:fldChar w:fldCharType="begin"/>
        </w:r>
        <w:r>
          <w:instrText xml:space="preserve"> PAGEREF _Toc2975 \h </w:instrText>
        </w:r>
        <w:r>
          <w:fldChar w:fldCharType="separate"/>
        </w:r>
        <w:r>
          <w:t>15</w:t>
        </w:r>
        <w:r>
          <w:fldChar w:fldCharType="end"/>
        </w:r>
      </w:hyperlink>
    </w:p>
    <w:p>
      <w:pPr>
        <w:pStyle w:val="TOC2"/>
        <w:tabs>
          <w:tab w:val="right" w:leader="dot" w:pos="8306"/>
        </w:tabs>
      </w:pPr>
      <w:hyperlink w:anchor="_Toc15085" w:history="1">
        <w:r>
          <w:rPr>
            <w:rFonts w:ascii="仿宋" w:eastAsia="仿宋" w:hAnsi="仿宋" w:cs="仿宋" w:hint="eastAsia"/>
            <w:lang w:eastAsia="zh-CN"/>
          </w:rPr>
          <w:t>(一)、绩效评估指标</w:t>
        </w:r>
        <w:r>
          <w:tab/>
        </w:r>
        <w:r>
          <w:fldChar w:fldCharType="begin"/>
        </w:r>
        <w:r>
          <w:instrText xml:space="preserve"> PAGEREF _Toc15085 \h </w:instrText>
        </w:r>
        <w:r>
          <w:fldChar w:fldCharType="separate"/>
        </w:r>
        <w:r>
          <w:t>15</w:t>
        </w:r>
        <w:r>
          <w:fldChar w:fldCharType="end"/>
        </w:r>
      </w:hyperlink>
    </w:p>
    <w:p>
      <w:pPr>
        <w:pStyle w:val="TOC2"/>
        <w:tabs>
          <w:tab w:val="right" w:leader="dot" w:pos="8306"/>
        </w:tabs>
      </w:pPr>
      <w:hyperlink w:anchor="_Toc5121" w:history="1">
        <w:r>
          <w:rPr>
            <w:rFonts w:ascii="仿宋" w:eastAsia="仿宋" w:hAnsi="仿宋" w:cs="仿宋" w:hint="eastAsia"/>
            <w:lang w:eastAsia="zh-CN"/>
          </w:rPr>
          <w:t>(二)、绩效评估方法</w:t>
        </w:r>
        <w:r>
          <w:tab/>
        </w:r>
        <w:r>
          <w:fldChar w:fldCharType="begin"/>
        </w:r>
        <w:r>
          <w:instrText xml:space="preserve"> PAGEREF _Toc5121 \h </w:instrText>
        </w:r>
        <w:r>
          <w:fldChar w:fldCharType="separate"/>
        </w:r>
        <w:r>
          <w:t>16</w:t>
        </w:r>
        <w:r>
          <w:fldChar w:fldCharType="end"/>
        </w:r>
      </w:hyperlink>
    </w:p>
    <w:p>
      <w:pPr>
        <w:pStyle w:val="TOC2"/>
        <w:tabs>
          <w:tab w:val="right" w:leader="dot" w:pos="8306"/>
        </w:tabs>
      </w:pPr>
      <w:hyperlink w:anchor="_Toc16758" w:history="1">
        <w:r>
          <w:rPr>
            <w:rFonts w:ascii="仿宋" w:eastAsia="仿宋" w:hAnsi="仿宋" w:cs="仿宋" w:hint="eastAsia"/>
            <w:lang w:eastAsia="zh-CN"/>
          </w:rPr>
          <w:t>(三)、绩效评估周期</w:t>
        </w:r>
        <w:r>
          <w:tab/>
        </w:r>
        <w:r>
          <w:fldChar w:fldCharType="begin"/>
        </w:r>
        <w:r>
          <w:instrText xml:space="preserve"> PAGEREF _Toc16758 \h </w:instrText>
        </w:r>
        <w:r>
          <w:fldChar w:fldCharType="separate"/>
        </w:r>
        <w:r>
          <w:t>17</w:t>
        </w:r>
        <w:r>
          <w:fldChar w:fldCharType="end"/>
        </w:r>
      </w:hyperlink>
    </w:p>
    <w:p>
      <w:pPr>
        <w:pStyle w:val="TOC1"/>
        <w:tabs>
          <w:tab w:val="right" w:leader="dot" w:pos="8306"/>
        </w:tabs>
      </w:pPr>
      <w:hyperlink w:anchor="_Toc1525" w:history="1">
        <w:r>
          <w:rPr>
            <w:rFonts w:ascii="仿宋" w:eastAsia="仿宋" w:hAnsi="仿宋" w:cs="仿宋" w:hint="eastAsia"/>
            <w:lang w:eastAsia="zh-CN"/>
          </w:rPr>
          <w:t>六、产品规划分析</w:t>
        </w:r>
        <w:r>
          <w:tab/>
        </w:r>
        <w:r>
          <w:fldChar w:fldCharType="begin"/>
        </w:r>
        <w:r>
          <w:instrText xml:space="preserve"> PAGEREF _Toc1525 \h </w:instrText>
        </w:r>
        <w:r>
          <w:fldChar w:fldCharType="separate"/>
        </w:r>
        <w:r>
          <w:t>18</w:t>
        </w:r>
        <w:r>
          <w:fldChar w:fldCharType="end"/>
        </w:r>
      </w:hyperlink>
    </w:p>
    <w:p>
      <w:pPr>
        <w:pStyle w:val="TOC2"/>
        <w:tabs>
          <w:tab w:val="right" w:leader="dot" w:pos="8306"/>
        </w:tabs>
      </w:pPr>
      <w:hyperlink w:anchor="_Toc11537" w:history="1">
        <w:r>
          <w:rPr>
            <w:rFonts w:ascii="仿宋" w:eastAsia="仿宋" w:hAnsi="仿宋" w:cs="仿宋" w:hint="eastAsia"/>
            <w:lang w:eastAsia="zh-CN"/>
          </w:rPr>
          <w:t>(一)、产品规划</w:t>
        </w:r>
        <w:r>
          <w:tab/>
        </w:r>
        <w:r>
          <w:fldChar w:fldCharType="begin"/>
        </w:r>
        <w:r>
          <w:instrText xml:space="preserve"> PAGEREF _Toc11537 \h </w:instrText>
        </w:r>
        <w:r>
          <w:fldChar w:fldCharType="separate"/>
        </w:r>
        <w:r>
          <w:t>18</w:t>
        </w:r>
        <w:r>
          <w:fldChar w:fldCharType="end"/>
        </w:r>
      </w:hyperlink>
    </w:p>
    <w:p>
      <w:pPr>
        <w:pStyle w:val="TOC2"/>
        <w:tabs>
          <w:tab w:val="right" w:leader="dot" w:pos="8306"/>
        </w:tabs>
      </w:pPr>
      <w:hyperlink w:anchor="_Toc2148" w:history="1">
        <w:r>
          <w:rPr>
            <w:rFonts w:ascii="仿宋" w:eastAsia="仿宋" w:hAnsi="仿宋" w:cs="仿宋" w:hint="eastAsia"/>
            <w:lang w:eastAsia="zh-CN"/>
          </w:rPr>
          <w:t>(二)、建设规模</w:t>
        </w:r>
        <w:r>
          <w:tab/>
        </w:r>
        <w:r>
          <w:fldChar w:fldCharType="begin"/>
        </w:r>
        <w:r>
          <w:instrText xml:space="preserve"> PAGEREF _Toc2148 \h </w:instrText>
        </w:r>
        <w:r>
          <w:fldChar w:fldCharType="separate"/>
        </w:r>
        <w:r>
          <w:t>19</w:t>
        </w:r>
        <w:r>
          <w:fldChar w:fldCharType="end"/>
        </w:r>
      </w:hyperlink>
    </w:p>
    <w:p>
      <w:pPr>
        <w:pStyle w:val="TOC1"/>
        <w:tabs>
          <w:tab w:val="right" w:leader="dot" w:pos="8306"/>
        </w:tabs>
      </w:pPr>
      <w:hyperlink w:anchor="_Toc14633" w:history="1">
        <w:r>
          <w:rPr>
            <w:rFonts w:ascii="仿宋" w:eastAsia="仿宋" w:hAnsi="仿宋" w:cs="仿宋" w:hint="eastAsia"/>
            <w:lang w:eastAsia="zh-CN"/>
          </w:rPr>
          <w:t>七、耐低温胶项目计划安排</w:t>
        </w:r>
        <w:r>
          <w:tab/>
        </w:r>
        <w:r>
          <w:fldChar w:fldCharType="begin"/>
        </w:r>
        <w:r>
          <w:instrText xml:space="preserve"> PAGEREF _Toc14633 \h </w:instrText>
        </w:r>
        <w:r>
          <w:fldChar w:fldCharType="separate"/>
        </w:r>
        <w:r>
          <w:t>20</w:t>
        </w:r>
        <w:r>
          <w:fldChar w:fldCharType="end"/>
        </w:r>
      </w:hyperlink>
    </w:p>
    <w:p>
      <w:pPr>
        <w:pStyle w:val="TOC2"/>
        <w:tabs>
          <w:tab w:val="right" w:leader="dot" w:pos="8306"/>
        </w:tabs>
      </w:pPr>
      <w:hyperlink w:anchor="_Toc141" w:history="1">
        <w:r>
          <w:rPr>
            <w:rFonts w:ascii="仿宋" w:eastAsia="仿宋" w:hAnsi="仿宋" w:cs="仿宋" w:hint="eastAsia"/>
            <w:lang w:eastAsia="zh-CN"/>
          </w:rPr>
          <w:t>(一)、建设周期</w:t>
        </w:r>
        <w:r>
          <w:tab/>
        </w:r>
        <w:r>
          <w:fldChar w:fldCharType="begin"/>
        </w:r>
        <w:r>
          <w:instrText xml:space="preserve"> PAGEREF _Toc141 \h </w:instrText>
        </w:r>
        <w:r>
          <w:fldChar w:fldCharType="separate"/>
        </w:r>
        <w:r>
          <w:t>20</w:t>
        </w:r>
        <w:r>
          <w:fldChar w:fldCharType="end"/>
        </w:r>
      </w:hyperlink>
    </w:p>
    <w:p>
      <w:pPr>
        <w:pStyle w:val="TOC2"/>
        <w:tabs>
          <w:tab w:val="right" w:leader="dot" w:pos="8306"/>
        </w:tabs>
      </w:pPr>
      <w:hyperlink w:anchor="_Toc30590" w:history="1">
        <w:r>
          <w:rPr>
            <w:rFonts w:ascii="仿宋" w:eastAsia="仿宋" w:hAnsi="仿宋" w:cs="仿宋" w:hint="eastAsia"/>
            <w:lang w:eastAsia="zh-CN"/>
          </w:rPr>
          <w:t>(二)、建设进度</w:t>
        </w:r>
        <w:r>
          <w:tab/>
        </w:r>
        <w:r>
          <w:fldChar w:fldCharType="begin"/>
        </w:r>
        <w:r>
          <w:instrText xml:space="preserve"> PAGEREF _Toc30590 \h </w:instrText>
        </w:r>
        <w:r>
          <w:fldChar w:fldCharType="separate"/>
        </w:r>
        <w:r>
          <w:t>21</w:t>
        </w:r>
        <w:r>
          <w:fldChar w:fldCharType="end"/>
        </w:r>
      </w:hyperlink>
    </w:p>
    <w:p>
      <w:pPr>
        <w:pStyle w:val="TOC2"/>
        <w:tabs>
          <w:tab w:val="right" w:leader="dot" w:pos="8306"/>
        </w:tabs>
      </w:pPr>
      <w:hyperlink w:anchor="_Toc23745" w:history="1">
        <w:r>
          <w:rPr>
            <w:rFonts w:ascii="仿宋" w:eastAsia="仿宋" w:hAnsi="仿宋" w:cs="仿宋" w:hint="eastAsia"/>
            <w:lang w:eastAsia="zh-CN"/>
          </w:rPr>
          <w:t>(三)、进度安排注意事项</w:t>
        </w:r>
        <w:r>
          <w:tab/>
        </w:r>
        <w:r>
          <w:fldChar w:fldCharType="begin"/>
        </w:r>
        <w:r>
          <w:instrText xml:space="preserve"> PAGEREF _Toc23745 \h </w:instrText>
        </w:r>
        <w:r>
          <w:fldChar w:fldCharType="separate"/>
        </w:r>
        <w:r>
          <w:t>22</w:t>
        </w:r>
        <w:r>
          <w:fldChar w:fldCharType="end"/>
        </w:r>
      </w:hyperlink>
    </w:p>
    <w:p>
      <w:pPr>
        <w:pStyle w:val="TOC2"/>
        <w:tabs>
          <w:tab w:val="right" w:leader="dot" w:pos="8306"/>
        </w:tabs>
      </w:pPr>
      <w:hyperlink w:anchor="_Toc31331" w:history="1">
        <w:r>
          <w:rPr>
            <w:rFonts w:ascii="仿宋" w:eastAsia="仿宋" w:hAnsi="仿宋" w:cs="仿宋" w:hint="eastAsia"/>
            <w:lang w:eastAsia="zh-CN"/>
          </w:rPr>
          <w:t>(四)、人力资源配置</w:t>
        </w:r>
        <w:r>
          <w:tab/>
        </w:r>
        <w:r>
          <w:fldChar w:fldCharType="begin"/>
        </w:r>
        <w:r>
          <w:instrText xml:space="preserve"> PAGEREF _Toc31331 \h </w:instrText>
        </w:r>
        <w:r>
          <w:fldChar w:fldCharType="separate"/>
        </w:r>
        <w:r>
          <w:t>23</w:t>
        </w:r>
        <w:r>
          <w:fldChar w:fldCharType="end"/>
        </w:r>
      </w:hyperlink>
    </w:p>
    <w:p>
      <w:pPr>
        <w:pStyle w:val="TOC1"/>
        <w:tabs>
          <w:tab w:val="right" w:leader="dot" w:pos="8306"/>
        </w:tabs>
      </w:pPr>
      <w:hyperlink w:anchor="_Toc30255" w:history="1">
        <w:r>
          <w:rPr>
            <w:rFonts w:ascii="仿宋" w:eastAsia="仿宋" w:hAnsi="仿宋" w:cs="仿宋" w:hint="eastAsia"/>
            <w:lang w:eastAsia="zh-CN"/>
          </w:rPr>
          <w:t>八、耐低温胶项目技术管理</w:t>
        </w:r>
        <w:r>
          <w:tab/>
        </w:r>
        <w:r>
          <w:fldChar w:fldCharType="begin"/>
        </w:r>
        <w:r>
          <w:instrText xml:space="preserve"> PAGEREF _Toc30255 \h </w:instrText>
        </w:r>
        <w:r>
          <w:fldChar w:fldCharType="separate"/>
        </w:r>
        <w:r>
          <w:t>24</w:t>
        </w:r>
        <w:r>
          <w:fldChar w:fldCharType="end"/>
        </w:r>
      </w:hyperlink>
    </w:p>
    <w:p>
      <w:pPr>
        <w:pStyle w:val="TOC2"/>
        <w:tabs>
          <w:tab w:val="right" w:leader="dot" w:pos="8306"/>
        </w:tabs>
      </w:pPr>
      <w:hyperlink w:anchor="_Toc3561" w:history="1">
        <w:r>
          <w:rPr>
            <w:rFonts w:ascii="仿宋" w:eastAsia="仿宋" w:hAnsi="仿宋" w:cs="仿宋" w:hint="eastAsia"/>
            <w:lang w:eastAsia="zh-CN"/>
          </w:rPr>
          <w:t>(一)、技术方案选用方向</w:t>
        </w:r>
        <w:r>
          <w:tab/>
        </w:r>
        <w:r>
          <w:fldChar w:fldCharType="begin"/>
        </w:r>
        <w:r>
          <w:instrText xml:space="preserve"> PAGEREF _Toc3561 \h </w:instrText>
        </w:r>
        <w:r>
          <w:fldChar w:fldCharType="separate"/>
        </w:r>
        <w:r>
          <w:t>24</w:t>
        </w:r>
        <w:r>
          <w:fldChar w:fldCharType="end"/>
        </w:r>
      </w:hyperlink>
    </w:p>
    <w:p>
      <w:pPr>
        <w:pStyle w:val="TOC2"/>
        <w:tabs>
          <w:tab w:val="right" w:leader="dot" w:pos="8306"/>
        </w:tabs>
      </w:pPr>
      <w:hyperlink w:anchor="_Toc18895" w:history="1">
        <w:r>
          <w:rPr>
            <w:rFonts w:ascii="仿宋" w:eastAsia="仿宋" w:hAnsi="仿宋" w:cs="仿宋" w:hint="eastAsia"/>
            <w:lang w:eastAsia="zh-CN"/>
          </w:rPr>
          <w:t>(二)、工艺技术方案选用原则</w:t>
        </w:r>
        <w:r>
          <w:tab/>
        </w:r>
        <w:r>
          <w:fldChar w:fldCharType="begin"/>
        </w:r>
        <w:r>
          <w:instrText xml:space="preserve"> PAGEREF _Toc18895 \h </w:instrText>
        </w:r>
        <w:r>
          <w:fldChar w:fldCharType="separate"/>
        </w:r>
        <w:r>
          <w:t>26</w:t>
        </w:r>
        <w:r>
          <w:fldChar w:fldCharType="end"/>
        </w:r>
      </w:hyperlink>
    </w:p>
    <w:p>
      <w:pPr>
        <w:pStyle w:val="TOC2"/>
        <w:tabs>
          <w:tab w:val="right" w:leader="dot" w:pos="8306"/>
        </w:tabs>
      </w:pPr>
      <w:hyperlink w:anchor="_Toc24460" w:history="1">
        <w:r>
          <w:rPr>
            <w:rFonts w:ascii="仿宋" w:eastAsia="仿宋" w:hAnsi="仿宋" w:cs="仿宋" w:hint="eastAsia"/>
            <w:lang w:eastAsia="zh-CN"/>
          </w:rPr>
          <w:t>(三)、工艺技术方案要求</w:t>
        </w:r>
        <w:r>
          <w:tab/>
        </w:r>
        <w:r>
          <w:fldChar w:fldCharType="begin"/>
        </w:r>
        <w:r>
          <w:instrText xml:space="preserve"> PAGEREF _Toc24460 \h </w:instrText>
        </w:r>
        <w:r>
          <w:fldChar w:fldCharType="separate"/>
        </w:r>
        <w:r>
          <w:t>28</w:t>
        </w:r>
        <w:r>
          <w:fldChar w:fldCharType="end"/>
        </w:r>
      </w:hyperlink>
    </w:p>
    <w:p>
      <w:pPr>
        <w:pStyle w:val="TOC1"/>
        <w:tabs>
          <w:tab w:val="right" w:leader="dot" w:pos="8306"/>
        </w:tabs>
      </w:pPr>
      <w:hyperlink w:anchor="_Toc2546" w:history="1">
        <w:r>
          <w:rPr>
            <w:rFonts w:ascii="仿宋" w:eastAsia="仿宋" w:hAnsi="仿宋" w:cs="仿宋" w:hint="eastAsia"/>
            <w:lang w:eastAsia="zh-CN"/>
          </w:rPr>
          <w:t>九、耐低温胶项目环境影响分析</w:t>
        </w:r>
        <w:r>
          <w:tab/>
        </w:r>
        <w:r>
          <w:fldChar w:fldCharType="begin"/>
        </w:r>
        <w:r>
          <w:instrText xml:space="preserve"> PAGEREF _Toc2546 \h </w:instrText>
        </w:r>
        <w:r>
          <w:fldChar w:fldCharType="separate"/>
        </w:r>
        <w:r>
          <w:t>30</w:t>
        </w:r>
        <w:r>
          <w:fldChar w:fldCharType="end"/>
        </w:r>
      </w:hyperlink>
    </w:p>
    <w:p>
      <w:pPr>
        <w:pStyle w:val="TOC2"/>
        <w:tabs>
          <w:tab w:val="right" w:leader="dot" w:pos="8306"/>
        </w:tabs>
      </w:pPr>
      <w:hyperlink w:anchor="_Toc12315" w:history="1">
        <w:r>
          <w:rPr>
            <w:rFonts w:ascii="仿宋" w:eastAsia="仿宋" w:hAnsi="仿宋" w:cs="仿宋" w:hint="eastAsia"/>
            <w:lang w:eastAsia="zh-CN"/>
          </w:rPr>
          <w:t>(一)、建设区域环境质量现状</w:t>
        </w:r>
        <w:r>
          <w:tab/>
        </w:r>
        <w:r>
          <w:fldChar w:fldCharType="begin"/>
        </w:r>
        <w:r>
          <w:instrText xml:space="preserve"> PAGEREF _Toc12315 \h </w:instrText>
        </w:r>
        <w:r>
          <w:fldChar w:fldCharType="separate"/>
        </w:r>
        <w:r>
          <w:t>30</w:t>
        </w:r>
        <w:r>
          <w:fldChar w:fldCharType="end"/>
        </w:r>
      </w:hyperlink>
    </w:p>
    <w:p>
      <w:pPr>
        <w:pStyle w:val="TOC2"/>
        <w:tabs>
          <w:tab w:val="right" w:leader="dot" w:pos="8306"/>
        </w:tabs>
      </w:pPr>
      <w:hyperlink w:anchor="_Toc21759" w:history="1">
        <w:r>
          <w:rPr>
            <w:rFonts w:ascii="仿宋" w:eastAsia="仿宋" w:hAnsi="仿宋" w:cs="仿宋" w:hint="eastAsia"/>
            <w:lang w:eastAsia="zh-CN"/>
          </w:rPr>
          <w:t>(二)、建设期环境保护</w:t>
        </w:r>
        <w:r>
          <w:tab/>
        </w:r>
        <w:r>
          <w:fldChar w:fldCharType="begin"/>
        </w:r>
        <w:r>
          <w:instrText xml:space="preserve"> PAGEREF _Toc21759 \h </w:instrText>
        </w:r>
        <w:r>
          <w:fldChar w:fldCharType="separate"/>
        </w:r>
        <w:r>
          <w:t>31</w:t>
        </w:r>
        <w:r>
          <w:fldChar w:fldCharType="end"/>
        </w:r>
      </w:hyperlink>
    </w:p>
    <w:p>
      <w:pPr>
        <w:pStyle w:val="TOC2"/>
        <w:tabs>
          <w:tab w:val="right" w:leader="dot" w:pos="8306"/>
        </w:tabs>
      </w:pPr>
      <w:hyperlink w:anchor="_Toc18920" w:history="1">
        <w:r>
          <w:rPr>
            <w:rFonts w:ascii="仿宋" w:eastAsia="仿宋" w:hAnsi="仿宋" w:cs="仿宋" w:hint="eastAsia"/>
            <w:lang w:eastAsia="zh-CN"/>
          </w:rPr>
          <w:t>(三)、运营期环境保护</w:t>
        </w:r>
        <w:r>
          <w:tab/>
        </w:r>
        <w:r>
          <w:fldChar w:fldCharType="begin"/>
        </w:r>
        <w:r>
          <w:instrText xml:space="preserve"> PAGEREF _Toc18920 \h </w:instrText>
        </w:r>
        <w:r>
          <w:fldChar w:fldCharType="separate"/>
        </w:r>
        <w:r>
          <w:t>33</w:t>
        </w:r>
        <w:r>
          <w:fldChar w:fldCharType="end"/>
        </w:r>
      </w:hyperlink>
    </w:p>
    <w:p>
      <w:pPr>
        <w:pStyle w:val="TOC2"/>
        <w:tabs>
          <w:tab w:val="right" w:leader="dot" w:pos="8306"/>
        </w:tabs>
      </w:pPr>
      <w:hyperlink w:anchor="_Toc864" w:history="1">
        <w:r>
          <w:rPr>
            <w:rFonts w:ascii="仿宋" w:eastAsia="仿宋" w:hAnsi="仿宋" w:cs="仿宋" w:hint="eastAsia"/>
            <w:lang w:eastAsia="zh-CN"/>
          </w:rPr>
          <w:t>(四)、耐低温胶项目建设对区域经济的影响</w:t>
        </w:r>
        <w:r>
          <w:tab/>
        </w:r>
        <w:r>
          <w:fldChar w:fldCharType="begin"/>
        </w:r>
        <w:r>
          <w:instrText xml:space="preserve"> PAGEREF _Toc864 \h </w:instrText>
        </w:r>
        <w:r>
          <w:fldChar w:fldCharType="separate"/>
        </w:r>
        <w:r>
          <w:t>34</w:t>
        </w:r>
        <w:r>
          <w:fldChar w:fldCharType="end"/>
        </w:r>
      </w:hyperlink>
    </w:p>
    <w:p>
      <w:pPr>
        <w:pStyle w:val="TOC2"/>
        <w:tabs>
          <w:tab w:val="right" w:leader="dot" w:pos="8306"/>
        </w:tabs>
      </w:pPr>
      <w:hyperlink w:anchor="_Toc1421" w:history="1">
        <w:r>
          <w:rPr>
            <w:rFonts w:ascii="仿宋" w:eastAsia="仿宋" w:hAnsi="仿宋" w:cs="仿宋" w:hint="eastAsia"/>
            <w:lang w:eastAsia="zh-CN"/>
          </w:rPr>
          <w:t>(五)、废弃物处理</w:t>
        </w:r>
        <w:r>
          <w:tab/>
        </w:r>
        <w:r>
          <w:fldChar w:fldCharType="begin"/>
        </w:r>
        <w:r>
          <w:instrText xml:space="preserve"> PAGEREF _Toc1421 \h </w:instrText>
        </w:r>
        <w:r>
          <w:fldChar w:fldCharType="separate"/>
        </w:r>
        <w:r>
          <w:t>36</w:t>
        </w:r>
        <w:r>
          <w:fldChar w:fldCharType="end"/>
        </w:r>
      </w:hyperlink>
    </w:p>
    <w:p>
      <w:pPr>
        <w:pStyle w:val="TOC2"/>
        <w:tabs>
          <w:tab w:val="right" w:leader="dot" w:pos="8306"/>
        </w:tabs>
      </w:pPr>
      <w:hyperlink w:anchor="_Toc19897" w:history="1">
        <w:r>
          <w:rPr>
            <w:rFonts w:ascii="仿宋" w:eastAsia="仿宋" w:hAnsi="仿宋" w:cs="仿宋" w:hint="eastAsia"/>
            <w:lang w:eastAsia="zh-CN"/>
          </w:rPr>
          <w:t>(六)、特殊环境影响分析</w:t>
        </w:r>
        <w:r>
          <w:tab/>
        </w:r>
        <w:r>
          <w:fldChar w:fldCharType="begin"/>
        </w:r>
        <w:r>
          <w:instrText xml:space="preserve"> PAGEREF _Toc19897 \h </w:instrText>
        </w:r>
        <w:r>
          <w:fldChar w:fldCharType="separate"/>
        </w:r>
        <w:r>
          <w:t>37</w:t>
        </w:r>
        <w:r>
          <w:fldChar w:fldCharType="end"/>
        </w:r>
      </w:hyperlink>
    </w:p>
    <w:p>
      <w:pPr>
        <w:pStyle w:val="TOC2"/>
        <w:tabs>
          <w:tab w:val="right" w:leader="dot" w:pos="8306"/>
        </w:tabs>
      </w:pPr>
      <w:hyperlink w:anchor="_Toc14792" w:history="1">
        <w:r>
          <w:rPr>
            <w:rFonts w:ascii="仿宋" w:eastAsia="仿宋" w:hAnsi="仿宋" w:cs="仿宋" w:hint="eastAsia"/>
            <w:lang w:eastAsia="zh-CN"/>
          </w:rPr>
          <w:t>(七)、清洁生产</w:t>
        </w:r>
        <w:r>
          <w:tab/>
        </w:r>
        <w:r>
          <w:fldChar w:fldCharType="begin"/>
        </w:r>
        <w:r>
          <w:instrText xml:space="preserve"> PAGEREF _Toc14792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73" w:history="1">
        <w:r>
          <w:rPr>
            <w:rFonts w:ascii="仿宋" w:eastAsia="仿宋" w:hAnsi="仿宋" w:cs="仿宋" w:hint="eastAsia"/>
            <w:lang w:eastAsia="zh-CN"/>
          </w:rPr>
          <w:t>(八)、环境保护综合评价</w:t>
        </w:r>
        <w:r>
          <w:tab/>
        </w:r>
        <w:r>
          <w:fldChar w:fldCharType="begin"/>
        </w:r>
        <w:r>
          <w:instrText xml:space="preserve"> PAGEREF _Toc21973 \h </w:instrText>
        </w:r>
        <w:r>
          <w:fldChar w:fldCharType="separate"/>
        </w:r>
        <w:r>
          <w:t>39</w:t>
        </w:r>
        <w:r>
          <w:fldChar w:fldCharType="end"/>
        </w:r>
      </w:hyperlink>
    </w:p>
    <w:p>
      <w:pPr>
        <w:pStyle w:val="TOC1"/>
        <w:tabs>
          <w:tab w:val="right" w:leader="dot" w:pos="8306"/>
        </w:tabs>
      </w:pPr>
      <w:hyperlink w:anchor="_Toc5942" w:history="1">
        <w:r>
          <w:rPr>
            <w:rFonts w:ascii="仿宋" w:eastAsia="仿宋" w:hAnsi="仿宋" w:cs="仿宋" w:hint="eastAsia"/>
            <w:lang w:eastAsia="zh-CN"/>
          </w:rPr>
          <w:t>十、耐低温胶项目创新与研发</w:t>
        </w:r>
        <w:r>
          <w:tab/>
        </w:r>
        <w:r>
          <w:fldChar w:fldCharType="begin"/>
        </w:r>
        <w:r>
          <w:instrText xml:space="preserve"> PAGEREF _Toc5942 \h </w:instrText>
        </w:r>
        <w:r>
          <w:fldChar w:fldCharType="separate"/>
        </w:r>
        <w:r>
          <w:t>41</w:t>
        </w:r>
        <w:r>
          <w:fldChar w:fldCharType="end"/>
        </w:r>
      </w:hyperlink>
    </w:p>
    <w:p>
      <w:pPr>
        <w:pStyle w:val="TOC2"/>
        <w:tabs>
          <w:tab w:val="right" w:leader="dot" w:pos="8306"/>
        </w:tabs>
      </w:pPr>
      <w:hyperlink w:anchor="_Toc12265" w:history="1">
        <w:r>
          <w:rPr>
            <w:rFonts w:ascii="仿宋" w:eastAsia="仿宋" w:hAnsi="仿宋" w:cs="仿宋" w:hint="eastAsia"/>
            <w:lang w:eastAsia="zh-CN"/>
          </w:rPr>
          <w:t>(一)、创新策略与方向</w:t>
        </w:r>
        <w:r>
          <w:tab/>
        </w:r>
        <w:r>
          <w:fldChar w:fldCharType="begin"/>
        </w:r>
        <w:r>
          <w:instrText xml:space="preserve"> PAGEREF _Toc12265 \h </w:instrText>
        </w:r>
        <w:r>
          <w:fldChar w:fldCharType="separate"/>
        </w:r>
        <w:r>
          <w:t>41</w:t>
        </w:r>
        <w:r>
          <w:fldChar w:fldCharType="end"/>
        </w:r>
      </w:hyperlink>
    </w:p>
    <w:p>
      <w:pPr>
        <w:pStyle w:val="TOC2"/>
        <w:tabs>
          <w:tab w:val="right" w:leader="dot" w:pos="8306"/>
        </w:tabs>
      </w:pPr>
      <w:hyperlink w:anchor="_Toc14077" w:history="1">
        <w:r>
          <w:rPr>
            <w:rFonts w:ascii="仿宋" w:eastAsia="仿宋" w:hAnsi="仿宋" w:cs="仿宋" w:hint="eastAsia"/>
            <w:lang w:eastAsia="zh-CN"/>
          </w:rPr>
          <w:t>(二)、研发规划与投入</w:t>
        </w:r>
        <w:r>
          <w:tab/>
        </w:r>
        <w:r>
          <w:fldChar w:fldCharType="begin"/>
        </w:r>
        <w:r>
          <w:instrText xml:space="preserve"> PAGEREF _Toc14077 \h </w:instrText>
        </w:r>
        <w:r>
          <w:fldChar w:fldCharType="separate"/>
        </w:r>
        <w:r>
          <w:t>42</w:t>
        </w:r>
        <w:r>
          <w:fldChar w:fldCharType="end"/>
        </w:r>
      </w:hyperlink>
    </w:p>
    <w:p>
      <w:pPr>
        <w:pStyle w:val="TOC1"/>
        <w:tabs>
          <w:tab w:val="right" w:leader="dot" w:pos="8306"/>
        </w:tabs>
      </w:pPr>
      <w:hyperlink w:anchor="_Toc14120" w:history="1">
        <w:r>
          <w:rPr>
            <w:rFonts w:ascii="仿宋" w:eastAsia="仿宋" w:hAnsi="仿宋" w:cs="仿宋" w:hint="eastAsia"/>
            <w:lang w:eastAsia="zh-CN"/>
          </w:rPr>
          <w:t>十一、耐低温胶项目投资规划</w:t>
        </w:r>
        <w:r>
          <w:tab/>
        </w:r>
        <w:r>
          <w:fldChar w:fldCharType="begin"/>
        </w:r>
        <w:r>
          <w:instrText xml:space="preserve"> PAGEREF _Toc14120 \h </w:instrText>
        </w:r>
        <w:r>
          <w:fldChar w:fldCharType="separate"/>
        </w:r>
        <w:r>
          <w:t>44</w:t>
        </w:r>
        <w:r>
          <w:fldChar w:fldCharType="end"/>
        </w:r>
      </w:hyperlink>
    </w:p>
    <w:p>
      <w:pPr>
        <w:pStyle w:val="TOC2"/>
        <w:tabs>
          <w:tab w:val="right" w:leader="dot" w:pos="8306"/>
        </w:tabs>
      </w:pPr>
      <w:hyperlink w:anchor="_Toc7073" w:history="1">
        <w:r>
          <w:rPr>
            <w:rFonts w:ascii="仿宋" w:eastAsia="仿宋" w:hAnsi="仿宋" w:cs="仿宋" w:hint="eastAsia"/>
            <w:lang w:eastAsia="zh-CN"/>
          </w:rPr>
          <w:t>(一)、耐低温胶项目总投资估算</w:t>
        </w:r>
        <w:r>
          <w:tab/>
        </w:r>
        <w:r>
          <w:fldChar w:fldCharType="begin"/>
        </w:r>
        <w:r>
          <w:instrText xml:space="preserve"> PAGEREF _Toc7073 \h </w:instrText>
        </w:r>
        <w:r>
          <w:fldChar w:fldCharType="separate"/>
        </w:r>
        <w:r>
          <w:t>44</w:t>
        </w:r>
        <w:r>
          <w:fldChar w:fldCharType="end"/>
        </w:r>
      </w:hyperlink>
    </w:p>
    <w:p>
      <w:pPr>
        <w:pStyle w:val="TOC2"/>
        <w:tabs>
          <w:tab w:val="right" w:leader="dot" w:pos="8306"/>
        </w:tabs>
      </w:pPr>
      <w:hyperlink w:anchor="_Toc4026" w:history="1">
        <w:r>
          <w:rPr>
            <w:rFonts w:ascii="仿宋" w:eastAsia="仿宋" w:hAnsi="仿宋" w:cs="仿宋" w:hint="eastAsia"/>
            <w:lang w:eastAsia="zh-CN"/>
          </w:rPr>
          <w:t>(二)、资金筹措</w:t>
        </w:r>
        <w:r>
          <w:tab/>
        </w:r>
        <w:r>
          <w:fldChar w:fldCharType="begin"/>
        </w:r>
        <w:r>
          <w:instrText xml:space="preserve"> PAGEREF _Toc4026 \h </w:instrText>
        </w:r>
        <w:r>
          <w:fldChar w:fldCharType="separate"/>
        </w:r>
        <w:r>
          <w:t>45</w:t>
        </w:r>
        <w:r>
          <w:fldChar w:fldCharType="end"/>
        </w:r>
      </w:hyperlink>
    </w:p>
    <w:p>
      <w:pPr>
        <w:pStyle w:val="TOC1"/>
        <w:tabs>
          <w:tab w:val="right" w:leader="dot" w:pos="8306"/>
        </w:tabs>
      </w:pPr>
      <w:hyperlink w:anchor="_Toc7570" w:history="1">
        <w:r>
          <w:rPr>
            <w:rFonts w:ascii="仿宋" w:eastAsia="仿宋" w:hAnsi="仿宋" w:cs="仿宋" w:hint="eastAsia"/>
            <w:lang w:eastAsia="zh-CN"/>
          </w:rPr>
          <w:t>十二、耐低温胶项目社会影响</w:t>
        </w:r>
        <w:r>
          <w:tab/>
        </w:r>
        <w:r>
          <w:fldChar w:fldCharType="begin"/>
        </w:r>
        <w:r>
          <w:instrText xml:space="preserve"> PAGEREF _Toc7570 \h </w:instrText>
        </w:r>
        <w:r>
          <w:fldChar w:fldCharType="separate"/>
        </w:r>
        <w:r>
          <w:t>46</w:t>
        </w:r>
        <w:r>
          <w:fldChar w:fldCharType="end"/>
        </w:r>
      </w:hyperlink>
    </w:p>
    <w:p>
      <w:pPr>
        <w:pStyle w:val="TOC2"/>
        <w:tabs>
          <w:tab w:val="right" w:leader="dot" w:pos="8306"/>
        </w:tabs>
      </w:pPr>
      <w:hyperlink w:anchor="_Toc2445" w:history="1">
        <w:r>
          <w:rPr>
            <w:rFonts w:ascii="仿宋" w:eastAsia="仿宋" w:hAnsi="仿宋" w:cs="仿宋" w:hint="eastAsia"/>
            <w:lang w:eastAsia="zh-CN"/>
          </w:rPr>
          <w:t>(一)、社会责任与义务</w:t>
        </w:r>
        <w:r>
          <w:tab/>
        </w:r>
        <w:r>
          <w:fldChar w:fldCharType="begin"/>
        </w:r>
        <w:r>
          <w:instrText xml:space="preserve"> PAGEREF _Toc2445 \h </w:instrText>
        </w:r>
        <w:r>
          <w:fldChar w:fldCharType="separate"/>
        </w:r>
        <w:r>
          <w:t>46</w:t>
        </w:r>
        <w:r>
          <w:fldChar w:fldCharType="end"/>
        </w:r>
      </w:hyperlink>
    </w:p>
    <w:p>
      <w:pPr>
        <w:pStyle w:val="TOC2"/>
        <w:tabs>
          <w:tab w:val="right" w:leader="dot" w:pos="8306"/>
        </w:tabs>
      </w:pPr>
      <w:hyperlink w:anchor="_Toc18754" w:history="1">
        <w:r>
          <w:rPr>
            <w:rFonts w:ascii="仿宋" w:eastAsia="仿宋" w:hAnsi="仿宋" w:cs="仿宋" w:hint="eastAsia"/>
            <w:lang w:eastAsia="zh-CN"/>
          </w:rPr>
          <w:t>(二)、社会参与与沟通</w:t>
        </w:r>
        <w:r>
          <w:tab/>
        </w:r>
        <w:r>
          <w:fldChar w:fldCharType="begin"/>
        </w:r>
        <w:r>
          <w:instrText xml:space="preserve"> PAGEREF _Toc18754 \h </w:instrText>
        </w:r>
        <w:r>
          <w:fldChar w:fldCharType="separate"/>
        </w:r>
        <w:r>
          <w:t>46</w:t>
        </w:r>
        <w:r>
          <w:fldChar w:fldCharType="end"/>
        </w:r>
      </w:hyperlink>
    </w:p>
    <w:p>
      <w:pPr>
        <w:pStyle w:val="TOC1"/>
        <w:tabs>
          <w:tab w:val="right" w:leader="dot" w:pos="8306"/>
        </w:tabs>
      </w:pPr>
      <w:hyperlink w:anchor="_Toc29345" w:history="1">
        <w:r>
          <w:rPr>
            <w:rFonts w:ascii="仿宋" w:eastAsia="仿宋" w:hAnsi="仿宋" w:cs="仿宋" w:hint="eastAsia"/>
            <w:lang w:eastAsia="zh-CN"/>
          </w:rPr>
          <w:t>十三、风险识别与分类</w:t>
        </w:r>
        <w:r>
          <w:tab/>
        </w:r>
        <w:r>
          <w:fldChar w:fldCharType="begin"/>
        </w:r>
        <w:r>
          <w:instrText xml:space="preserve"> PAGEREF _Toc29345 \h </w:instrText>
        </w:r>
        <w:r>
          <w:fldChar w:fldCharType="separate"/>
        </w:r>
        <w:r>
          <w:t>47</w:t>
        </w:r>
        <w:r>
          <w:fldChar w:fldCharType="end"/>
        </w:r>
      </w:hyperlink>
    </w:p>
    <w:p>
      <w:pPr>
        <w:pStyle w:val="TOC2"/>
        <w:tabs>
          <w:tab w:val="right" w:leader="dot" w:pos="8306"/>
        </w:tabs>
      </w:pPr>
      <w:hyperlink w:anchor="_Toc8891" w:history="1">
        <w:r>
          <w:rPr>
            <w:rFonts w:ascii="仿宋" w:eastAsia="仿宋" w:hAnsi="仿宋" w:cs="仿宋" w:hint="eastAsia"/>
            <w:lang w:eastAsia="zh-CN"/>
          </w:rPr>
          <w:t>(一)、风险识别</w:t>
        </w:r>
        <w:r>
          <w:tab/>
        </w:r>
        <w:r>
          <w:fldChar w:fldCharType="begin"/>
        </w:r>
        <w:r>
          <w:instrText xml:space="preserve"> PAGEREF _Toc8891 \h </w:instrText>
        </w:r>
        <w:r>
          <w:fldChar w:fldCharType="separate"/>
        </w:r>
        <w:r>
          <w:t>47</w:t>
        </w:r>
        <w:r>
          <w:fldChar w:fldCharType="end"/>
        </w:r>
      </w:hyperlink>
    </w:p>
    <w:p>
      <w:pPr>
        <w:pStyle w:val="TOC2"/>
        <w:tabs>
          <w:tab w:val="right" w:leader="dot" w:pos="8306"/>
        </w:tabs>
      </w:pPr>
      <w:hyperlink w:anchor="_Toc7354" w:history="1">
        <w:r>
          <w:rPr>
            <w:rFonts w:ascii="仿宋" w:eastAsia="仿宋" w:hAnsi="仿宋" w:cs="仿宋" w:hint="eastAsia"/>
            <w:lang w:eastAsia="zh-CN"/>
          </w:rPr>
          <w:t>(二)、风险分类</w:t>
        </w:r>
        <w:r>
          <w:tab/>
        </w:r>
        <w:r>
          <w:fldChar w:fldCharType="begin"/>
        </w:r>
        <w:r>
          <w:instrText xml:space="preserve"> PAGEREF _Toc7354 \h </w:instrText>
        </w:r>
        <w:r>
          <w:fldChar w:fldCharType="separate"/>
        </w:r>
        <w:r>
          <w:t>49</w:t>
        </w:r>
        <w:r>
          <w:fldChar w:fldCharType="end"/>
        </w:r>
      </w:hyperlink>
    </w:p>
    <w:p>
      <w:pPr>
        <w:pStyle w:val="TOC1"/>
        <w:tabs>
          <w:tab w:val="right" w:leader="dot" w:pos="8306"/>
        </w:tabs>
      </w:pPr>
      <w:hyperlink w:anchor="_Toc8970" w:history="1">
        <w:r>
          <w:rPr>
            <w:rFonts w:ascii="仿宋" w:eastAsia="仿宋" w:hAnsi="仿宋" w:cs="仿宋" w:hint="eastAsia"/>
            <w:lang w:eastAsia="zh-CN"/>
          </w:rPr>
          <w:t>十四、耐低温胶项目工程方案分析</w:t>
        </w:r>
        <w:r>
          <w:tab/>
        </w:r>
        <w:r>
          <w:fldChar w:fldCharType="begin"/>
        </w:r>
        <w:r>
          <w:instrText xml:space="preserve"> PAGEREF _Toc8970 \h </w:instrText>
        </w:r>
        <w:r>
          <w:fldChar w:fldCharType="separate"/>
        </w:r>
        <w:r>
          <w:t>50</w:t>
        </w:r>
        <w:r>
          <w:fldChar w:fldCharType="end"/>
        </w:r>
      </w:hyperlink>
    </w:p>
    <w:p>
      <w:pPr>
        <w:pStyle w:val="TOC2"/>
        <w:tabs>
          <w:tab w:val="right" w:leader="dot" w:pos="8306"/>
        </w:tabs>
      </w:pPr>
      <w:hyperlink w:anchor="_Toc14750" w:history="1">
        <w:r>
          <w:rPr>
            <w:rFonts w:ascii="仿宋" w:eastAsia="仿宋" w:hAnsi="仿宋" w:cs="仿宋" w:hint="eastAsia"/>
            <w:lang w:eastAsia="zh-CN"/>
          </w:rPr>
          <w:t>(一)、建筑工程设计原则</w:t>
        </w:r>
        <w:r>
          <w:tab/>
        </w:r>
        <w:r>
          <w:fldChar w:fldCharType="begin"/>
        </w:r>
        <w:r>
          <w:instrText xml:space="preserve"> PAGEREF _Toc14750 \h </w:instrText>
        </w:r>
        <w:r>
          <w:fldChar w:fldCharType="separate"/>
        </w:r>
        <w:r>
          <w:t>50</w:t>
        </w:r>
        <w:r>
          <w:fldChar w:fldCharType="end"/>
        </w:r>
      </w:hyperlink>
    </w:p>
    <w:p>
      <w:pPr>
        <w:pStyle w:val="TOC2"/>
        <w:tabs>
          <w:tab w:val="right" w:leader="dot" w:pos="8306"/>
        </w:tabs>
      </w:pPr>
      <w:hyperlink w:anchor="_Toc9736" w:history="1">
        <w:r>
          <w:rPr>
            <w:rFonts w:ascii="仿宋" w:eastAsia="仿宋" w:hAnsi="仿宋" w:cs="仿宋" w:hint="eastAsia"/>
            <w:lang w:eastAsia="zh-CN"/>
          </w:rPr>
          <w:t>(二)、土建工程建设指标</w:t>
        </w:r>
        <w:r>
          <w:tab/>
        </w:r>
        <w:r>
          <w:fldChar w:fldCharType="begin"/>
        </w:r>
        <w:r>
          <w:instrText xml:space="preserve"> PAGEREF _Toc9736 \h </w:instrText>
        </w:r>
        <w:r>
          <w:fldChar w:fldCharType="separate"/>
        </w:r>
        <w:r>
          <w:t>54</w:t>
        </w:r>
        <w:r>
          <w:fldChar w:fldCharType="end"/>
        </w:r>
      </w:hyperlink>
    </w:p>
    <w:p>
      <w:pPr>
        <w:pStyle w:val="TOC1"/>
        <w:tabs>
          <w:tab w:val="right" w:leader="dot" w:pos="8306"/>
        </w:tabs>
      </w:pPr>
      <w:hyperlink w:anchor="_Toc2633" w:history="1">
        <w:r>
          <w:rPr>
            <w:rFonts w:ascii="仿宋" w:eastAsia="仿宋" w:hAnsi="仿宋" w:cs="仿宋" w:hint="eastAsia"/>
            <w:lang w:eastAsia="zh-CN"/>
          </w:rPr>
          <w:t>十五、营销与推广策略</w:t>
        </w:r>
        <w:r>
          <w:tab/>
        </w:r>
        <w:r>
          <w:fldChar w:fldCharType="begin"/>
        </w:r>
        <w:r>
          <w:instrText xml:space="preserve"> PAGEREF _Toc2633 \h </w:instrText>
        </w:r>
        <w:r>
          <w:fldChar w:fldCharType="separate"/>
        </w:r>
        <w:r>
          <w:t>55</w:t>
        </w:r>
        <w:r>
          <w:fldChar w:fldCharType="end"/>
        </w:r>
      </w:hyperlink>
    </w:p>
    <w:p>
      <w:pPr>
        <w:pStyle w:val="TOC2"/>
        <w:tabs>
          <w:tab w:val="right" w:leader="dot" w:pos="8306"/>
        </w:tabs>
      </w:pPr>
      <w:hyperlink w:anchor="_Toc29497" w:history="1">
        <w:r>
          <w:rPr>
            <w:rFonts w:ascii="仿宋" w:eastAsia="仿宋" w:hAnsi="仿宋" w:cs="仿宋" w:hint="eastAsia"/>
            <w:lang w:eastAsia="zh-CN"/>
          </w:rPr>
          <w:t>(一)、产品/服务定位与特点</w:t>
        </w:r>
        <w:r>
          <w:tab/>
        </w:r>
        <w:r>
          <w:fldChar w:fldCharType="begin"/>
        </w:r>
        <w:r>
          <w:instrText xml:space="preserve"> PAGEREF _Toc29497 \h </w:instrText>
        </w:r>
        <w:r>
          <w:fldChar w:fldCharType="separate"/>
        </w:r>
        <w:r>
          <w:t>55</w:t>
        </w:r>
        <w:r>
          <w:fldChar w:fldCharType="end"/>
        </w:r>
      </w:hyperlink>
    </w:p>
    <w:p>
      <w:pPr>
        <w:pStyle w:val="TOC2"/>
        <w:tabs>
          <w:tab w:val="right" w:leader="dot" w:pos="8306"/>
        </w:tabs>
      </w:pPr>
      <w:hyperlink w:anchor="_Toc191" w:history="1">
        <w:r>
          <w:rPr>
            <w:rFonts w:ascii="仿宋" w:eastAsia="仿宋" w:hAnsi="仿宋" w:cs="仿宋" w:hint="eastAsia"/>
            <w:lang w:eastAsia="zh-CN"/>
          </w:rPr>
          <w:t>(二)、市场定位与竞争分析</w:t>
        </w:r>
        <w:r>
          <w:tab/>
        </w:r>
        <w:r>
          <w:fldChar w:fldCharType="begin"/>
        </w:r>
        <w:r>
          <w:instrText xml:space="preserve"> PAGEREF _Toc191 \h </w:instrText>
        </w:r>
        <w:r>
          <w:fldChar w:fldCharType="separate"/>
        </w:r>
        <w:r>
          <w:t>57</w:t>
        </w:r>
        <w:r>
          <w:fldChar w:fldCharType="end"/>
        </w:r>
      </w:hyperlink>
    </w:p>
    <w:p>
      <w:pPr>
        <w:pStyle w:val="TOC2"/>
        <w:tabs>
          <w:tab w:val="right" w:leader="dot" w:pos="8306"/>
        </w:tabs>
      </w:pPr>
      <w:hyperlink w:anchor="_Toc8926" w:history="1">
        <w:r>
          <w:rPr>
            <w:rFonts w:ascii="仿宋" w:eastAsia="仿宋" w:hAnsi="仿宋" w:cs="仿宋" w:hint="eastAsia"/>
            <w:lang w:eastAsia="zh-CN"/>
          </w:rPr>
          <w:t>(三)、营销渠道与策略</w:t>
        </w:r>
        <w:r>
          <w:tab/>
        </w:r>
        <w:r>
          <w:fldChar w:fldCharType="begin"/>
        </w:r>
        <w:r>
          <w:instrText xml:space="preserve"> PAGEREF _Toc8926 \h </w:instrText>
        </w:r>
        <w:r>
          <w:fldChar w:fldCharType="separate"/>
        </w:r>
        <w:r>
          <w:t>58</w:t>
        </w:r>
        <w:r>
          <w:fldChar w:fldCharType="end"/>
        </w:r>
      </w:hyperlink>
    </w:p>
    <w:p>
      <w:pPr>
        <w:pStyle w:val="TOC2"/>
        <w:tabs>
          <w:tab w:val="right" w:leader="dot" w:pos="8306"/>
        </w:tabs>
      </w:pPr>
      <w:hyperlink w:anchor="_Toc12638" w:history="1">
        <w:r>
          <w:rPr>
            <w:rFonts w:ascii="仿宋" w:eastAsia="仿宋" w:hAnsi="仿宋" w:cs="仿宋" w:hint="eastAsia"/>
            <w:lang w:eastAsia="zh-CN"/>
          </w:rPr>
          <w:t>(四)、推广与宣传活动</w:t>
        </w:r>
        <w:r>
          <w:tab/>
        </w:r>
        <w:r>
          <w:fldChar w:fldCharType="begin"/>
        </w:r>
        <w:r>
          <w:instrText xml:space="preserve"> PAGEREF _Toc12638 \h </w:instrText>
        </w:r>
        <w:r>
          <w:fldChar w:fldCharType="separate"/>
        </w:r>
        <w:r>
          <w:t>59</w:t>
        </w:r>
        <w:r>
          <w:fldChar w:fldCharType="end"/>
        </w:r>
      </w:hyperlink>
    </w:p>
    <w:p>
      <w:pPr>
        <w:pStyle w:val="TOC1"/>
        <w:tabs>
          <w:tab w:val="right" w:leader="dot" w:pos="8306"/>
        </w:tabs>
      </w:pPr>
      <w:hyperlink w:anchor="_Toc26740" w:history="1">
        <w:r>
          <w:rPr>
            <w:rFonts w:ascii="仿宋" w:eastAsia="仿宋" w:hAnsi="仿宋" w:cs="仿宋" w:hint="eastAsia"/>
            <w:lang w:eastAsia="zh-CN"/>
          </w:rPr>
          <w:t>十六、供应链管理</w:t>
        </w:r>
        <w:r>
          <w:tab/>
        </w:r>
        <w:r>
          <w:fldChar w:fldCharType="begin"/>
        </w:r>
        <w:r>
          <w:instrText xml:space="preserve"> PAGEREF _Toc26740 \h </w:instrText>
        </w:r>
        <w:r>
          <w:fldChar w:fldCharType="separate"/>
        </w:r>
        <w:r>
          <w:t>64</w:t>
        </w:r>
        <w:r>
          <w:fldChar w:fldCharType="end"/>
        </w:r>
      </w:hyperlink>
    </w:p>
    <w:p>
      <w:pPr>
        <w:pStyle w:val="TOC2"/>
        <w:tabs>
          <w:tab w:val="right" w:leader="dot" w:pos="8306"/>
        </w:tabs>
      </w:pPr>
      <w:hyperlink w:anchor="_Toc6117" w:history="1">
        <w:r>
          <w:rPr>
            <w:rFonts w:ascii="仿宋" w:eastAsia="仿宋" w:hAnsi="仿宋" w:cs="仿宋" w:hint="eastAsia"/>
            <w:lang w:eastAsia="zh-CN"/>
          </w:rPr>
          <w:t>(一)、供应链战略规划</w:t>
        </w:r>
        <w:r>
          <w:tab/>
        </w:r>
        <w:r>
          <w:fldChar w:fldCharType="begin"/>
        </w:r>
        <w:r>
          <w:instrText xml:space="preserve"> PAGEREF _Toc6117 \h </w:instrText>
        </w:r>
        <w:r>
          <w:fldChar w:fldCharType="separate"/>
        </w:r>
        <w:r>
          <w:t>64</w:t>
        </w:r>
        <w:r>
          <w:fldChar w:fldCharType="end"/>
        </w:r>
      </w:hyperlink>
    </w:p>
    <w:p>
      <w:pPr>
        <w:pStyle w:val="TOC2"/>
        <w:tabs>
          <w:tab w:val="right" w:leader="dot" w:pos="8306"/>
        </w:tabs>
      </w:pPr>
      <w:hyperlink w:anchor="_Toc22056" w:history="1">
        <w:r>
          <w:rPr>
            <w:rFonts w:ascii="仿宋" w:eastAsia="仿宋" w:hAnsi="仿宋" w:cs="仿宋" w:hint="eastAsia"/>
            <w:lang w:eastAsia="zh-CN"/>
          </w:rPr>
          <w:t>(二)、供应商选择与合作</w:t>
        </w:r>
        <w:r>
          <w:tab/>
        </w:r>
        <w:r>
          <w:fldChar w:fldCharType="begin"/>
        </w:r>
        <w:r>
          <w:instrText xml:space="preserve"> PAGEREF _Toc22056 \h </w:instrText>
        </w:r>
        <w:r>
          <w:fldChar w:fldCharType="separate"/>
        </w:r>
        <w:r>
          <w:t>66</w:t>
        </w:r>
        <w:r>
          <w:fldChar w:fldCharType="end"/>
        </w:r>
      </w:hyperlink>
    </w:p>
    <w:p>
      <w:pPr>
        <w:pStyle w:val="TOC2"/>
        <w:tabs>
          <w:tab w:val="right" w:leader="dot" w:pos="8306"/>
        </w:tabs>
      </w:pPr>
      <w:hyperlink w:anchor="_Toc5513" w:history="1">
        <w:r>
          <w:rPr>
            <w:rFonts w:ascii="仿宋" w:eastAsia="仿宋" w:hAnsi="仿宋" w:cs="仿宋" w:hint="eastAsia"/>
            <w:lang w:eastAsia="zh-CN"/>
          </w:rPr>
          <w:t>(三)、物流与库存管理</w:t>
        </w:r>
        <w:r>
          <w:tab/>
        </w:r>
        <w:r>
          <w:fldChar w:fldCharType="begin"/>
        </w:r>
        <w:r>
          <w:instrText xml:space="preserve"> PAGEREF _Toc5513 \h </w:instrText>
        </w:r>
        <w:r>
          <w:fldChar w:fldCharType="separate"/>
        </w:r>
        <w:r>
          <w:t>67</w:t>
        </w:r>
        <w:r>
          <w:fldChar w:fldCharType="end"/>
        </w:r>
      </w:hyperlink>
    </w:p>
    <w:p>
      <w:pPr>
        <w:pStyle w:val="TOC1"/>
        <w:tabs>
          <w:tab w:val="right" w:leader="dot" w:pos="8306"/>
        </w:tabs>
      </w:pPr>
      <w:hyperlink w:anchor="_Toc2327" w:history="1">
        <w:r>
          <w:rPr>
            <w:rFonts w:ascii="仿宋" w:eastAsia="仿宋" w:hAnsi="仿宋" w:cs="仿宋" w:hint="eastAsia"/>
            <w:lang w:eastAsia="zh-CN"/>
          </w:rPr>
          <w:t>十七、质量管理体系</w:t>
        </w:r>
        <w:r>
          <w:tab/>
        </w:r>
        <w:r>
          <w:fldChar w:fldCharType="begin"/>
        </w:r>
        <w:r>
          <w:instrText xml:space="preserve"> PAGEREF _Toc2327 \h </w:instrText>
        </w:r>
        <w:r>
          <w:fldChar w:fldCharType="separate"/>
        </w:r>
        <w:r>
          <w:t>68</w:t>
        </w:r>
        <w:r>
          <w:fldChar w:fldCharType="end"/>
        </w:r>
      </w:hyperlink>
    </w:p>
    <w:p>
      <w:pPr>
        <w:pStyle w:val="TOC2"/>
        <w:tabs>
          <w:tab w:val="right" w:leader="dot" w:pos="8306"/>
        </w:tabs>
      </w:pPr>
      <w:hyperlink w:anchor="_Toc30922" w:history="1">
        <w:r>
          <w:rPr>
            <w:rFonts w:ascii="仿宋" w:eastAsia="仿宋" w:hAnsi="仿宋" w:cs="仿宋" w:hint="eastAsia"/>
            <w:lang w:eastAsia="zh-CN"/>
          </w:rPr>
          <w:t>(一)、质量目标与方针</w:t>
        </w:r>
        <w:r>
          <w:tab/>
        </w:r>
        <w:r>
          <w:fldChar w:fldCharType="begin"/>
        </w:r>
        <w:r>
          <w:instrText xml:space="preserve"> PAGEREF _Toc30922 \h </w:instrText>
        </w:r>
        <w:r>
          <w:fldChar w:fldCharType="separate"/>
        </w:r>
        <w:r>
          <w:t>68</w:t>
        </w:r>
        <w:r>
          <w:fldChar w:fldCharType="end"/>
        </w:r>
      </w:hyperlink>
    </w:p>
    <w:p>
      <w:pPr>
        <w:pStyle w:val="TOC2"/>
        <w:tabs>
          <w:tab w:val="right" w:leader="dot" w:pos="8306"/>
        </w:tabs>
      </w:pPr>
      <w:hyperlink w:anchor="_Toc27722" w:history="1">
        <w:r>
          <w:rPr>
            <w:rFonts w:ascii="仿宋" w:eastAsia="仿宋" w:hAnsi="仿宋" w:cs="仿宋" w:hint="eastAsia"/>
            <w:lang w:eastAsia="zh-CN"/>
          </w:rPr>
          <w:t>(二)、质量管理责任</w:t>
        </w:r>
        <w:r>
          <w:tab/>
        </w:r>
        <w:r>
          <w:fldChar w:fldCharType="begin"/>
        </w:r>
        <w:r>
          <w:instrText xml:space="preserve"> PAGEREF _Toc27722 \h </w:instrText>
        </w:r>
        <w:r>
          <w:fldChar w:fldCharType="separate"/>
        </w:r>
        <w:r>
          <w:t>69</w:t>
        </w:r>
        <w:r>
          <w:fldChar w:fldCharType="end"/>
        </w:r>
      </w:hyperlink>
    </w:p>
    <w:p>
      <w:pPr>
        <w:pStyle w:val="TOC2"/>
        <w:tabs>
          <w:tab w:val="right" w:leader="dot" w:pos="8306"/>
        </w:tabs>
      </w:pPr>
      <w:hyperlink w:anchor="_Toc9454" w:history="1">
        <w:r>
          <w:rPr>
            <w:rFonts w:ascii="仿宋" w:eastAsia="仿宋" w:hAnsi="仿宋" w:cs="仿宋" w:hint="eastAsia"/>
            <w:lang w:eastAsia="zh-CN"/>
          </w:rPr>
          <w:t>(三)、质量管理体系文件</w:t>
        </w:r>
        <w:r>
          <w:tab/>
        </w:r>
        <w:r>
          <w:fldChar w:fldCharType="begin"/>
        </w:r>
        <w:r>
          <w:instrText xml:space="preserve"> PAGEREF _Toc9454 \h </w:instrText>
        </w:r>
        <w:r>
          <w:fldChar w:fldCharType="separate"/>
        </w:r>
        <w:r>
          <w:t>71</w:t>
        </w:r>
        <w:r>
          <w:fldChar w:fldCharType="end"/>
        </w:r>
      </w:hyperlink>
    </w:p>
    <w:p>
      <w:pPr>
        <w:pStyle w:val="TOC2"/>
        <w:tabs>
          <w:tab w:val="right" w:leader="dot" w:pos="8306"/>
        </w:tabs>
      </w:pPr>
      <w:hyperlink w:anchor="_Toc28876" w:history="1">
        <w:r>
          <w:rPr>
            <w:rFonts w:ascii="仿宋" w:eastAsia="仿宋" w:hAnsi="仿宋" w:cs="仿宋" w:hint="eastAsia"/>
            <w:lang w:eastAsia="zh-CN"/>
          </w:rPr>
          <w:t>(四)、质量培训与教育</w:t>
        </w:r>
        <w:r>
          <w:tab/>
        </w:r>
        <w:r>
          <w:fldChar w:fldCharType="begin"/>
        </w:r>
        <w:r>
          <w:instrText xml:space="preserve"> PAGEREF _Toc28876 \h </w:instrText>
        </w:r>
        <w:r>
          <w:fldChar w:fldCharType="separate"/>
        </w:r>
        <w:r>
          <w:t>73</w:t>
        </w:r>
        <w:r>
          <w:fldChar w:fldCharType="end"/>
        </w:r>
      </w:hyperlink>
    </w:p>
    <w:p>
      <w:pPr>
        <w:pStyle w:val="TOC2"/>
        <w:tabs>
          <w:tab w:val="right" w:leader="dot" w:pos="8306"/>
        </w:tabs>
      </w:pPr>
      <w:hyperlink w:anchor="_Toc24131" w:history="1">
        <w:r>
          <w:rPr>
            <w:rFonts w:ascii="仿宋" w:eastAsia="仿宋" w:hAnsi="仿宋" w:cs="仿宋" w:hint="eastAsia"/>
            <w:lang w:eastAsia="zh-CN"/>
          </w:rPr>
          <w:t>(五)、质量审核与评价</w:t>
        </w:r>
        <w:r>
          <w:tab/>
        </w:r>
        <w:r>
          <w:fldChar w:fldCharType="begin"/>
        </w:r>
        <w:r>
          <w:instrText xml:space="preserve"> PAGEREF _Toc24131 \h </w:instrText>
        </w:r>
        <w:r>
          <w:fldChar w:fldCharType="separate"/>
        </w:r>
        <w:r>
          <w:t>74</w:t>
        </w:r>
        <w:r>
          <w:fldChar w:fldCharType="end"/>
        </w:r>
      </w:hyperlink>
    </w:p>
    <w:p>
      <w:pPr>
        <w:pStyle w:val="TOC2"/>
        <w:tabs>
          <w:tab w:val="right" w:leader="dot" w:pos="8306"/>
        </w:tabs>
      </w:pPr>
      <w:hyperlink w:anchor="_Toc19286" w:history="1">
        <w:r>
          <w:rPr>
            <w:rFonts w:ascii="仿宋" w:eastAsia="仿宋" w:hAnsi="仿宋" w:cs="仿宋" w:hint="eastAsia"/>
            <w:lang w:eastAsia="zh-CN"/>
          </w:rPr>
          <w:t>(六)、不符合与纠正措施</w:t>
        </w:r>
        <w:r>
          <w:tab/>
        </w:r>
        <w:r>
          <w:fldChar w:fldCharType="begin"/>
        </w:r>
        <w:r>
          <w:instrText xml:space="preserve"> PAGEREF _Toc19286 \h </w:instrText>
        </w:r>
        <w:r>
          <w:fldChar w:fldCharType="separate"/>
        </w:r>
        <w:r>
          <w:t>75</w:t>
        </w:r>
        <w:r>
          <w:fldChar w:fldCharType="end"/>
        </w:r>
      </w:hyperlink>
    </w:p>
    <w:p>
      <w:pPr>
        <w:pStyle w:val="TOC1"/>
        <w:tabs>
          <w:tab w:val="right" w:leader="dot" w:pos="8306"/>
        </w:tabs>
      </w:pPr>
      <w:hyperlink w:anchor="_Toc10659" w:history="1">
        <w:r>
          <w:rPr>
            <w:rFonts w:ascii="仿宋" w:eastAsia="仿宋" w:hAnsi="仿宋" w:cs="仿宋" w:hint="eastAsia"/>
            <w:lang w:eastAsia="zh-CN"/>
          </w:rPr>
          <w:t>十八、耐低温胶项目治理与监督</w:t>
        </w:r>
        <w:r>
          <w:tab/>
        </w:r>
        <w:r>
          <w:fldChar w:fldCharType="begin"/>
        </w:r>
        <w:r>
          <w:instrText xml:space="preserve"> PAGEREF _Toc10659 \h </w:instrText>
        </w:r>
        <w:r>
          <w:fldChar w:fldCharType="separate"/>
        </w:r>
        <w:r>
          <w:t>76</w:t>
        </w:r>
        <w:r>
          <w:fldChar w:fldCharType="end"/>
        </w:r>
      </w:hyperlink>
    </w:p>
    <w:p>
      <w:pPr>
        <w:pStyle w:val="TOC2"/>
        <w:tabs>
          <w:tab w:val="right" w:leader="dot" w:pos="8306"/>
        </w:tabs>
      </w:pPr>
      <w:hyperlink w:anchor="_Toc3165" w:history="1">
        <w:r>
          <w:rPr>
            <w:rFonts w:ascii="仿宋" w:eastAsia="仿宋" w:hAnsi="仿宋" w:cs="仿宋" w:hint="eastAsia"/>
            <w:lang w:eastAsia="zh-CN"/>
          </w:rPr>
          <w:t>(一)、耐低温胶项目治理结构</w:t>
        </w:r>
        <w:r>
          <w:tab/>
        </w:r>
        <w:r>
          <w:fldChar w:fldCharType="begin"/>
        </w:r>
        <w:r>
          <w:instrText xml:space="preserve"> PAGEREF _Toc3165 \h </w:instrText>
        </w:r>
        <w:r>
          <w:fldChar w:fldCharType="separate"/>
        </w:r>
        <w:r>
          <w:t>76</w:t>
        </w:r>
        <w:r>
          <w:fldChar w:fldCharType="end"/>
        </w:r>
      </w:hyperlink>
    </w:p>
    <w:p>
      <w:pPr>
        <w:pStyle w:val="TOC2"/>
        <w:tabs>
          <w:tab w:val="right" w:leader="dot" w:pos="8306"/>
        </w:tabs>
      </w:pPr>
      <w:hyperlink w:anchor="_Toc24771" w:history="1">
        <w:r>
          <w:rPr>
            <w:rFonts w:ascii="仿宋" w:eastAsia="仿宋" w:hAnsi="仿宋" w:cs="仿宋" w:hint="eastAsia"/>
            <w:lang w:eastAsia="zh-CN"/>
          </w:rPr>
          <w:t>(二)、监督与审计</w:t>
        </w:r>
        <w:r>
          <w:tab/>
        </w:r>
        <w:r>
          <w:fldChar w:fldCharType="begin"/>
        </w:r>
        <w:r>
          <w:instrText xml:space="preserve"> PAGEREF _Toc24771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06"/>
      <w:r>
        <w:rPr>
          <w:rFonts w:ascii="仿宋" w:eastAsia="仿宋" w:hAnsi="仿宋" w:cs="仿宋" w:hint="eastAsia"/>
          <w:sz w:val="28"/>
          <w:lang w:eastAsia="zh-CN"/>
        </w:rPr>
        <w:t>一、耐低温胶项目文档管理</w:t>
      </w:r>
      <w:bookmarkEnd w:id="2"/>
    </w:p>
    <w:p>
      <w:pPr>
        <w:pStyle w:val="Heading2"/>
        <w:rPr>
          <w:rFonts w:ascii="仿宋" w:eastAsia="仿宋" w:hAnsi="仿宋" w:cs="仿宋" w:hint="eastAsia"/>
          <w:lang w:eastAsia="zh-CN"/>
        </w:rPr>
      </w:pPr>
      <w:bookmarkStart w:id="3" w:name="_Toc18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耐低温胶项目高度重视文档的质量和准确性，以支持耐低温胶项目的各项活动和决策。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文档的编制始于耐低温胶项目计划的初期，我们制定了详细的文档编制计划，明确了每个文档的内容、格式和编写责任人。在耐低温胶项目启动阶段，我们首先编制了耐低温胶项目章程，明确定义了耐低温胶项目的目标、范围、风险等关键要素。随后，耐低温胶项目团队根据计划陆续编制了需求文档、设计文档、测试文档等各类文档，确保耐低温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低温胶项目管理中的重要环节，旨在确保耐低温胶项目文档符合质量标准和耐低温胶项目需求。在耐低温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除了内部审查，我们还进行了外部审查，邀请耐低温胶项目相关利益方和专业领域的专家对文档进行独立审查。这有助于获取更全面、客观的反馈，确保耐低温胶项目文档不仅符合内部标准，也满足外部需求。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耐低温胶项目在文档编制与审查方面建立了严格的管理机制，通过规范的流程和多维度的审查，确保耐低温胶项目文档的质量、准确性和可靠性，为耐低温胶项目的顺利推进提供了有力支持。</w:t>
      </w:r>
    </w:p>
    <w:p>
      <w:pPr>
        <w:pStyle w:val="Heading2"/>
        <w:ind w:firstLine="560" w:firstLineChars="200"/>
        <w:rPr>
          <w:rFonts w:ascii="仿宋" w:eastAsia="仿宋" w:hAnsi="仿宋" w:cs="仿宋" w:hint="eastAsia"/>
          <w:sz w:val="28"/>
          <w:lang w:eastAsia="zh-CN"/>
        </w:rPr>
      </w:pPr>
      <w:bookmarkStart w:id="4" w:name="_Toc171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我们通过多渠道发布文档，包括电子邮件、耐低温胶项目管理平台、内部网站等，以满足不同团队成员的偏好和需求。多渠道发布确保了信息的全面覆盖。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我们采用了精细的权限控制，确保只有授权人员可以访问敏感信息。这种安全措施保护了耐低温胶项目文档的机密性，防止了未经授权的信息泄露。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文档存档与归档是耐低温胶项目生命周期中一个至关重要的环节，直接关系到耐低温胶项目信息的长期保存和历史记录的完整性。在耐低温胶项目中，我们实施了一系列有效的文档存档与归档管理策略：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346"/>
      <w:r>
        <w:rPr>
          <w:rFonts w:ascii="仿宋" w:eastAsia="仿宋" w:hAnsi="仿宋" w:cs="仿宋" w:hint="eastAsia"/>
          <w:sz w:val="28"/>
          <w:lang w:eastAsia="zh-CN"/>
        </w:rPr>
        <w:t>二、耐低温胶项目选址可行性分析</w:t>
      </w:r>
      <w:bookmarkEnd w:id="6"/>
    </w:p>
    <w:p>
      <w:pPr>
        <w:pStyle w:val="Heading2"/>
        <w:rPr>
          <w:rFonts w:ascii="仿宋" w:eastAsia="仿宋" w:hAnsi="仿宋" w:cs="仿宋" w:hint="eastAsia"/>
          <w:lang w:eastAsia="zh-CN"/>
        </w:rPr>
      </w:pPr>
      <w:bookmarkStart w:id="7" w:name="_Toc25231"/>
      <w:r>
        <w:rPr>
          <w:rFonts w:ascii="仿宋" w:eastAsia="仿宋" w:hAnsi="仿宋" w:cs="仿宋" w:hint="eastAsia"/>
          <w:lang w:eastAsia="zh-CN"/>
        </w:rPr>
        <w:t>(一)、耐低温胶项目选址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该耐低温胶项目选址位于XX省XX市XX区XXX街道</w:t>
      </w:r>
    </w:p>
    <w:p>
      <w:pPr>
        <w:pStyle w:val="Heading2"/>
        <w:ind w:firstLine="560" w:firstLineChars="200"/>
        <w:rPr>
          <w:rFonts w:ascii="仿宋" w:eastAsia="仿宋" w:hAnsi="仿宋" w:cs="仿宋" w:hint="eastAsia"/>
          <w:sz w:val="28"/>
          <w:lang w:eastAsia="zh-CN"/>
        </w:rPr>
      </w:pPr>
      <w:bookmarkStart w:id="8" w:name="_Toc1502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耐低温胶项目的征地面积将根据耐低温胶项目的实际规模和需求进行精确规划。具体面积XXX平方米，旨在确保耐低温胶项目不仅能够满足当前的发展需求，还能够预留空间以适应未来的扩展。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净用地面积是在征地面积基础上去除不可利用面积后的实际可开发用地。具体面积XXX平方米，考虑到环保、交通、安全等多方面因素，以确保耐低温胶项目在整体利用效率上达到最优。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耐低温胶项目计划建设的建筑总规模具体面积XXX平方米。这一规模的确定综合考虑了耐低温胶项目的性质、规模，以及城市规划的相关要求，确保建筑布局与周边环境协调一致。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绿地率是耐低温胶项目用地中被规划为绿地的比例。具体面积XXX平方米，旨在通过合理规划绿地，改善耐低温胶项目周边环境，提升居民生活质量，并符合城市整体绿化规划。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容积率是用地上可以建设的建筑总体积与用地面积之比。具体面积XXX，通过合理的容积率规划，确保耐低温胶项目建筑规模与周边环境和谐共生。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确保耐低温胶项目选址与当地城市规划相一致，具体面积XXX平方米。通过与城市规划部门深入沟通，确保耐低温胶项目不仅符合城市的整体发展方向，还能够融入城市的发展布局，为城市的长远发展贡献力量。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耐低温胶项目选址符合当地产业政策，具体面积XXX平方米。这包括耐低温胶项目对当地经济的促进作用，以及对相关产业的带动效应，确保耐低温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用地总体要求必须符合环保和可持续发展的原则，具体面积XXX平方米。通过采用绿色建筑设计、节能减排等措施，确保耐低温胶项目在建设和运营过程中对环境的影响最小化，达到可持续发展的要求。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确保耐低温胶项目选址具备必要的公共设施配套，具体面积XXX平方米。这包括交通便利性、教育、医疗等基础设施，以提高居民生活品质，使得耐低温胶项目选址更具吸引力。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考虑用地总体要求对当地社会稳定性的影响，具体面积XXX平方米。通过深入了解当地社区反馈，确保耐低温胶项目的选址和建设过程对当地社会和谐稳定产生积极作用。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低温胶项目选址不仅符合法规和规划，还在实际操作中具有可行性。这一全面规划将为耐低温胶项目的成功实施提供坚实的基础，确保耐低温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51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低温胶项目的设备规划和空间设计中，我们将采取灵活设备布局的措施。设备布局将根据实际需求进行灵活设计，避免不必要的浪费。通过合理规划设备摆放位置，我们将提高设备的利用率，减少设备间距，以确保耐低温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低温胶项目内部引入共享设施的概念，例如共享会议室、办公区等。通过这种方式，我们可以减少对资源的重复建设，提高资源共享效率，从而减小耐低温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73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耐低温胶项目的总图布置中，我们将不同功能区域进行明确的规划，以最大程度满足耐低温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03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耐低温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耐低温胶项目对环境的影响是综合评价的重要因素之一。我们将详细考虑选址周边的自然环境、生态保护区、水源地等情况，确保耐低温胶项目的建设和运营对环境影响最小化，并符合当地的环保法规标准。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对选址的评价还需充分考虑当地政府的产业政策和法规。我们将详细了解耐低温胶项目所在地的相关政策，确保耐低温胶项目的规划和运营与当地法规相符，降低不必要的法律风险。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考虑到社会稳定性对企业运营的重要性，我们将评估选址地区的社会安全情况、劳工关系、社区反馈等方面，以确保耐低温胶项目的建设和运营不会受到社会稳定性的负面影响。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最后，我们将综合考虑用地成本，包括土地购置费用、土地开发成本等。通过对用地成本的详细评估，我们能够做出更为精确的经济效益分析，为耐低温胶项目的投资决策提供有力支持。</w:t>
      </w:r>
    </w:p>
    <w:p>
      <w:pPr>
        <w:pStyle w:val="Heading1"/>
        <w:ind w:firstLine="560" w:firstLineChars="200"/>
        <w:rPr>
          <w:rFonts w:ascii="仿宋" w:eastAsia="仿宋" w:hAnsi="仿宋" w:cs="仿宋" w:hint="eastAsia"/>
          <w:sz w:val="28"/>
          <w:lang w:eastAsia="zh-CN"/>
        </w:rPr>
      </w:pPr>
      <w:bookmarkStart w:id="12" w:name="_Toc2381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0193"/>
      <w:r>
        <w:rPr>
          <w:rFonts w:ascii="仿宋" w:eastAsia="仿宋" w:hAnsi="仿宋" w:cs="仿宋" w:hint="eastAsia"/>
          <w:lang w:eastAsia="zh-CN"/>
        </w:rPr>
        <w:t>(一)、耐低温胶行业分析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行业一直以来都是市场的关注焦点。行业内的发展趋势、竞争态势以及潜在机会都对耐低温胶项目的推进产生深远的影响。通过深入研究行业的整体概貌，我们将更好地理解行业的核心特征，为耐低温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行业，技术一直是推动创新和发展的关键因素。我们将对当前技术趋势进行详尽分析，包括但不限于人工智能、大数据应用、先进制造技术等。这有助于耐低温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低温胶项目成功的基础。我们将对主要竞争对手进行深入研究，包括其市场份额、产品特点、市场定位等。通过全面了解竞争对手的优势和劣势，耐低温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01"/>
      <w:r>
        <w:rPr>
          <w:rFonts w:ascii="仿宋" w:eastAsia="仿宋" w:hAnsi="仿宋" w:cs="仿宋" w:hint="eastAsia"/>
          <w:sz w:val="28"/>
          <w:lang w:eastAsia="zh-CN"/>
        </w:rPr>
        <w:t>(二)、耐低温胶市场分析预测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通过对市场规模的深入调研，我们将预测耐低温胶市场未来的增长趋势。这包括市场的整体规模、各细分领域的发展趋势等。耐低温胶项目可以根据市场的扩张速度和潜在机会，制定更符合市场需求的发展策略。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低温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耐低温胶项目实施过程中需要充分考虑的因素。我们将对市场风险进行全面评估，包括但不限于政策法规风险、市场竞争风险、技术变革风险等。通过对潜在风险的深入分析，耐低温胶项目可以制定相应的风险缓解策略，降低不确定性对耐低温胶项目的影响。</w:t>
      </w:r>
    </w:p>
    <w:p>
      <w:pPr>
        <w:pStyle w:val="Heading1"/>
        <w:ind w:firstLine="560" w:firstLineChars="200"/>
        <w:rPr>
          <w:rFonts w:ascii="仿宋" w:eastAsia="仿宋" w:hAnsi="仿宋" w:cs="仿宋" w:hint="eastAsia"/>
          <w:sz w:val="28"/>
          <w:lang w:eastAsia="zh-CN"/>
        </w:rPr>
      </w:pPr>
      <w:bookmarkStart w:id="15" w:name="_Toc2086"/>
      <w:r>
        <w:rPr>
          <w:rFonts w:ascii="仿宋" w:eastAsia="仿宋" w:hAnsi="仿宋" w:cs="仿宋" w:hint="eastAsia"/>
          <w:sz w:val="28"/>
          <w:lang w:eastAsia="zh-CN"/>
        </w:rPr>
        <w:t>四、耐低温胶项目建设单位说明</w:t>
      </w:r>
      <w:bookmarkEnd w:id="15"/>
    </w:p>
    <w:p>
      <w:pPr>
        <w:pStyle w:val="Heading2"/>
        <w:rPr>
          <w:rFonts w:ascii="仿宋" w:eastAsia="仿宋" w:hAnsi="仿宋" w:cs="仿宋" w:hint="eastAsia"/>
          <w:lang w:eastAsia="zh-CN"/>
        </w:rPr>
      </w:pPr>
      <w:bookmarkStart w:id="16" w:name="_Toc6036"/>
      <w:r>
        <w:rPr>
          <w:rFonts w:ascii="仿宋" w:eastAsia="仿宋" w:hAnsi="仿宋" w:cs="仿宋" w:hint="eastAsia"/>
          <w:lang w:eastAsia="zh-CN"/>
        </w:rPr>
        <w:t>(一)、耐低温胶项目承办单位基本情况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16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低温胶项目承办单位的XXXX，我们着眼于实现可持续的经济效益。通过技术创新和解决方案的提供，公司预计在耐低温胶项目执行期间将获得可观的收入增长。这一收入来源主要包括耐低温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同时，我们注重成本控制和效率提升，以确保耐低温胶项目的可持续盈利。透过精细的管理和资源优化，公司期望实现耐低温胶项目利润最大化。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低温胶项目实施进行全面的投资评估，包括耐低温胶项目启动阶段的资金投入和后续运营成本。通过对耐低温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低温胶项目实施过程中具备足够的资金流动性，公司将进行详尽的现金流分析。这包括资金需求的合理预测、耐低温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75"/>
      <w:r>
        <w:rPr>
          <w:rFonts w:ascii="仿宋" w:eastAsia="仿宋" w:hAnsi="仿宋" w:cs="仿宋" w:hint="eastAsia"/>
          <w:sz w:val="28"/>
          <w:lang w:eastAsia="zh-CN"/>
        </w:rPr>
        <w:t>五、耐低温胶项目绩效评估</w:t>
      </w:r>
      <w:bookmarkEnd w:id="18"/>
    </w:p>
    <w:p>
      <w:pPr>
        <w:pStyle w:val="Heading2"/>
        <w:rPr>
          <w:rFonts w:ascii="仿宋" w:eastAsia="仿宋" w:hAnsi="仿宋" w:cs="仿宋" w:hint="eastAsia"/>
          <w:lang w:eastAsia="zh-CN"/>
        </w:rPr>
      </w:pPr>
      <w:bookmarkStart w:id="19" w:name="_Toc1508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我们设计了一套全面的绩效评估指标，以确保耐低温胶项目的可控和成功交付。这些指标跨足耐低温胶项目目标、成本、进度和质量等多个维度，为我们提供了全面洞察耐低温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目标达成率是我们关注的首要指标。我们设定了明确的目标，并通过定期监测和评估，迅速发现并应对潜在的目标偏差。这为耐低温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成本绩效是另一个核心关注点。通过实际成本与预算成本的对比分析，我们深入了解成本差异的原因，及时调整资源分配，保持耐低温胶项目在经济效益方面的合理水平。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耐低温胶项目进度作为关键的绩效指标之一，得到了精心的关注。我们制定了详细的耐低温胶项目进度计划，并设立了进度符合度指标，确保实际进度与计划进度保持一致。这使我们能够快速发现和解决潜在的进度问题，保持耐低温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低温胶项目绩效的不可或缺的一环。我们引入了一系列的质量标准和客户满意度指标，以确保耐低温胶项目交付的成果在质量上达到或超越预期水平。通过持续监测这些指标，我们努力提升耐低温胶项目整体质量水平，为耐低温胶项目的成功交付提供有力保障。通过这些科学且全面的绩效评估，我们能够更好地引导耐低温胶项目的持续改进，确保耐低温胶项目目标的顺利达成。</w:t>
      </w:r>
    </w:p>
    <w:p>
      <w:pPr>
        <w:pStyle w:val="Heading2"/>
        <w:ind w:firstLine="560" w:firstLineChars="200"/>
        <w:rPr>
          <w:rFonts w:ascii="仿宋" w:eastAsia="仿宋" w:hAnsi="仿宋" w:cs="仿宋" w:hint="eastAsia"/>
          <w:sz w:val="28"/>
          <w:lang w:eastAsia="zh-CN"/>
        </w:rPr>
      </w:pPr>
      <w:bookmarkStart w:id="20" w:name="_Toc512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绩效评估是耐低温胶项目中的关键环节，为确保耐低温胶项目达到预期目标，我们采用了多层次、多维度的绩效评估方法。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低温胶项目的战略目标对齐，确保每个决策和行动都与耐低温胶项目整体目标保持一致。团队会定期召开战略对齐会议，审视当前工作与耐低温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低温胶项目进度、质量、成本和风险等方面。这些指标通过数据收集和分析，为耐低温胶项目管理团队提供了客观的评估依据。例如，我们通过耐低温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绩效评估不仅仅停留在耐低温胶项目内部，还考虑了耐低温胶项目对外部环境的影响。我们定期进行干系人满意度调查，以了解各利益相关方对耐低温胶项目的期望和满意度，并及时做出调整。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https://d.book118.com/606214115113010042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A01A5"/>
    <w:rsid w:val="4C4A01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21411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2024-01-28T21:06:00Z</dcterms:created>
  <dcterms:modified xsi:type="dcterms:W3CDTF">2024-01-28T21:07:08Z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6379C5A5BC6B43B4B6D5835DEA8A56FA_11</vt:lpwstr>
  </property>
  <property fmtid="{D5CDD505-2E9C-101B-9397-08002B2CF9AE}" pid="3" name="KSOProductBuildVer">
    <vt:lpwstr>2052-12.1.0.16250</vt:lpwstr>
  </property>
</Properties>
</file>