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球阀项目规划设计纲要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1" w:history="1">
        <w:r>
          <w:rPr>
            <w:rFonts w:ascii="仿宋" w:eastAsia="仿宋" w:hAnsi="仿宋" w:cs="仿宋" w:hint="eastAsia"/>
            <w:lang w:eastAsia="zh-CN"/>
          </w:rPr>
          <w:t>概论</w:t>
        </w:r>
        <w:r>
          <w:tab/>
        </w:r>
        <w:r>
          <w:fldChar w:fldCharType="begin"/>
        </w:r>
        <w:r>
          <w:instrText xml:space="preserve"> PAGEREF _Toc19501 \h </w:instrText>
        </w:r>
        <w:r>
          <w:fldChar w:fldCharType="separate"/>
        </w:r>
        <w:r>
          <w:t>3</w:t>
        </w:r>
        <w:r>
          <w:fldChar w:fldCharType="end"/>
        </w:r>
      </w:hyperlink>
    </w:p>
    <w:p>
      <w:pPr>
        <w:pStyle w:val="TOC1"/>
        <w:tabs>
          <w:tab w:val="right" w:leader="dot" w:pos="8306"/>
        </w:tabs>
      </w:pPr>
      <w:hyperlink w:anchor="_Toc12989" w:history="1">
        <w:r>
          <w:rPr>
            <w:rFonts w:ascii="仿宋" w:eastAsia="仿宋" w:hAnsi="仿宋" w:cs="仿宋" w:hint="eastAsia"/>
            <w:lang w:eastAsia="zh-CN"/>
          </w:rPr>
          <w:t>一、球阀项目概论</w:t>
        </w:r>
        <w:r>
          <w:tab/>
        </w:r>
        <w:r>
          <w:fldChar w:fldCharType="begin"/>
        </w:r>
        <w:r>
          <w:instrText xml:space="preserve"> PAGEREF _Toc12989 \h </w:instrText>
        </w:r>
        <w:r>
          <w:fldChar w:fldCharType="separate"/>
        </w:r>
        <w:r>
          <w:t>3</w:t>
        </w:r>
        <w:r>
          <w:fldChar w:fldCharType="end"/>
        </w:r>
      </w:hyperlink>
    </w:p>
    <w:p>
      <w:pPr>
        <w:pStyle w:val="TOC2"/>
        <w:tabs>
          <w:tab w:val="right" w:leader="dot" w:pos="8306"/>
        </w:tabs>
      </w:pPr>
      <w:hyperlink w:anchor="_Toc22002" w:history="1">
        <w:r>
          <w:rPr>
            <w:rFonts w:ascii="仿宋" w:eastAsia="仿宋" w:hAnsi="仿宋" w:cs="仿宋" w:hint="eastAsia"/>
            <w:lang w:eastAsia="zh-CN"/>
          </w:rPr>
          <w:t>(一)、球阀项目概况</w:t>
        </w:r>
        <w:r>
          <w:tab/>
        </w:r>
        <w:r>
          <w:fldChar w:fldCharType="begin"/>
        </w:r>
        <w:r>
          <w:instrText xml:space="preserve"> PAGEREF _Toc22002 \h </w:instrText>
        </w:r>
        <w:r>
          <w:fldChar w:fldCharType="separate"/>
        </w:r>
        <w:r>
          <w:t>3</w:t>
        </w:r>
        <w:r>
          <w:fldChar w:fldCharType="end"/>
        </w:r>
      </w:hyperlink>
    </w:p>
    <w:p>
      <w:pPr>
        <w:pStyle w:val="TOC2"/>
        <w:tabs>
          <w:tab w:val="right" w:leader="dot" w:pos="8306"/>
        </w:tabs>
      </w:pPr>
      <w:hyperlink w:anchor="_Toc15898" w:history="1">
        <w:r>
          <w:rPr>
            <w:rFonts w:ascii="仿宋" w:eastAsia="仿宋" w:hAnsi="仿宋" w:cs="仿宋" w:hint="eastAsia"/>
            <w:lang w:eastAsia="zh-CN"/>
          </w:rPr>
          <w:t>(二)、球阀项目目标</w:t>
        </w:r>
        <w:r>
          <w:tab/>
        </w:r>
        <w:r>
          <w:fldChar w:fldCharType="begin"/>
        </w:r>
        <w:r>
          <w:instrText xml:space="preserve"> PAGEREF _Toc15898 \h </w:instrText>
        </w:r>
        <w:r>
          <w:fldChar w:fldCharType="separate"/>
        </w:r>
        <w:r>
          <w:t>5</w:t>
        </w:r>
        <w:r>
          <w:fldChar w:fldCharType="end"/>
        </w:r>
      </w:hyperlink>
    </w:p>
    <w:p>
      <w:pPr>
        <w:pStyle w:val="TOC2"/>
        <w:tabs>
          <w:tab w:val="right" w:leader="dot" w:pos="8306"/>
        </w:tabs>
      </w:pPr>
      <w:hyperlink w:anchor="_Toc19707" w:history="1">
        <w:r>
          <w:rPr>
            <w:rFonts w:ascii="仿宋" w:eastAsia="仿宋" w:hAnsi="仿宋" w:cs="仿宋" w:hint="eastAsia"/>
            <w:lang w:eastAsia="zh-CN"/>
          </w:rPr>
          <w:t>(三)、球阀项目提出的理由</w:t>
        </w:r>
        <w:r>
          <w:tab/>
        </w:r>
        <w:r>
          <w:fldChar w:fldCharType="begin"/>
        </w:r>
        <w:r>
          <w:instrText xml:space="preserve"> PAGEREF _Toc19707 \h </w:instrText>
        </w:r>
        <w:r>
          <w:fldChar w:fldCharType="separate"/>
        </w:r>
        <w:r>
          <w:t>6</w:t>
        </w:r>
        <w:r>
          <w:fldChar w:fldCharType="end"/>
        </w:r>
      </w:hyperlink>
    </w:p>
    <w:p>
      <w:pPr>
        <w:pStyle w:val="TOC2"/>
        <w:tabs>
          <w:tab w:val="right" w:leader="dot" w:pos="8306"/>
        </w:tabs>
      </w:pPr>
      <w:hyperlink w:anchor="_Toc21563" w:history="1">
        <w:r>
          <w:rPr>
            <w:rFonts w:ascii="仿宋" w:eastAsia="仿宋" w:hAnsi="仿宋" w:cs="仿宋" w:hint="eastAsia"/>
            <w:lang w:eastAsia="zh-CN"/>
          </w:rPr>
          <w:t>(四)、球阀项目意义</w:t>
        </w:r>
        <w:r>
          <w:tab/>
        </w:r>
        <w:r>
          <w:fldChar w:fldCharType="begin"/>
        </w:r>
        <w:r>
          <w:instrText xml:space="preserve"> PAGEREF _Toc21563 \h </w:instrText>
        </w:r>
        <w:r>
          <w:fldChar w:fldCharType="separate"/>
        </w:r>
        <w:r>
          <w:t>7</w:t>
        </w:r>
        <w:r>
          <w:fldChar w:fldCharType="end"/>
        </w:r>
      </w:hyperlink>
    </w:p>
    <w:p>
      <w:pPr>
        <w:pStyle w:val="TOC2"/>
        <w:tabs>
          <w:tab w:val="right" w:leader="dot" w:pos="8306"/>
        </w:tabs>
      </w:pPr>
      <w:hyperlink w:anchor="_Toc17668" w:history="1">
        <w:r>
          <w:rPr>
            <w:rFonts w:ascii="仿宋" w:eastAsia="仿宋" w:hAnsi="仿宋" w:cs="仿宋" w:hint="eastAsia"/>
            <w:lang w:eastAsia="zh-CN"/>
          </w:rPr>
          <w:t>(五)、球阀项目背景</w:t>
        </w:r>
        <w:r>
          <w:tab/>
        </w:r>
        <w:r>
          <w:fldChar w:fldCharType="begin"/>
        </w:r>
        <w:r>
          <w:instrText xml:space="preserve"> PAGEREF _Toc17668 \h </w:instrText>
        </w:r>
        <w:r>
          <w:fldChar w:fldCharType="separate"/>
        </w:r>
        <w:r>
          <w:t>8</w:t>
        </w:r>
        <w:r>
          <w:fldChar w:fldCharType="end"/>
        </w:r>
      </w:hyperlink>
    </w:p>
    <w:p>
      <w:pPr>
        <w:pStyle w:val="TOC1"/>
        <w:tabs>
          <w:tab w:val="right" w:leader="dot" w:pos="8306"/>
        </w:tabs>
      </w:pPr>
      <w:hyperlink w:anchor="_Toc14465" w:history="1">
        <w:r>
          <w:rPr>
            <w:rFonts w:ascii="仿宋" w:eastAsia="仿宋" w:hAnsi="仿宋" w:cs="仿宋" w:hint="eastAsia"/>
            <w:lang w:eastAsia="zh-CN"/>
          </w:rPr>
          <w:t>二、球阀项目绩效评估</w:t>
        </w:r>
        <w:r>
          <w:tab/>
        </w:r>
        <w:r>
          <w:fldChar w:fldCharType="begin"/>
        </w:r>
        <w:r>
          <w:instrText xml:space="preserve"> PAGEREF _Toc14465 \h </w:instrText>
        </w:r>
        <w:r>
          <w:fldChar w:fldCharType="separate"/>
        </w:r>
        <w:r>
          <w:t>9</w:t>
        </w:r>
        <w:r>
          <w:fldChar w:fldCharType="end"/>
        </w:r>
      </w:hyperlink>
    </w:p>
    <w:p>
      <w:pPr>
        <w:pStyle w:val="TOC2"/>
        <w:tabs>
          <w:tab w:val="right" w:leader="dot" w:pos="8306"/>
        </w:tabs>
      </w:pPr>
      <w:hyperlink w:anchor="_Toc16431" w:history="1">
        <w:r>
          <w:rPr>
            <w:rFonts w:ascii="仿宋" w:eastAsia="仿宋" w:hAnsi="仿宋" w:cs="仿宋" w:hint="eastAsia"/>
            <w:lang w:eastAsia="zh-CN"/>
          </w:rPr>
          <w:t>(一)、绩效评估指标</w:t>
        </w:r>
        <w:r>
          <w:tab/>
        </w:r>
        <w:r>
          <w:fldChar w:fldCharType="begin"/>
        </w:r>
        <w:r>
          <w:instrText xml:space="preserve"> PAGEREF _Toc16431 \h </w:instrText>
        </w:r>
        <w:r>
          <w:fldChar w:fldCharType="separate"/>
        </w:r>
        <w:r>
          <w:t>9</w:t>
        </w:r>
        <w:r>
          <w:fldChar w:fldCharType="end"/>
        </w:r>
      </w:hyperlink>
    </w:p>
    <w:p>
      <w:pPr>
        <w:pStyle w:val="TOC2"/>
        <w:tabs>
          <w:tab w:val="right" w:leader="dot" w:pos="8306"/>
        </w:tabs>
      </w:pPr>
      <w:hyperlink w:anchor="_Toc10152" w:history="1">
        <w:r>
          <w:rPr>
            <w:rFonts w:ascii="仿宋" w:eastAsia="仿宋" w:hAnsi="仿宋" w:cs="仿宋" w:hint="eastAsia"/>
            <w:lang w:eastAsia="zh-CN"/>
          </w:rPr>
          <w:t>(二)、绩效评估方法</w:t>
        </w:r>
        <w:r>
          <w:tab/>
        </w:r>
        <w:r>
          <w:fldChar w:fldCharType="begin"/>
        </w:r>
        <w:r>
          <w:instrText xml:space="preserve"> PAGEREF _Toc10152 \h </w:instrText>
        </w:r>
        <w:r>
          <w:fldChar w:fldCharType="separate"/>
        </w:r>
        <w:r>
          <w:t>10</w:t>
        </w:r>
        <w:r>
          <w:fldChar w:fldCharType="end"/>
        </w:r>
      </w:hyperlink>
    </w:p>
    <w:p>
      <w:pPr>
        <w:pStyle w:val="TOC2"/>
        <w:tabs>
          <w:tab w:val="right" w:leader="dot" w:pos="8306"/>
        </w:tabs>
      </w:pPr>
      <w:hyperlink w:anchor="_Toc18149" w:history="1">
        <w:r>
          <w:rPr>
            <w:rFonts w:ascii="仿宋" w:eastAsia="仿宋" w:hAnsi="仿宋" w:cs="仿宋" w:hint="eastAsia"/>
            <w:lang w:eastAsia="zh-CN"/>
          </w:rPr>
          <w:t>(三)、绩效评估周期</w:t>
        </w:r>
        <w:r>
          <w:tab/>
        </w:r>
        <w:r>
          <w:fldChar w:fldCharType="begin"/>
        </w:r>
        <w:r>
          <w:instrText xml:space="preserve"> PAGEREF _Toc18149 \h </w:instrText>
        </w:r>
        <w:r>
          <w:fldChar w:fldCharType="separate"/>
        </w:r>
        <w:r>
          <w:t>11</w:t>
        </w:r>
        <w:r>
          <w:fldChar w:fldCharType="end"/>
        </w:r>
      </w:hyperlink>
    </w:p>
    <w:p>
      <w:pPr>
        <w:pStyle w:val="TOC1"/>
        <w:tabs>
          <w:tab w:val="right" w:leader="dot" w:pos="8306"/>
        </w:tabs>
      </w:pPr>
      <w:hyperlink w:anchor="_Toc13477" w:history="1">
        <w:r>
          <w:rPr>
            <w:rFonts w:ascii="仿宋" w:eastAsia="仿宋" w:hAnsi="仿宋" w:cs="仿宋" w:hint="eastAsia"/>
            <w:lang w:eastAsia="zh-CN"/>
          </w:rPr>
          <w:t>三、球阀项目文档管理</w:t>
        </w:r>
        <w:r>
          <w:tab/>
        </w:r>
        <w:r>
          <w:fldChar w:fldCharType="begin"/>
        </w:r>
        <w:r>
          <w:instrText xml:space="preserve"> PAGEREF _Toc13477 \h </w:instrText>
        </w:r>
        <w:r>
          <w:fldChar w:fldCharType="separate"/>
        </w:r>
        <w:r>
          <w:t>12</w:t>
        </w:r>
        <w:r>
          <w:fldChar w:fldCharType="end"/>
        </w:r>
      </w:hyperlink>
    </w:p>
    <w:p>
      <w:pPr>
        <w:pStyle w:val="TOC2"/>
        <w:tabs>
          <w:tab w:val="right" w:leader="dot" w:pos="8306"/>
        </w:tabs>
      </w:pPr>
      <w:hyperlink w:anchor="_Toc25518" w:history="1">
        <w:r>
          <w:rPr>
            <w:rFonts w:ascii="仿宋" w:eastAsia="仿宋" w:hAnsi="仿宋" w:cs="仿宋" w:hint="eastAsia"/>
            <w:lang w:eastAsia="zh-CN"/>
          </w:rPr>
          <w:t>(一)、文档编制与审查</w:t>
        </w:r>
        <w:r>
          <w:tab/>
        </w:r>
        <w:r>
          <w:fldChar w:fldCharType="begin"/>
        </w:r>
        <w:r>
          <w:instrText xml:space="preserve"> PAGEREF _Toc25518 \h </w:instrText>
        </w:r>
        <w:r>
          <w:fldChar w:fldCharType="separate"/>
        </w:r>
        <w:r>
          <w:t>12</w:t>
        </w:r>
        <w:r>
          <w:fldChar w:fldCharType="end"/>
        </w:r>
      </w:hyperlink>
    </w:p>
    <w:p>
      <w:pPr>
        <w:pStyle w:val="TOC2"/>
        <w:tabs>
          <w:tab w:val="right" w:leader="dot" w:pos="8306"/>
        </w:tabs>
      </w:pPr>
      <w:hyperlink w:anchor="_Toc7586" w:history="1">
        <w:r>
          <w:rPr>
            <w:rFonts w:ascii="仿宋" w:eastAsia="仿宋" w:hAnsi="仿宋" w:cs="仿宋" w:hint="eastAsia"/>
            <w:lang w:eastAsia="zh-CN"/>
          </w:rPr>
          <w:t>(二)、文档发布与分发</w:t>
        </w:r>
        <w:r>
          <w:tab/>
        </w:r>
        <w:r>
          <w:fldChar w:fldCharType="begin"/>
        </w:r>
        <w:r>
          <w:instrText xml:space="preserve"> PAGEREF _Toc7586 \h </w:instrText>
        </w:r>
        <w:r>
          <w:fldChar w:fldCharType="separate"/>
        </w:r>
        <w:r>
          <w:t>13</w:t>
        </w:r>
        <w:r>
          <w:fldChar w:fldCharType="end"/>
        </w:r>
      </w:hyperlink>
    </w:p>
    <w:p>
      <w:pPr>
        <w:pStyle w:val="TOC2"/>
        <w:tabs>
          <w:tab w:val="right" w:leader="dot" w:pos="8306"/>
        </w:tabs>
      </w:pPr>
      <w:hyperlink w:anchor="_Toc19149" w:history="1">
        <w:r>
          <w:rPr>
            <w:rFonts w:ascii="仿宋" w:eastAsia="仿宋" w:hAnsi="仿宋" w:cs="仿宋" w:hint="eastAsia"/>
            <w:lang w:eastAsia="zh-CN"/>
          </w:rPr>
          <w:t>(三)、文档存档与归档</w:t>
        </w:r>
        <w:r>
          <w:tab/>
        </w:r>
        <w:r>
          <w:fldChar w:fldCharType="begin"/>
        </w:r>
        <w:r>
          <w:instrText xml:space="preserve"> PAGEREF _Toc19149 \h </w:instrText>
        </w:r>
        <w:r>
          <w:fldChar w:fldCharType="separate"/>
        </w:r>
        <w:r>
          <w:t>14</w:t>
        </w:r>
        <w:r>
          <w:fldChar w:fldCharType="end"/>
        </w:r>
      </w:hyperlink>
    </w:p>
    <w:p>
      <w:pPr>
        <w:pStyle w:val="TOC1"/>
        <w:tabs>
          <w:tab w:val="right" w:leader="dot" w:pos="8306"/>
        </w:tabs>
      </w:pPr>
      <w:hyperlink w:anchor="_Toc25005" w:history="1">
        <w:r>
          <w:rPr>
            <w:rFonts w:ascii="仿宋" w:eastAsia="仿宋" w:hAnsi="仿宋" w:cs="仿宋" w:hint="eastAsia"/>
            <w:lang w:eastAsia="zh-CN"/>
          </w:rPr>
          <w:t>四、球阀项目建设单位说明</w:t>
        </w:r>
        <w:r>
          <w:tab/>
        </w:r>
        <w:r>
          <w:fldChar w:fldCharType="begin"/>
        </w:r>
        <w:r>
          <w:instrText xml:space="preserve"> PAGEREF _Toc25005 \h </w:instrText>
        </w:r>
        <w:r>
          <w:fldChar w:fldCharType="separate"/>
        </w:r>
        <w:r>
          <w:t>16</w:t>
        </w:r>
        <w:r>
          <w:fldChar w:fldCharType="end"/>
        </w:r>
      </w:hyperlink>
    </w:p>
    <w:p>
      <w:pPr>
        <w:pStyle w:val="TOC2"/>
        <w:tabs>
          <w:tab w:val="right" w:leader="dot" w:pos="8306"/>
        </w:tabs>
      </w:pPr>
      <w:hyperlink w:anchor="_Toc29595" w:history="1">
        <w:r>
          <w:rPr>
            <w:rFonts w:ascii="仿宋" w:eastAsia="仿宋" w:hAnsi="仿宋" w:cs="仿宋" w:hint="eastAsia"/>
            <w:lang w:eastAsia="zh-CN"/>
          </w:rPr>
          <w:t>(一)、球阀项目承办单位基本情况</w:t>
        </w:r>
        <w:r>
          <w:tab/>
        </w:r>
        <w:r>
          <w:fldChar w:fldCharType="begin"/>
        </w:r>
        <w:r>
          <w:instrText xml:space="preserve"> PAGEREF _Toc29595 \h </w:instrText>
        </w:r>
        <w:r>
          <w:fldChar w:fldCharType="separate"/>
        </w:r>
        <w:r>
          <w:t>16</w:t>
        </w:r>
        <w:r>
          <w:fldChar w:fldCharType="end"/>
        </w:r>
      </w:hyperlink>
    </w:p>
    <w:p>
      <w:pPr>
        <w:pStyle w:val="TOC2"/>
        <w:tabs>
          <w:tab w:val="right" w:leader="dot" w:pos="8306"/>
        </w:tabs>
      </w:pPr>
      <w:hyperlink w:anchor="_Toc25878" w:history="1">
        <w:r>
          <w:rPr>
            <w:rFonts w:ascii="仿宋" w:eastAsia="仿宋" w:hAnsi="仿宋" w:cs="仿宋" w:hint="eastAsia"/>
            <w:lang w:eastAsia="zh-CN"/>
          </w:rPr>
          <w:t>(二)、公司经济效益分析</w:t>
        </w:r>
        <w:r>
          <w:tab/>
        </w:r>
        <w:r>
          <w:fldChar w:fldCharType="begin"/>
        </w:r>
        <w:r>
          <w:instrText xml:space="preserve"> PAGEREF _Toc25878 \h </w:instrText>
        </w:r>
        <w:r>
          <w:fldChar w:fldCharType="separate"/>
        </w:r>
        <w:r>
          <w:t>16</w:t>
        </w:r>
        <w:r>
          <w:fldChar w:fldCharType="end"/>
        </w:r>
      </w:hyperlink>
    </w:p>
    <w:p>
      <w:pPr>
        <w:pStyle w:val="TOC1"/>
        <w:tabs>
          <w:tab w:val="right" w:leader="dot" w:pos="8306"/>
        </w:tabs>
      </w:pPr>
      <w:hyperlink w:anchor="_Toc23041" w:history="1">
        <w:r>
          <w:rPr>
            <w:rFonts w:ascii="仿宋" w:eastAsia="仿宋" w:hAnsi="仿宋" w:cs="仿宋" w:hint="eastAsia"/>
            <w:lang w:eastAsia="zh-CN"/>
          </w:rPr>
          <w:t>五、市场分析、调研</w:t>
        </w:r>
        <w:r>
          <w:tab/>
        </w:r>
        <w:r>
          <w:fldChar w:fldCharType="begin"/>
        </w:r>
        <w:r>
          <w:instrText xml:space="preserve"> PAGEREF _Toc23041 \h </w:instrText>
        </w:r>
        <w:r>
          <w:fldChar w:fldCharType="separate"/>
        </w:r>
        <w:r>
          <w:t>17</w:t>
        </w:r>
        <w:r>
          <w:fldChar w:fldCharType="end"/>
        </w:r>
      </w:hyperlink>
    </w:p>
    <w:p>
      <w:pPr>
        <w:pStyle w:val="TOC2"/>
        <w:tabs>
          <w:tab w:val="right" w:leader="dot" w:pos="8306"/>
        </w:tabs>
      </w:pPr>
      <w:hyperlink w:anchor="_Toc8599" w:history="1">
        <w:r>
          <w:rPr>
            <w:rFonts w:ascii="仿宋" w:eastAsia="仿宋" w:hAnsi="仿宋" w:cs="仿宋" w:hint="eastAsia"/>
            <w:lang w:eastAsia="zh-CN"/>
          </w:rPr>
          <w:t>(一)、球阀行业分析</w:t>
        </w:r>
        <w:r>
          <w:tab/>
        </w:r>
        <w:r>
          <w:fldChar w:fldCharType="begin"/>
        </w:r>
        <w:r>
          <w:instrText xml:space="preserve"> PAGEREF _Toc8599 \h </w:instrText>
        </w:r>
        <w:r>
          <w:fldChar w:fldCharType="separate"/>
        </w:r>
        <w:r>
          <w:t>17</w:t>
        </w:r>
        <w:r>
          <w:fldChar w:fldCharType="end"/>
        </w:r>
      </w:hyperlink>
    </w:p>
    <w:p>
      <w:pPr>
        <w:pStyle w:val="TOC2"/>
        <w:tabs>
          <w:tab w:val="right" w:leader="dot" w:pos="8306"/>
        </w:tabs>
      </w:pPr>
      <w:hyperlink w:anchor="_Toc4227" w:history="1">
        <w:r>
          <w:rPr>
            <w:rFonts w:ascii="仿宋" w:eastAsia="仿宋" w:hAnsi="仿宋" w:cs="仿宋" w:hint="eastAsia"/>
            <w:lang w:eastAsia="zh-CN"/>
          </w:rPr>
          <w:t>(二)、球阀市场分析预测</w:t>
        </w:r>
        <w:r>
          <w:tab/>
        </w:r>
        <w:r>
          <w:fldChar w:fldCharType="begin"/>
        </w:r>
        <w:r>
          <w:instrText xml:space="preserve"> PAGEREF _Toc4227 \h </w:instrText>
        </w:r>
        <w:r>
          <w:fldChar w:fldCharType="separate"/>
        </w:r>
        <w:r>
          <w:t>18</w:t>
        </w:r>
        <w:r>
          <w:fldChar w:fldCharType="end"/>
        </w:r>
      </w:hyperlink>
    </w:p>
    <w:p>
      <w:pPr>
        <w:pStyle w:val="TOC1"/>
        <w:tabs>
          <w:tab w:val="right" w:leader="dot" w:pos="8306"/>
        </w:tabs>
      </w:pPr>
      <w:hyperlink w:anchor="_Toc2217" w:history="1">
        <w:r>
          <w:rPr>
            <w:rFonts w:ascii="仿宋" w:eastAsia="仿宋" w:hAnsi="仿宋" w:cs="仿宋" w:hint="eastAsia"/>
            <w:lang w:eastAsia="zh-CN"/>
          </w:rPr>
          <w:t>六、球阀项目可持续发展</w:t>
        </w:r>
        <w:r>
          <w:tab/>
        </w:r>
        <w:r>
          <w:fldChar w:fldCharType="begin"/>
        </w:r>
        <w:r>
          <w:instrText xml:space="preserve"> PAGEREF _Toc2217 \h </w:instrText>
        </w:r>
        <w:r>
          <w:fldChar w:fldCharType="separate"/>
        </w:r>
        <w:r>
          <w:t>19</w:t>
        </w:r>
        <w:r>
          <w:fldChar w:fldCharType="end"/>
        </w:r>
      </w:hyperlink>
    </w:p>
    <w:p>
      <w:pPr>
        <w:pStyle w:val="TOC2"/>
        <w:tabs>
          <w:tab w:val="right" w:leader="dot" w:pos="8306"/>
        </w:tabs>
      </w:pPr>
      <w:hyperlink w:anchor="_Toc20392" w:history="1">
        <w:r>
          <w:rPr>
            <w:rFonts w:ascii="仿宋" w:eastAsia="仿宋" w:hAnsi="仿宋" w:cs="仿宋" w:hint="eastAsia"/>
            <w:lang w:eastAsia="zh-CN"/>
          </w:rPr>
          <w:t>(一)、可持续战略与实践</w:t>
        </w:r>
        <w:r>
          <w:tab/>
        </w:r>
        <w:r>
          <w:fldChar w:fldCharType="begin"/>
        </w:r>
        <w:r>
          <w:instrText xml:space="preserve"> PAGEREF _Toc20392 \h </w:instrText>
        </w:r>
        <w:r>
          <w:fldChar w:fldCharType="separate"/>
        </w:r>
        <w:r>
          <w:t>19</w:t>
        </w:r>
        <w:r>
          <w:fldChar w:fldCharType="end"/>
        </w:r>
      </w:hyperlink>
    </w:p>
    <w:p>
      <w:pPr>
        <w:pStyle w:val="TOC2"/>
        <w:tabs>
          <w:tab w:val="right" w:leader="dot" w:pos="8306"/>
        </w:tabs>
      </w:pPr>
      <w:hyperlink w:anchor="_Toc12740" w:history="1">
        <w:r>
          <w:rPr>
            <w:rFonts w:ascii="仿宋" w:eastAsia="仿宋" w:hAnsi="仿宋" w:cs="仿宋" w:hint="eastAsia"/>
            <w:lang w:eastAsia="zh-CN"/>
          </w:rPr>
          <w:t>(二)、环保与社会责任</w:t>
        </w:r>
        <w:r>
          <w:tab/>
        </w:r>
        <w:r>
          <w:fldChar w:fldCharType="begin"/>
        </w:r>
        <w:r>
          <w:instrText xml:space="preserve"> PAGEREF _Toc12740 \h </w:instrText>
        </w:r>
        <w:r>
          <w:fldChar w:fldCharType="separate"/>
        </w:r>
        <w:r>
          <w:t>19</w:t>
        </w:r>
        <w:r>
          <w:fldChar w:fldCharType="end"/>
        </w:r>
      </w:hyperlink>
    </w:p>
    <w:p>
      <w:pPr>
        <w:pStyle w:val="TOC1"/>
        <w:tabs>
          <w:tab w:val="right" w:leader="dot" w:pos="8306"/>
        </w:tabs>
      </w:pPr>
      <w:hyperlink w:anchor="_Toc21975" w:history="1">
        <w:r>
          <w:rPr>
            <w:rFonts w:ascii="仿宋" w:eastAsia="仿宋" w:hAnsi="仿宋" w:cs="仿宋" w:hint="eastAsia"/>
            <w:lang w:eastAsia="zh-CN"/>
          </w:rPr>
          <w:t>七、球阀项目财务管理</w:t>
        </w:r>
        <w:r>
          <w:tab/>
        </w:r>
        <w:r>
          <w:fldChar w:fldCharType="begin"/>
        </w:r>
        <w:r>
          <w:instrText xml:space="preserve"> PAGEREF _Toc21975 \h </w:instrText>
        </w:r>
        <w:r>
          <w:fldChar w:fldCharType="separate"/>
        </w:r>
        <w:r>
          <w:t>20</w:t>
        </w:r>
        <w:r>
          <w:fldChar w:fldCharType="end"/>
        </w:r>
      </w:hyperlink>
    </w:p>
    <w:p>
      <w:pPr>
        <w:pStyle w:val="TOC2"/>
        <w:tabs>
          <w:tab w:val="right" w:leader="dot" w:pos="8306"/>
        </w:tabs>
      </w:pPr>
      <w:hyperlink w:anchor="_Toc31575" w:history="1">
        <w:r>
          <w:rPr>
            <w:rFonts w:ascii="仿宋" w:eastAsia="仿宋" w:hAnsi="仿宋" w:cs="仿宋" w:hint="eastAsia"/>
            <w:lang w:eastAsia="zh-CN"/>
          </w:rPr>
          <w:t>(一)、资金需求大</w:t>
        </w:r>
        <w:r>
          <w:tab/>
        </w:r>
        <w:r>
          <w:fldChar w:fldCharType="begin"/>
        </w:r>
        <w:r>
          <w:instrText xml:space="preserve"> PAGEREF _Toc31575 \h </w:instrText>
        </w:r>
        <w:r>
          <w:fldChar w:fldCharType="separate"/>
        </w:r>
        <w:r>
          <w:t>20</w:t>
        </w:r>
        <w:r>
          <w:fldChar w:fldCharType="end"/>
        </w:r>
      </w:hyperlink>
    </w:p>
    <w:p>
      <w:pPr>
        <w:pStyle w:val="TOC2"/>
        <w:tabs>
          <w:tab w:val="right" w:leader="dot" w:pos="8306"/>
        </w:tabs>
      </w:pPr>
      <w:hyperlink w:anchor="_Toc17114" w:history="1">
        <w:r>
          <w:rPr>
            <w:rFonts w:ascii="仿宋" w:eastAsia="仿宋" w:hAnsi="仿宋" w:cs="仿宋" w:hint="eastAsia"/>
            <w:lang w:eastAsia="zh-CN"/>
          </w:rPr>
          <w:t>(二)、研发周期长</w:t>
        </w:r>
        <w:r>
          <w:tab/>
        </w:r>
        <w:r>
          <w:fldChar w:fldCharType="begin"/>
        </w:r>
        <w:r>
          <w:instrText xml:space="preserve"> PAGEREF _Toc17114 \h </w:instrText>
        </w:r>
        <w:r>
          <w:fldChar w:fldCharType="separate"/>
        </w:r>
        <w:r>
          <w:t>21</w:t>
        </w:r>
        <w:r>
          <w:fldChar w:fldCharType="end"/>
        </w:r>
      </w:hyperlink>
    </w:p>
    <w:p>
      <w:pPr>
        <w:pStyle w:val="TOC2"/>
        <w:tabs>
          <w:tab w:val="right" w:leader="dot" w:pos="8306"/>
        </w:tabs>
      </w:pPr>
      <w:hyperlink w:anchor="_Toc15543" w:history="1">
        <w:r>
          <w:rPr>
            <w:rFonts w:ascii="仿宋" w:eastAsia="仿宋" w:hAnsi="仿宋" w:cs="仿宋" w:hint="eastAsia"/>
            <w:lang w:eastAsia="zh-CN"/>
          </w:rPr>
          <w:t>(三)、市场风险大</w:t>
        </w:r>
        <w:r>
          <w:tab/>
        </w:r>
        <w:r>
          <w:fldChar w:fldCharType="begin"/>
        </w:r>
        <w:r>
          <w:instrText xml:space="preserve"> PAGEREF _Toc15543 \h </w:instrText>
        </w:r>
        <w:r>
          <w:fldChar w:fldCharType="separate"/>
        </w:r>
        <w:r>
          <w:t>23</w:t>
        </w:r>
        <w:r>
          <w:fldChar w:fldCharType="end"/>
        </w:r>
      </w:hyperlink>
    </w:p>
    <w:p>
      <w:pPr>
        <w:pStyle w:val="TOC2"/>
        <w:tabs>
          <w:tab w:val="right" w:leader="dot" w:pos="8306"/>
        </w:tabs>
      </w:pPr>
      <w:hyperlink w:anchor="_Toc13472" w:history="1">
        <w:r>
          <w:rPr>
            <w:rFonts w:ascii="仿宋" w:eastAsia="仿宋" w:hAnsi="仿宋" w:cs="仿宋" w:hint="eastAsia"/>
            <w:lang w:eastAsia="zh-CN"/>
          </w:rPr>
          <w:t>(四)、利润率高</w:t>
        </w:r>
        <w:r>
          <w:tab/>
        </w:r>
        <w:r>
          <w:fldChar w:fldCharType="begin"/>
        </w:r>
        <w:r>
          <w:instrText xml:space="preserve"> PAGEREF _Toc13472 \h </w:instrText>
        </w:r>
        <w:r>
          <w:fldChar w:fldCharType="separate"/>
        </w:r>
        <w:r>
          <w:t>25</w:t>
        </w:r>
        <w:r>
          <w:fldChar w:fldCharType="end"/>
        </w:r>
      </w:hyperlink>
    </w:p>
    <w:p>
      <w:pPr>
        <w:pStyle w:val="TOC1"/>
        <w:tabs>
          <w:tab w:val="right" w:leader="dot" w:pos="8306"/>
        </w:tabs>
      </w:pPr>
      <w:hyperlink w:anchor="_Toc22618" w:history="1">
        <w:r>
          <w:rPr>
            <w:rFonts w:ascii="仿宋" w:eastAsia="仿宋" w:hAnsi="仿宋" w:cs="仿宋" w:hint="eastAsia"/>
            <w:lang w:eastAsia="zh-CN"/>
          </w:rPr>
          <w:t>八、球阀项目经营效益</w:t>
        </w:r>
        <w:r>
          <w:tab/>
        </w:r>
        <w:r>
          <w:fldChar w:fldCharType="begin"/>
        </w:r>
        <w:r>
          <w:instrText xml:space="preserve"> PAGEREF _Toc22618 \h </w:instrText>
        </w:r>
        <w:r>
          <w:fldChar w:fldCharType="separate"/>
        </w:r>
        <w:r>
          <w:t>27</w:t>
        </w:r>
        <w:r>
          <w:fldChar w:fldCharType="end"/>
        </w:r>
      </w:hyperlink>
    </w:p>
    <w:p>
      <w:pPr>
        <w:pStyle w:val="TOC2"/>
        <w:tabs>
          <w:tab w:val="right" w:leader="dot" w:pos="8306"/>
        </w:tabs>
      </w:pPr>
      <w:hyperlink w:anchor="_Toc22267" w:history="1">
        <w:r>
          <w:rPr>
            <w:rFonts w:ascii="仿宋" w:eastAsia="仿宋" w:hAnsi="仿宋" w:cs="仿宋" w:hint="eastAsia"/>
            <w:lang w:eastAsia="zh-CN"/>
          </w:rPr>
          <w:t>(一)、经济评价财务测算</w:t>
        </w:r>
        <w:r>
          <w:tab/>
        </w:r>
        <w:r>
          <w:fldChar w:fldCharType="begin"/>
        </w:r>
        <w:r>
          <w:instrText xml:space="preserve"> PAGEREF _Toc22267 \h </w:instrText>
        </w:r>
        <w:r>
          <w:fldChar w:fldCharType="separate"/>
        </w:r>
        <w:r>
          <w:t>27</w:t>
        </w:r>
        <w:r>
          <w:fldChar w:fldCharType="end"/>
        </w:r>
      </w:hyperlink>
    </w:p>
    <w:p>
      <w:pPr>
        <w:pStyle w:val="TOC2"/>
        <w:tabs>
          <w:tab w:val="right" w:leader="dot" w:pos="8306"/>
        </w:tabs>
      </w:pPr>
      <w:hyperlink w:anchor="_Toc14618" w:history="1">
        <w:r>
          <w:rPr>
            <w:rFonts w:ascii="仿宋" w:eastAsia="仿宋" w:hAnsi="仿宋" w:cs="仿宋" w:hint="eastAsia"/>
            <w:lang w:eastAsia="zh-CN"/>
          </w:rPr>
          <w:t>(二)、球阀项目盈利能力分析</w:t>
        </w:r>
        <w:r>
          <w:tab/>
        </w:r>
        <w:r>
          <w:fldChar w:fldCharType="begin"/>
        </w:r>
        <w:r>
          <w:instrText xml:space="preserve"> PAGEREF _Toc14618 \h </w:instrText>
        </w:r>
        <w:r>
          <w:fldChar w:fldCharType="separate"/>
        </w:r>
        <w:r>
          <w:t>28</w:t>
        </w:r>
        <w:r>
          <w:fldChar w:fldCharType="end"/>
        </w:r>
      </w:hyperlink>
    </w:p>
    <w:p>
      <w:pPr>
        <w:pStyle w:val="TOC1"/>
        <w:tabs>
          <w:tab w:val="right" w:leader="dot" w:pos="8306"/>
        </w:tabs>
      </w:pPr>
      <w:hyperlink w:anchor="_Toc26222" w:history="1">
        <w:r>
          <w:rPr>
            <w:rFonts w:ascii="仿宋" w:eastAsia="仿宋" w:hAnsi="仿宋" w:cs="仿宋" w:hint="eastAsia"/>
            <w:lang w:eastAsia="zh-CN"/>
          </w:rPr>
          <w:t>九、球阀项目人力资源管理</w:t>
        </w:r>
        <w:r>
          <w:tab/>
        </w:r>
        <w:r>
          <w:fldChar w:fldCharType="begin"/>
        </w:r>
        <w:r>
          <w:instrText xml:space="preserve"> PAGEREF _Toc26222 \h </w:instrText>
        </w:r>
        <w:r>
          <w:fldChar w:fldCharType="separate"/>
        </w:r>
        <w:r>
          <w:t>29</w:t>
        </w:r>
        <w:r>
          <w:fldChar w:fldCharType="end"/>
        </w:r>
      </w:hyperlink>
    </w:p>
    <w:p>
      <w:pPr>
        <w:pStyle w:val="TOC2"/>
        <w:tabs>
          <w:tab w:val="right" w:leader="dot" w:pos="8306"/>
        </w:tabs>
      </w:pPr>
      <w:hyperlink w:anchor="_Toc23118" w:history="1">
        <w:r>
          <w:rPr>
            <w:rFonts w:ascii="仿宋" w:eastAsia="仿宋" w:hAnsi="仿宋" w:cs="仿宋" w:hint="eastAsia"/>
            <w:lang w:eastAsia="zh-CN"/>
          </w:rPr>
          <w:t>(一)、建立健全的预算管理制度</w:t>
        </w:r>
        <w:r>
          <w:tab/>
        </w:r>
        <w:r>
          <w:fldChar w:fldCharType="begin"/>
        </w:r>
        <w:r>
          <w:instrText xml:space="preserve"> PAGEREF _Toc23118 \h </w:instrText>
        </w:r>
        <w:r>
          <w:fldChar w:fldCharType="separate"/>
        </w:r>
        <w:r>
          <w:t>29</w:t>
        </w:r>
        <w:r>
          <w:fldChar w:fldCharType="end"/>
        </w:r>
      </w:hyperlink>
    </w:p>
    <w:p>
      <w:pPr>
        <w:pStyle w:val="TOC2"/>
        <w:tabs>
          <w:tab w:val="right" w:leader="dot" w:pos="8306"/>
        </w:tabs>
      </w:pPr>
      <w:hyperlink w:anchor="_Toc26183" w:history="1">
        <w:r>
          <w:rPr>
            <w:rFonts w:ascii="仿宋" w:eastAsia="仿宋" w:hAnsi="仿宋" w:cs="仿宋" w:hint="eastAsia"/>
            <w:lang w:eastAsia="zh-CN"/>
          </w:rPr>
          <w:t>(二)、加强资金流动监控</w:t>
        </w:r>
        <w:r>
          <w:tab/>
        </w:r>
        <w:r>
          <w:fldChar w:fldCharType="begin"/>
        </w:r>
        <w:r>
          <w:instrText xml:space="preserve"> PAGEREF _Toc26183 \h </w:instrText>
        </w:r>
        <w:r>
          <w:fldChar w:fldCharType="separate"/>
        </w:r>
        <w:r>
          <w:t>31</w:t>
        </w:r>
        <w:r>
          <w:fldChar w:fldCharType="end"/>
        </w:r>
      </w:hyperlink>
    </w:p>
    <w:p>
      <w:pPr>
        <w:pStyle w:val="TOC2"/>
        <w:tabs>
          <w:tab w:val="right" w:leader="dot" w:pos="8306"/>
        </w:tabs>
      </w:pPr>
      <w:hyperlink w:anchor="_Toc14849" w:history="1">
        <w:r>
          <w:rPr>
            <w:rFonts w:ascii="仿宋" w:eastAsia="仿宋" w:hAnsi="仿宋" w:cs="仿宋" w:hint="eastAsia"/>
            <w:lang w:eastAsia="zh-CN"/>
          </w:rPr>
          <w:t>(三)、制定完善的风险控制机制</w:t>
        </w:r>
        <w:r>
          <w:tab/>
        </w:r>
        <w:r>
          <w:fldChar w:fldCharType="begin"/>
        </w:r>
        <w:r>
          <w:instrText xml:space="preserve"> PAGEREF _Toc14849 \h </w:instrText>
        </w:r>
        <w:r>
          <w:fldChar w:fldCharType="separate"/>
        </w:r>
        <w:r>
          <w:t>32</w:t>
        </w:r>
        <w:r>
          <w:fldChar w:fldCharType="end"/>
        </w:r>
      </w:hyperlink>
    </w:p>
    <w:p>
      <w:pPr>
        <w:pStyle w:val="TOC2"/>
        <w:tabs>
          <w:tab w:val="right" w:leader="dot" w:pos="8306"/>
        </w:tabs>
      </w:pPr>
      <w:hyperlink w:anchor="_Toc3217" w:history="1">
        <w:r>
          <w:rPr>
            <w:rFonts w:ascii="仿宋" w:eastAsia="仿宋" w:hAnsi="仿宋" w:cs="仿宋" w:hint="eastAsia"/>
            <w:lang w:eastAsia="zh-CN"/>
          </w:rPr>
          <w:t>(四)、优化成本管理</w:t>
        </w:r>
        <w:r>
          <w:tab/>
        </w:r>
        <w:r>
          <w:fldChar w:fldCharType="begin"/>
        </w:r>
        <w:r>
          <w:instrText xml:space="preserve"> PAGEREF _Toc3217 \h </w:instrText>
        </w:r>
        <w:r>
          <w:fldChar w:fldCharType="separate"/>
        </w:r>
        <w:r>
          <w:t>33</w:t>
        </w:r>
        <w:r>
          <w:fldChar w:fldCharType="end"/>
        </w:r>
      </w:hyperlink>
    </w:p>
    <w:p>
      <w:pPr>
        <w:pStyle w:val="TOC1"/>
        <w:tabs>
          <w:tab w:val="right" w:leader="dot" w:pos="8306"/>
        </w:tabs>
      </w:pPr>
      <w:hyperlink w:anchor="_Toc19858" w:history="1">
        <w:r>
          <w:rPr>
            <w:rFonts w:ascii="仿宋" w:eastAsia="仿宋" w:hAnsi="仿宋" w:cs="仿宋" w:hint="eastAsia"/>
            <w:lang w:eastAsia="zh-CN"/>
          </w:rPr>
          <w:t>十、球阀项目计划安排</w:t>
        </w:r>
        <w:r>
          <w:tab/>
        </w:r>
        <w:r>
          <w:fldChar w:fldCharType="begin"/>
        </w:r>
        <w:r>
          <w:instrText xml:space="preserve"> PAGEREF _Toc19858 \h </w:instrText>
        </w:r>
        <w:r>
          <w:fldChar w:fldCharType="separate"/>
        </w:r>
        <w:r>
          <w:t>34</w:t>
        </w:r>
        <w:r>
          <w:fldChar w:fldCharType="end"/>
        </w:r>
      </w:hyperlink>
    </w:p>
    <w:p>
      <w:pPr>
        <w:pStyle w:val="TOC2"/>
        <w:tabs>
          <w:tab w:val="right" w:leader="dot" w:pos="8306"/>
        </w:tabs>
      </w:pPr>
      <w:hyperlink w:anchor="_Toc15021" w:history="1">
        <w:r>
          <w:rPr>
            <w:rFonts w:ascii="仿宋" w:eastAsia="仿宋" w:hAnsi="仿宋" w:cs="仿宋" w:hint="eastAsia"/>
            <w:lang w:eastAsia="zh-CN"/>
          </w:rPr>
          <w:t>(一)、建设周期</w:t>
        </w:r>
        <w:r>
          <w:tab/>
        </w:r>
        <w:r>
          <w:fldChar w:fldCharType="begin"/>
        </w:r>
        <w:r>
          <w:instrText xml:space="preserve"> PAGEREF _Toc15021 \h </w:instrText>
        </w:r>
        <w:r>
          <w:fldChar w:fldCharType="separate"/>
        </w:r>
        <w:r>
          <w:t>34</w:t>
        </w:r>
        <w:r>
          <w:fldChar w:fldCharType="end"/>
        </w:r>
      </w:hyperlink>
    </w:p>
    <w:p>
      <w:pPr>
        <w:pStyle w:val="TOC2"/>
        <w:tabs>
          <w:tab w:val="right" w:leader="dot" w:pos="8306"/>
        </w:tabs>
      </w:pPr>
      <w:hyperlink w:anchor="_Toc5235" w:history="1">
        <w:r>
          <w:rPr>
            <w:rFonts w:ascii="仿宋" w:eastAsia="仿宋" w:hAnsi="仿宋" w:cs="仿宋" w:hint="eastAsia"/>
            <w:lang w:eastAsia="zh-CN"/>
          </w:rPr>
          <w:t>(二)、建设进度</w:t>
        </w:r>
        <w:r>
          <w:tab/>
        </w:r>
        <w:r>
          <w:fldChar w:fldCharType="begin"/>
        </w:r>
        <w:r>
          <w:instrText xml:space="preserve"> PAGEREF _Toc5235 \h </w:instrText>
        </w:r>
        <w:r>
          <w:fldChar w:fldCharType="separate"/>
        </w:r>
        <w:r>
          <w:t>35</w:t>
        </w:r>
        <w:r>
          <w:fldChar w:fldCharType="end"/>
        </w:r>
      </w:hyperlink>
    </w:p>
    <w:p>
      <w:pPr>
        <w:pStyle w:val="TOC2"/>
        <w:tabs>
          <w:tab w:val="right" w:leader="dot" w:pos="8306"/>
        </w:tabs>
      </w:pPr>
      <w:hyperlink w:anchor="_Toc20364" w:history="1">
        <w:r>
          <w:rPr>
            <w:rFonts w:ascii="仿宋" w:eastAsia="仿宋" w:hAnsi="仿宋" w:cs="仿宋" w:hint="eastAsia"/>
            <w:lang w:eastAsia="zh-CN"/>
          </w:rPr>
          <w:t>(三)、进度安排注意事项</w:t>
        </w:r>
        <w:r>
          <w:tab/>
        </w:r>
        <w:r>
          <w:fldChar w:fldCharType="begin"/>
        </w:r>
        <w:r>
          <w:instrText xml:space="preserve"> PAGEREF _Toc20364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 w:history="1">
        <w:r>
          <w:rPr>
            <w:rFonts w:ascii="仿宋" w:eastAsia="仿宋" w:hAnsi="仿宋" w:cs="仿宋" w:hint="eastAsia"/>
            <w:lang w:eastAsia="zh-CN"/>
          </w:rPr>
          <w:t>(四)、人力资源配置</w:t>
        </w:r>
        <w:r>
          <w:tab/>
        </w:r>
        <w:r>
          <w:fldChar w:fldCharType="begin"/>
        </w:r>
        <w:r>
          <w:instrText xml:space="preserve"> PAGEREF _Toc497 \h </w:instrText>
        </w:r>
        <w:r>
          <w:fldChar w:fldCharType="separate"/>
        </w:r>
        <w:r>
          <w:t>38</w:t>
        </w:r>
        <w:r>
          <w:fldChar w:fldCharType="end"/>
        </w:r>
      </w:hyperlink>
    </w:p>
    <w:p>
      <w:pPr>
        <w:pStyle w:val="TOC1"/>
        <w:tabs>
          <w:tab w:val="right" w:leader="dot" w:pos="8306"/>
        </w:tabs>
      </w:pPr>
      <w:hyperlink w:anchor="_Toc18657" w:history="1">
        <w:r>
          <w:rPr>
            <w:rFonts w:ascii="仿宋" w:eastAsia="仿宋" w:hAnsi="仿宋" w:cs="仿宋" w:hint="eastAsia"/>
            <w:lang w:eastAsia="zh-CN"/>
          </w:rPr>
          <w:t>十一、球阀项目创新与研发</w:t>
        </w:r>
        <w:r>
          <w:tab/>
        </w:r>
        <w:r>
          <w:fldChar w:fldCharType="begin"/>
        </w:r>
        <w:r>
          <w:instrText xml:space="preserve"> PAGEREF _Toc18657 \h </w:instrText>
        </w:r>
        <w:r>
          <w:fldChar w:fldCharType="separate"/>
        </w:r>
        <w:r>
          <w:t>38</w:t>
        </w:r>
        <w:r>
          <w:fldChar w:fldCharType="end"/>
        </w:r>
      </w:hyperlink>
    </w:p>
    <w:p>
      <w:pPr>
        <w:pStyle w:val="TOC2"/>
        <w:tabs>
          <w:tab w:val="right" w:leader="dot" w:pos="8306"/>
        </w:tabs>
      </w:pPr>
      <w:hyperlink w:anchor="_Toc32295" w:history="1">
        <w:r>
          <w:rPr>
            <w:rFonts w:ascii="仿宋" w:eastAsia="仿宋" w:hAnsi="仿宋" w:cs="仿宋" w:hint="eastAsia"/>
            <w:lang w:eastAsia="zh-CN"/>
          </w:rPr>
          <w:t>(一)、创新策略与方向</w:t>
        </w:r>
        <w:r>
          <w:tab/>
        </w:r>
        <w:r>
          <w:fldChar w:fldCharType="begin"/>
        </w:r>
        <w:r>
          <w:instrText xml:space="preserve"> PAGEREF _Toc32295 \h </w:instrText>
        </w:r>
        <w:r>
          <w:fldChar w:fldCharType="separate"/>
        </w:r>
        <w:r>
          <w:t>38</w:t>
        </w:r>
        <w:r>
          <w:fldChar w:fldCharType="end"/>
        </w:r>
      </w:hyperlink>
    </w:p>
    <w:p>
      <w:pPr>
        <w:pStyle w:val="TOC2"/>
        <w:tabs>
          <w:tab w:val="right" w:leader="dot" w:pos="8306"/>
        </w:tabs>
      </w:pPr>
      <w:hyperlink w:anchor="_Toc4807" w:history="1">
        <w:r>
          <w:rPr>
            <w:rFonts w:ascii="仿宋" w:eastAsia="仿宋" w:hAnsi="仿宋" w:cs="仿宋" w:hint="eastAsia"/>
            <w:lang w:eastAsia="zh-CN"/>
          </w:rPr>
          <w:t>(二)、研发规划与投入</w:t>
        </w:r>
        <w:r>
          <w:tab/>
        </w:r>
        <w:r>
          <w:fldChar w:fldCharType="begin"/>
        </w:r>
        <w:r>
          <w:instrText xml:space="preserve"> PAGEREF _Toc4807 \h </w:instrText>
        </w:r>
        <w:r>
          <w:fldChar w:fldCharType="separate"/>
        </w:r>
        <w:r>
          <w:t>40</w:t>
        </w:r>
        <w:r>
          <w:fldChar w:fldCharType="end"/>
        </w:r>
      </w:hyperlink>
    </w:p>
    <w:p>
      <w:pPr>
        <w:pStyle w:val="TOC1"/>
        <w:tabs>
          <w:tab w:val="right" w:leader="dot" w:pos="8306"/>
        </w:tabs>
      </w:pPr>
      <w:hyperlink w:anchor="_Toc32642" w:history="1">
        <w:r>
          <w:rPr>
            <w:rFonts w:ascii="仿宋" w:eastAsia="仿宋" w:hAnsi="仿宋" w:cs="仿宋" w:hint="eastAsia"/>
            <w:lang w:eastAsia="zh-CN"/>
          </w:rPr>
          <w:t>十二、球阀项目风险管理</w:t>
        </w:r>
        <w:r>
          <w:tab/>
        </w:r>
        <w:r>
          <w:fldChar w:fldCharType="begin"/>
        </w:r>
        <w:r>
          <w:instrText xml:space="preserve"> PAGEREF _Toc32642 \h </w:instrText>
        </w:r>
        <w:r>
          <w:fldChar w:fldCharType="separate"/>
        </w:r>
        <w:r>
          <w:t>41</w:t>
        </w:r>
        <w:r>
          <w:fldChar w:fldCharType="end"/>
        </w:r>
      </w:hyperlink>
    </w:p>
    <w:p>
      <w:pPr>
        <w:pStyle w:val="TOC2"/>
        <w:tabs>
          <w:tab w:val="right" w:leader="dot" w:pos="8306"/>
        </w:tabs>
      </w:pPr>
      <w:hyperlink w:anchor="_Toc8621" w:history="1">
        <w:r>
          <w:rPr>
            <w:rFonts w:ascii="仿宋" w:eastAsia="仿宋" w:hAnsi="仿宋" w:cs="仿宋" w:hint="eastAsia"/>
            <w:lang w:eastAsia="zh-CN"/>
          </w:rPr>
          <w:t>(一)、风险识别与评估</w:t>
        </w:r>
        <w:r>
          <w:tab/>
        </w:r>
        <w:r>
          <w:fldChar w:fldCharType="begin"/>
        </w:r>
        <w:r>
          <w:instrText xml:space="preserve"> PAGEREF _Toc8621 \h </w:instrText>
        </w:r>
        <w:r>
          <w:fldChar w:fldCharType="separate"/>
        </w:r>
        <w:r>
          <w:t>41</w:t>
        </w:r>
        <w:r>
          <w:fldChar w:fldCharType="end"/>
        </w:r>
      </w:hyperlink>
    </w:p>
    <w:p>
      <w:pPr>
        <w:pStyle w:val="TOC2"/>
        <w:tabs>
          <w:tab w:val="right" w:leader="dot" w:pos="8306"/>
        </w:tabs>
      </w:pPr>
      <w:hyperlink w:anchor="_Toc2443" w:history="1">
        <w:r>
          <w:rPr>
            <w:rFonts w:ascii="仿宋" w:eastAsia="仿宋" w:hAnsi="仿宋" w:cs="仿宋" w:hint="eastAsia"/>
            <w:lang w:eastAsia="zh-CN"/>
          </w:rPr>
          <w:t>(二)、风险应对策略</w:t>
        </w:r>
        <w:r>
          <w:tab/>
        </w:r>
        <w:r>
          <w:fldChar w:fldCharType="begin"/>
        </w:r>
        <w:r>
          <w:instrText xml:space="preserve"> PAGEREF _Toc2443 \h </w:instrText>
        </w:r>
        <w:r>
          <w:fldChar w:fldCharType="separate"/>
        </w:r>
        <w:r>
          <w:t>43</w:t>
        </w:r>
        <w:r>
          <w:fldChar w:fldCharType="end"/>
        </w:r>
      </w:hyperlink>
    </w:p>
    <w:p>
      <w:pPr>
        <w:pStyle w:val="TOC2"/>
        <w:tabs>
          <w:tab w:val="right" w:leader="dot" w:pos="8306"/>
        </w:tabs>
      </w:pPr>
      <w:hyperlink w:anchor="_Toc4228" w:history="1">
        <w:r>
          <w:rPr>
            <w:rFonts w:ascii="仿宋" w:eastAsia="仿宋" w:hAnsi="仿宋" w:cs="仿宋" w:hint="eastAsia"/>
            <w:lang w:eastAsia="zh-CN"/>
          </w:rPr>
          <w:t>(三)、风险监控与控制</w:t>
        </w:r>
        <w:r>
          <w:tab/>
        </w:r>
        <w:r>
          <w:fldChar w:fldCharType="begin"/>
        </w:r>
        <w:r>
          <w:instrText xml:space="preserve"> PAGEREF _Toc4228 \h </w:instrText>
        </w:r>
        <w:r>
          <w:fldChar w:fldCharType="separate"/>
        </w:r>
        <w:r>
          <w:t>44</w:t>
        </w:r>
        <w:r>
          <w:fldChar w:fldCharType="end"/>
        </w:r>
      </w:hyperlink>
    </w:p>
    <w:p>
      <w:pPr>
        <w:pStyle w:val="TOC1"/>
        <w:tabs>
          <w:tab w:val="right" w:leader="dot" w:pos="8306"/>
        </w:tabs>
      </w:pPr>
      <w:hyperlink w:anchor="_Toc716" w:history="1">
        <w:r>
          <w:rPr>
            <w:rFonts w:ascii="仿宋" w:eastAsia="仿宋" w:hAnsi="仿宋" w:cs="仿宋" w:hint="eastAsia"/>
            <w:lang w:eastAsia="zh-CN"/>
          </w:rPr>
          <w:t>十三、球阀项目工程方案分析</w:t>
        </w:r>
        <w:r>
          <w:tab/>
        </w:r>
        <w:r>
          <w:fldChar w:fldCharType="begin"/>
        </w:r>
        <w:r>
          <w:instrText xml:space="preserve"> PAGEREF _Toc716 \h </w:instrText>
        </w:r>
        <w:r>
          <w:fldChar w:fldCharType="separate"/>
        </w:r>
        <w:r>
          <w:t>45</w:t>
        </w:r>
        <w:r>
          <w:fldChar w:fldCharType="end"/>
        </w:r>
      </w:hyperlink>
    </w:p>
    <w:p>
      <w:pPr>
        <w:pStyle w:val="TOC2"/>
        <w:tabs>
          <w:tab w:val="right" w:leader="dot" w:pos="8306"/>
        </w:tabs>
      </w:pPr>
      <w:hyperlink w:anchor="_Toc3464" w:history="1">
        <w:r>
          <w:rPr>
            <w:rFonts w:ascii="仿宋" w:eastAsia="仿宋" w:hAnsi="仿宋" w:cs="仿宋" w:hint="eastAsia"/>
            <w:lang w:eastAsia="zh-CN"/>
          </w:rPr>
          <w:t>(一)、建筑工程设计原则</w:t>
        </w:r>
        <w:r>
          <w:tab/>
        </w:r>
        <w:r>
          <w:fldChar w:fldCharType="begin"/>
        </w:r>
        <w:r>
          <w:instrText xml:space="preserve"> PAGEREF _Toc3464 \h </w:instrText>
        </w:r>
        <w:r>
          <w:fldChar w:fldCharType="separate"/>
        </w:r>
        <w:r>
          <w:t>45</w:t>
        </w:r>
        <w:r>
          <w:fldChar w:fldCharType="end"/>
        </w:r>
      </w:hyperlink>
    </w:p>
    <w:p>
      <w:pPr>
        <w:pStyle w:val="TOC2"/>
        <w:tabs>
          <w:tab w:val="right" w:leader="dot" w:pos="8306"/>
        </w:tabs>
      </w:pPr>
      <w:hyperlink w:anchor="_Toc8970" w:history="1">
        <w:r>
          <w:rPr>
            <w:rFonts w:ascii="仿宋" w:eastAsia="仿宋" w:hAnsi="仿宋" w:cs="仿宋" w:hint="eastAsia"/>
            <w:lang w:eastAsia="zh-CN"/>
          </w:rPr>
          <w:t>(二)、土建工程建设指标</w:t>
        </w:r>
        <w:r>
          <w:tab/>
        </w:r>
        <w:r>
          <w:fldChar w:fldCharType="begin"/>
        </w:r>
        <w:r>
          <w:instrText xml:space="preserve"> PAGEREF _Toc8970 \h </w:instrText>
        </w:r>
        <w:r>
          <w:fldChar w:fldCharType="separate"/>
        </w:r>
        <w:r>
          <w:t>49</w:t>
        </w:r>
        <w:r>
          <w:fldChar w:fldCharType="end"/>
        </w:r>
      </w:hyperlink>
    </w:p>
    <w:p>
      <w:pPr>
        <w:pStyle w:val="TOC1"/>
        <w:tabs>
          <w:tab w:val="right" w:leader="dot" w:pos="8306"/>
        </w:tabs>
      </w:pPr>
      <w:hyperlink w:anchor="_Toc29204" w:history="1">
        <w:r>
          <w:rPr>
            <w:rFonts w:ascii="仿宋" w:eastAsia="仿宋" w:hAnsi="仿宋" w:cs="仿宋" w:hint="eastAsia"/>
            <w:lang w:eastAsia="zh-CN"/>
          </w:rPr>
          <w:t>十四、供应链管理</w:t>
        </w:r>
        <w:r>
          <w:tab/>
        </w:r>
        <w:r>
          <w:fldChar w:fldCharType="begin"/>
        </w:r>
        <w:r>
          <w:instrText xml:space="preserve"> PAGEREF _Toc29204 \h </w:instrText>
        </w:r>
        <w:r>
          <w:fldChar w:fldCharType="separate"/>
        </w:r>
        <w:r>
          <w:t>50</w:t>
        </w:r>
        <w:r>
          <w:fldChar w:fldCharType="end"/>
        </w:r>
      </w:hyperlink>
    </w:p>
    <w:p>
      <w:pPr>
        <w:pStyle w:val="TOC2"/>
        <w:tabs>
          <w:tab w:val="right" w:leader="dot" w:pos="8306"/>
        </w:tabs>
      </w:pPr>
      <w:hyperlink w:anchor="_Toc1070" w:history="1">
        <w:r>
          <w:rPr>
            <w:rFonts w:ascii="仿宋" w:eastAsia="仿宋" w:hAnsi="仿宋" w:cs="仿宋" w:hint="eastAsia"/>
            <w:lang w:eastAsia="zh-CN"/>
          </w:rPr>
          <w:t>(一)、供应链战略规划</w:t>
        </w:r>
        <w:r>
          <w:tab/>
        </w:r>
        <w:r>
          <w:fldChar w:fldCharType="begin"/>
        </w:r>
        <w:r>
          <w:instrText xml:space="preserve"> PAGEREF _Toc1070 \h </w:instrText>
        </w:r>
        <w:r>
          <w:fldChar w:fldCharType="separate"/>
        </w:r>
        <w:r>
          <w:t>50</w:t>
        </w:r>
        <w:r>
          <w:fldChar w:fldCharType="end"/>
        </w:r>
      </w:hyperlink>
    </w:p>
    <w:p>
      <w:pPr>
        <w:pStyle w:val="TOC2"/>
        <w:tabs>
          <w:tab w:val="right" w:leader="dot" w:pos="8306"/>
        </w:tabs>
      </w:pPr>
      <w:hyperlink w:anchor="_Toc1641" w:history="1">
        <w:r>
          <w:rPr>
            <w:rFonts w:ascii="仿宋" w:eastAsia="仿宋" w:hAnsi="仿宋" w:cs="仿宋" w:hint="eastAsia"/>
            <w:lang w:eastAsia="zh-CN"/>
          </w:rPr>
          <w:t>(二)、供应商选择与合作</w:t>
        </w:r>
        <w:r>
          <w:tab/>
        </w:r>
        <w:r>
          <w:fldChar w:fldCharType="begin"/>
        </w:r>
        <w:r>
          <w:instrText xml:space="preserve"> PAGEREF _Toc1641 \h </w:instrText>
        </w:r>
        <w:r>
          <w:fldChar w:fldCharType="separate"/>
        </w:r>
        <w:r>
          <w:t>52</w:t>
        </w:r>
        <w:r>
          <w:fldChar w:fldCharType="end"/>
        </w:r>
      </w:hyperlink>
    </w:p>
    <w:p>
      <w:pPr>
        <w:pStyle w:val="TOC2"/>
        <w:tabs>
          <w:tab w:val="right" w:leader="dot" w:pos="8306"/>
        </w:tabs>
      </w:pPr>
      <w:hyperlink w:anchor="_Toc29583" w:history="1">
        <w:r>
          <w:rPr>
            <w:rFonts w:ascii="仿宋" w:eastAsia="仿宋" w:hAnsi="仿宋" w:cs="仿宋" w:hint="eastAsia"/>
            <w:lang w:eastAsia="zh-CN"/>
          </w:rPr>
          <w:t>(三)、物流与库存管理</w:t>
        </w:r>
        <w:r>
          <w:tab/>
        </w:r>
        <w:r>
          <w:fldChar w:fldCharType="begin"/>
        </w:r>
        <w:r>
          <w:instrText xml:space="preserve"> PAGEREF _Toc29583 \h </w:instrText>
        </w:r>
        <w:r>
          <w:fldChar w:fldCharType="separate"/>
        </w:r>
        <w:r>
          <w:t>53</w:t>
        </w:r>
        <w:r>
          <w:fldChar w:fldCharType="end"/>
        </w:r>
      </w:hyperlink>
    </w:p>
    <w:p>
      <w:pPr>
        <w:pStyle w:val="TOC1"/>
        <w:tabs>
          <w:tab w:val="right" w:leader="dot" w:pos="8306"/>
        </w:tabs>
      </w:pPr>
      <w:hyperlink w:anchor="_Toc14411" w:history="1">
        <w:r>
          <w:rPr>
            <w:rFonts w:ascii="仿宋" w:eastAsia="仿宋" w:hAnsi="仿宋" w:cs="仿宋" w:hint="eastAsia"/>
            <w:lang w:eastAsia="zh-CN"/>
          </w:rPr>
          <w:t>十五、质量管理体系</w:t>
        </w:r>
        <w:r>
          <w:tab/>
        </w:r>
        <w:r>
          <w:fldChar w:fldCharType="begin"/>
        </w:r>
        <w:r>
          <w:instrText xml:space="preserve"> PAGEREF _Toc14411 \h </w:instrText>
        </w:r>
        <w:r>
          <w:fldChar w:fldCharType="separate"/>
        </w:r>
        <w:r>
          <w:t>54</w:t>
        </w:r>
        <w:r>
          <w:fldChar w:fldCharType="end"/>
        </w:r>
      </w:hyperlink>
    </w:p>
    <w:p>
      <w:pPr>
        <w:pStyle w:val="TOC2"/>
        <w:tabs>
          <w:tab w:val="right" w:leader="dot" w:pos="8306"/>
        </w:tabs>
      </w:pPr>
      <w:hyperlink w:anchor="_Toc20095" w:history="1">
        <w:r>
          <w:rPr>
            <w:rFonts w:ascii="仿宋" w:eastAsia="仿宋" w:hAnsi="仿宋" w:cs="仿宋" w:hint="eastAsia"/>
            <w:lang w:eastAsia="zh-CN"/>
          </w:rPr>
          <w:t>(一)、质量目标与方针</w:t>
        </w:r>
        <w:r>
          <w:tab/>
        </w:r>
        <w:r>
          <w:fldChar w:fldCharType="begin"/>
        </w:r>
        <w:r>
          <w:instrText xml:space="preserve"> PAGEREF _Toc20095 \h </w:instrText>
        </w:r>
        <w:r>
          <w:fldChar w:fldCharType="separate"/>
        </w:r>
        <w:r>
          <w:t>54</w:t>
        </w:r>
        <w:r>
          <w:fldChar w:fldCharType="end"/>
        </w:r>
      </w:hyperlink>
    </w:p>
    <w:p>
      <w:pPr>
        <w:pStyle w:val="TOC2"/>
        <w:tabs>
          <w:tab w:val="right" w:leader="dot" w:pos="8306"/>
        </w:tabs>
      </w:pPr>
      <w:hyperlink w:anchor="_Toc989" w:history="1">
        <w:r>
          <w:rPr>
            <w:rFonts w:ascii="仿宋" w:eastAsia="仿宋" w:hAnsi="仿宋" w:cs="仿宋" w:hint="eastAsia"/>
            <w:lang w:eastAsia="zh-CN"/>
          </w:rPr>
          <w:t>(二)、质量管理责任</w:t>
        </w:r>
        <w:r>
          <w:tab/>
        </w:r>
        <w:r>
          <w:fldChar w:fldCharType="begin"/>
        </w:r>
        <w:r>
          <w:instrText xml:space="preserve"> PAGEREF _Toc989 \h </w:instrText>
        </w:r>
        <w:r>
          <w:fldChar w:fldCharType="separate"/>
        </w:r>
        <w:r>
          <w:t>55</w:t>
        </w:r>
        <w:r>
          <w:fldChar w:fldCharType="end"/>
        </w:r>
      </w:hyperlink>
    </w:p>
    <w:p>
      <w:pPr>
        <w:pStyle w:val="TOC2"/>
        <w:tabs>
          <w:tab w:val="right" w:leader="dot" w:pos="8306"/>
        </w:tabs>
      </w:pPr>
      <w:hyperlink w:anchor="_Toc19525" w:history="1">
        <w:r>
          <w:rPr>
            <w:rFonts w:ascii="仿宋" w:eastAsia="仿宋" w:hAnsi="仿宋" w:cs="仿宋" w:hint="eastAsia"/>
            <w:lang w:eastAsia="zh-CN"/>
          </w:rPr>
          <w:t>(三)、质量管理体系文件</w:t>
        </w:r>
        <w:r>
          <w:tab/>
        </w:r>
        <w:r>
          <w:fldChar w:fldCharType="begin"/>
        </w:r>
        <w:r>
          <w:instrText xml:space="preserve"> PAGEREF _Toc19525 \h </w:instrText>
        </w:r>
        <w:r>
          <w:fldChar w:fldCharType="separate"/>
        </w:r>
        <w:r>
          <w:t>57</w:t>
        </w:r>
        <w:r>
          <w:fldChar w:fldCharType="end"/>
        </w:r>
      </w:hyperlink>
    </w:p>
    <w:p>
      <w:pPr>
        <w:pStyle w:val="TOC2"/>
        <w:tabs>
          <w:tab w:val="right" w:leader="dot" w:pos="8306"/>
        </w:tabs>
      </w:pPr>
      <w:hyperlink w:anchor="_Toc2097" w:history="1">
        <w:r>
          <w:rPr>
            <w:rFonts w:ascii="仿宋" w:eastAsia="仿宋" w:hAnsi="仿宋" w:cs="仿宋" w:hint="eastAsia"/>
            <w:lang w:eastAsia="zh-CN"/>
          </w:rPr>
          <w:t>(四)、质量培训与教育</w:t>
        </w:r>
        <w:r>
          <w:tab/>
        </w:r>
        <w:r>
          <w:fldChar w:fldCharType="begin"/>
        </w:r>
        <w:r>
          <w:instrText xml:space="preserve"> PAGEREF _Toc2097 \h </w:instrText>
        </w:r>
        <w:r>
          <w:fldChar w:fldCharType="separate"/>
        </w:r>
        <w:r>
          <w:t>59</w:t>
        </w:r>
        <w:r>
          <w:fldChar w:fldCharType="end"/>
        </w:r>
      </w:hyperlink>
    </w:p>
    <w:p>
      <w:pPr>
        <w:pStyle w:val="TOC2"/>
        <w:tabs>
          <w:tab w:val="right" w:leader="dot" w:pos="8306"/>
        </w:tabs>
      </w:pPr>
      <w:hyperlink w:anchor="_Toc26865" w:history="1">
        <w:r>
          <w:rPr>
            <w:rFonts w:ascii="仿宋" w:eastAsia="仿宋" w:hAnsi="仿宋" w:cs="仿宋" w:hint="eastAsia"/>
            <w:lang w:eastAsia="zh-CN"/>
          </w:rPr>
          <w:t>(五)、质量审核与评价</w:t>
        </w:r>
        <w:r>
          <w:tab/>
        </w:r>
        <w:r>
          <w:fldChar w:fldCharType="begin"/>
        </w:r>
        <w:r>
          <w:instrText xml:space="preserve"> PAGEREF _Toc26865 \h </w:instrText>
        </w:r>
        <w:r>
          <w:fldChar w:fldCharType="separate"/>
        </w:r>
        <w:r>
          <w:t>60</w:t>
        </w:r>
        <w:r>
          <w:fldChar w:fldCharType="end"/>
        </w:r>
      </w:hyperlink>
    </w:p>
    <w:p>
      <w:pPr>
        <w:pStyle w:val="TOC2"/>
        <w:tabs>
          <w:tab w:val="right" w:leader="dot" w:pos="8306"/>
        </w:tabs>
      </w:pPr>
      <w:hyperlink w:anchor="_Toc19800" w:history="1">
        <w:r>
          <w:rPr>
            <w:rFonts w:ascii="仿宋" w:eastAsia="仿宋" w:hAnsi="仿宋" w:cs="仿宋" w:hint="eastAsia"/>
            <w:lang w:eastAsia="zh-CN"/>
          </w:rPr>
          <w:t>(六)、不符合与纠正措施</w:t>
        </w:r>
        <w:r>
          <w:tab/>
        </w:r>
        <w:r>
          <w:fldChar w:fldCharType="begin"/>
        </w:r>
        <w:r>
          <w:instrText xml:space="preserve"> PAGEREF _Toc19800 \h </w:instrText>
        </w:r>
        <w:r>
          <w:fldChar w:fldCharType="separate"/>
        </w:r>
        <w:r>
          <w:t>61</w:t>
        </w:r>
        <w:r>
          <w:fldChar w:fldCharType="end"/>
        </w:r>
      </w:hyperlink>
    </w:p>
    <w:p>
      <w:pPr>
        <w:pStyle w:val="TOC1"/>
        <w:tabs>
          <w:tab w:val="right" w:leader="dot" w:pos="8306"/>
        </w:tabs>
      </w:pPr>
      <w:hyperlink w:anchor="_Toc32674" w:history="1">
        <w:r>
          <w:rPr>
            <w:rFonts w:ascii="仿宋" w:eastAsia="仿宋" w:hAnsi="仿宋" w:cs="仿宋" w:hint="eastAsia"/>
            <w:lang w:eastAsia="zh-CN"/>
          </w:rPr>
          <w:t>十六、利益相关者分析与沟通计划</w:t>
        </w:r>
        <w:r>
          <w:tab/>
        </w:r>
        <w:r>
          <w:fldChar w:fldCharType="begin"/>
        </w:r>
        <w:r>
          <w:instrText xml:space="preserve"> PAGEREF _Toc32674 \h </w:instrText>
        </w:r>
        <w:r>
          <w:fldChar w:fldCharType="separate"/>
        </w:r>
        <w:r>
          <w:t>62</w:t>
        </w:r>
        <w:r>
          <w:fldChar w:fldCharType="end"/>
        </w:r>
      </w:hyperlink>
    </w:p>
    <w:p>
      <w:pPr>
        <w:pStyle w:val="TOC2"/>
        <w:tabs>
          <w:tab w:val="right" w:leader="dot" w:pos="8306"/>
        </w:tabs>
      </w:pPr>
      <w:hyperlink w:anchor="_Toc12282" w:history="1">
        <w:r>
          <w:rPr>
            <w:rFonts w:ascii="仿宋" w:eastAsia="仿宋" w:hAnsi="仿宋" w:cs="仿宋" w:hint="eastAsia"/>
            <w:lang w:eastAsia="zh-CN"/>
          </w:rPr>
          <w:t>(一)、利益相关者分析</w:t>
        </w:r>
        <w:r>
          <w:tab/>
        </w:r>
        <w:r>
          <w:fldChar w:fldCharType="begin"/>
        </w:r>
        <w:r>
          <w:instrText xml:space="preserve"> PAGEREF _Toc12282 \h </w:instrText>
        </w:r>
        <w:r>
          <w:fldChar w:fldCharType="separate"/>
        </w:r>
        <w:r>
          <w:t>62</w:t>
        </w:r>
        <w:r>
          <w:fldChar w:fldCharType="end"/>
        </w:r>
      </w:hyperlink>
    </w:p>
    <w:p>
      <w:pPr>
        <w:pStyle w:val="TOC2"/>
        <w:tabs>
          <w:tab w:val="right" w:leader="dot" w:pos="8306"/>
        </w:tabs>
      </w:pPr>
      <w:hyperlink w:anchor="_Toc22587" w:history="1">
        <w:r>
          <w:rPr>
            <w:rFonts w:ascii="仿宋" w:eastAsia="仿宋" w:hAnsi="仿宋" w:cs="仿宋" w:hint="eastAsia"/>
            <w:lang w:eastAsia="zh-CN"/>
          </w:rPr>
          <w:t>(二)、沟通计划</w:t>
        </w:r>
        <w:r>
          <w:tab/>
        </w:r>
        <w:r>
          <w:fldChar w:fldCharType="begin"/>
        </w:r>
        <w:r>
          <w:instrText xml:space="preserve"> PAGEREF _Toc22587 \h </w:instrText>
        </w:r>
        <w:r>
          <w:fldChar w:fldCharType="separate"/>
        </w:r>
        <w:r>
          <w:t>63</w:t>
        </w:r>
        <w:r>
          <w:fldChar w:fldCharType="end"/>
        </w:r>
      </w:hyperlink>
    </w:p>
    <w:p>
      <w:pPr>
        <w:pStyle w:val="TOC1"/>
        <w:tabs>
          <w:tab w:val="right" w:leader="dot" w:pos="8306"/>
        </w:tabs>
      </w:pPr>
      <w:hyperlink w:anchor="_Toc18120" w:history="1">
        <w:r>
          <w:rPr>
            <w:rFonts w:ascii="仿宋" w:eastAsia="仿宋" w:hAnsi="仿宋" w:cs="仿宋" w:hint="eastAsia"/>
            <w:lang w:eastAsia="zh-CN"/>
          </w:rPr>
          <w:t>十七、球阀项目实施保障措施</w:t>
        </w:r>
        <w:r>
          <w:tab/>
        </w:r>
        <w:r>
          <w:fldChar w:fldCharType="begin"/>
        </w:r>
        <w:r>
          <w:instrText xml:space="preserve"> PAGEREF _Toc18120 \h </w:instrText>
        </w:r>
        <w:r>
          <w:fldChar w:fldCharType="separate"/>
        </w:r>
        <w:r>
          <w:t>64</w:t>
        </w:r>
        <w:r>
          <w:fldChar w:fldCharType="end"/>
        </w:r>
      </w:hyperlink>
    </w:p>
    <w:p>
      <w:pPr>
        <w:pStyle w:val="TOC2"/>
        <w:tabs>
          <w:tab w:val="right" w:leader="dot" w:pos="8306"/>
        </w:tabs>
      </w:pPr>
      <w:hyperlink w:anchor="_Toc19363" w:history="1">
        <w:r>
          <w:rPr>
            <w:rFonts w:ascii="仿宋" w:eastAsia="仿宋" w:hAnsi="仿宋" w:cs="仿宋" w:hint="eastAsia"/>
            <w:lang w:eastAsia="zh-CN"/>
          </w:rPr>
          <w:t>(一)、球阀项目实施保障机制</w:t>
        </w:r>
        <w:r>
          <w:tab/>
        </w:r>
        <w:r>
          <w:fldChar w:fldCharType="begin"/>
        </w:r>
        <w:r>
          <w:instrText xml:space="preserve"> PAGEREF _Toc19363 \h </w:instrText>
        </w:r>
        <w:r>
          <w:fldChar w:fldCharType="separate"/>
        </w:r>
        <w:r>
          <w:t>64</w:t>
        </w:r>
        <w:r>
          <w:fldChar w:fldCharType="end"/>
        </w:r>
      </w:hyperlink>
    </w:p>
    <w:p>
      <w:pPr>
        <w:pStyle w:val="TOC2"/>
        <w:tabs>
          <w:tab w:val="right" w:leader="dot" w:pos="8306"/>
        </w:tabs>
      </w:pPr>
      <w:hyperlink w:anchor="_Toc30777" w:history="1">
        <w:r>
          <w:rPr>
            <w:rFonts w:ascii="仿宋" w:eastAsia="仿宋" w:hAnsi="仿宋" w:cs="仿宋" w:hint="eastAsia"/>
            <w:lang w:eastAsia="zh-CN"/>
          </w:rPr>
          <w:t>(二)、球阀项目法律合规要求</w:t>
        </w:r>
        <w:r>
          <w:tab/>
        </w:r>
        <w:r>
          <w:fldChar w:fldCharType="begin"/>
        </w:r>
        <w:r>
          <w:instrText xml:space="preserve"> PAGEREF _Toc30777 \h </w:instrText>
        </w:r>
        <w:r>
          <w:fldChar w:fldCharType="separate"/>
        </w:r>
        <w:r>
          <w:t>68</w:t>
        </w:r>
        <w:r>
          <w:fldChar w:fldCharType="end"/>
        </w:r>
      </w:hyperlink>
    </w:p>
    <w:p>
      <w:pPr>
        <w:pStyle w:val="TOC2"/>
        <w:tabs>
          <w:tab w:val="right" w:leader="dot" w:pos="8306"/>
        </w:tabs>
      </w:pPr>
      <w:hyperlink w:anchor="_Toc31479" w:history="1">
        <w:r>
          <w:rPr>
            <w:rFonts w:ascii="仿宋" w:eastAsia="仿宋" w:hAnsi="仿宋" w:cs="仿宋" w:hint="eastAsia"/>
            <w:lang w:eastAsia="zh-CN"/>
          </w:rPr>
          <w:t>(三)、球阀项目合同管理与法律事务</w:t>
        </w:r>
        <w:r>
          <w:tab/>
        </w:r>
        <w:r>
          <w:fldChar w:fldCharType="begin"/>
        </w:r>
        <w:r>
          <w:instrText xml:space="preserve"> PAGEREF _Toc31479 \h </w:instrText>
        </w:r>
        <w:r>
          <w:fldChar w:fldCharType="separate"/>
        </w:r>
        <w:r>
          <w:t>71</w:t>
        </w:r>
        <w:r>
          <w:fldChar w:fldCharType="end"/>
        </w:r>
      </w:hyperlink>
    </w:p>
    <w:p>
      <w:pPr>
        <w:pStyle w:val="TOC2"/>
        <w:tabs>
          <w:tab w:val="right" w:leader="dot" w:pos="8306"/>
        </w:tabs>
      </w:pPr>
      <w:hyperlink w:anchor="_Toc27504" w:history="1">
        <w:r>
          <w:rPr>
            <w:rFonts w:ascii="仿宋" w:eastAsia="仿宋" w:hAnsi="仿宋" w:cs="仿宋" w:hint="eastAsia"/>
            <w:lang w:eastAsia="zh-CN"/>
          </w:rPr>
          <w:t>(四)、球阀项目知识产权保护策略</w:t>
        </w:r>
        <w:r>
          <w:tab/>
        </w:r>
        <w:r>
          <w:fldChar w:fldCharType="begin"/>
        </w:r>
        <w:r>
          <w:instrText xml:space="preserve"> PAGEREF _Toc27504 \h </w:instrText>
        </w:r>
        <w:r>
          <w:fldChar w:fldCharType="separate"/>
        </w:r>
        <w:r>
          <w:t>78</w:t>
        </w:r>
        <w:r>
          <w:fldChar w:fldCharType="end"/>
        </w:r>
      </w:hyperlink>
    </w:p>
    <w:p>
      <w:pPr>
        <w:pStyle w:val="TOC1"/>
        <w:tabs>
          <w:tab w:val="right" w:leader="dot" w:pos="8306"/>
        </w:tabs>
      </w:pPr>
      <w:hyperlink w:anchor="_Toc14681" w:history="1">
        <w:r>
          <w:rPr>
            <w:rFonts w:ascii="仿宋" w:eastAsia="仿宋" w:hAnsi="仿宋" w:cs="仿宋" w:hint="eastAsia"/>
            <w:lang w:eastAsia="zh-CN"/>
          </w:rPr>
          <w:t>十八、球阀项目变更管理</w:t>
        </w:r>
        <w:r>
          <w:tab/>
        </w:r>
        <w:r>
          <w:fldChar w:fldCharType="begin"/>
        </w:r>
        <w:r>
          <w:instrText xml:space="preserve"> PAGEREF _Toc14681 \h </w:instrText>
        </w:r>
        <w:r>
          <w:fldChar w:fldCharType="separate"/>
        </w:r>
        <w:r>
          <w:t>80</w:t>
        </w:r>
        <w:r>
          <w:fldChar w:fldCharType="end"/>
        </w:r>
      </w:hyperlink>
    </w:p>
    <w:p>
      <w:pPr>
        <w:pStyle w:val="TOC2"/>
        <w:tabs>
          <w:tab w:val="right" w:leader="dot" w:pos="8306"/>
        </w:tabs>
      </w:pPr>
      <w:hyperlink w:anchor="_Toc5456" w:history="1">
        <w:r>
          <w:rPr>
            <w:rFonts w:ascii="仿宋" w:eastAsia="仿宋" w:hAnsi="仿宋" w:cs="仿宋" w:hint="eastAsia"/>
            <w:lang w:eastAsia="zh-CN"/>
          </w:rPr>
          <w:t>(一)、变更申请与评估</w:t>
        </w:r>
        <w:r>
          <w:tab/>
        </w:r>
        <w:r>
          <w:fldChar w:fldCharType="begin"/>
        </w:r>
        <w:r>
          <w:instrText xml:space="preserve"> PAGEREF _Toc5456 \h </w:instrText>
        </w:r>
        <w:r>
          <w:fldChar w:fldCharType="separate"/>
        </w:r>
        <w:r>
          <w:t>80</w:t>
        </w:r>
        <w:r>
          <w:fldChar w:fldCharType="end"/>
        </w:r>
      </w:hyperlink>
    </w:p>
    <w:p>
      <w:pPr>
        <w:pStyle w:val="TOC2"/>
        <w:tabs>
          <w:tab w:val="right" w:leader="dot" w:pos="8306"/>
        </w:tabs>
      </w:pPr>
      <w:hyperlink w:anchor="_Toc1352" w:history="1">
        <w:r>
          <w:rPr>
            <w:rFonts w:ascii="仿宋" w:eastAsia="仿宋" w:hAnsi="仿宋" w:cs="仿宋" w:hint="eastAsia"/>
            <w:lang w:eastAsia="zh-CN"/>
          </w:rPr>
          <w:t>(二)、变更实施与控制</w:t>
        </w:r>
        <w:r>
          <w:tab/>
        </w:r>
        <w:r>
          <w:fldChar w:fldCharType="begin"/>
        </w:r>
        <w:r>
          <w:instrText xml:space="preserve"> PAGEREF _Toc1352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89"/>
      <w:r>
        <w:rPr>
          <w:rFonts w:ascii="仿宋" w:eastAsia="仿宋" w:hAnsi="仿宋" w:cs="仿宋" w:hint="eastAsia"/>
          <w:sz w:val="28"/>
          <w:lang w:eastAsia="zh-CN"/>
        </w:rPr>
        <w:t>一、球阀项目概论</w:t>
      </w:r>
      <w:bookmarkEnd w:id="2"/>
    </w:p>
    <w:p>
      <w:pPr>
        <w:pStyle w:val="Heading2"/>
        <w:rPr>
          <w:rFonts w:ascii="仿宋" w:eastAsia="仿宋" w:hAnsi="仿宋" w:cs="仿宋" w:hint="eastAsia"/>
          <w:lang w:eastAsia="zh-CN"/>
        </w:rPr>
      </w:pPr>
      <w:bookmarkStart w:id="3" w:name="_Toc22002"/>
      <w:r>
        <w:rPr>
          <w:rFonts w:ascii="仿宋" w:eastAsia="仿宋" w:hAnsi="仿宋" w:cs="仿宋" w:hint="eastAsia"/>
          <w:lang w:eastAsia="zh-CN"/>
        </w:rPr>
        <w:t>(一)、球阀项目概况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起源追溯至对市场的深入洞察。市场的不断演变与变革为球阀项目提供了难得的机遇。当前市场存在的需求缺口和变革的大环境共同构成了球阀项目的背景。这个球阀项目旨在充分利用市场机遇，填补行业中尚未满足的需求，为客户提供全新的解决方案。市场的变革和需求的增长使得这个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球阀项目正式命名为球阀。这个名称不仅仅是一个标识，更代表了球阀项目的核心理念和愿景。它蕴含着球阀项目所要解决问题的关键字，具有强烈的表达和辨识度，为球阀项目树立了鲜明的品牌形象。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球阀项目目标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核心目标是提供一种全新、高效的解决方案，满足客户日益增长的需求。球阀项目追求的不仅仅是满足市场需求，更是在市场中获得卓越的竞争优势。通过不断提升产品或服务的质量和创新水平，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全面涵盖了产品研发、制造、市场推广和售后服务，确保从产品设计到最终用户体验的全方位关注。这一全面的球阀项目范围是为了确保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球阀项目计划在未来18个月内完成，包括研发、测试、市场试点和正式推出等不同阶段。这个时间表的合理设计是为了确保球阀项目各个阶段的顺利推进，以便按时交付高质量的成果。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球阀项目总预算估算为XX百万美元，主要分配在研发、市场推广、人员培训和运营等方面。这一充足的预算为球阀项目提供了充足的资源，确保球阀项目在各个方面都能取得优异的表现。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球阀项目可能面临的风险包括市场接受度低、技术难题、竞争激烈等。球阀项目团队已经制定了相应的风险应对计划，通过前瞻性的风险管理，确保球阀项目在面对不确定性时能够迅速做出应对。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球阀项目团队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球阀项目汇聚了一支经验丰富、多领域专业素养的核心团队，确保球阀项目在各个方面都能拥有高水平的执行力。团队的协同作战是球阀项目成功的关键因素之一。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球阀项目的背景根植于市场对更高效、创新产品的渴望，同时也受到科技发展对行业格局的深刻改变的影响。这为球阀项目提供了广阔的发展空间和市场需求。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截至目前，球阀项目已完成市场调研和技术验证，取得了初步的成功。这为球阀项目在未来的发展奠定了坚实的基础，为更远大的目标打下了坚实的基石。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898"/>
      <w:r>
        <w:rPr>
          <w:rFonts w:ascii="仿宋" w:eastAsia="仿宋" w:hAnsi="仿宋" w:cs="仿宋" w:hint="eastAsia"/>
          <w:sz w:val="28"/>
          <w:lang w:eastAsia="zh-CN"/>
        </w:rPr>
        <w:t>(二)、球阀项目目标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keyword》球阀项目首要业务目标是在市场中占据有利地位，实现产品/服务的成功推广和销售。通过不断提升产品质量、创新性，球阀项目追求成为行业中的领导者，赢得更多客户的青睐。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在科技迅速发展的时代，球阀项目着眼于技术创新。通过持续的研发和技术升级，球阀项目旨在推出更具创新性的产品或服务，以满足市场对新鲜、先进解决方案的需求。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为了建立可持续的客户关系，球阀项目设定了客户满意度目标。通过提供卓越的产品质量和优质的客户服务，球阀项目追求赢得客户的信任和忠诚度，确保他们的满意度达到行业领先水平。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球阀项目注重社会责任和可持续发展。通过实施环保、社会责任球阀项目，球阀项目致力于在经济发展的同时保护环境，促进社会公平，实现可持续经营。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球阀项目的团队是实现目标的核心驱动力。因此，球阀项目设定了团队发展目标，包括提升团队成员的专业技能、培养领导力，以及搭建协同高效的团队工作氛围。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707"/>
      <w:r>
        <w:rPr>
          <w:rFonts w:ascii="仿宋" w:eastAsia="仿宋" w:hAnsi="仿宋" w:cs="仿宋" w:hint="eastAsia"/>
          <w:sz w:val="28"/>
          <w:lang w:eastAsia="zh-CN"/>
        </w:rPr>
        <w:t>(三)、球阀项目提出的理由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提出源于对市场机遇的深刻洞察。当前市场中存在的需求缺口和行业发展趋势表明，有巨大的商业机会等待被开发。通过准确捕捉市场机遇，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理念基于对技术创新的信仰。通过持续的研发和技术投入，球阀项目有望推出更具创新性的产品或服务。在科技飞速发展的当下，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提出是为了增强企业的行业竞争力。通过提升产品或服务的质量和独特性，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响应了消费者需求的变化。随着社会和科技的不断发展，消费者对产品和服务的需求也在发生变化。通过深入了解并及时回应消费者的新需求，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球阀项目的提出是企业战略发展规划的一部分。在面对日益激烈的市场竞争和不断变化的商业环境中，球阀项目作为企业战略的一环，旨在为企业开辟新的增长领域，巩固企业在行业中的地位。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球阀项目的提出不仅仅是基于商业考量，还注重社会责任。通过推出环保、社会责任等方面的球阀项目，球阀企业可以在社会中树立积极形象，为社会做出积极贡献，实现经济效益和社会效益的双赢。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球阀项目的提出反映了对利益相关者期望的关注。包括客户、员工、投资者等利益相关者在企业发展中都有着各自的期望，球阀项目力求在满足这些期望的同时，取得更大的共赢。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563"/>
      <w:r>
        <w:rPr>
          <w:rFonts w:ascii="仿宋" w:eastAsia="仿宋" w:hAnsi="仿宋" w:cs="仿宋" w:hint="eastAsia"/>
          <w:sz w:val="28"/>
          <w:lang w:eastAsia="zh-CN"/>
        </w:rPr>
        <w:t>(四)、球阀项目意义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在实施球阀项目的过程中，我们不仅仅是在追逐商业成功，更是为企业和社会的多个层面创造了深远的意义。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的首要意义在于提升企业的市场竞争力。通过持续的创新和对产品质量的高标准要求，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球阀项目的推进将促使行业技术水平的提升。通过引入先进技术和创新性解决方案，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在社会层面，球阀项目不仅创造了大量就业机会，提高了就业水平，还注重社会责任和环保。通过参与社会公益事业和推动环保球阀项目，球阀项目为社会贡献了一份力量，体现了企业对社会的积极回馈。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综合而言，球阀项目意义重大，不仅推动了企业的发展，也为行业和社会的进步贡献了积极力量。这是一个全面而深刻的影响，将在未来产生可持续的正面效应。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668"/>
      <w:r>
        <w:rPr>
          <w:rFonts w:ascii="仿宋" w:eastAsia="仿宋" w:hAnsi="仿宋" w:cs="仿宋" w:hint="eastAsia"/>
          <w:sz w:val="28"/>
          <w:lang w:eastAsia="zh-CN"/>
        </w:rPr>
        <w:t>(五)、球阀项目背景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在当今迅猛发展的商业环境中，球阀项目的动因根植于对多方面因素的审慎考量。这个球阀项目的提出并非孤立的决策，而是对企业所处背景深入思考的产物。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市场的不断演变是球阀项目背后的首要原因。科技的迅速发展和全球市场的快速变化使得企业必须灵活应对。球阀项目应运而生，旨在通过创新性的解决方案迎合市场的多变需求，赢得竞争中的先机。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竞争的激烈程度也是球阀项目背景中不可忽视的一环。企业需要在激烈竞争中脱颖而出，为此，球阀项目致力于打破常规，提供独特的价值主张，以吸引客户并确保市场份额的增长。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技术的迅速发展为企业带来了机遇与挑战。作为球阀项目启动的背景之一，对新兴技术的应用将有助于提升企业的技术水平，使其在不断演进的商业环境中保持竞争优势。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此外，社会对企业责任的期望也在逐渐升高。球阀项目充分融入了社会责任的理念，通过可持续经营和社会公益球阀项目，企图为社会贡献一份力量，在商业成功的同时关注社会价值。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465"/>
      <w:r>
        <w:rPr>
          <w:rFonts w:ascii="仿宋" w:eastAsia="仿宋" w:hAnsi="仿宋" w:cs="仿宋" w:hint="eastAsia"/>
          <w:sz w:val="28"/>
          <w:lang w:eastAsia="zh-CN"/>
        </w:rPr>
        <w:t>二、球阀项目绩效评估</w:t>
      </w:r>
      <w:bookmarkEnd w:id="8"/>
    </w:p>
    <w:p>
      <w:pPr>
        <w:pStyle w:val="Heading2"/>
        <w:rPr>
          <w:rFonts w:ascii="仿宋" w:eastAsia="仿宋" w:hAnsi="仿宋" w:cs="仿宋" w:hint="eastAsia"/>
          <w:lang w:eastAsia="zh-CN"/>
        </w:rPr>
      </w:pPr>
      <w:bookmarkStart w:id="9" w:name="_Toc1643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在球阀项目中，我们设计了一套全面的绩效评估指标，以确保球阀项目的可控和成功交付。这些指标跨足球阀项目目标、成本、进度和质量等多个维度，为我们提供了全面洞察球阀项目的健康状况。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球阀项目目标达成率是我们关注的首要指标。我们设定了明确的目标，并通过定期监测和评估，迅速发现并应对潜在的目标偏差。这为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进度作为关键的绩效指标之一，得到了精心的关注。我们制定了详细的球阀项目进度计划，并设立了进度符合度指标，确保实际进度与计划进度保持一致。这使我们能够快速发现和解决潜在的进度问题，保持球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球阀项目绩效的不可或缺的一环。我们引入了一系列的质量标准和客户满意度指标，以确保球阀项目交付的成果在质量上达到或超越预期水平。通过持续监测这些指标，我们努力提升球阀项目整体质量水平，为球阀项目的成功交付提供有力保障。通过这些科学且全面的绩效评估，我们能够更好地引导球阀项目的持续改进，确保球阀项目目标的顺利达成。</w:t>
      </w:r>
    </w:p>
    <w:p>
      <w:pPr>
        <w:pStyle w:val="Heading2"/>
        <w:ind w:firstLine="560" w:firstLineChars="200"/>
        <w:rPr>
          <w:rFonts w:ascii="仿宋" w:eastAsia="仿宋" w:hAnsi="仿宋" w:cs="仿宋" w:hint="eastAsia"/>
          <w:sz w:val="28"/>
          <w:lang w:eastAsia="zh-CN"/>
        </w:rPr>
      </w:pPr>
      <w:bookmarkStart w:id="10" w:name="_Toc101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绩效评估是球阀项目中的关键环节，为确保球阀项目达到预期目标，我们采用了多层次、多维度的绩效评估方法。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球阀项目的战略目标对齐，确保每个决策和行动都与球阀项目整体目标保持一致。团队会定期召开战略对齐会议，审视当前工作与球阀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球阀项目进度、质量、成本和风险等方面。这些指标通过数据收集和分析，为球阀项目管理团队提供了客观的评估依据。例如，我们通过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绩效评估不仅仅停留在球阀项目内部，还考虑了球阀项目对外部环境的影响。我们定期进行干系人满意度调查，以了解各利益相关方对球阀项目的期望和满意度，并及时做出调整。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这种多层次、多角度的绩效评估方法，使得我们能够全面了解球阀项目的运行状态，及时做出调整，确保球阀项目在不断变化的环境中保持稳健前行。</w:t>
      </w:r>
    </w:p>
    <w:p>
      <w:pPr>
        <w:pStyle w:val="Heading2"/>
        <w:ind w:firstLine="560" w:firstLineChars="200"/>
        <w:rPr>
          <w:rFonts w:ascii="仿宋" w:eastAsia="仿宋" w:hAnsi="仿宋" w:cs="仿宋" w:hint="eastAsia"/>
          <w:sz w:val="28"/>
          <w:lang w:eastAsia="zh-CN"/>
        </w:rPr>
      </w:pPr>
      <w:bookmarkStart w:id="11" w:name="_Toc1814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为了确保球阀项目的有效管理和不断优化，我们采用了精心设计的绩效评估周期。这个周期旨在实现灵活、实时和全面的评估，以适应球阀项目执行中的各种挑战。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球阀项目的不同需求，分为短期、中期和长期。短期评估关注每个迭代或工作周期，以及时发现和解决当前任务中的问题。中期评估涵盖几个迭代，深入了解整体球阀项目的趋势和性能。长期评估则着眼于整个球阀项目阶段，确保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球阀项目管理工具和协作平台，团队成员能够随时更新和分享球阀项目数据。这种实时性的反馈机制使我们能够及时察觉潜在问题，快速调整，保持球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球阀项目的决策制定密不可分。每个周期的球阀项目回顾会议成为集体总结经验、识别问题深层次原因并找到创新解决方案的平台。这种定期的反思与调整机制使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477"/>
      <w:r>
        <w:rPr>
          <w:rFonts w:ascii="仿宋" w:eastAsia="仿宋" w:hAnsi="仿宋" w:cs="仿宋" w:hint="eastAsia"/>
          <w:sz w:val="28"/>
          <w:lang w:eastAsia="zh-CN"/>
        </w:rPr>
        <w:t>三、球阀项目文档管理</w:t>
      </w:r>
      <w:bookmarkEnd w:id="12"/>
    </w:p>
    <w:p>
      <w:pPr>
        <w:pStyle w:val="Heading2"/>
        <w:rPr>
          <w:rFonts w:ascii="仿宋" w:eastAsia="仿宋" w:hAnsi="仿宋" w:cs="仿宋" w:hint="eastAsia"/>
          <w:lang w:eastAsia="zh-CN"/>
        </w:rPr>
      </w:pPr>
      <w:bookmarkStart w:id="13" w:name="_Toc2551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球阀项目高度重视文档的质量和准确性，以支持球阀项目的各项活动和决策。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文档的编制始于球阀项目计划的初期，我们制定了详细的文档编制计划，明确了每个文档的内容、格式和编写责任人。在球阀项目启动阶段，我们首先编制了球阀项目章程，明确定义了球阀项目的目标、范围、风险等关键要素。随后，球阀项目团队根据计划陆续编制了需求文档、设计文档、测试文档等各类文档，确保球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球阀项目管理中的重要环节，旨在确保球阀项目文档符合质量标准和球阀项目需求。在球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除了内部审查，我们还进行了外部审查，邀请球阀项目相关利益方和专业领域的专家对文档进行独立审查。这有助于获取更全面、客观的反馈，确保球阀项目文档不仅符合内部标准，也满足外部需求。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球阀项目在文档编制与审查方面建立了严格的管理机制，通过规范的流程和多维度的审查，确保球阀项目文档的质量、准确性和可靠性，为球阀项目的顺利推进提供了有力支持。</w:t>
      </w:r>
    </w:p>
    <w:p>
      <w:pPr>
        <w:pStyle w:val="Heading2"/>
        <w:ind w:firstLine="560" w:firstLineChars="200"/>
        <w:rPr>
          <w:rFonts w:ascii="仿宋" w:eastAsia="仿宋" w:hAnsi="仿宋" w:cs="仿宋" w:hint="eastAsia"/>
          <w:sz w:val="28"/>
          <w:lang w:eastAsia="zh-CN"/>
        </w:rPr>
      </w:pPr>
      <w:bookmarkStart w:id="14" w:name="_Toc758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在球阀项目中，我们致力于优化文档发布与分发过程，以确保信息的高效传递和团队间协作的顺畅进行。以下是我们采取的关键优化策略：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我们通过多渠道发布文档，包括电子邮件、球阀项目管理平台、内部网站等，以满足不同团队成员的偏好和需求。多渠道发布确保了信息的全面覆盖。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我们采用了精细的权限控制，确保只有授权人员可以访问敏感信息。这种安全措施保护了球阀项目文档的机密性，防止了未经授权的信息泄露。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14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文档存档与归档是球阀项目生命周期中一个至关重要的环节，直接关系到球阀项目信息的长期保存和历史记录的完整性。在球阀项目中，我们实施了一系列有效的文档存档与归档管理策略：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005"/>
      <w:r>
        <w:rPr>
          <w:rFonts w:ascii="仿宋" w:eastAsia="仿宋" w:hAnsi="仿宋" w:cs="仿宋" w:hint="eastAsia"/>
          <w:sz w:val="28"/>
          <w:lang w:eastAsia="zh-CN"/>
        </w:rPr>
        <w:t>四、球阀项目建设单位说明</w:t>
      </w:r>
      <w:bookmarkEnd w:id="16"/>
    </w:p>
    <w:p>
      <w:pPr>
        <w:pStyle w:val="Heading2"/>
        <w:rPr>
          <w:rFonts w:ascii="仿宋" w:eastAsia="仿宋" w:hAnsi="仿宋" w:cs="仿宋" w:hint="eastAsia"/>
          <w:lang w:eastAsia="zh-CN"/>
        </w:rPr>
      </w:pPr>
      <w:bookmarkStart w:id="17" w:name="_Toc29595"/>
      <w:r>
        <w:rPr>
          <w:rFonts w:ascii="仿宋" w:eastAsia="仿宋" w:hAnsi="仿宋" w:cs="仿宋" w:hint="eastAsia"/>
          <w:lang w:eastAsia="zh-CN"/>
        </w:rPr>
        <w:t>(一)、球阀项目承办单位基本情况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87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球阀项目承办单位的XXXX，我们着眼于实现可持续的经济效益。通过技术创新和解决方案的提供，公司预计在球阀项目执行期间将获得可观的收入增长。这一收入来源主要包括球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https://d.book118.com/606221142005010103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F6EF8"/>
    <w:rsid w:val="556F6E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2114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2024-03-02T17:10:00Z</dcterms:created>
  <dcterms:modified xsi:type="dcterms:W3CDTF">2024-03-02T17:11:19Z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CBCE98554E9441E4AEAE65900281F581_11</vt:lpwstr>
  </property>
  <property fmtid="{D5CDD505-2E9C-101B-9397-08002B2CF9AE}" pid="3" name="KSOProductBuildVer">
    <vt:lpwstr>2052-12.1.0.16388</vt:lpwstr>
  </property>
</Properties>
</file>