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汽车座套项目规划设计蓝图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74" w:history="1">
        <w:r>
          <w:rPr>
            <w:rFonts w:ascii="仿宋" w:eastAsia="仿宋" w:hAnsi="仿宋" w:cs="仿宋" w:hint="eastAsia"/>
            <w:lang w:eastAsia="zh-CN"/>
          </w:rPr>
          <w:t>序言</w:t>
        </w:r>
        <w:r>
          <w:tab/>
        </w:r>
        <w:r>
          <w:fldChar w:fldCharType="begin"/>
        </w:r>
        <w:r>
          <w:instrText xml:space="preserve"> PAGEREF _Toc26274 \h </w:instrText>
        </w:r>
        <w:r>
          <w:fldChar w:fldCharType="separate"/>
        </w:r>
        <w:r>
          <w:t>3</w:t>
        </w:r>
        <w:r>
          <w:fldChar w:fldCharType="end"/>
        </w:r>
      </w:hyperlink>
    </w:p>
    <w:p>
      <w:pPr>
        <w:pStyle w:val="TOC1"/>
        <w:tabs>
          <w:tab w:val="right" w:leader="dot" w:pos="8306"/>
        </w:tabs>
      </w:pPr>
      <w:hyperlink w:anchor="_Toc22356" w:history="1">
        <w:r>
          <w:rPr>
            <w:rFonts w:ascii="仿宋" w:eastAsia="仿宋" w:hAnsi="仿宋" w:cs="仿宋" w:hint="eastAsia"/>
            <w:lang w:eastAsia="zh-CN"/>
          </w:rPr>
          <w:t>一、工艺说明</w:t>
        </w:r>
        <w:r>
          <w:tab/>
        </w:r>
        <w:r>
          <w:fldChar w:fldCharType="begin"/>
        </w:r>
        <w:r>
          <w:instrText xml:space="preserve"> PAGEREF _Toc22356 \h </w:instrText>
        </w:r>
        <w:r>
          <w:fldChar w:fldCharType="separate"/>
        </w:r>
        <w:r>
          <w:t>3</w:t>
        </w:r>
        <w:r>
          <w:fldChar w:fldCharType="end"/>
        </w:r>
      </w:hyperlink>
    </w:p>
    <w:p>
      <w:pPr>
        <w:pStyle w:val="TOC2"/>
        <w:tabs>
          <w:tab w:val="right" w:leader="dot" w:pos="8306"/>
        </w:tabs>
      </w:pPr>
      <w:hyperlink w:anchor="_Toc2239" w:history="1">
        <w:r>
          <w:rPr>
            <w:rFonts w:ascii="仿宋" w:eastAsia="仿宋" w:hAnsi="仿宋" w:cs="仿宋" w:hint="eastAsia"/>
            <w:lang w:eastAsia="zh-CN"/>
          </w:rPr>
          <w:t>(一)、技术管理特点</w:t>
        </w:r>
        <w:r>
          <w:tab/>
        </w:r>
        <w:r>
          <w:fldChar w:fldCharType="begin"/>
        </w:r>
        <w:r>
          <w:instrText xml:space="preserve"> PAGEREF _Toc2239 \h </w:instrText>
        </w:r>
        <w:r>
          <w:fldChar w:fldCharType="separate"/>
        </w:r>
        <w:r>
          <w:t>3</w:t>
        </w:r>
        <w:r>
          <w:fldChar w:fldCharType="end"/>
        </w:r>
      </w:hyperlink>
    </w:p>
    <w:p>
      <w:pPr>
        <w:pStyle w:val="TOC2"/>
        <w:tabs>
          <w:tab w:val="right" w:leader="dot" w:pos="8306"/>
        </w:tabs>
      </w:pPr>
      <w:hyperlink w:anchor="_Toc3754" w:history="1">
        <w:r>
          <w:rPr>
            <w:rFonts w:ascii="仿宋" w:eastAsia="仿宋" w:hAnsi="仿宋" w:cs="仿宋" w:hint="eastAsia"/>
            <w:lang w:eastAsia="zh-CN"/>
          </w:rPr>
          <w:t>(二)、汽车座套项目工艺技术设计方案</w:t>
        </w:r>
        <w:r>
          <w:tab/>
        </w:r>
        <w:r>
          <w:fldChar w:fldCharType="begin"/>
        </w:r>
        <w:r>
          <w:instrText xml:space="preserve"> PAGEREF _Toc3754 \h </w:instrText>
        </w:r>
        <w:r>
          <w:fldChar w:fldCharType="separate"/>
        </w:r>
        <w:r>
          <w:t>4</w:t>
        </w:r>
        <w:r>
          <w:fldChar w:fldCharType="end"/>
        </w:r>
      </w:hyperlink>
    </w:p>
    <w:p>
      <w:pPr>
        <w:pStyle w:val="TOC2"/>
        <w:tabs>
          <w:tab w:val="right" w:leader="dot" w:pos="8306"/>
        </w:tabs>
      </w:pPr>
      <w:hyperlink w:anchor="_Toc85" w:history="1">
        <w:r>
          <w:rPr>
            <w:rFonts w:ascii="仿宋" w:eastAsia="仿宋" w:hAnsi="仿宋" w:cs="仿宋" w:hint="eastAsia"/>
            <w:lang w:eastAsia="zh-CN"/>
          </w:rPr>
          <w:t>(三)、设备选型方案</w:t>
        </w:r>
        <w:r>
          <w:tab/>
        </w:r>
        <w:r>
          <w:fldChar w:fldCharType="begin"/>
        </w:r>
        <w:r>
          <w:instrText xml:space="preserve"> PAGEREF _Toc85 \h </w:instrText>
        </w:r>
        <w:r>
          <w:fldChar w:fldCharType="separate"/>
        </w:r>
        <w:r>
          <w:t>5</w:t>
        </w:r>
        <w:r>
          <w:fldChar w:fldCharType="end"/>
        </w:r>
      </w:hyperlink>
    </w:p>
    <w:p>
      <w:pPr>
        <w:pStyle w:val="TOC1"/>
        <w:tabs>
          <w:tab w:val="right" w:leader="dot" w:pos="8306"/>
        </w:tabs>
      </w:pPr>
      <w:hyperlink w:anchor="_Toc27455" w:history="1">
        <w:r>
          <w:rPr>
            <w:rFonts w:ascii="仿宋" w:eastAsia="仿宋" w:hAnsi="仿宋" w:cs="仿宋" w:hint="eastAsia"/>
            <w:lang w:eastAsia="zh-CN"/>
          </w:rPr>
          <w:t>二、汽车座套项目选址可行性分析</w:t>
        </w:r>
        <w:r>
          <w:tab/>
        </w:r>
        <w:r>
          <w:fldChar w:fldCharType="begin"/>
        </w:r>
        <w:r>
          <w:instrText xml:space="preserve"> PAGEREF _Toc27455 \h </w:instrText>
        </w:r>
        <w:r>
          <w:fldChar w:fldCharType="separate"/>
        </w:r>
        <w:r>
          <w:t>7</w:t>
        </w:r>
        <w:r>
          <w:fldChar w:fldCharType="end"/>
        </w:r>
      </w:hyperlink>
    </w:p>
    <w:p>
      <w:pPr>
        <w:pStyle w:val="TOC2"/>
        <w:tabs>
          <w:tab w:val="right" w:leader="dot" w:pos="8306"/>
        </w:tabs>
      </w:pPr>
      <w:hyperlink w:anchor="_Toc19507" w:history="1">
        <w:r>
          <w:rPr>
            <w:rFonts w:ascii="仿宋" w:eastAsia="仿宋" w:hAnsi="仿宋" w:cs="仿宋" w:hint="eastAsia"/>
            <w:lang w:eastAsia="zh-CN"/>
          </w:rPr>
          <w:t>(一)、汽车座套项目选址</w:t>
        </w:r>
        <w:r>
          <w:tab/>
        </w:r>
        <w:r>
          <w:fldChar w:fldCharType="begin"/>
        </w:r>
        <w:r>
          <w:instrText xml:space="preserve"> PAGEREF _Toc19507 \h </w:instrText>
        </w:r>
        <w:r>
          <w:fldChar w:fldCharType="separate"/>
        </w:r>
        <w:r>
          <w:t>7</w:t>
        </w:r>
        <w:r>
          <w:fldChar w:fldCharType="end"/>
        </w:r>
      </w:hyperlink>
    </w:p>
    <w:p>
      <w:pPr>
        <w:pStyle w:val="TOC2"/>
        <w:tabs>
          <w:tab w:val="right" w:leader="dot" w:pos="8306"/>
        </w:tabs>
      </w:pPr>
      <w:hyperlink w:anchor="_Toc24559" w:history="1">
        <w:r>
          <w:rPr>
            <w:rFonts w:ascii="仿宋" w:eastAsia="仿宋" w:hAnsi="仿宋" w:cs="仿宋" w:hint="eastAsia"/>
            <w:lang w:eastAsia="zh-CN"/>
          </w:rPr>
          <w:t>(二)、用地控制指标</w:t>
        </w:r>
        <w:r>
          <w:tab/>
        </w:r>
        <w:r>
          <w:fldChar w:fldCharType="begin"/>
        </w:r>
        <w:r>
          <w:instrText xml:space="preserve"> PAGEREF _Toc24559 \h </w:instrText>
        </w:r>
        <w:r>
          <w:fldChar w:fldCharType="separate"/>
        </w:r>
        <w:r>
          <w:t>7</w:t>
        </w:r>
        <w:r>
          <w:fldChar w:fldCharType="end"/>
        </w:r>
      </w:hyperlink>
    </w:p>
    <w:p>
      <w:pPr>
        <w:pStyle w:val="TOC2"/>
        <w:tabs>
          <w:tab w:val="right" w:leader="dot" w:pos="8306"/>
        </w:tabs>
      </w:pPr>
      <w:hyperlink w:anchor="_Toc28134" w:history="1">
        <w:r>
          <w:rPr>
            <w:rFonts w:ascii="仿宋" w:eastAsia="仿宋" w:hAnsi="仿宋" w:cs="仿宋" w:hint="eastAsia"/>
            <w:lang w:eastAsia="zh-CN"/>
          </w:rPr>
          <w:t>(三)、节约用地措施</w:t>
        </w:r>
        <w:r>
          <w:tab/>
        </w:r>
        <w:r>
          <w:fldChar w:fldCharType="begin"/>
        </w:r>
        <w:r>
          <w:instrText xml:space="preserve"> PAGEREF _Toc28134 \h </w:instrText>
        </w:r>
        <w:r>
          <w:fldChar w:fldCharType="separate"/>
        </w:r>
        <w:r>
          <w:t>9</w:t>
        </w:r>
        <w:r>
          <w:fldChar w:fldCharType="end"/>
        </w:r>
      </w:hyperlink>
    </w:p>
    <w:p>
      <w:pPr>
        <w:pStyle w:val="TOC2"/>
        <w:tabs>
          <w:tab w:val="right" w:leader="dot" w:pos="8306"/>
        </w:tabs>
      </w:pPr>
      <w:hyperlink w:anchor="_Toc25003" w:history="1">
        <w:r>
          <w:rPr>
            <w:rFonts w:ascii="仿宋" w:eastAsia="仿宋" w:hAnsi="仿宋" w:cs="仿宋" w:hint="eastAsia"/>
            <w:lang w:eastAsia="zh-CN"/>
          </w:rPr>
          <w:t>(四)、总图布置方案</w:t>
        </w:r>
        <w:r>
          <w:tab/>
        </w:r>
        <w:r>
          <w:fldChar w:fldCharType="begin"/>
        </w:r>
        <w:r>
          <w:instrText xml:space="preserve"> PAGEREF _Toc25003 \h </w:instrText>
        </w:r>
        <w:r>
          <w:fldChar w:fldCharType="separate"/>
        </w:r>
        <w:r>
          <w:t>10</w:t>
        </w:r>
        <w:r>
          <w:fldChar w:fldCharType="end"/>
        </w:r>
      </w:hyperlink>
    </w:p>
    <w:p>
      <w:pPr>
        <w:pStyle w:val="TOC2"/>
        <w:tabs>
          <w:tab w:val="right" w:leader="dot" w:pos="8306"/>
        </w:tabs>
      </w:pPr>
      <w:hyperlink w:anchor="_Toc462" w:history="1">
        <w:r>
          <w:rPr>
            <w:rFonts w:ascii="仿宋" w:eastAsia="仿宋" w:hAnsi="仿宋" w:cs="仿宋" w:hint="eastAsia"/>
            <w:lang w:eastAsia="zh-CN"/>
          </w:rPr>
          <w:t>(五)、选址综合评价</w:t>
        </w:r>
        <w:r>
          <w:tab/>
        </w:r>
        <w:r>
          <w:fldChar w:fldCharType="begin"/>
        </w:r>
        <w:r>
          <w:instrText xml:space="preserve"> PAGEREF _Toc462 \h </w:instrText>
        </w:r>
        <w:r>
          <w:fldChar w:fldCharType="separate"/>
        </w:r>
        <w:r>
          <w:t>11</w:t>
        </w:r>
        <w:r>
          <w:fldChar w:fldCharType="end"/>
        </w:r>
      </w:hyperlink>
    </w:p>
    <w:p>
      <w:pPr>
        <w:pStyle w:val="TOC1"/>
        <w:tabs>
          <w:tab w:val="right" w:leader="dot" w:pos="8306"/>
        </w:tabs>
      </w:pPr>
      <w:hyperlink w:anchor="_Toc29121" w:history="1">
        <w:r>
          <w:rPr>
            <w:rFonts w:ascii="仿宋" w:eastAsia="仿宋" w:hAnsi="仿宋" w:cs="仿宋" w:hint="eastAsia"/>
            <w:lang w:eastAsia="zh-CN"/>
          </w:rPr>
          <w:t>三、汽车座套项目建设单位说明</w:t>
        </w:r>
        <w:r>
          <w:tab/>
        </w:r>
        <w:r>
          <w:fldChar w:fldCharType="begin"/>
        </w:r>
        <w:r>
          <w:instrText xml:space="preserve"> PAGEREF _Toc29121 \h </w:instrText>
        </w:r>
        <w:r>
          <w:fldChar w:fldCharType="separate"/>
        </w:r>
        <w:r>
          <w:t>12</w:t>
        </w:r>
        <w:r>
          <w:fldChar w:fldCharType="end"/>
        </w:r>
      </w:hyperlink>
    </w:p>
    <w:p>
      <w:pPr>
        <w:pStyle w:val="TOC2"/>
        <w:tabs>
          <w:tab w:val="right" w:leader="dot" w:pos="8306"/>
        </w:tabs>
      </w:pPr>
      <w:hyperlink w:anchor="_Toc10434" w:history="1">
        <w:r>
          <w:rPr>
            <w:rFonts w:ascii="仿宋" w:eastAsia="仿宋" w:hAnsi="仿宋" w:cs="仿宋" w:hint="eastAsia"/>
            <w:lang w:eastAsia="zh-CN"/>
          </w:rPr>
          <w:t>(一)、汽车座套项目承办单位基本情况</w:t>
        </w:r>
        <w:r>
          <w:tab/>
        </w:r>
        <w:r>
          <w:fldChar w:fldCharType="begin"/>
        </w:r>
        <w:r>
          <w:instrText xml:space="preserve"> PAGEREF _Toc10434 \h </w:instrText>
        </w:r>
        <w:r>
          <w:fldChar w:fldCharType="separate"/>
        </w:r>
        <w:r>
          <w:t>12</w:t>
        </w:r>
        <w:r>
          <w:fldChar w:fldCharType="end"/>
        </w:r>
      </w:hyperlink>
    </w:p>
    <w:p>
      <w:pPr>
        <w:pStyle w:val="TOC2"/>
        <w:tabs>
          <w:tab w:val="right" w:leader="dot" w:pos="8306"/>
        </w:tabs>
      </w:pPr>
      <w:hyperlink w:anchor="_Toc18278" w:history="1">
        <w:r>
          <w:rPr>
            <w:rFonts w:ascii="仿宋" w:eastAsia="仿宋" w:hAnsi="仿宋" w:cs="仿宋" w:hint="eastAsia"/>
            <w:lang w:eastAsia="zh-CN"/>
          </w:rPr>
          <w:t>(二)、公司经济效益分析</w:t>
        </w:r>
        <w:r>
          <w:tab/>
        </w:r>
        <w:r>
          <w:fldChar w:fldCharType="begin"/>
        </w:r>
        <w:r>
          <w:instrText xml:space="preserve"> PAGEREF _Toc18278 \h </w:instrText>
        </w:r>
        <w:r>
          <w:fldChar w:fldCharType="separate"/>
        </w:r>
        <w:r>
          <w:t>12</w:t>
        </w:r>
        <w:r>
          <w:fldChar w:fldCharType="end"/>
        </w:r>
      </w:hyperlink>
    </w:p>
    <w:p>
      <w:pPr>
        <w:pStyle w:val="TOC1"/>
        <w:tabs>
          <w:tab w:val="right" w:leader="dot" w:pos="8306"/>
        </w:tabs>
      </w:pPr>
      <w:hyperlink w:anchor="_Toc22517" w:history="1">
        <w:r>
          <w:rPr>
            <w:rFonts w:ascii="仿宋" w:eastAsia="仿宋" w:hAnsi="仿宋" w:cs="仿宋" w:hint="eastAsia"/>
            <w:lang w:eastAsia="zh-CN"/>
          </w:rPr>
          <w:t>四、汽车座套项目概论</w:t>
        </w:r>
        <w:r>
          <w:tab/>
        </w:r>
        <w:r>
          <w:fldChar w:fldCharType="begin"/>
        </w:r>
        <w:r>
          <w:instrText xml:space="preserve"> PAGEREF _Toc22517 \h </w:instrText>
        </w:r>
        <w:r>
          <w:fldChar w:fldCharType="separate"/>
        </w:r>
        <w:r>
          <w:t>13</w:t>
        </w:r>
        <w:r>
          <w:fldChar w:fldCharType="end"/>
        </w:r>
      </w:hyperlink>
    </w:p>
    <w:p>
      <w:pPr>
        <w:pStyle w:val="TOC2"/>
        <w:tabs>
          <w:tab w:val="right" w:leader="dot" w:pos="8306"/>
        </w:tabs>
      </w:pPr>
      <w:hyperlink w:anchor="_Toc31366" w:history="1">
        <w:r>
          <w:rPr>
            <w:rFonts w:ascii="仿宋" w:eastAsia="仿宋" w:hAnsi="仿宋" w:cs="仿宋" w:hint="eastAsia"/>
            <w:lang w:eastAsia="zh-CN"/>
          </w:rPr>
          <w:t>(一)、汽车座套项目概况</w:t>
        </w:r>
        <w:r>
          <w:tab/>
        </w:r>
        <w:r>
          <w:fldChar w:fldCharType="begin"/>
        </w:r>
        <w:r>
          <w:instrText xml:space="preserve"> PAGEREF _Toc31366 \h </w:instrText>
        </w:r>
        <w:r>
          <w:fldChar w:fldCharType="separate"/>
        </w:r>
        <w:r>
          <w:t>13</w:t>
        </w:r>
        <w:r>
          <w:fldChar w:fldCharType="end"/>
        </w:r>
      </w:hyperlink>
    </w:p>
    <w:p>
      <w:pPr>
        <w:pStyle w:val="TOC2"/>
        <w:tabs>
          <w:tab w:val="right" w:leader="dot" w:pos="8306"/>
        </w:tabs>
      </w:pPr>
      <w:hyperlink w:anchor="_Toc2308" w:history="1">
        <w:r>
          <w:rPr>
            <w:rFonts w:ascii="仿宋" w:eastAsia="仿宋" w:hAnsi="仿宋" w:cs="仿宋" w:hint="eastAsia"/>
            <w:lang w:eastAsia="zh-CN"/>
          </w:rPr>
          <w:t>(二)、汽车座套项目目标</w:t>
        </w:r>
        <w:r>
          <w:tab/>
        </w:r>
        <w:r>
          <w:fldChar w:fldCharType="begin"/>
        </w:r>
        <w:r>
          <w:instrText xml:space="preserve"> PAGEREF _Toc2308 \h </w:instrText>
        </w:r>
        <w:r>
          <w:fldChar w:fldCharType="separate"/>
        </w:r>
        <w:r>
          <w:t>16</w:t>
        </w:r>
        <w:r>
          <w:fldChar w:fldCharType="end"/>
        </w:r>
      </w:hyperlink>
    </w:p>
    <w:p>
      <w:pPr>
        <w:pStyle w:val="TOC2"/>
        <w:tabs>
          <w:tab w:val="right" w:leader="dot" w:pos="8306"/>
        </w:tabs>
      </w:pPr>
      <w:hyperlink w:anchor="_Toc25131" w:history="1">
        <w:r>
          <w:rPr>
            <w:rFonts w:ascii="仿宋" w:eastAsia="仿宋" w:hAnsi="仿宋" w:cs="仿宋" w:hint="eastAsia"/>
            <w:lang w:eastAsia="zh-CN"/>
          </w:rPr>
          <w:t>(三)、汽车座套项目提出的理由</w:t>
        </w:r>
        <w:r>
          <w:tab/>
        </w:r>
        <w:r>
          <w:fldChar w:fldCharType="begin"/>
        </w:r>
        <w:r>
          <w:instrText xml:space="preserve"> PAGEREF _Toc25131 \h </w:instrText>
        </w:r>
        <w:r>
          <w:fldChar w:fldCharType="separate"/>
        </w:r>
        <w:r>
          <w:t>16</w:t>
        </w:r>
        <w:r>
          <w:fldChar w:fldCharType="end"/>
        </w:r>
      </w:hyperlink>
    </w:p>
    <w:p>
      <w:pPr>
        <w:pStyle w:val="TOC2"/>
        <w:tabs>
          <w:tab w:val="right" w:leader="dot" w:pos="8306"/>
        </w:tabs>
      </w:pPr>
      <w:hyperlink w:anchor="_Toc21318" w:history="1">
        <w:r>
          <w:rPr>
            <w:rFonts w:ascii="仿宋" w:eastAsia="仿宋" w:hAnsi="仿宋" w:cs="仿宋" w:hint="eastAsia"/>
            <w:lang w:eastAsia="zh-CN"/>
          </w:rPr>
          <w:t>(四)、汽车座套项目意义</w:t>
        </w:r>
        <w:r>
          <w:tab/>
        </w:r>
        <w:r>
          <w:fldChar w:fldCharType="begin"/>
        </w:r>
        <w:r>
          <w:instrText xml:space="preserve"> PAGEREF _Toc21318 \h </w:instrText>
        </w:r>
        <w:r>
          <w:fldChar w:fldCharType="separate"/>
        </w:r>
        <w:r>
          <w:t>18</w:t>
        </w:r>
        <w:r>
          <w:fldChar w:fldCharType="end"/>
        </w:r>
      </w:hyperlink>
    </w:p>
    <w:p>
      <w:pPr>
        <w:pStyle w:val="TOC2"/>
        <w:tabs>
          <w:tab w:val="right" w:leader="dot" w:pos="8306"/>
        </w:tabs>
      </w:pPr>
      <w:hyperlink w:anchor="_Toc10996" w:history="1">
        <w:r>
          <w:rPr>
            <w:rFonts w:ascii="仿宋" w:eastAsia="仿宋" w:hAnsi="仿宋" w:cs="仿宋" w:hint="eastAsia"/>
            <w:lang w:eastAsia="zh-CN"/>
          </w:rPr>
          <w:t>(五)、汽车座套项目背景</w:t>
        </w:r>
        <w:r>
          <w:tab/>
        </w:r>
        <w:r>
          <w:fldChar w:fldCharType="begin"/>
        </w:r>
        <w:r>
          <w:instrText xml:space="preserve"> PAGEREF _Toc10996 \h </w:instrText>
        </w:r>
        <w:r>
          <w:fldChar w:fldCharType="separate"/>
        </w:r>
        <w:r>
          <w:t>19</w:t>
        </w:r>
        <w:r>
          <w:fldChar w:fldCharType="end"/>
        </w:r>
      </w:hyperlink>
    </w:p>
    <w:p>
      <w:pPr>
        <w:pStyle w:val="TOC1"/>
        <w:tabs>
          <w:tab w:val="right" w:leader="dot" w:pos="8306"/>
        </w:tabs>
      </w:pPr>
      <w:hyperlink w:anchor="_Toc221" w:history="1">
        <w:r>
          <w:rPr>
            <w:rFonts w:ascii="仿宋" w:eastAsia="仿宋" w:hAnsi="仿宋" w:cs="仿宋" w:hint="eastAsia"/>
            <w:lang w:eastAsia="zh-CN"/>
          </w:rPr>
          <w:t>五、汽车座套项目绩效评估</w:t>
        </w:r>
        <w:r>
          <w:tab/>
        </w:r>
        <w:r>
          <w:fldChar w:fldCharType="begin"/>
        </w:r>
        <w:r>
          <w:instrText xml:space="preserve"> PAGEREF _Toc221 \h </w:instrText>
        </w:r>
        <w:r>
          <w:fldChar w:fldCharType="separate"/>
        </w:r>
        <w:r>
          <w:t>20</w:t>
        </w:r>
        <w:r>
          <w:fldChar w:fldCharType="end"/>
        </w:r>
      </w:hyperlink>
    </w:p>
    <w:p>
      <w:pPr>
        <w:pStyle w:val="TOC2"/>
        <w:tabs>
          <w:tab w:val="right" w:leader="dot" w:pos="8306"/>
        </w:tabs>
      </w:pPr>
      <w:hyperlink w:anchor="_Toc3702" w:history="1">
        <w:r>
          <w:rPr>
            <w:rFonts w:ascii="仿宋" w:eastAsia="仿宋" w:hAnsi="仿宋" w:cs="仿宋" w:hint="eastAsia"/>
            <w:lang w:eastAsia="zh-CN"/>
          </w:rPr>
          <w:t>(一)、绩效评估指标</w:t>
        </w:r>
        <w:r>
          <w:tab/>
        </w:r>
        <w:r>
          <w:fldChar w:fldCharType="begin"/>
        </w:r>
        <w:r>
          <w:instrText xml:space="preserve"> PAGEREF _Toc3702 \h </w:instrText>
        </w:r>
        <w:r>
          <w:fldChar w:fldCharType="separate"/>
        </w:r>
        <w:r>
          <w:t>20</w:t>
        </w:r>
        <w:r>
          <w:fldChar w:fldCharType="end"/>
        </w:r>
      </w:hyperlink>
    </w:p>
    <w:p>
      <w:pPr>
        <w:pStyle w:val="TOC2"/>
        <w:tabs>
          <w:tab w:val="right" w:leader="dot" w:pos="8306"/>
        </w:tabs>
      </w:pPr>
      <w:hyperlink w:anchor="_Toc1309" w:history="1">
        <w:r>
          <w:rPr>
            <w:rFonts w:ascii="仿宋" w:eastAsia="仿宋" w:hAnsi="仿宋" w:cs="仿宋" w:hint="eastAsia"/>
            <w:lang w:eastAsia="zh-CN"/>
          </w:rPr>
          <w:t>(二)、绩效评估方法</w:t>
        </w:r>
        <w:r>
          <w:tab/>
        </w:r>
        <w:r>
          <w:fldChar w:fldCharType="begin"/>
        </w:r>
        <w:r>
          <w:instrText xml:space="preserve"> PAGEREF _Toc1309 \h </w:instrText>
        </w:r>
        <w:r>
          <w:fldChar w:fldCharType="separate"/>
        </w:r>
        <w:r>
          <w:t>21</w:t>
        </w:r>
        <w:r>
          <w:fldChar w:fldCharType="end"/>
        </w:r>
      </w:hyperlink>
    </w:p>
    <w:p>
      <w:pPr>
        <w:pStyle w:val="TOC2"/>
        <w:tabs>
          <w:tab w:val="right" w:leader="dot" w:pos="8306"/>
        </w:tabs>
      </w:pPr>
      <w:hyperlink w:anchor="_Toc6785" w:history="1">
        <w:r>
          <w:rPr>
            <w:rFonts w:ascii="仿宋" w:eastAsia="仿宋" w:hAnsi="仿宋" w:cs="仿宋" w:hint="eastAsia"/>
            <w:lang w:eastAsia="zh-CN"/>
          </w:rPr>
          <w:t>(三)、绩效评估周期</w:t>
        </w:r>
        <w:r>
          <w:tab/>
        </w:r>
        <w:r>
          <w:fldChar w:fldCharType="begin"/>
        </w:r>
        <w:r>
          <w:instrText xml:space="preserve"> PAGEREF _Toc6785 \h </w:instrText>
        </w:r>
        <w:r>
          <w:fldChar w:fldCharType="separate"/>
        </w:r>
        <w:r>
          <w:t>22</w:t>
        </w:r>
        <w:r>
          <w:fldChar w:fldCharType="end"/>
        </w:r>
      </w:hyperlink>
    </w:p>
    <w:p>
      <w:pPr>
        <w:pStyle w:val="TOC1"/>
        <w:tabs>
          <w:tab w:val="right" w:leader="dot" w:pos="8306"/>
        </w:tabs>
      </w:pPr>
      <w:hyperlink w:anchor="_Toc10041" w:history="1">
        <w:r>
          <w:rPr>
            <w:rFonts w:ascii="仿宋" w:eastAsia="仿宋" w:hAnsi="仿宋" w:cs="仿宋" w:hint="eastAsia"/>
            <w:lang w:eastAsia="zh-CN"/>
          </w:rPr>
          <w:t>六、汽车座套项目危机管理</w:t>
        </w:r>
        <w:r>
          <w:tab/>
        </w:r>
        <w:r>
          <w:fldChar w:fldCharType="begin"/>
        </w:r>
        <w:r>
          <w:instrText xml:space="preserve"> PAGEREF _Toc10041 \h </w:instrText>
        </w:r>
        <w:r>
          <w:fldChar w:fldCharType="separate"/>
        </w:r>
        <w:r>
          <w:t>23</w:t>
        </w:r>
        <w:r>
          <w:fldChar w:fldCharType="end"/>
        </w:r>
      </w:hyperlink>
    </w:p>
    <w:p>
      <w:pPr>
        <w:pStyle w:val="TOC2"/>
        <w:tabs>
          <w:tab w:val="right" w:leader="dot" w:pos="8306"/>
        </w:tabs>
      </w:pPr>
      <w:hyperlink w:anchor="_Toc12183" w:history="1">
        <w:r>
          <w:rPr>
            <w:rFonts w:ascii="仿宋" w:eastAsia="仿宋" w:hAnsi="仿宋" w:cs="仿宋" w:hint="eastAsia"/>
            <w:lang w:eastAsia="zh-CN"/>
          </w:rPr>
          <w:t>(一)、危机预警与识别</w:t>
        </w:r>
        <w:r>
          <w:tab/>
        </w:r>
        <w:r>
          <w:fldChar w:fldCharType="begin"/>
        </w:r>
        <w:r>
          <w:instrText xml:space="preserve"> PAGEREF _Toc12183 \h </w:instrText>
        </w:r>
        <w:r>
          <w:fldChar w:fldCharType="separate"/>
        </w:r>
        <w:r>
          <w:t>23</w:t>
        </w:r>
        <w:r>
          <w:fldChar w:fldCharType="end"/>
        </w:r>
      </w:hyperlink>
    </w:p>
    <w:p>
      <w:pPr>
        <w:pStyle w:val="TOC2"/>
        <w:tabs>
          <w:tab w:val="right" w:leader="dot" w:pos="8306"/>
        </w:tabs>
      </w:pPr>
      <w:hyperlink w:anchor="_Toc2909" w:history="1">
        <w:r>
          <w:rPr>
            <w:rFonts w:ascii="仿宋" w:eastAsia="仿宋" w:hAnsi="仿宋" w:cs="仿宋" w:hint="eastAsia"/>
            <w:lang w:eastAsia="zh-CN"/>
          </w:rPr>
          <w:t>(二)、危机应对与恢复</w:t>
        </w:r>
        <w:r>
          <w:tab/>
        </w:r>
        <w:r>
          <w:fldChar w:fldCharType="begin"/>
        </w:r>
        <w:r>
          <w:instrText xml:space="preserve"> PAGEREF _Toc2909 \h </w:instrText>
        </w:r>
        <w:r>
          <w:fldChar w:fldCharType="separate"/>
        </w:r>
        <w:r>
          <w:t>24</w:t>
        </w:r>
        <w:r>
          <w:fldChar w:fldCharType="end"/>
        </w:r>
      </w:hyperlink>
    </w:p>
    <w:p>
      <w:pPr>
        <w:pStyle w:val="TOC1"/>
        <w:tabs>
          <w:tab w:val="right" w:leader="dot" w:pos="8306"/>
        </w:tabs>
      </w:pPr>
      <w:hyperlink w:anchor="_Toc22555" w:history="1">
        <w:r>
          <w:rPr>
            <w:rFonts w:ascii="仿宋" w:eastAsia="仿宋" w:hAnsi="仿宋" w:cs="仿宋" w:hint="eastAsia"/>
            <w:lang w:eastAsia="zh-CN"/>
          </w:rPr>
          <w:t>七、汽车座套项目财务管理</w:t>
        </w:r>
        <w:r>
          <w:tab/>
        </w:r>
        <w:r>
          <w:fldChar w:fldCharType="begin"/>
        </w:r>
        <w:r>
          <w:instrText xml:space="preserve"> PAGEREF _Toc22555 \h </w:instrText>
        </w:r>
        <w:r>
          <w:fldChar w:fldCharType="separate"/>
        </w:r>
        <w:r>
          <w:t>25</w:t>
        </w:r>
        <w:r>
          <w:fldChar w:fldCharType="end"/>
        </w:r>
      </w:hyperlink>
    </w:p>
    <w:p>
      <w:pPr>
        <w:pStyle w:val="TOC2"/>
        <w:tabs>
          <w:tab w:val="right" w:leader="dot" w:pos="8306"/>
        </w:tabs>
      </w:pPr>
      <w:hyperlink w:anchor="_Toc21919" w:history="1">
        <w:r>
          <w:rPr>
            <w:rFonts w:ascii="仿宋" w:eastAsia="仿宋" w:hAnsi="仿宋" w:cs="仿宋" w:hint="eastAsia"/>
            <w:lang w:eastAsia="zh-CN"/>
          </w:rPr>
          <w:t>(一)、资金需求大</w:t>
        </w:r>
        <w:r>
          <w:tab/>
        </w:r>
        <w:r>
          <w:fldChar w:fldCharType="begin"/>
        </w:r>
        <w:r>
          <w:instrText xml:space="preserve"> PAGEREF _Toc21919 \h </w:instrText>
        </w:r>
        <w:r>
          <w:fldChar w:fldCharType="separate"/>
        </w:r>
        <w:r>
          <w:t>25</w:t>
        </w:r>
        <w:r>
          <w:fldChar w:fldCharType="end"/>
        </w:r>
      </w:hyperlink>
    </w:p>
    <w:p>
      <w:pPr>
        <w:pStyle w:val="TOC2"/>
        <w:tabs>
          <w:tab w:val="right" w:leader="dot" w:pos="8306"/>
        </w:tabs>
      </w:pPr>
      <w:hyperlink w:anchor="_Toc26117" w:history="1">
        <w:r>
          <w:rPr>
            <w:rFonts w:ascii="仿宋" w:eastAsia="仿宋" w:hAnsi="仿宋" w:cs="仿宋" w:hint="eastAsia"/>
            <w:lang w:eastAsia="zh-CN"/>
          </w:rPr>
          <w:t>(二)、研发周期长</w:t>
        </w:r>
        <w:r>
          <w:tab/>
        </w:r>
        <w:r>
          <w:fldChar w:fldCharType="begin"/>
        </w:r>
        <w:r>
          <w:instrText xml:space="preserve"> PAGEREF _Toc26117 \h </w:instrText>
        </w:r>
        <w:r>
          <w:fldChar w:fldCharType="separate"/>
        </w:r>
        <w:r>
          <w:t>26</w:t>
        </w:r>
        <w:r>
          <w:fldChar w:fldCharType="end"/>
        </w:r>
      </w:hyperlink>
    </w:p>
    <w:p>
      <w:pPr>
        <w:pStyle w:val="TOC2"/>
        <w:tabs>
          <w:tab w:val="right" w:leader="dot" w:pos="8306"/>
        </w:tabs>
      </w:pPr>
      <w:hyperlink w:anchor="_Toc15725" w:history="1">
        <w:r>
          <w:rPr>
            <w:rFonts w:ascii="仿宋" w:eastAsia="仿宋" w:hAnsi="仿宋" w:cs="仿宋" w:hint="eastAsia"/>
            <w:lang w:eastAsia="zh-CN"/>
          </w:rPr>
          <w:t>(三)、市场风险大</w:t>
        </w:r>
        <w:r>
          <w:tab/>
        </w:r>
        <w:r>
          <w:fldChar w:fldCharType="begin"/>
        </w:r>
        <w:r>
          <w:instrText xml:space="preserve"> PAGEREF _Toc15725 \h </w:instrText>
        </w:r>
        <w:r>
          <w:fldChar w:fldCharType="separate"/>
        </w:r>
        <w:r>
          <w:t>28</w:t>
        </w:r>
        <w:r>
          <w:fldChar w:fldCharType="end"/>
        </w:r>
      </w:hyperlink>
    </w:p>
    <w:p>
      <w:pPr>
        <w:pStyle w:val="TOC2"/>
        <w:tabs>
          <w:tab w:val="right" w:leader="dot" w:pos="8306"/>
        </w:tabs>
      </w:pPr>
      <w:hyperlink w:anchor="_Toc29466" w:history="1">
        <w:r>
          <w:rPr>
            <w:rFonts w:ascii="仿宋" w:eastAsia="仿宋" w:hAnsi="仿宋" w:cs="仿宋" w:hint="eastAsia"/>
            <w:lang w:eastAsia="zh-CN"/>
          </w:rPr>
          <w:t>(四)、利润率高</w:t>
        </w:r>
        <w:r>
          <w:tab/>
        </w:r>
        <w:r>
          <w:fldChar w:fldCharType="begin"/>
        </w:r>
        <w:r>
          <w:instrText xml:space="preserve"> PAGEREF _Toc29466 \h </w:instrText>
        </w:r>
        <w:r>
          <w:fldChar w:fldCharType="separate"/>
        </w:r>
        <w:r>
          <w:t>30</w:t>
        </w:r>
        <w:r>
          <w:fldChar w:fldCharType="end"/>
        </w:r>
      </w:hyperlink>
    </w:p>
    <w:p>
      <w:pPr>
        <w:pStyle w:val="TOC1"/>
        <w:tabs>
          <w:tab w:val="right" w:leader="dot" w:pos="8306"/>
        </w:tabs>
      </w:pPr>
      <w:hyperlink w:anchor="_Toc23897" w:history="1">
        <w:r>
          <w:rPr>
            <w:rFonts w:ascii="仿宋" w:eastAsia="仿宋" w:hAnsi="仿宋" w:cs="仿宋" w:hint="eastAsia"/>
            <w:lang w:eastAsia="zh-CN"/>
          </w:rPr>
          <w:t>八、生产安全保护</w:t>
        </w:r>
        <w:r>
          <w:tab/>
        </w:r>
        <w:r>
          <w:fldChar w:fldCharType="begin"/>
        </w:r>
        <w:r>
          <w:instrText xml:space="preserve"> PAGEREF _Toc23897 \h </w:instrText>
        </w:r>
        <w:r>
          <w:fldChar w:fldCharType="separate"/>
        </w:r>
        <w:r>
          <w:t>32</w:t>
        </w:r>
        <w:r>
          <w:fldChar w:fldCharType="end"/>
        </w:r>
      </w:hyperlink>
    </w:p>
    <w:p>
      <w:pPr>
        <w:pStyle w:val="TOC2"/>
        <w:tabs>
          <w:tab w:val="right" w:leader="dot" w:pos="8306"/>
        </w:tabs>
      </w:pPr>
      <w:hyperlink w:anchor="_Toc32758" w:history="1">
        <w:r>
          <w:rPr>
            <w:rFonts w:ascii="仿宋" w:eastAsia="仿宋" w:hAnsi="仿宋" w:cs="仿宋" w:hint="eastAsia"/>
            <w:lang w:eastAsia="zh-CN"/>
          </w:rPr>
          <w:t>(一)、消防安全</w:t>
        </w:r>
        <w:r>
          <w:tab/>
        </w:r>
        <w:r>
          <w:fldChar w:fldCharType="begin"/>
        </w:r>
        <w:r>
          <w:instrText xml:space="preserve"> PAGEREF _Toc32758 \h </w:instrText>
        </w:r>
        <w:r>
          <w:fldChar w:fldCharType="separate"/>
        </w:r>
        <w:r>
          <w:t>32</w:t>
        </w:r>
        <w:r>
          <w:fldChar w:fldCharType="end"/>
        </w:r>
      </w:hyperlink>
    </w:p>
    <w:p>
      <w:pPr>
        <w:pStyle w:val="TOC2"/>
        <w:tabs>
          <w:tab w:val="right" w:leader="dot" w:pos="8306"/>
        </w:tabs>
      </w:pPr>
      <w:hyperlink w:anchor="_Toc10880" w:history="1">
        <w:r>
          <w:rPr>
            <w:rFonts w:ascii="仿宋" w:eastAsia="仿宋" w:hAnsi="仿宋" w:cs="仿宋" w:hint="eastAsia"/>
            <w:lang w:eastAsia="zh-CN"/>
          </w:rPr>
          <w:t>(二)、防火防爆总图布置措施</w:t>
        </w:r>
        <w:r>
          <w:tab/>
        </w:r>
        <w:r>
          <w:fldChar w:fldCharType="begin"/>
        </w:r>
        <w:r>
          <w:instrText xml:space="preserve"> PAGEREF _Toc10880 \h </w:instrText>
        </w:r>
        <w:r>
          <w:fldChar w:fldCharType="separate"/>
        </w:r>
        <w:r>
          <w:t>34</w:t>
        </w:r>
        <w:r>
          <w:fldChar w:fldCharType="end"/>
        </w:r>
      </w:hyperlink>
    </w:p>
    <w:p>
      <w:pPr>
        <w:pStyle w:val="TOC2"/>
        <w:tabs>
          <w:tab w:val="right" w:leader="dot" w:pos="8306"/>
        </w:tabs>
      </w:pPr>
      <w:hyperlink w:anchor="_Toc4211" w:history="1">
        <w:r>
          <w:rPr>
            <w:rFonts w:ascii="仿宋" w:eastAsia="仿宋" w:hAnsi="仿宋" w:cs="仿宋" w:hint="eastAsia"/>
            <w:lang w:eastAsia="zh-CN"/>
          </w:rPr>
          <w:t>(三)、自然灾害防范措施</w:t>
        </w:r>
        <w:r>
          <w:tab/>
        </w:r>
        <w:r>
          <w:fldChar w:fldCharType="begin"/>
        </w:r>
        <w:r>
          <w:instrText xml:space="preserve"> PAGEREF _Toc4211 \h </w:instrText>
        </w:r>
        <w:r>
          <w:fldChar w:fldCharType="separate"/>
        </w:r>
        <w:r>
          <w:t>35</w:t>
        </w:r>
        <w:r>
          <w:fldChar w:fldCharType="end"/>
        </w:r>
      </w:hyperlink>
    </w:p>
    <w:p>
      <w:pPr>
        <w:pStyle w:val="TOC2"/>
        <w:tabs>
          <w:tab w:val="right" w:leader="dot" w:pos="8306"/>
        </w:tabs>
      </w:pPr>
      <w:hyperlink w:anchor="_Toc6102" w:history="1">
        <w:r>
          <w:rPr>
            <w:rFonts w:ascii="仿宋" w:eastAsia="仿宋" w:hAnsi="仿宋" w:cs="仿宋" w:hint="eastAsia"/>
            <w:lang w:eastAsia="zh-CN"/>
          </w:rPr>
          <w:t>(四)、安全色及安全标志使用要求</w:t>
        </w:r>
        <w:r>
          <w:tab/>
        </w:r>
        <w:r>
          <w:fldChar w:fldCharType="begin"/>
        </w:r>
        <w:r>
          <w:instrText xml:space="preserve"> PAGEREF _Toc6102 \h </w:instrText>
        </w:r>
        <w:r>
          <w:fldChar w:fldCharType="separate"/>
        </w:r>
        <w:r>
          <w:t>36</w:t>
        </w:r>
        <w:r>
          <w:fldChar w:fldCharType="end"/>
        </w:r>
      </w:hyperlink>
    </w:p>
    <w:p>
      <w:pPr>
        <w:pStyle w:val="TOC2"/>
        <w:tabs>
          <w:tab w:val="right" w:leader="dot" w:pos="8306"/>
        </w:tabs>
      </w:pPr>
      <w:hyperlink w:anchor="_Toc22572" w:history="1">
        <w:r>
          <w:rPr>
            <w:rFonts w:ascii="仿宋" w:eastAsia="仿宋" w:hAnsi="仿宋" w:cs="仿宋" w:hint="eastAsia"/>
            <w:lang w:eastAsia="zh-CN"/>
          </w:rPr>
          <w:t>(五)、防尘防毒措施</w:t>
        </w:r>
        <w:r>
          <w:tab/>
        </w:r>
        <w:r>
          <w:fldChar w:fldCharType="begin"/>
        </w:r>
        <w:r>
          <w:instrText xml:space="preserve"> PAGEREF _Toc22572 \h </w:instrText>
        </w:r>
        <w:r>
          <w:fldChar w:fldCharType="separate"/>
        </w:r>
        <w:r>
          <w:t>37</w:t>
        </w:r>
        <w:r>
          <w:fldChar w:fldCharType="end"/>
        </w:r>
      </w:hyperlink>
    </w:p>
    <w:p>
      <w:pPr>
        <w:pStyle w:val="TOC2"/>
        <w:tabs>
          <w:tab w:val="right" w:leader="dot" w:pos="8306"/>
        </w:tabs>
      </w:pPr>
      <w:hyperlink w:anchor="_Toc19738" w:history="1">
        <w:r>
          <w:rPr>
            <w:rFonts w:ascii="仿宋" w:eastAsia="仿宋" w:hAnsi="仿宋" w:cs="仿宋" w:hint="eastAsia"/>
            <w:lang w:eastAsia="zh-CN"/>
          </w:rPr>
          <w:t>(六)、防静电、触电防护及防雷措施</w:t>
        </w:r>
        <w:r>
          <w:tab/>
        </w:r>
        <w:r>
          <w:fldChar w:fldCharType="begin"/>
        </w:r>
        <w:r>
          <w:instrText xml:space="preserve"> PAGEREF _Toc19738 \h </w:instrText>
        </w:r>
        <w:r>
          <w:fldChar w:fldCharType="separate"/>
        </w:r>
        <w:r>
          <w:t>37</w:t>
        </w:r>
        <w:r>
          <w:fldChar w:fldCharType="end"/>
        </w:r>
      </w:hyperlink>
    </w:p>
    <w:p>
      <w:pPr>
        <w:pStyle w:val="TOC2"/>
        <w:tabs>
          <w:tab w:val="right" w:leader="dot" w:pos="8306"/>
        </w:tabs>
      </w:pPr>
      <w:hyperlink w:anchor="_Toc24622" w:history="1">
        <w:r>
          <w:rPr>
            <w:rFonts w:ascii="仿宋" w:eastAsia="仿宋" w:hAnsi="仿宋" w:cs="仿宋" w:hint="eastAsia"/>
            <w:lang w:eastAsia="zh-CN"/>
          </w:rPr>
          <w:t>(七)、机械设备安全保障措施</w:t>
        </w:r>
        <w:r>
          <w:tab/>
        </w:r>
        <w:r>
          <w:fldChar w:fldCharType="begin"/>
        </w:r>
        <w:r>
          <w:instrText xml:space="preserve"> PAGEREF _Toc24622 \h </w:instrText>
        </w:r>
        <w:r>
          <w:fldChar w:fldCharType="separate"/>
        </w:r>
        <w:r>
          <w:t>39</w:t>
        </w:r>
        <w:r>
          <w:fldChar w:fldCharType="end"/>
        </w:r>
      </w:hyperlink>
    </w:p>
    <w:p>
      <w:pPr>
        <w:pStyle w:val="TOC1"/>
        <w:tabs>
          <w:tab w:val="right" w:leader="dot" w:pos="8306"/>
        </w:tabs>
      </w:pPr>
      <w:hyperlink w:anchor="_Toc22092" w:history="1">
        <w:r>
          <w:rPr>
            <w:rFonts w:ascii="仿宋" w:eastAsia="仿宋" w:hAnsi="仿宋" w:cs="仿宋" w:hint="eastAsia"/>
            <w:lang w:eastAsia="zh-CN"/>
          </w:rPr>
          <w:t>九、汽车座套项目风险管理</w:t>
        </w:r>
        <w:r>
          <w:tab/>
        </w:r>
        <w:r>
          <w:fldChar w:fldCharType="begin"/>
        </w:r>
        <w:r>
          <w:instrText xml:space="preserve"> PAGEREF _Toc22092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06" w:history="1">
        <w:r>
          <w:rPr>
            <w:rFonts w:ascii="仿宋" w:eastAsia="仿宋" w:hAnsi="仿宋" w:cs="仿宋" w:hint="eastAsia"/>
            <w:lang w:eastAsia="zh-CN"/>
          </w:rPr>
          <w:t>(一)、风险识别与评估</w:t>
        </w:r>
        <w:r>
          <w:tab/>
        </w:r>
        <w:r>
          <w:fldChar w:fldCharType="begin"/>
        </w:r>
        <w:r>
          <w:instrText xml:space="preserve"> PAGEREF _Toc5906 \h </w:instrText>
        </w:r>
        <w:r>
          <w:fldChar w:fldCharType="separate"/>
        </w:r>
        <w:r>
          <w:t>40</w:t>
        </w:r>
        <w:r>
          <w:fldChar w:fldCharType="end"/>
        </w:r>
      </w:hyperlink>
    </w:p>
    <w:p>
      <w:pPr>
        <w:pStyle w:val="TOC2"/>
        <w:tabs>
          <w:tab w:val="right" w:leader="dot" w:pos="8306"/>
        </w:tabs>
      </w:pPr>
      <w:hyperlink w:anchor="_Toc6096" w:history="1">
        <w:r>
          <w:rPr>
            <w:rFonts w:ascii="仿宋" w:eastAsia="仿宋" w:hAnsi="仿宋" w:cs="仿宋" w:hint="eastAsia"/>
            <w:lang w:eastAsia="zh-CN"/>
          </w:rPr>
          <w:t>(二)、风险应对策略</w:t>
        </w:r>
        <w:r>
          <w:tab/>
        </w:r>
        <w:r>
          <w:fldChar w:fldCharType="begin"/>
        </w:r>
        <w:r>
          <w:instrText xml:space="preserve"> PAGEREF _Toc6096 \h </w:instrText>
        </w:r>
        <w:r>
          <w:fldChar w:fldCharType="separate"/>
        </w:r>
        <w:r>
          <w:t>41</w:t>
        </w:r>
        <w:r>
          <w:fldChar w:fldCharType="end"/>
        </w:r>
      </w:hyperlink>
    </w:p>
    <w:p>
      <w:pPr>
        <w:pStyle w:val="TOC2"/>
        <w:tabs>
          <w:tab w:val="right" w:leader="dot" w:pos="8306"/>
        </w:tabs>
      </w:pPr>
      <w:hyperlink w:anchor="_Toc1818" w:history="1">
        <w:r>
          <w:rPr>
            <w:rFonts w:ascii="仿宋" w:eastAsia="仿宋" w:hAnsi="仿宋" w:cs="仿宋" w:hint="eastAsia"/>
            <w:lang w:eastAsia="zh-CN"/>
          </w:rPr>
          <w:t>(三)、风险监控与控制</w:t>
        </w:r>
        <w:r>
          <w:tab/>
        </w:r>
        <w:r>
          <w:fldChar w:fldCharType="begin"/>
        </w:r>
        <w:r>
          <w:instrText xml:space="preserve"> PAGEREF _Toc1818 \h </w:instrText>
        </w:r>
        <w:r>
          <w:fldChar w:fldCharType="separate"/>
        </w:r>
        <w:r>
          <w:t>43</w:t>
        </w:r>
        <w:r>
          <w:fldChar w:fldCharType="end"/>
        </w:r>
      </w:hyperlink>
    </w:p>
    <w:p>
      <w:pPr>
        <w:pStyle w:val="TOC1"/>
        <w:tabs>
          <w:tab w:val="right" w:leader="dot" w:pos="8306"/>
        </w:tabs>
      </w:pPr>
      <w:hyperlink w:anchor="_Toc29857" w:history="1">
        <w:r>
          <w:rPr>
            <w:rFonts w:ascii="仿宋" w:eastAsia="仿宋" w:hAnsi="仿宋" w:cs="仿宋" w:hint="eastAsia"/>
            <w:lang w:eastAsia="zh-CN"/>
          </w:rPr>
          <w:t>十、汽车座套项目创新与研发</w:t>
        </w:r>
        <w:r>
          <w:tab/>
        </w:r>
        <w:r>
          <w:fldChar w:fldCharType="begin"/>
        </w:r>
        <w:r>
          <w:instrText xml:space="preserve"> PAGEREF _Toc29857 \h </w:instrText>
        </w:r>
        <w:r>
          <w:fldChar w:fldCharType="separate"/>
        </w:r>
        <w:r>
          <w:t>44</w:t>
        </w:r>
        <w:r>
          <w:fldChar w:fldCharType="end"/>
        </w:r>
      </w:hyperlink>
    </w:p>
    <w:p>
      <w:pPr>
        <w:pStyle w:val="TOC2"/>
        <w:tabs>
          <w:tab w:val="right" w:leader="dot" w:pos="8306"/>
        </w:tabs>
      </w:pPr>
      <w:hyperlink w:anchor="_Toc2567" w:history="1">
        <w:r>
          <w:rPr>
            <w:rFonts w:ascii="仿宋" w:eastAsia="仿宋" w:hAnsi="仿宋" w:cs="仿宋" w:hint="eastAsia"/>
            <w:lang w:eastAsia="zh-CN"/>
          </w:rPr>
          <w:t>(一)、创新策略与方向</w:t>
        </w:r>
        <w:r>
          <w:tab/>
        </w:r>
        <w:r>
          <w:fldChar w:fldCharType="begin"/>
        </w:r>
        <w:r>
          <w:instrText xml:space="preserve"> PAGEREF _Toc2567 \h </w:instrText>
        </w:r>
        <w:r>
          <w:fldChar w:fldCharType="separate"/>
        </w:r>
        <w:r>
          <w:t>44</w:t>
        </w:r>
        <w:r>
          <w:fldChar w:fldCharType="end"/>
        </w:r>
      </w:hyperlink>
    </w:p>
    <w:p>
      <w:pPr>
        <w:pStyle w:val="TOC2"/>
        <w:tabs>
          <w:tab w:val="right" w:leader="dot" w:pos="8306"/>
        </w:tabs>
      </w:pPr>
      <w:hyperlink w:anchor="_Toc16207" w:history="1">
        <w:r>
          <w:rPr>
            <w:rFonts w:ascii="仿宋" w:eastAsia="仿宋" w:hAnsi="仿宋" w:cs="仿宋" w:hint="eastAsia"/>
            <w:lang w:eastAsia="zh-CN"/>
          </w:rPr>
          <w:t>(二)、研发规划与投入</w:t>
        </w:r>
        <w:r>
          <w:tab/>
        </w:r>
        <w:r>
          <w:fldChar w:fldCharType="begin"/>
        </w:r>
        <w:r>
          <w:instrText xml:space="preserve"> PAGEREF _Toc16207 \h </w:instrText>
        </w:r>
        <w:r>
          <w:fldChar w:fldCharType="separate"/>
        </w:r>
        <w:r>
          <w:t>45</w:t>
        </w:r>
        <w:r>
          <w:fldChar w:fldCharType="end"/>
        </w:r>
      </w:hyperlink>
    </w:p>
    <w:p>
      <w:pPr>
        <w:pStyle w:val="TOC1"/>
        <w:tabs>
          <w:tab w:val="right" w:leader="dot" w:pos="8306"/>
        </w:tabs>
      </w:pPr>
      <w:hyperlink w:anchor="_Toc20671" w:history="1">
        <w:r>
          <w:rPr>
            <w:rFonts w:ascii="仿宋" w:eastAsia="仿宋" w:hAnsi="仿宋" w:cs="仿宋" w:hint="eastAsia"/>
            <w:lang w:eastAsia="zh-CN"/>
          </w:rPr>
          <w:t>十一、汽车座套项目投资规划</w:t>
        </w:r>
        <w:r>
          <w:tab/>
        </w:r>
        <w:r>
          <w:fldChar w:fldCharType="begin"/>
        </w:r>
        <w:r>
          <w:instrText xml:space="preserve"> PAGEREF _Toc20671 \h </w:instrText>
        </w:r>
        <w:r>
          <w:fldChar w:fldCharType="separate"/>
        </w:r>
        <w:r>
          <w:t>47</w:t>
        </w:r>
        <w:r>
          <w:fldChar w:fldCharType="end"/>
        </w:r>
      </w:hyperlink>
    </w:p>
    <w:p>
      <w:pPr>
        <w:pStyle w:val="TOC2"/>
        <w:tabs>
          <w:tab w:val="right" w:leader="dot" w:pos="8306"/>
        </w:tabs>
      </w:pPr>
      <w:hyperlink w:anchor="_Toc5004" w:history="1">
        <w:r>
          <w:rPr>
            <w:rFonts w:ascii="仿宋" w:eastAsia="仿宋" w:hAnsi="仿宋" w:cs="仿宋" w:hint="eastAsia"/>
            <w:lang w:eastAsia="zh-CN"/>
          </w:rPr>
          <w:t>(一)、汽车座套项目总投资估算</w:t>
        </w:r>
        <w:r>
          <w:tab/>
        </w:r>
        <w:r>
          <w:fldChar w:fldCharType="begin"/>
        </w:r>
        <w:r>
          <w:instrText xml:space="preserve"> PAGEREF _Toc5004 \h </w:instrText>
        </w:r>
        <w:r>
          <w:fldChar w:fldCharType="separate"/>
        </w:r>
        <w:r>
          <w:t>47</w:t>
        </w:r>
        <w:r>
          <w:fldChar w:fldCharType="end"/>
        </w:r>
      </w:hyperlink>
    </w:p>
    <w:p>
      <w:pPr>
        <w:pStyle w:val="TOC2"/>
        <w:tabs>
          <w:tab w:val="right" w:leader="dot" w:pos="8306"/>
        </w:tabs>
      </w:pPr>
      <w:hyperlink w:anchor="_Toc1274" w:history="1">
        <w:r>
          <w:rPr>
            <w:rFonts w:ascii="仿宋" w:eastAsia="仿宋" w:hAnsi="仿宋" w:cs="仿宋" w:hint="eastAsia"/>
            <w:lang w:eastAsia="zh-CN"/>
          </w:rPr>
          <w:t>(二)、资金筹措</w:t>
        </w:r>
        <w:r>
          <w:tab/>
        </w:r>
        <w:r>
          <w:fldChar w:fldCharType="begin"/>
        </w:r>
        <w:r>
          <w:instrText xml:space="preserve"> PAGEREF _Toc1274 \h </w:instrText>
        </w:r>
        <w:r>
          <w:fldChar w:fldCharType="separate"/>
        </w:r>
        <w:r>
          <w:t>48</w:t>
        </w:r>
        <w:r>
          <w:fldChar w:fldCharType="end"/>
        </w:r>
      </w:hyperlink>
    </w:p>
    <w:p>
      <w:pPr>
        <w:pStyle w:val="TOC1"/>
        <w:tabs>
          <w:tab w:val="right" w:leader="dot" w:pos="8306"/>
        </w:tabs>
      </w:pPr>
      <w:hyperlink w:anchor="_Toc26015" w:history="1">
        <w:r>
          <w:rPr>
            <w:rFonts w:ascii="仿宋" w:eastAsia="仿宋" w:hAnsi="仿宋" w:cs="仿宋" w:hint="eastAsia"/>
            <w:lang w:eastAsia="zh-CN"/>
          </w:rPr>
          <w:t>十二、汽车座套项目人力资源培养与发展</w:t>
        </w:r>
        <w:r>
          <w:tab/>
        </w:r>
        <w:r>
          <w:fldChar w:fldCharType="begin"/>
        </w:r>
        <w:r>
          <w:instrText xml:space="preserve"> PAGEREF _Toc26015 \h </w:instrText>
        </w:r>
        <w:r>
          <w:fldChar w:fldCharType="separate"/>
        </w:r>
        <w:r>
          <w:t>49</w:t>
        </w:r>
        <w:r>
          <w:fldChar w:fldCharType="end"/>
        </w:r>
      </w:hyperlink>
    </w:p>
    <w:p>
      <w:pPr>
        <w:pStyle w:val="TOC2"/>
        <w:tabs>
          <w:tab w:val="right" w:leader="dot" w:pos="8306"/>
        </w:tabs>
      </w:pPr>
      <w:hyperlink w:anchor="_Toc15764" w:history="1">
        <w:r>
          <w:rPr>
            <w:rFonts w:ascii="仿宋" w:eastAsia="仿宋" w:hAnsi="仿宋" w:cs="仿宋" w:hint="eastAsia"/>
            <w:lang w:eastAsia="zh-CN"/>
          </w:rPr>
          <w:t>(一)、人才需求与规划</w:t>
        </w:r>
        <w:r>
          <w:tab/>
        </w:r>
        <w:r>
          <w:fldChar w:fldCharType="begin"/>
        </w:r>
        <w:r>
          <w:instrText xml:space="preserve"> PAGEREF _Toc15764 \h </w:instrText>
        </w:r>
        <w:r>
          <w:fldChar w:fldCharType="separate"/>
        </w:r>
        <w:r>
          <w:t>49</w:t>
        </w:r>
        <w:r>
          <w:fldChar w:fldCharType="end"/>
        </w:r>
      </w:hyperlink>
    </w:p>
    <w:p>
      <w:pPr>
        <w:pStyle w:val="TOC2"/>
        <w:tabs>
          <w:tab w:val="right" w:leader="dot" w:pos="8306"/>
        </w:tabs>
      </w:pPr>
      <w:hyperlink w:anchor="_Toc15864" w:history="1">
        <w:r>
          <w:rPr>
            <w:rFonts w:ascii="仿宋" w:eastAsia="仿宋" w:hAnsi="仿宋" w:cs="仿宋" w:hint="eastAsia"/>
            <w:lang w:eastAsia="zh-CN"/>
          </w:rPr>
          <w:t>(二)、培训与发展计划</w:t>
        </w:r>
        <w:r>
          <w:tab/>
        </w:r>
        <w:r>
          <w:fldChar w:fldCharType="begin"/>
        </w:r>
        <w:r>
          <w:instrText xml:space="preserve"> PAGEREF _Toc15864 \h </w:instrText>
        </w:r>
        <w:r>
          <w:fldChar w:fldCharType="separate"/>
        </w:r>
        <w:r>
          <w:t>50</w:t>
        </w:r>
        <w:r>
          <w:fldChar w:fldCharType="end"/>
        </w:r>
      </w:hyperlink>
    </w:p>
    <w:p>
      <w:pPr>
        <w:pStyle w:val="TOC1"/>
        <w:tabs>
          <w:tab w:val="right" w:leader="dot" w:pos="8306"/>
        </w:tabs>
      </w:pPr>
      <w:hyperlink w:anchor="_Toc567" w:history="1">
        <w:r>
          <w:rPr>
            <w:rFonts w:ascii="仿宋" w:eastAsia="仿宋" w:hAnsi="仿宋" w:cs="仿宋" w:hint="eastAsia"/>
            <w:lang w:eastAsia="zh-CN"/>
          </w:rPr>
          <w:t>十三、营销与推广策略</w:t>
        </w:r>
        <w:r>
          <w:tab/>
        </w:r>
        <w:r>
          <w:fldChar w:fldCharType="begin"/>
        </w:r>
        <w:r>
          <w:instrText xml:space="preserve"> PAGEREF _Toc567 \h </w:instrText>
        </w:r>
        <w:r>
          <w:fldChar w:fldCharType="separate"/>
        </w:r>
        <w:r>
          <w:t>50</w:t>
        </w:r>
        <w:r>
          <w:fldChar w:fldCharType="end"/>
        </w:r>
      </w:hyperlink>
    </w:p>
    <w:p>
      <w:pPr>
        <w:pStyle w:val="TOC2"/>
        <w:tabs>
          <w:tab w:val="right" w:leader="dot" w:pos="8306"/>
        </w:tabs>
      </w:pPr>
      <w:hyperlink w:anchor="_Toc2729" w:history="1">
        <w:r>
          <w:rPr>
            <w:rFonts w:ascii="仿宋" w:eastAsia="仿宋" w:hAnsi="仿宋" w:cs="仿宋" w:hint="eastAsia"/>
            <w:lang w:eastAsia="zh-CN"/>
          </w:rPr>
          <w:t>(一)、产品/服务定位与特点</w:t>
        </w:r>
        <w:r>
          <w:tab/>
        </w:r>
        <w:r>
          <w:fldChar w:fldCharType="begin"/>
        </w:r>
        <w:r>
          <w:instrText xml:space="preserve"> PAGEREF _Toc2729 \h </w:instrText>
        </w:r>
        <w:r>
          <w:fldChar w:fldCharType="separate"/>
        </w:r>
        <w:r>
          <w:t>50</w:t>
        </w:r>
        <w:r>
          <w:fldChar w:fldCharType="end"/>
        </w:r>
      </w:hyperlink>
    </w:p>
    <w:p>
      <w:pPr>
        <w:pStyle w:val="TOC2"/>
        <w:tabs>
          <w:tab w:val="right" w:leader="dot" w:pos="8306"/>
        </w:tabs>
      </w:pPr>
      <w:hyperlink w:anchor="_Toc16754" w:history="1">
        <w:r>
          <w:rPr>
            <w:rFonts w:ascii="仿宋" w:eastAsia="仿宋" w:hAnsi="仿宋" w:cs="仿宋" w:hint="eastAsia"/>
            <w:lang w:eastAsia="zh-CN"/>
          </w:rPr>
          <w:t>(二)、市场定位与竞争分析</w:t>
        </w:r>
        <w:r>
          <w:tab/>
        </w:r>
        <w:r>
          <w:fldChar w:fldCharType="begin"/>
        </w:r>
        <w:r>
          <w:instrText xml:space="preserve"> PAGEREF _Toc16754 \h </w:instrText>
        </w:r>
        <w:r>
          <w:fldChar w:fldCharType="separate"/>
        </w:r>
        <w:r>
          <w:t>51</w:t>
        </w:r>
        <w:r>
          <w:fldChar w:fldCharType="end"/>
        </w:r>
      </w:hyperlink>
    </w:p>
    <w:p>
      <w:pPr>
        <w:pStyle w:val="TOC2"/>
        <w:tabs>
          <w:tab w:val="right" w:leader="dot" w:pos="8306"/>
        </w:tabs>
      </w:pPr>
      <w:hyperlink w:anchor="_Toc32169" w:history="1">
        <w:r>
          <w:rPr>
            <w:rFonts w:ascii="仿宋" w:eastAsia="仿宋" w:hAnsi="仿宋" w:cs="仿宋" w:hint="eastAsia"/>
            <w:lang w:eastAsia="zh-CN"/>
          </w:rPr>
          <w:t>(三)、营销渠道与策略</w:t>
        </w:r>
        <w:r>
          <w:tab/>
        </w:r>
        <w:r>
          <w:fldChar w:fldCharType="begin"/>
        </w:r>
        <w:r>
          <w:instrText xml:space="preserve"> PAGEREF _Toc32169 \h </w:instrText>
        </w:r>
        <w:r>
          <w:fldChar w:fldCharType="separate"/>
        </w:r>
        <w:r>
          <w:t>53</w:t>
        </w:r>
        <w:r>
          <w:fldChar w:fldCharType="end"/>
        </w:r>
      </w:hyperlink>
    </w:p>
    <w:p>
      <w:pPr>
        <w:pStyle w:val="TOC2"/>
        <w:tabs>
          <w:tab w:val="right" w:leader="dot" w:pos="8306"/>
        </w:tabs>
      </w:pPr>
      <w:hyperlink w:anchor="_Toc29824" w:history="1">
        <w:r>
          <w:rPr>
            <w:rFonts w:ascii="仿宋" w:eastAsia="仿宋" w:hAnsi="仿宋" w:cs="仿宋" w:hint="eastAsia"/>
            <w:lang w:eastAsia="zh-CN"/>
          </w:rPr>
          <w:t>(四)、推广与宣传活动</w:t>
        </w:r>
        <w:r>
          <w:tab/>
        </w:r>
        <w:r>
          <w:fldChar w:fldCharType="begin"/>
        </w:r>
        <w:r>
          <w:instrText xml:space="preserve"> PAGEREF _Toc29824 \h </w:instrText>
        </w:r>
        <w:r>
          <w:fldChar w:fldCharType="separate"/>
        </w:r>
        <w:r>
          <w:t>54</w:t>
        </w:r>
        <w:r>
          <w:fldChar w:fldCharType="end"/>
        </w:r>
      </w:hyperlink>
    </w:p>
    <w:p>
      <w:pPr>
        <w:pStyle w:val="TOC1"/>
        <w:tabs>
          <w:tab w:val="right" w:leader="dot" w:pos="8306"/>
        </w:tabs>
      </w:pPr>
      <w:hyperlink w:anchor="_Toc26103" w:history="1">
        <w:r>
          <w:rPr>
            <w:rFonts w:ascii="仿宋" w:eastAsia="仿宋" w:hAnsi="仿宋" w:cs="仿宋" w:hint="eastAsia"/>
            <w:lang w:eastAsia="zh-CN"/>
          </w:rPr>
          <w:t>十四、汽车座套项目实施时间节点</w:t>
        </w:r>
        <w:r>
          <w:tab/>
        </w:r>
        <w:r>
          <w:fldChar w:fldCharType="begin"/>
        </w:r>
        <w:r>
          <w:instrText xml:space="preserve"> PAGEREF _Toc26103 \h </w:instrText>
        </w:r>
        <w:r>
          <w:fldChar w:fldCharType="separate"/>
        </w:r>
        <w:r>
          <w:t>59</w:t>
        </w:r>
        <w:r>
          <w:fldChar w:fldCharType="end"/>
        </w:r>
      </w:hyperlink>
    </w:p>
    <w:p>
      <w:pPr>
        <w:pStyle w:val="TOC2"/>
        <w:tabs>
          <w:tab w:val="right" w:leader="dot" w:pos="8306"/>
        </w:tabs>
      </w:pPr>
      <w:hyperlink w:anchor="_Toc17993" w:history="1">
        <w:r>
          <w:rPr>
            <w:rFonts w:ascii="仿宋" w:eastAsia="仿宋" w:hAnsi="仿宋" w:cs="仿宋" w:hint="eastAsia"/>
            <w:lang w:eastAsia="zh-CN"/>
          </w:rPr>
          <w:t>(一)、汽车座套项目启动阶段时间节点</w:t>
        </w:r>
        <w:r>
          <w:tab/>
        </w:r>
        <w:r>
          <w:fldChar w:fldCharType="begin"/>
        </w:r>
        <w:r>
          <w:instrText xml:space="preserve"> PAGEREF _Toc17993 \h </w:instrText>
        </w:r>
        <w:r>
          <w:fldChar w:fldCharType="separate"/>
        </w:r>
        <w:r>
          <w:t>59</w:t>
        </w:r>
        <w:r>
          <w:fldChar w:fldCharType="end"/>
        </w:r>
      </w:hyperlink>
    </w:p>
    <w:p>
      <w:pPr>
        <w:pStyle w:val="TOC2"/>
        <w:tabs>
          <w:tab w:val="right" w:leader="dot" w:pos="8306"/>
        </w:tabs>
      </w:pPr>
      <w:hyperlink w:anchor="_Toc8993" w:history="1">
        <w:r>
          <w:rPr>
            <w:rFonts w:ascii="仿宋" w:eastAsia="仿宋" w:hAnsi="仿宋" w:cs="仿宋" w:hint="eastAsia"/>
            <w:lang w:eastAsia="zh-CN"/>
          </w:rPr>
          <w:t>(二)、汽车座套项目执行阶段时间节点</w:t>
        </w:r>
        <w:r>
          <w:tab/>
        </w:r>
        <w:r>
          <w:fldChar w:fldCharType="begin"/>
        </w:r>
        <w:r>
          <w:instrText xml:space="preserve"> PAGEREF _Toc8993 \h </w:instrText>
        </w:r>
        <w:r>
          <w:fldChar w:fldCharType="separate"/>
        </w:r>
        <w:r>
          <w:t>60</w:t>
        </w:r>
        <w:r>
          <w:fldChar w:fldCharType="end"/>
        </w:r>
      </w:hyperlink>
    </w:p>
    <w:p>
      <w:pPr>
        <w:pStyle w:val="TOC2"/>
        <w:tabs>
          <w:tab w:val="right" w:leader="dot" w:pos="8306"/>
        </w:tabs>
      </w:pPr>
      <w:hyperlink w:anchor="_Toc32608" w:history="1">
        <w:r>
          <w:rPr>
            <w:rFonts w:ascii="仿宋" w:eastAsia="仿宋" w:hAnsi="仿宋" w:cs="仿宋" w:hint="eastAsia"/>
            <w:lang w:eastAsia="zh-CN"/>
          </w:rPr>
          <w:t>(三)、汽车座套项目完成阶段时间节点</w:t>
        </w:r>
        <w:r>
          <w:tab/>
        </w:r>
        <w:r>
          <w:fldChar w:fldCharType="begin"/>
        </w:r>
        <w:r>
          <w:instrText xml:space="preserve"> PAGEREF _Toc32608 \h </w:instrText>
        </w:r>
        <w:r>
          <w:fldChar w:fldCharType="separate"/>
        </w:r>
        <w:r>
          <w:t>61</w:t>
        </w:r>
        <w:r>
          <w:fldChar w:fldCharType="end"/>
        </w:r>
      </w:hyperlink>
    </w:p>
    <w:p>
      <w:pPr>
        <w:pStyle w:val="TOC1"/>
        <w:tabs>
          <w:tab w:val="right" w:leader="dot" w:pos="8306"/>
        </w:tabs>
      </w:pPr>
      <w:hyperlink w:anchor="_Toc3516" w:history="1">
        <w:r>
          <w:rPr>
            <w:rFonts w:ascii="仿宋" w:eastAsia="仿宋" w:hAnsi="仿宋" w:cs="仿宋" w:hint="eastAsia"/>
            <w:lang w:eastAsia="zh-CN"/>
          </w:rPr>
          <w:t>十五、汽车座套项目工程方案分析</w:t>
        </w:r>
        <w:r>
          <w:tab/>
        </w:r>
        <w:r>
          <w:fldChar w:fldCharType="begin"/>
        </w:r>
        <w:r>
          <w:instrText xml:space="preserve"> PAGEREF _Toc3516 \h </w:instrText>
        </w:r>
        <w:r>
          <w:fldChar w:fldCharType="separate"/>
        </w:r>
        <w:r>
          <w:t>62</w:t>
        </w:r>
        <w:r>
          <w:fldChar w:fldCharType="end"/>
        </w:r>
      </w:hyperlink>
    </w:p>
    <w:p>
      <w:pPr>
        <w:pStyle w:val="TOC2"/>
        <w:tabs>
          <w:tab w:val="right" w:leader="dot" w:pos="8306"/>
        </w:tabs>
      </w:pPr>
      <w:hyperlink w:anchor="_Toc18194" w:history="1">
        <w:r>
          <w:rPr>
            <w:rFonts w:ascii="仿宋" w:eastAsia="仿宋" w:hAnsi="仿宋" w:cs="仿宋" w:hint="eastAsia"/>
            <w:lang w:eastAsia="zh-CN"/>
          </w:rPr>
          <w:t>(一)、建筑工程设计原则</w:t>
        </w:r>
        <w:r>
          <w:tab/>
        </w:r>
        <w:r>
          <w:fldChar w:fldCharType="begin"/>
        </w:r>
        <w:r>
          <w:instrText xml:space="preserve"> PAGEREF _Toc18194 \h </w:instrText>
        </w:r>
        <w:r>
          <w:fldChar w:fldCharType="separate"/>
        </w:r>
        <w:r>
          <w:t>62</w:t>
        </w:r>
        <w:r>
          <w:fldChar w:fldCharType="end"/>
        </w:r>
      </w:hyperlink>
    </w:p>
    <w:p>
      <w:pPr>
        <w:pStyle w:val="TOC2"/>
        <w:tabs>
          <w:tab w:val="right" w:leader="dot" w:pos="8306"/>
        </w:tabs>
      </w:pPr>
      <w:hyperlink w:anchor="_Toc17605" w:history="1">
        <w:r>
          <w:rPr>
            <w:rFonts w:ascii="仿宋" w:eastAsia="仿宋" w:hAnsi="仿宋" w:cs="仿宋" w:hint="eastAsia"/>
            <w:lang w:eastAsia="zh-CN"/>
          </w:rPr>
          <w:t>(二)、土建工程建设指标</w:t>
        </w:r>
        <w:r>
          <w:tab/>
        </w:r>
        <w:r>
          <w:fldChar w:fldCharType="begin"/>
        </w:r>
        <w:r>
          <w:instrText xml:space="preserve"> PAGEREF _Toc17605 \h </w:instrText>
        </w:r>
        <w:r>
          <w:fldChar w:fldCharType="separate"/>
        </w:r>
        <w:r>
          <w:t>66</w:t>
        </w:r>
        <w:r>
          <w:fldChar w:fldCharType="end"/>
        </w:r>
      </w:hyperlink>
    </w:p>
    <w:p>
      <w:pPr>
        <w:pStyle w:val="TOC1"/>
        <w:tabs>
          <w:tab w:val="right" w:leader="dot" w:pos="8306"/>
        </w:tabs>
      </w:pPr>
      <w:hyperlink w:anchor="_Toc2492" w:history="1">
        <w:r>
          <w:rPr>
            <w:rFonts w:ascii="仿宋" w:eastAsia="仿宋" w:hAnsi="仿宋" w:cs="仿宋" w:hint="eastAsia"/>
            <w:lang w:eastAsia="zh-CN"/>
          </w:rPr>
          <w:t>十六、风险识别与分类</w:t>
        </w:r>
        <w:r>
          <w:tab/>
        </w:r>
        <w:r>
          <w:fldChar w:fldCharType="begin"/>
        </w:r>
        <w:r>
          <w:instrText xml:space="preserve"> PAGEREF _Toc2492 \h </w:instrText>
        </w:r>
        <w:r>
          <w:fldChar w:fldCharType="separate"/>
        </w:r>
        <w:r>
          <w:t>67</w:t>
        </w:r>
        <w:r>
          <w:fldChar w:fldCharType="end"/>
        </w:r>
      </w:hyperlink>
    </w:p>
    <w:p>
      <w:pPr>
        <w:pStyle w:val="TOC2"/>
        <w:tabs>
          <w:tab w:val="right" w:leader="dot" w:pos="8306"/>
        </w:tabs>
      </w:pPr>
      <w:hyperlink w:anchor="_Toc3860" w:history="1">
        <w:r>
          <w:rPr>
            <w:rFonts w:ascii="仿宋" w:eastAsia="仿宋" w:hAnsi="仿宋" w:cs="仿宋" w:hint="eastAsia"/>
            <w:lang w:eastAsia="zh-CN"/>
          </w:rPr>
          <w:t>(一)、风险识别</w:t>
        </w:r>
        <w:r>
          <w:tab/>
        </w:r>
        <w:r>
          <w:fldChar w:fldCharType="begin"/>
        </w:r>
        <w:r>
          <w:instrText xml:space="preserve"> PAGEREF _Toc3860 \h </w:instrText>
        </w:r>
        <w:r>
          <w:fldChar w:fldCharType="separate"/>
        </w:r>
        <w:r>
          <w:t>67</w:t>
        </w:r>
        <w:r>
          <w:fldChar w:fldCharType="end"/>
        </w:r>
      </w:hyperlink>
    </w:p>
    <w:p>
      <w:pPr>
        <w:pStyle w:val="TOC2"/>
        <w:tabs>
          <w:tab w:val="right" w:leader="dot" w:pos="8306"/>
        </w:tabs>
      </w:pPr>
      <w:hyperlink w:anchor="_Toc5892" w:history="1">
        <w:r>
          <w:rPr>
            <w:rFonts w:ascii="仿宋" w:eastAsia="仿宋" w:hAnsi="仿宋" w:cs="仿宋" w:hint="eastAsia"/>
            <w:lang w:eastAsia="zh-CN"/>
          </w:rPr>
          <w:t>(二)、风险分类</w:t>
        </w:r>
        <w:r>
          <w:tab/>
        </w:r>
        <w:r>
          <w:fldChar w:fldCharType="begin"/>
        </w:r>
        <w:r>
          <w:instrText xml:space="preserve"> PAGEREF _Toc5892 \h </w:instrText>
        </w:r>
        <w:r>
          <w:fldChar w:fldCharType="separate"/>
        </w:r>
        <w:r>
          <w:t>68</w:t>
        </w:r>
        <w:r>
          <w:fldChar w:fldCharType="end"/>
        </w:r>
      </w:hyperlink>
    </w:p>
    <w:p>
      <w:pPr>
        <w:pStyle w:val="TOC1"/>
        <w:tabs>
          <w:tab w:val="right" w:leader="dot" w:pos="8306"/>
        </w:tabs>
      </w:pPr>
      <w:hyperlink w:anchor="_Toc14652" w:history="1">
        <w:r>
          <w:rPr>
            <w:rFonts w:ascii="仿宋" w:eastAsia="仿宋" w:hAnsi="仿宋" w:cs="仿宋" w:hint="eastAsia"/>
            <w:lang w:eastAsia="zh-CN"/>
          </w:rPr>
          <w:t>十七、汽车座套项目实施保障措施</w:t>
        </w:r>
        <w:r>
          <w:tab/>
        </w:r>
        <w:r>
          <w:fldChar w:fldCharType="begin"/>
        </w:r>
        <w:r>
          <w:instrText xml:space="preserve"> PAGEREF _Toc14652 \h </w:instrText>
        </w:r>
        <w:r>
          <w:fldChar w:fldCharType="separate"/>
        </w:r>
        <w:r>
          <w:t>70</w:t>
        </w:r>
        <w:r>
          <w:fldChar w:fldCharType="end"/>
        </w:r>
      </w:hyperlink>
    </w:p>
    <w:p>
      <w:pPr>
        <w:pStyle w:val="TOC2"/>
        <w:tabs>
          <w:tab w:val="right" w:leader="dot" w:pos="8306"/>
        </w:tabs>
      </w:pPr>
      <w:hyperlink w:anchor="_Toc24235" w:history="1">
        <w:r>
          <w:rPr>
            <w:rFonts w:ascii="仿宋" w:eastAsia="仿宋" w:hAnsi="仿宋" w:cs="仿宋" w:hint="eastAsia"/>
            <w:lang w:eastAsia="zh-CN"/>
          </w:rPr>
          <w:t>(一)、汽车座套项目实施保障机制</w:t>
        </w:r>
        <w:r>
          <w:tab/>
        </w:r>
        <w:r>
          <w:fldChar w:fldCharType="begin"/>
        </w:r>
        <w:r>
          <w:instrText xml:space="preserve"> PAGEREF _Toc24235 \h </w:instrText>
        </w:r>
        <w:r>
          <w:fldChar w:fldCharType="separate"/>
        </w:r>
        <w:r>
          <w:t>70</w:t>
        </w:r>
        <w:r>
          <w:fldChar w:fldCharType="end"/>
        </w:r>
      </w:hyperlink>
    </w:p>
    <w:p>
      <w:pPr>
        <w:pStyle w:val="TOC2"/>
        <w:tabs>
          <w:tab w:val="right" w:leader="dot" w:pos="8306"/>
        </w:tabs>
      </w:pPr>
      <w:hyperlink w:anchor="_Toc23436" w:history="1">
        <w:r>
          <w:rPr>
            <w:rFonts w:ascii="仿宋" w:eastAsia="仿宋" w:hAnsi="仿宋" w:cs="仿宋" w:hint="eastAsia"/>
            <w:lang w:eastAsia="zh-CN"/>
          </w:rPr>
          <w:t>(二)、汽车座套项目法律合规要求</w:t>
        </w:r>
        <w:r>
          <w:tab/>
        </w:r>
        <w:r>
          <w:fldChar w:fldCharType="begin"/>
        </w:r>
        <w:r>
          <w:instrText xml:space="preserve"> PAGEREF _Toc23436 \h </w:instrText>
        </w:r>
        <w:r>
          <w:fldChar w:fldCharType="separate"/>
        </w:r>
        <w:r>
          <w:t>74</w:t>
        </w:r>
        <w:r>
          <w:fldChar w:fldCharType="end"/>
        </w:r>
      </w:hyperlink>
    </w:p>
    <w:p>
      <w:pPr>
        <w:pStyle w:val="TOC2"/>
        <w:tabs>
          <w:tab w:val="right" w:leader="dot" w:pos="8306"/>
        </w:tabs>
      </w:pPr>
      <w:hyperlink w:anchor="_Toc10507" w:history="1">
        <w:r>
          <w:rPr>
            <w:rFonts w:ascii="仿宋" w:eastAsia="仿宋" w:hAnsi="仿宋" w:cs="仿宋" w:hint="eastAsia"/>
            <w:lang w:eastAsia="zh-CN"/>
          </w:rPr>
          <w:t>(三)、汽车座套项目合同管理与法律事务</w:t>
        </w:r>
        <w:r>
          <w:tab/>
        </w:r>
        <w:r>
          <w:fldChar w:fldCharType="begin"/>
        </w:r>
        <w:r>
          <w:instrText xml:space="preserve"> PAGEREF _Toc10507 \h </w:instrText>
        </w:r>
        <w:r>
          <w:fldChar w:fldCharType="separate"/>
        </w:r>
        <w:r>
          <w:t>78</w:t>
        </w:r>
        <w:r>
          <w:fldChar w:fldCharType="end"/>
        </w:r>
      </w:hyperlink>
    </w:p>
    <w:p>
      <w:pPr>
        <w:pStyle w:val="TOC2"/>
        <w:tabs>
          <w:tab w:val="right" w:leader="dot" w:pos="8306"/>
        </w:tabs>
      </w:pPr>
      <w:hyperlink w:anchor="_Toc4376" w:history="1">
        <w:r>
          <w:rPr>
            <w:rFonts w:ascii="仿宋" w:eastAsia="仿宋" w:hAnsi="仿宋" w:cs="仿宋" w:hint="eastAsia"/>
            <w:lang w:eastAsia="zh-CN"/>
          </w:rPr>
          <w:t>(四)、汽车座套项目知识产权保护策略</w:t>
        </w:r>
        <w:r>
          <w:tab/>
        </w:r>
        <w:r>
          <w:fldChar w:fldCharType="begin"/>
        </w:r>
        <w:r>
          <w:instrText xml:space="preserve"> PAGEREF _Toc4376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7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35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技术管理特点体现在其创新导向。通过引入最先进的技术趋势和解决方案，汽车座套项目致力于提升科技含量、提高质量和效率水平。这意味着我们将采用最新的工具和方法，确保汽车座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座套项目技术管理的显著特征。通过整合不同领域的技术资源，我们实现了跨学科的协同工作。这有助于优化技术架构，提高整体效能。此外，整合性策略还促进了不同技术团队之间的紧密沟通和高效合作，确保汽车座套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座套项目所采用的技术。通过不断优化技术方案，汽车座套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座套项目团队将在汽车座套项目初期识别可能的技术风险，并采取相应的预防和应对措施。通过建立健全的风险评估机制，汽车座套项目能够在实施过程中及时发现并解决潜在的技术问题，保障汽车座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车座套项目中，技术将成为汽车座套项目成功的有力支持。这一深度剖析揭示了技术管理在汽车座套项目实施中的关键作用，为汽车座套项目的技术基础奠定了坚实的基础。</w:t>
      </w:r>
    </w:p>
    <w:p>
      <w:pPr>
        <w:pStyle w:val="Heading2"/>
        <w:ind w:firstLine="560" w:firstLineChars="200"/>
        <w:rPr>
          <w:rFonts w:ascii="仿宋" w:eastAsia="仿宋" w:hAnsi="仿宋" w:cs="仿宋" w:hint="eastAsia"/>
          <w:sz w:val="28"/>
          <w:lang w:eastAsia="zh-CN"/>
        </w:rPr>
      </w:pPr>
      <w:bookmarkStart w:id="4" w:name="_Toc3754"/>
      <w:r>
        <w:rPr>
          <w:rFonts w:ascii="仿宋" w:eastAsia="仿宋" w:hAnsi="仿宋" w:cs="仿宋" w:hint="eastAsia"/>
          <w:sz w:val="28"/>
          <w:lang w:eastAsia="zh-CN"/>
        </w:rPr>
        <w:t>(二)、汽车座套项目工艺技术设计方案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座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汽车座套项目将严格按照相关行业规范要求进行组织。通过有效控制产品质量，汽车座套项目将致力于为顾客提供优质的汽车座套项目产品和良好的服务。这体现了汽车座套项目对于生产活动合规性和质量标准的高度重视，为汽车座套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座套项目注重生态效益和清洁生产原则。汽车座套项目建设将紧密结合地方特色经济发展，与社会经济发展规划和区域环境保护规划方案相协调一致。通过与当地区域自然生态系统的结合，汽车座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座套项目产品具有多样化的客户需求和个性化的特点。因此，汽车座套项目产品规格品种多样，且单批生产数量较小。为满足这一特点，汽车座套项目承办单位将建设先进的柔性制造生产线。通过广泛应用柔性制造技术，汽车座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车座套项目采用的技术具有较高的技术含量和自动化水平，处于国内先进水平。这一技术选用不仅体现了对生产效率、质量和环境友好性的高标准要求，同时为汽车座套项目的可持续发展奠定了坚实的基础。</w:t>
      </w:r>
    </w:p>
    <w:p>
      <w:pPr>
        <w:pStyle w:val="Heading2"/>
        <w:ind w:firstLine="560" w:firstLineChars="200"/>
        <w:rPr>
          <w:rFonts w:ascii="仿宋" w:eastAsia="仿宋" w:hAnsi="仿宋" w:cs="仿宋" w:hint="eastAsia"/>
          <w:sz w:val="28"/>
          <w:lang w:eastAsia="zh-CN"/>
        </w:rPr>
      </w:pPr>
      <w:bookmarkStart w:id="5" w:name="_Toc8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为确保汽车座套项目的高效生产和技术实施，我们制定了一套精心设计的设备选型方案，以满足汽车座套项目生产、质量和环保的要求。该方案的主要特点如下：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车座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针对汽车座套项目产品的多样性和小批量生产的特点，我们将建设柔性制造生产线。通过在设备选型中考虑柔性制造技术，可以灵活应对不同产品规格和生产需求，实现生产线的高度灵活性和适应性。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7455"/>
      <w:r>
        <w:rPr>
          <w:rFonts w:ascii="仿宋" w:eastAsia="仿宋" w:hAnsi="仿宋" w:cs="仿宋" w:hint="eastAsia"/>
          <w:sz w:val="28"/>
          <w:lang w:eastAsia="zh-CN"/>
        </w:rPr>
        <w:t>二、汽车座套项目选址可行性分析</w:t>
      </w:r>
      <w:bookmarkEnd w:id="6"/>
    </w:p>
    <w:p>
      <w:pPr>
        <w:pStyle w:val="Heading2"/>
        <w:rPr>
          <w:rFonts w:ascii="仿宋" w:eastAsia="仿宋" w:hAnsi="仿宋" w:cs="仿宋" w:hint="eastAsia"/>
          <w:lang w:eastAsia="zh-CN"/>
        </w:rPr>
      </w:pPr>
      <w:bookmarkStart w:id="7" w:name="_Toc19507"/>
      <w:r>
        <w:rPr>
          <w:rFonts w:ascii="仿宋" w:eastAsia="仿宋" w:hAnsi="仿宋" w:cs="仿宋" w:hint="eastAsia"/>
          <w:lang w:eastAsia="zh-CN"/>
        </w:rPr>
        <w:t>(一)、汽车座套项目选址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该汽车座套项目选址位于XX省XX市XX区XXX街道</w:t>
      </w:r>
    </w:p>
    <w:p>
      <w:pPr>
        <w:pStyle w:val="Heading2"/>
        <w:ind w:firstLine="560" w:firstLineChars="200"/>
        <w:rPr>
          <w:rFonts w:ascii="仿宋" w:eastAsia="仿宋" w:hAnsi="仿宋" w:cs="仿宋" w:hint="eastAsia"/>
          <w:sz w:val="28"/>
          <w:lang w:eastAsia="zh-CN"/>
        </w:rPr>
      </w:pPr>
      <w:bookmarkStart w:id="8" w:name="_Toc24559"/>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汽车座套项目的征地面积将根据汽车座套项目的实际规模和需求进行精确规划。具体面积XXX平方米，旨在确保汽车座套项目不仅能够满足当前的发展需求，还能够预留空间以适应未来的扩展。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净用地面积是在征地面积基础上去除不可利用面积后的实际可开发用地。具体面积XXX平方米，考虑到环保、交通、安全等多方面因素，以确保汽车座套项目在整体利用效率上达到最优。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汽车座套项目计划建设的建筑总规模具体面积XXX平方米。这一规模的确定综合考虑了汽车座套项目的性质、规模，以及城市规划的相关要求，确保建筑布局与周边环境协调一致。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绿地率是汽车座套项目用地中被规划为绿地的比例。具体面积XXX平方米，旨在通过合理规划绿地，改善汽车座套项目周边环境，提升居民生活质量，并符合城市整体绿化规划。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容积率是用地上可以建设的建筑总体积与用地面积之比。具体面积XXX，通过合理的容积率规划，确保汽车座套项目建筑规模与周边环境和谐共生。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确保汽车座套项目选址与当地城市规划相一致，具体面积XXX平方米。通过与城市规划部门深入沟通，确保汽车座套项目不仅符合城市的整体发展方向，还能够融入城市的发展布局，为城市的长远发展贡献力量。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座套项目选址符合当地产业政策，具体面积XXX平方米。这包括汽车座套项目对当地经济的促进作用，以及对相关产业的带动效应，确保汽车座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用地总体要求必须符合环保和可持续发展的原则，具体面积XXX平方米。通过采用绿色建筑设计、节能减排等措施，确保汽车座套项目在建设和运营过程中对环境的影响最小化，达到可持续发展的要求。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确保汽车座套项目选址具备必要的公共设施配套，具体面积XXX平方米。这包括交通便利性、教育、医疗等基础设施，以提高居民生活品质，使得汽车座套项目选址更具吸引力。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考虑用地总体要求对当地社会稳定性的影响，具体面积XXX平方米。通过深入了解当地社区反馈，确保汽车座套项目的选址和建设过程对当地社会和谐稳定产生积极作用。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汽车座套项目选址不仅符合法规和规划，还在实际操作中具有可行性。这一全面规划将为汽车座套项目的成功实施提供坚实的基础，确保汽车座套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134"/>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座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座套项目的设备规划和空间设计中，我们将采取灵活设备布局的措施。设备布局将根据实际需求进行灵活设计，避免不必要的浪费。通过合理规划设备摆放位置，我们将提高设备的利用率，减少设备间距，以确保汽车座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座套项目内部引入共享设施的概念，例如共享会议室、办公区等。通过这种方式，我们可以减少对资源的重复建设，提高资源共享效率，从而减小汽车座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5003"/>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座套项目的总图布置中，我们将不同功能区域进行明确的规划，以最大程度满足汽车座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62"/>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座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汽车座套项目对环境的影响是综合评价的重要因素之一。我们将详细考虑选址周边的自然环境、生态保护区、水源地等情况，确保汽车座套项目的建设和运营对环境影响最小化，并符合当地的环保法规标准。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对选址的评价还需充分考虑当地政府的产业政策和法规。我们将详细了解汽车座套项目所在地的相关政策，确保汽车座套项目的规划和运营与当地法规相符，降低不必要的法律风险。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考虑到社会稳定性对企业运营的重要性，我们将评估选址地区的社会安全情况、劳工关系、社区反馈等方面，以确保汽车座套项目的建设和运营不会受到社会稳定性的负面影响。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最后，我们将综合考虑用地成本，包括土地购置费用、土地开发成本等。通过对用地成本的详细评估，我们能够做出更为精确的经济效益分析，为汽车座套项目的投资决策提供有力支持。</w:t>
      </w:r>
    </w:p>
    <w:p>
      <w:pPr>
        <w:pStyle w:val="Heading1"/>
        <w:ind w:firstLine="560" w:firstLineChars="200"/>
        <w:rPr>
          <w:rFonts w:ascii="仿宋" w:eastAsia="仿宋" w:hAnsi="仿宋" w:cs="仿宋" w:hint="eastAsia"/>
          <w:sz w:val="28"/>
          <w:lang w:eastAsia="zh-CN"/>
        </w:rPr>
      </w:pPr>
      <w:bookmarkStart w:id="12" w:name="_Toc29121"/>
      <w:r>
        <w:rPr>
          <w:rFonts w:ascii="仿宋" w:eastAsia="仿宋" w:hAnsi="仿宋" w:cs="仿宋" w:hint="eastAsia"/>
          <w:sz w:val="28"/>
          <w:lang w:eastAsia="zh-CN"/>
        </w:rPr>
        <w:t>三、汽车座套项目建设单位说明</w:t>
      </w:r>
      <w:bookmarkEnd w:id="12"/>
    </w:p>
    <w:p>
      <w:pPr>
        <w:pStyle w:val="Heading2"/>
        <w:rPr>
          <w:rFonts w:ascii="仿宋" w:eastAsia="仿宋" w:hAnsi="仿宋" w:cs="仿宋" w:hint="eastAsia"/>
          <w:lang w:eastAsia="zh-CN"/>
        </w:rPr>
      </w:pPr>
      <w:bookmarkStart w:id="13" w:name="_Toc10434"/>
      <w:r>
        <w:rPr>
          <w:rFonts w:ascii="仿宋" w:eastAsia="仿宋" w:hAnsi="仿宋" w:cs="仿宋" w:hint="eastAsia"/>
          <w:lang w:eastAsia="zh-CN"/>
        </w:rPr>
        <w:t>(一)、汽车座套项目承办单位基本情况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8278"/>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座套项目承办单位的XXXX，我们着眼于实现可持续的经济效益。通过技术创新和解决方案的提供，公司预计在汽车座套项目执行期间将获得可观的收入增长。这一收入来源主要包括汽车座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同时，我们注重成本控制和效率提升，以确保汽车座套项目的可持续盈利。透过精细的管理和资源优化，公司期望实现汽车座套项目利润最大化。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座套项目实施进行全面的投资评估，包括汽车座套项目启动阶段的资金投入和后续运营成本。通过对汽车座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座套项目实施过程中具备足够的资金流动性，公司将进行详尽的现金流分析。这包括资金需求的合理预测、汽车座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2517"/>
      <w:r>
        <w:rPr>
          <w:rFonts w:ascii="仿宋" w:eastAsia="仿宋" w:hAnsi="仿宋" w:cs="仿宋" w:hint="eastAsia"/>
          <w:sz w:val="28"/>
          <w:lang w:eastAsia="zh-CN"/>
        </w:rPr>
        <w:t>四、汽车座套项目概论</w:t>
      </w:r>
      <w:bookmarkEnd w:id="15"/>
    </w:p>
    <w:p>
      <w:pPr>
        <w:pStyle w:val="Heading2"/>
        <w:rPr>
          <w:rFonts w:ascii="仿宋" w:eastAsia="仿宋" w:hAnsi="仿宋" w:cs="仿宋" w:hint="eastAsia"/>
          <w:lang w:eastAsia="zh-CN"/>
        </w:rPr>
      </w:pPr>
      <w:bookmarkStart w:id="16" w:name="_Toc31366"/>
      <w:r>
        <w:rPr>
          <w:rFonts w:ascii="仿宋" w:eastAsia="仿宋" w:hAnsi="仿宋" w:cs="仿宋" w:hint="eastAsia"/>
          <w:lang w:eastAsia="zh-CN"/>
        </w:rPr>
        <w:t>(一)、汽车座套项目概况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起源追溯至对市场的深入洞察。市场的不断演变与变革为汽车座套项目提供了难得的机遇。当前市场存在的需求缺口和变革的大环境共同构成了汽车座套项目的背景。这个汽车座套项目旨在充分利用市场机遇，填补行业中尚未满足的需求，为客户提供全新的解决方案。市场的变革和需求的增长使得这个汽车座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汽车座套项目名称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正式命名为汽车座套。这个名称不仅仅是一个标识，更代表了汽车座套项目的核心理念和愿景。它蕴含着汽车座套项目所要解决问题的关键字，具有强烈的表达和辨识度，为汽车座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汽车座套项目目标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核心目标是提供一种全新、高效的解决方案，满足客户日益增长的需求。汽车座套项目追求的不仅仅是满足市场需求，更是在市场中获得卓越的竞争优势。通过不断提升产品或服务的质量和创新水平，汽车座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汽车座套项目范围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全面涵盖了产品研发、制造、市场推广和售后服务，确保从产品设计到最终用户体验的全方位关注。这一全面的汽车座套项目范围是为了确保汽车座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汽车座套项目时间表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汽车座套项目计划在未来18个月内完成，包括研发、测试、市场试点和正式推出等不同阶段。这个时间表的合理设计是为了确保汽车座套项目各个阶段的顺利推进，以便按时交付高质量的成果。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汽车座套项目预算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汽车座套项目总预算估算为XX百万美元，主要分配在研发、市场推广、人员培训和运营等方面。这一充足的预算为汽车座套项目提供了充足的资源，确保汽车座套项目在各个方面都能取得优异的表现。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汽车座套项目风险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汽车座套项目可能面临的风险包括市场接受度低、技术难题、竞争激烈等。汽车座套项目团队已经制定了相应的风险应对计划，通过前瞻性的风险管理，确保汽车座套项目在面对不确定性时能够迅速做出应对。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汽车座套项目团队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汽车座套项目汇聚了一支经验丰富、多领域专业素养的核心团队，确保汽车座套项目在各个方面都能拥有高水平的执行力。团队的协同作战是汽车座套项目成功的关键因素之一。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汽车座套项目背景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汽车座套项目的背景根植于市场对更高效、创新产品的渴望，同时也受到科技发展对行业格局的深刻改变的影响。这为汽车座套项目提供了广阔的发展空间和市场需求。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汽车座套项目现状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截至目前，汽车座套项目已完成市场调研和技术验证，取得了初步的成功。这为汽车座套项目在未来的发展奠定了坚实的基础，为更远大的目标打下了坚实的基石。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308"/>
      <w:r>
        <w:rPr>
          <w:rFonts w:ascii="仿宋" w:eastAsia="仿宋" w:hAnsi="仿宋" w:cs="仿宋" w:hint="eastAsia"/>
          <w:sz w:val="28"/>
          <w:lang w:eastAsia="zh-CN"/>
        </w:rPr>
        <w:t>(二)、汽车座套项目目标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keyword》汽车座套项目首要业务目标是在市场中占据有利地位，实现产品/服务的成功推广和销售。通过不断提升产品质量、创新性，汽车座套项目追求成为行业中的领导者，赢得更多客户的青睐。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在科技迅速发展的时代，汽车座套项目着眼于技术创新。通过持续的研发和技术升级，汽车座套项目旨在推出更具创新性的产品或服务，以满足市场对新鲜、先进解决方案的需求。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为了建立可持续的客户关系，汽车座套项目设定了客户满意度目标。通过提供卓越的产品质量和优质的客户服务，汽车座套项目追求赢得客户的信任和忠诚度，确保他们的满意度达到行业领先水平。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汽车座套项目注重社会责任和可持续发展。通过实施环保、社会责任汽车座套项目，汽车座套项目致力于在经济发展的同时保护环境，促进社会公平，实现可持续经营。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汽车座套项目的团队是实现目标的核心驱动力。因此，汽车座套项目设定了团队发展目标，包括提升团队成员的专业技能、培养领导力，以及搭建协同高效的团队工作氛围。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5131"/>
      <w:r>
        <w:rPr>
          <w:rFonts w:ascii="仿宋" w:eastAsia="仿宋" w:hAnsi="仿宋" w:cs="仿宋" w:hint="eastAsia"/>
          <w:sz w:val="28"/>
          <w:lang w:eastAsia="zh-CN"/>
        </w:rPr>
        <w:t>(三)、汽车座套项目提出的理由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汽车座套项目提出的理由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https://d.book118.com/606243232010010035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汽车座套项目规划设计蓝图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254A1"/>
    <w:rsid w:val="05A254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243232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2024-01-16T17:58:00Z</dcterms:created>
  <dcterms:modified xsi:type="dcterms:W3CDTF">2024-01-16T17:58:59Z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52E55CE7787B4D6DBF33AD727481BADA_11</vt:lpwstr>
  </property>
  <property fmtid="{D5CDD505-2E9C-101B-9397-08002B2CF9AE}" pid="3" name="KSOProductBuildVer">
    <vt:lpwstr>2052-12.1.0.16120</vt:lpwstr>
  </property>
</Properties>
</file>