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8" w:line="192" w:lineRule="auto"/>
        <w:ind w:left="7699"/>
        <w:rPr>
          <w:rFonts w:ascii="Times New Roman" w:eastAsia="Times New Roman" w:hAnsi="Times New Roman" w:cs="Times New Roman"/>
          <w:sz w:val="21"/>
          <w:szCs w:val="21"/>
        </w:rPr>
      </w:pPr>
      <w:r>
        <w:drawing>
          <wp:anchor distT="0" distB="0" distL="0" distR="0" simplePos="0" relativeHeight="251658240" behindDoc="0" locked="0" layoutInCell="0" allowOverlap="1">
            <wp:simplePos x="0" y="0"/>
            <wp:positionH relativeFrom="page">
              <wp:posOffset>4699025</wp:posOffset>
            </wp:positionH>
            <wp:positionV relativeFrom="page">
              <wp:posOffset>6591304</wp:posOffset>
            </wp:positionV>
            <wp:extent cx="1346187" cy="75559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346187" cy="755595"/>
                    </a:xfrm>
                    <a:prstGeom prst="rect">
                      <a:avLst/>
                    </a:prstGeom>
                  </pic:spPr>
                </pic:pic>
              </a:graphicData>
            </a:graphic>
          </wp:anchor>
        </w:drawing>
      </w:r>
      <w:r>
        <w:rPr>
          <w:rFonts w:ascii="Times New Roman" w:eastAsia="Times New Roman" w:hAnsi="Times New Roman" w:cs="Times New Roman"/>
          <w:spacing w:val="-4"/>
          <w:w w:val="83"/>
          <w:sz w:val="21"/>
          <w:szCs w:val="21"/>
        </w:rPr>
        <w:t>T/XXX XXXX—XXXX</w:t>
      </w:r>
    </w:p>
    <w:p>
      <w:pPr>
        <w:spacing w:line="245" w:lineRule="auto"/>
        <w:rPr>
          <w:rFonts w:ascii="Arial"/>
          <w:sz w:val="21"/>
        </w:rPr>
      </w:pPr>
    </w:p>
    <w:p>
      <w:pPr>
        <w:spacing w:before="100" w:line="221" w:lineRule="auto"/>
        <w:ind w:left="1120"/>
        <w:outlineLvl w:val="0"/>
        <w:rPr>
          <w:rFonts w:ascii="SimHei" w:eastAsia="SimHei" w:hAnsi="SimHei" w:cs="SimHei"/>
          <w:sz w:val="31"/>
          <w:szCs w:val="31"/>
        </w:rPr>
      </w:pPr>
      <w:r>
        <w:rPr>
          <w:rFonts w:ascii="SimHei" w:eastAsia="SimHei" w:hAnsi="SimHei" w:cs="SimHei"/>
          <w:spacing w:val="14"/>
          <w:sz w:val="31"/>
          <w:szCs w:val="31"/>
        </w:rPr>
        <w:t>数控动梁多主轴头龙门五面加工中心几何精度检验</w:t>
      </w:r>
    </w:p>
    <w:p>
      <w:pPr>
        <w:spacing w:line="434" w:lineRule="auto"/>
        <w:rPr>
          <w:rFonts w:ascii="Arial"/>
          <w:sz w:val="21"/>
        </w:rPr>
      </w:pPr>
    </w:p>
    <w:p>
      <w:pPr>
        <w:spacing w:before="71" w:line="223" w:lineRule="auto"/>
        <w:ind w:left="20"/>
        <w:rPr>
          <w:rFonts w:ascii="SimHei" w:eastAsia="SimHei" w:hAnsi="SimHei" w:cs="SimHei"/>
          <w:sz w:val="22"/>
          <w:szCs w:val="22"/>
        </w:rPr>
      </w:pPr>
      <w:r>
        <w:rPr>
          <w:rFonts w:ascii="SimHei" w:eastAsia="SimHei" w:hAnsi="SimHei" w:cs="SimHei"/>
          <w:spacing w:val="-8"/>
          <w:sz w:val="22"/>
          <w:szCs w:val="22"/>
        </w:rPr>
        <w:t>1</w:t>
      </w:r>
      <w:r>
        <w:rPr>
          <w:rFonts w:ascii="SimHei" w:eastAsia="SimHei" w:hAnsi="SimHei" w:cs="SimHei"/>
          <w:spacing w:val="-8"/>
          <w:sz w:val="22"/>
          <w:szCs w:val="22"/>
        </w:rPr>
        <w:t xml:space="preserve">  </w:t>
      </w:r>
      <w:r>
        <w:rPr>
          <w:rFonts w:ascii="SimHei" w:eastAsia="SimHei" w:hAnsi="SimHei" w:cs="SimHei"/>
          <w:spacing w:val="-8"/>
          <w:sz w:val="22"/>
          <w:szCs w:val="22"/>
        </w:rPr>
        <w:t>范围</w:t>
      </w:r>
    </w:p>
    <w:p>
      <w:pPr>
        <w:pStyle w:val="BodyText"/>
        <w:spacing w:before="241" w:line="223" w:lineRule="auto"/>
        <w:ind w:left="40" w:right="94" w:firstLine="409"/>
      </w:pPr>
      <w:r>
        <w:rPr>
          <w:spacing w:val="-16"/>
        </w:rPr>
        <w:t>本文件规定了数控动梁多主轴头龙门五面加工中心的术语</w:t>
      </w:r>
      <w:r>
        <w:rPr>
          <w:spacing w:val="-17"/>
        </w:rPr>
        <w:t>和定义、结构型式和轴线的命名、</w:t>
      </w:r>
      <w:r>
        <w:rPr>
          <w:spacing w:val="35"/>
        </w:rPr>
        <w:t xml:space="preserve"> </w:t>
      </w:r>
      <w:r>
        <w:rPr>
          <w:spacing w:val="-17"/>
        </w:rPr>
        <w:t>一般要</w:t>
      </w:r>
      <w:r>
        <w:t xml:space="preserve"> </w:t>
      </w:r>
      <w:r>
        <w:rPr>
          <w:spacing w:val="-13"/>
        </w:rPr>
        <w:t>求和几何精度检验。</w:t>
      </w:r>
    </w:p>
    <w:p>
      <w:pPr>
        <w:pStyle w:val="BodyText"/>
        <w:spacing w:before="38" w:line="222" w:lineRule="auto"/>
        <w:ind w:left="20" w:right="68" w:firstLine="429"/>
      </w:pPr>
      <w:r>
        <w:rPr>
          <w:spacing w:val="-6"/>
        </w:rPr>
        <w:t>本文件适用于工作台面宽度为1000 mm～3000mm,X</w:t>
      </w:r>
      <w:r>
        <w:rPr>
          <w:spacing w:val="62"/>
        </w:rPr>
        <w:t xml:space="preserve"> </w:t>
      </w:r>
      <w:r>
        <w:rPr>
          <w:spacing w:val="-6"/>
        </w:rPr>
        <w:t>轴行程≤5000mm,Y</w:t>
      </w:r>
      <w:r>
        <w:rPr>
          <w:spacing w:val="-37"/>
        </w:rPr>
        <w:t xml:space="preserve"> </w:t>
      </w:r>
      <w:r>
        <w:rPr>
          <w:spacing w:val="-6"/>
        </w:rPr>
        <w:t>轴行程≤4000m</w:t>
      </w:r>
      <w:r>
        <w:rPr>
          <w:spacing w:val="-7"/>
        </w:rPr>
        <w:t>m,Z 轴行程</w:t>
      </w:r>
      <w:r>
        <w:t xml:space="preserve"> </w:t>
      </w:r>
      <w:r>
        <w:rPr>
          <w:spacing w:val="-4"/>
        </w:rPr>
        <w:t>≤2000mm,工作台移动且双立柱固定的数控动梁多</w:t>
      </w:r>
      <w:r>
        <w:rPr>
          <w:spacing w:val="-5"/>
        </w:rPr>
        <w:t>主轴头龙门五面加工中心(以下简称为“机床”)的</w:t>
      </w:r>
      <w:r>
        <w:t xml:space="preserve"> </w:t>
      </w:r>
      <w:r>
        <w:rPr>
          <w:spacing w:val="-16"/>
        </w:rPr>
        <w:t>检验活动。</w:t>
      </w:r>
    </w:p>
    <w:p>
      <w:pPr>
        <w:spacing w:before="257" w:line="222" w:lineRule="auto"/>
        <w:ind w:left="30"/>
        <w:rPr>
          <w:rFonts w:ascii="SimHei" w:eastAsia="SimHei" w:hAnsi="SimHei" w:cs="SimHei"/>
          <w:sz w:val="22"/>
          <w:szCs w:val="22"/>
        </w:rPr>
      </w:pPr>
      <w:r>
        <w:rPr>
          <w:rFonts w:ascii="SimHei" w:eastAsia="SimHei" w:hAnsi="SimHei" w:cs="SimHei"/>
          <w:spacing w:val="-8"/>
          <w:sz w:val="22"/>
          <w:szCs w:val="22"/>
        </w:rPr>
        <w:t>2</w:t>
      </w:r>
      <w:r>
        <w:rPr>
          <w:rFonts w:ascii="SimHei" w:eastAsia="SimHei" w:hAnsi="SimHei" w:cs="SimHei"/>
          <w:spacing w:val="71"/>
          <w:sz w:val="22"/>
          <w:szCs w:val="22"/>
        </w:rPr>
        <w:t xml:space="preserve"> </w:t>
      </w:r>
      <w:r>
        <w:rPr>
          <w:rFonts w:ascii="SimHei" w:eastAsia="SimHei" w:hAnsi="SimHei" w:cs="SimHei"/>
          <w:spacing w:val="-8"/>
          <w:sz w:val="22"/>
          <w:szCs w:val="22"/>
        </w:rPr>
        <w:t>规范性引用文件</w:t>
      </w:r>
    </w:p>
    <w:p>
      <w:pPr>
        <w:pStyle w:val="BodyText"/>
        <w:spacing w:before="265" w:line="232" w:lineRule="auto"/>
        <w:ind w:firstLine="459"/>
        <w:jc w:val="both"/>
        <w:rPr>
          <w:sz w:val="19"/>
          <w:szCs w:val="19"/>
        </w:rPr>
      </w:pPr>
      <w:r>
        <w:rPr>
          <w:spacing w:val="-6"/>
          <w:sz w:val="21"/>
          <w:szCs w:val="21"/>
        </w:rPr>
        <w:t>下列文件中的内容通过文中的规范性引用而构成本文件必不可少的条款。其中，注日期的引用文件，</w:t>
      </w:r>
      <w:r>
        <w:rPr>
          <w:spacing w:val="7"/>
          <w:sz w:val="21"/>
          <w:szCs w:val="21"/>
        </w:rPr>
        <w:t xml:space="preserve"> </w:t>
      </w:r>
      <w:r>
        <w:rPr>
          <w:spacing w:val="2"/>
          <w:sz w:val="21"/>
          <w:szCs w:val="21"/>
        </w:rPr>
        <w:t>仅该日期对应的版本适用于本文件；不注日期的引用文件，其最新版本(包括所有的修改单)适用于本</w:t>
      </w:r>
      <w:r>
        <w:rPr>
          <w:spacing w:val="9"/>
          <w:sz w:val="21"/>
          <w:szCs w:val="21"/>
        </w:rPr>
        <w:t xml:space="preserve">  </w:t>
      </w:r>
      <w:r>
        <w:rPr>
          <w:spacing w:val="-2"/>
          <w:sz w:val="19"/>
          <w:szCs w:val="19"/>
        </w:rPr>
        <w:t>文件。</w:t>
      </w:r>
    </w:p>
    <w:p>
      <w:pPr>
        <w:pStyle w:val="BodyText"/>
        <w:spacing w:before="34" w:line="223" w:lineRule="auto"/>
        <w:ind w:left="439" w:right="702"/>
      </w:pPr>
      <w:r>
        <w:rPr>
          <w:rFonts w:ascii="Arial" w:eastAsia="Arial" w:hAnsi="Arial" w:cs="Arial"/>
          <w:spacing w:val="-6"/>
        </w:rPr>
        <w:t>GB/T</w:t>
      </w:r>
      <w:r>
        <w:rPr>
          <w:rFonts w:ascii="Arial" w:eastAsia="Arial" w:hAnsi="Arial" w:cs="Arial"/>
          <w:spacing w:val="18"/>
        </w:rPr>
        <w:t xml:space="preserve"> </w:t>
      </w:r>
      <w:r>
        <w:rPr>
          <w:rFonts w:ascii="Arial" w:eastAsia="Arial" w:hAnsi="Arial" w:cs="Arial"/>
          <w:spacing w:val="-6"/>
        </w:rPr>
        <w:t xml:space="preserve">17421.1—2023    </w:t>
      </w:r>
      <w:r>
        <w:rPr>
          <w:spacing w:val="-6"/>
        </w:rPr>
        <w:t>机床检验通则第1部分：在无</w:t>
      </w:r>
      <w:r>
        <w:rPr>
          <w:spacing w:val="-7"/>
        </w:rPr>
        <w:t>负荷或准静态条件下机床的几何精度</w:t>
      </w:r>
      <w:r>
        <w:t xml:space="preserve"> </w:t>
      </w:r>
      <w:r>
        <w:rPr>
          <w:spacing w:val="-7"/>
        </w:rPr>
        <w:t>GB/T 19660—2005</w:t>
      </w:r>
      <w:r>
        <w:rPr>
          <w:spacing w:val="20"/>
        </w:rPr>
        <w:t xml:space="preserve">   </w:t>
      </w:r>
      <w:r>
        <w:rPr>
          <w:spacing w:val="-7"/>
        </w:rPr>
        <w:t>工业自动化系统与集成机床数值控制  坐标系和运动命名</w:t>
      </w:r>
    </w:p>
    <w:p>
      <w:pPr>
        <w:spacing w:before="260" w:line="222" w:lineRule="auto"/>
        <w:ind w:left="10"/>
        <w:rPr>
          <w:rFonts w:ascii="SimHei" w:eastAsia="SimHei" w:hAnsi="SimHei" w:cs="SimHei"/>
          <w:sz w:val="22"/>
          <w:szCs w:val="22"/>
        </w:rPr>
      </w:pPr>
      <w:r>
        <w:rPr>
          <w:rFonts w:ascii="SimHei" w:eastAsia="SimHei" w:hAnsi="SimHei" w:cs="SimHei"/>
          <w:spacing w:val="-7"/>
          <w:sz w:val="22"/>
          <w:szCs w:val="22"/>
        </w:rPr>
        <w:t>3</w:t>
      </w:r>
      <w:r>
        <w:rPr>
          <w:rFonts w:ascii="SimHei" w:eastAsia="SimHei" w:hAnsi="SimHei" w:cs="SimHei"/>
          <w:spacing w:val="91"/>
          <w:sz w:val="22"/>
          <w:szCs w:val="22"/>
        </w:rPr>
        <w:t xml:space="preserve"> </w:t>
      </w:r>
      <w:r>
        <w:rPr>
          <w:rFonts w:ascii="SimHei" w:eastAsia="SimHei" w:hAnsi="SimHei" w:cs="SimHei"/>
          <w:spacing w:val="-7"/>
          <w:sz w:val="22"/>
          <w:szCs w:val="22"/>
        </w:rPr>
        <w:t>术语和定义</w:t>
      </w:r>
    </w:p>
    <w:p>
      <w:pPr>
        <w:pStyle w:val="BodyText"/>
        <w:spacing w:before="244" w:line="219" w:lineRule="auto"/>
        <w:ind w:left="479"/>
      </w:pPr>
      <w:r>
        <w:rPr>
          <w:spacing w:val="-14"/>
        </w:rPr>
        <w:t>下列术语和定义适用于本文件。</w:t>
      </w:r>
    </w:p>
    <w:p>
      <w:pPr>
        <w:pStyle w:val="BodyText"/>
        <w:spacing w:before="3" w:line="217" w:lineRule="auto"/>
        <w:ind w:left="10"/>
      </w:pPr>
      <w:r>
        <w:rPr>
          <w:spacing w:val="-3"/>
        </w:rPr>
        <w:t xml:space="preserve">3.1  </w:t>
      </w:r>
      <w:r>
        <w:rPr>
          <w:rFonts w:ascii="SimHei" w:eastAsia="SimHei" w:hAnsi="SimHei" w:cs="SimHei"/>
          <w:spacing w:val="-3"/>
        </w:rPr>
        <w:t>五面加工中心5-</w:t>
      </w:r>
      <w:r>
        <w:rPr>
          <w:spacing w:val="-3"/>
        </w:rPr>
        <w:t>face machining center</w:t>
      </w:r>
    </w:p>
    <w:p>
      <w:pPr>
        <w:pStyle w:val="BodyText"/>
        <w:spacing w:before="18" w:line="219" w:lineRule="auto"/>
        <w:ind w:left="30" w:right="82" w:firstLine="409"/>
      </w:pPr>
      <w:r>
        <w:rPr>
          <w:spacing w:val="-12"/>
        </w:rPr>
        <w:t>具有自动头库及多轴控制功能，能够实现多向</w:t>
      </w:r>
      <w:r>
        <w:rPr>
          <w:spacing w:val="-13"/>
        </w:rPr>
        <w:t>、多角度加工，通过工件一次装夹实现除安装底面外</w:t>
      </w:r>
      <w:r>
        <w:t xml:space="preserve"> </w:t>
      </w:r>
      <w:r>
        <w:rPr>
          <w:spacing w:val="-13"/>
        </w:rPr>
        <w:t>其余五个面加工的加工中心。</w:t>
      </w:r>
    </w:p>
    <w:p>
      <w:pPr>
        <w:spacing w:before="246" w:line="219" w:lineRule="auto"/>
        <w:ind w:left="20"/>
        <w:rPr>
          <w:rFonts w:ascii="SimHei" w:eastAsia="SimHei" w:hAnsi="SimHei" w:cs="SimHei"/>
          <w:sz w:val="22"/>
          <w:szCs w:val="22"/>
        </w:rPr>
      </w:pPr>
      <w:r>
        <w:rPr>
          <w:rFonts w:ascii="SimHei" w:eastAsia="SimHei" w:hAnsi="SimHei" w:cs="SimHei"/>
          <w:spacing w:val="-7"/>
          <w:sz w:val="22"/>
          <w:szCs w:val="22"/>
        </w:rPr>
        <w:t>4</w:t>
      </w:r>
      <w:r>
        <w:rPr>
          <w:rFonts w:ascii="SimHei" w:eastAsia="SimHei" w:hAnsi="SimHei" w:cs="SimHei"/>
          <w:spacing w:val="73"/>
          <w:sz w:val="22"/>
          <w:szCs w:val="22"/>
        </w:rPr>
        <w:t xml:space="preserve"> </w:t>
      </w:r>
      <w:r>
        <w:rPr>
          <w:rFonts w:ascii="SimHei" w:eastAsia="SimHei" w:hAnsi="SimHei" w:cs="SimHei"/>
          <w:spacing w:val="-7"/>
          <w:sz w:val="22"/>
          <w:szCs w:val="22"/>
        </w:rPr>
        <w:t>结构型式和轴线的命名</w:t>
      </w:r>
    </w:p>
    <w:p>
      <w:pPr>
        <w:pStyle w:val="BodyText"/>
        <w:spacing w:before="249" w:line="216" w:lineRule="auto"/>
        <w:ind w:left="459"/>
      </w:pPr>
      <w:r>
        <w:rPr>
          <w:spacing w:val="-5"/>
        </w:rPr>
        <w:t>机床的结构型式见图1,并按</w:t>
      </w:r>
      <w:r>
        <w:rPr>
          <w:rFonts w:ascii="Times New Roman" w:eastAsia="Times New Roman" w:hAnsi="Times New Roman" w:cs="Times New Roman"/>
          <w:spacing w:val="-5"/>
        </w:rPr>
        <w:t>GB/T</w:t>
      </w:r>
      <w:r>
        <w:rPr>
          <w:rFonts w:ascii="Times New Roman" w:eastAsia="Times New Roman" w:hAnsi="Times New Roman" w:cs="Times New Roman"/>
          <w:spacing w:val="43"/>
        </w:rPr>
        <w:t xml:space="preserve"> </w:t>
      </w:r>
      <w:r>
        <w:rPr>
          <w:rFonts w:ascii="Times New Roman" w:eastAsia="Times New Roman" w:hAnsi="Times New Roman" w:cs="Times New Roman"/>
          <w:spacing w:val="-5"/>
        </w:rPr>
        <w:t>19660-2005</w:t>
      </w:r>
      <w:r>
        <w:rPr>
          <w:spacing w:val="-5"/>
        </w:rPr>
        <w:t>的规定命名了运动轴线。</w:t>
      </w:r>
    </w:p>
    <w:p>
      <w:pPr>
        <w:spacing w:line="281" w:lineRule="auto"/>
        <w:rPr>
          <w:rFonts w:ascii="Arial"/>
          <w:sz w:val="21"/>
        </w:rPr>
      </w:pPr>
    </w:p>
    <w:p>
      <w:pPr>
        <w:spacing w:line="282" w:lineRule="auto"/>
        <w:rPr>
          <w:rFonts w:ascii="Arial"/>
          <w:sz w:val="21"/>
        </w:rPr>
        <w:sectPr>
          <w:footerReference w:type="default" r:id="rId5"/>
          <w:pgSz w:w="11910" w:h="16840"/>
          <w:pgMar w:top="1431" w:right="1075" w:bottom="1305" w:left="1390" w:header="0" w:footer="1156" w:gutter="0"/>
          <w:cols w:space="708"/>
        </w:sectPr>
      </w:pPr>
    </w:p>
    <w:p>
      <w:pPr>
        <w:spacing w:line="3790" w:lineRule="exact"/>
        <w:ind w:firstLine="1380"/>
      </w:pPr>
      <w:r>
        <w:rPr>
          <w:position w:val="-75"/>
        </w:rPr>
        <w:drawing>
          <wp:inline distT="0" distB="0" distL="0" distR="0">
            <wp:extent cx="2832060" cy="240665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2832060" cy="2406656"/>
                    </a:xfrm>
                    <a:prstGeom prst="rect">
                      <a:avLst/>
                    </a:prstGeom>
                  </pic:spPr>
                </pic:pic>
              </a:graphicData>
            </a:graphic>
          </wp:inline>
        </w:drawing>
      </w:r>
    </w:p>
    <w:p>
      <w:pPr>
        <w:pStyle w:val="BodyText"/>
        <w:spacing w:before="258" w:line="220" w:lineRule="auto"/>
        <w:ind w:left="389"/>
        <w:rPr>
          <w:sz w:val="21"/>
          <w:szCs w:val="21"/>
        </w:rPr>
      </w:pPr>
      <w:r>
        <w:rPr>
          <w:spacing w:val="-30"/>
          <w:sz w:val="21"/>
          <w:szCs w:val="21"/>
        </w:rPr>
        <w:t>标引序号说明：</w:t>
      </w:r>
    </w:p>
    <w:p>
      <w:pPr>
        <w:pStyle w:val="BodyText"/>
        <w:spacing w:line="189" w:lineRule="auto"/>
        <w:ind w:left="379"/>
        <w:rPr>
          <w:sz w:val="21"/>
          <w:szCs w:val="21"/>
        </w:rPr>
      </w:pPr>
      <w:r>
        <w:rPr>
          <w:spacing w:val="-26"/>
          <w:sz w:val="21"/>
          <w:szCs w:val="21"/>
        </w:rPr>
        <w:t>1——床身；</w:t>
      </w:r>
    </w:p>
    <w:p>
      <w:pPr>
        <w:pStyle w:val="BodyText"/>
        <w:spacing w:before="1" w:line="212" w:lineRule="auto"/>
        <w:ind w:left="379"/>
        <w:rPr>
          <w:sz w:val="17"/>
          <w:szCs w:val="17"/>
        </w:rPr>
      </w:pPr>
      <w:r>
        <w:rPr>
          <w:color w:val="E59216"/>
          <w:spacing w:val="-14"/>
          <w:sz w:val="21"/>
          <w:szCs w:val="21"/>
        </w:rPr>
        <w:t>2——工作台</w:t>
      </w:r>
      <w:r>
        <w:rPr>
          <w:color w:val="E59216"/>
          <w:spacing w:val="-22"/>
          <w:sz w:val="21"/>
          <w:szCs w:val="21"/>
        </w:rPr>
        <w:t xml:space="preserve"> </w:t>
      </w:r>
      <w:r>
        <w:rPr>
          <w:rFonts w:ascii="Times New Roman" w:eastAsia="Times New Roman" w:hAnsi="Times New Roman" w:cs="Times New Roman"/>
          <w:color w:val="E59216"/>
          <w:spacing w:val="-14"/>
          <w:sz w:val="17"/>
          <w:szCs w:val="17"/>
        </w:rPr>
        <w:t xml:space="preserve">(X”  </w:t>
      </w:r>
      <w:r>
        <w:rPr>
          <w:color w:val="E59216"/>
          <w:spacing w:val="-14"/>
          <w:sz w:val="17"/>
          <w:szCs w:val="17"/>
        </w:rPr>
        <w:t>轴 )</w:t>
      </w:r>
      <w:r>
        <w:rPr>
          <w:color w:val="E59216"/>
          <w:spacing w:val="10"/>
          <w:sz w:val="17"/>
          <w:szCs w:val="17"/>
        </w:rPr>
        <w:t xml:space="preserve"> </w:t>
      </w:r>
      <w:r>
        <w:rPr>
          <w:color w:val="E59216"/>
          <w:spacing w:val="-14"/>
          <w:sz w:val="17"/>
          <w:szCs w:val="17"/>
        </w:rPr>
        <w:t>;</w:t>
      </w:r>
    </w:p>
    <w:p>
      <w:pPr>
        <w:pStyle w:val="BodyText"/>
        <w:spacing w:before="34" w:line="220" w:lineRule="auto"/>
        <w:ind w:left="379"/>
        <w:rPr>
          <w:sz w:val="21"/>
          <w:szCs w:val="21"/>
        </w:rPr>
      </w:pPr>
      <w:r>
        <w:rPr>
          <w:spacing w:val="-20"/>
          <w:w w:val="97"/>
          <w:sz w:val="21"/>
          <w:szCs w:val="21"/>
        </w:rPr>
        <w:t>3——左立柱；</w:t>
      </w:r>
    </w:p>
    <w:p>
      <w:pPr>
        <w:spacing w:line="220" w:lineRule="auto"/>
        <w:rPr>
          <w:sz w:val="21"/>
          <w:szCs w:val="21"/>
        </w:rPr>
        <w:sectPr>
          <w:footerReference w:type="default" r:id="rId7"/>
          <w:type w:val="nextPage"/>
          <w:pgSz w:w="11910" w:h="16840"/>
          <w:pgMar w:top="1431" w:right="1075" w:bottom="1305" w:left="1390" w:header="0" w:footer="1156" w:gutter="0"/>
          <w:pgNumType w:start="2"/>
          <w:cols w:space="708"/>
          <w:titlePg w:val="0"/>
        </w:sectPr>
      </w:pPr>
    </w:p>
    <w:p>
      <w:pPr>
        <w:spacing w:before="86" w:line="192" w:lineRule="auto"/>
        <w:jc w:val="right"/>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T</w:t>
      </w:r>
      <w:r>
        <w:rPr>
          <w:rFonts w:ascii="Times New Roman" w:eastAsia="Times New Roman" w:hAnsi="Times New Roman" w:cs="Times New Roman"/>
          <w:spacing w:val="-3"/>
          <w:sz w:val="17"/>
          <w:szCs w:val="17"/>
        </w:rPr>
        <w:t>/XXX XXXX—XXX</w:t>
      </w:r>
      <w:r>
        <w:rPr>
          <w:rFonts w:ascii="Times New Roman" w:eastAsia="Times New Roman" w:hAnsi="Times New Roman" w:cs="Times New Roman"/>
          <w:spacing w:val="-2"/>
          <w:sz w:val="17"/>
          <w:szCs w:val="17"/>
        </w:rPr>
        <w:t>X</w:t>
      </w:r>
    </w:p>
    <w:p>
      <w:pPr>
        <w:pStyle w:val="BodyText"/>
        <w:spacing w:before="273" w:line="185" w:lineRule="auto"/>
        <w:ind w:left="379"/>
      </w:pPr>
      <w:r>
        <w:rPr>
          <w:spacing w:val="-27"/>
          <w:w w:val="96"/>
        </w:rPr>
        <w:t>4——自动头库；</w:t>
      </w:r>
    </w:p>
    <w:p>
      <w:pPr>
        <w:pStyle w:val="BodyText"/>
        <w:spacing w:before="1" w:line="184" w:lineRule="auto"/>
        <w:ind w:left="379"/>
      </w:pPr>
      <w:r>
        <w:rPr>
          <w:spacing w:val="-20"/>
          <w:w w:val="92"/>
        </w:rPr>
        <w:t>5——连接梁；</w:t>
      </w:r>
    </w:p>
    <w:p>
      <w:pPr>
        <w:pStyle w:val="BodyText"/>
        <w:spacing w:line="210" w:lineRule="auto"/>
        <w:ind w:left="389"/>
        <w:rPr>
          <w:sz w:val="19"/>
          <w:szCs w:val="19"/>
        </w:rPr>
      </w:pPr>
      <w:r>
        <w:rPr>
          <w:spacing w:val="-16"/>
          <w:sz w:val="21"/>
          <w:szCs w:val="21"/>
        </w:rPr>
        <w:t>6——滑板</w:t>
      </w:r>
      <w:r>
        <w:rPr>
          <w:spacing w:val="-37"/>
          <w:sz w:val="21"/>
          <w:szCs w:val="21"/>
        </w:rPr>
        <w:t xml:space="preserve"> </w:t>
      </w:r>
      <w:r>
        <w:rPr>
          <w:rFonts w:ascii="Times New Roman" w:eastAsia="Times New Roman" w:hAnsi="Times New Roman" w:cs="Times New Roman"/>
          <w:spacing w:val="-16"/>
          <w:sz w:val="19"/>
          <w:szCs w:val="19"/>
        </w:rPr>
        <w:t>(Y</w:t>
      </w:r>
      <w:r>
        <w:rPr>
          <w:rFonts w:ascii="Times New Roman" w:eastAsia="Times New Roman" w:hAnsi="Times New Roman" w:cs="Times New Roman"/>
          <w:spacing w:val="20"/>
          <w:sz w:val="19"/>
          <w:szCs w:val="19"/>
        </w:rPr>
        <w:t xml:space="preserve"> </w:t>
      </w:r>
      <w:r>
        <w:rPr>
          <w:spacing w:val="-16"/>
          <w:sz w:val="19"/>
          <w:szCs w:val="19"/>
        </w:rPr>
        <w:t>轴</w:t>
      </w:r>
      <w:r>
        <w:rPr>
          <w:spacing w:val="-39"/>
          <w:sz w:val="19"/>
          <w:szCs w:val="19"/>
        </w:rPr>
        <w:t xml:space="preserve"> </w:t>
      </w:r>
      <w:r>
        <w:rPr>
          <w:spacing w:val="-16"/>
          <w:sz w:val="19"/>
          <w:szCs w:val="19"/>
        </w:rPr>
        <w:t>) ;</w:t>
      </w:r>
    </w:p>
    <w:p>
      <w:pPr>
        <w:pStyle w:val="BodyText"/>
        <w:spacing w:line="201" w:lineRule="auto"/>
        <w:ind w:left="389"/>
      </w:pPr>
      <w:r>
        <w:rPr>
          <w:spacing w:val="-20"/>
        </w:rPr>
        <w:t>7——滑枕</w:t>
      </w:r>
      <w:r>
        <w:rPr>
          <w:spacing w:val="-32"/>
        </w:rPr>
        <w:t xml:space="preserve"> </w:t>
      </w:r>
      <w:r>
        <w:rPr>
          <w:spacing w:val="-20"/>
        </w:rPr>
        <w:t>(Z</w:t>
      </w:r>
      <w:r>
        <w:rPr>
          <w:spacing w:val="-33"/>
        </w:rPr>
        <w:t xml:space="preserve"> </w:t>
      </w:r>
      <w:r>
        <w:rPr>
          <w:spacing w:val="-20"/>
        </w:rPr>
        <w:t>轴);</w:t>
      </w:r>
    </w:p>
    <w:p>
      <w:pPr>
        <w:pStyle w:val="BodyText"/>
        <w:spacing w:line="212" w:lineRule="auto"/>
        <w:ind w:left="389"/>
        <w:rPr>
          <w:sz w:val="19"/>
          <w:szCs w:val="19"/>
        </w:rPr>
      </w:pPr>
      <w:r>
        <w:rPr>
          <w:spacing w:val="-18"/>
          <w:sz w:val="21"/>
          <w:szCs w:val="21"/>
        </w:rPr>
        <w:t>8——横梁</w:t>
      </w:r>
      <w:r>
        <w:rPr>
          <w:spacing w:val="-28"/>
          <w:sz w:val="21"/>
          <w:szCs w:val="21"/>
        </w:rPr>
        <w:t xml:space="preserve"> </w:t>
      </w:r>
      <w:r>
        <w:rPr>
          <w:spacing w:val="-18"/>
          <w:sz w:val="19"/>
          <w:szCs w:val="19"/>
        </w:rPr>
        <w:t>(W</w:t>
      </w:r>
      <w:r>
        <w:rPr>
          <w:spacing w:val="6"/>
          <w:sz w:val="19"/>
          <w:szCs w:val="19"/>
        </w:rPr>
        <w:t xml:space="preserve"> </w:t>
      </w:r>
      <w:r>
        <w:rPr>
          <w:spacing w:val="-18"/>
          <w:sz w:val="19"/>
          <w:szCs w:val="19"/>
        </w:rPr>
        <w:t>轴</w:t>
      </w:r>
      <w:r>
        <w:rPr>
          <w:spacing w:val="-29"/>
          <w:sz w:val="19"/>
          <w:szCs w:val="19"/>
        </w:rPr>
        <w:t xml:space="preserve"> </w:t>
      </w:r>
      <w:r>
        <w:rPr>
          <w:spacing w:val="-18"/>
          <w:sz w:val="19"/>
          <w:szCs w:val="19"/>
        </w:rPr>
        <w:t>) ;</w:t>
      </w:r>
    </w:p>
    <w:p>
      <w:pPr>
        <w:pStyle w:val="BodyText"/>
        <w:spacing w:line="220" w:lineRule="auto"/>
        <w:ind w:left="379"/>
      </w:pPr>
      <w:r>
        <w:rPr>
          <w:spacing w:val="-20"/>
          <w:w w:val="93"/>
        </w:rPr>
        <w:t>9——右立柱。</w:t>
      </w:r>
    </w:p>
    <w:p>
      <w:pPr>
        <w:spacing w:before="98" w:line="224" w:lineRule="auto"/>
        <w:ind w:left="3769"/>
        <w:rPr>
          <w:rFonts w:ascii="SimHei" w:eastAsia="SimHei" w:hAnsi="SimHei" w:cs="SimHei"/>
          <w:sz w:val="21"/>
          <w:szCs w:val="21"/>
        </w:rPr>
      </w:pPr>
      <w:r>
        <w:rPr>
          <w:rFonts w:ascii="SimHei" w:eastAsia="SimHei" w:hAnsi="SimHei" w:cs="SimHei"/>
          <w:spacing w:val="-8"/>
          <w:sz w:val="19"/>
          <w:szCs w:val="19"/>
        </w:rPr>
        <w:t>图</w:t>
      </w:r>
      <w:r>
        <w:rPr>
          <w:rFonts w:ascii="SimHei" w:eastAsia="SimHei" w:hAnsi="SimHei" w:cs="SimHei"/>
          <w:spacing w:val="44"/>
          <w:sz w:val="19"/>
          <w:szCs w:val="19"/>
        </w:rPr>
        <w:t xml:space="preserve"> </w:t>
      </w:r>
      <w:r>
        <w:rPr>
          <w:rFonts w:ascii="SimHei" w:eastAsia="SimHei" w:hAnsi="SimHei" w:cs="SimHei"/>
          <w:spacing w:val="-8"/>
          <w:sz w:val="19"/>
          <w:szCs w:val="19"/>
        </w:rPr>
        <w:t>1</w:t>
      </w:r>
      <w:r>
        <w:rPr>
          <w:rFonts w:ascii="SimHei" w:eastAsia="SimHei" w:hAnsi="SimHei" w:cs="SimHei"/>
          <w:spacing w:val="87"/>
          <w:sz w:val="19"/>
          <w:szCs w:val="19"/>
        </w:rPr>
        <w:t xml:space="preserve"> </w:t>
      </w:r>
      <w:r>
        <w:rPr>
          <w:rFonts w:ascii="SimHei" w:eastAsia="SimHei" w:hAnsi="SimHei" w:cs="SimHei"/>
          <w:spacing w:val="-8"/>
          <w:sz w:val="21"/>
          <w:szCs w:val="21"/>
        </w:rPr>
        <w:t>机床结构型式</w:t>
      </w:r>
    </w:p>
    <w:p>
      <w:pPr>
        <w:spacing w:before="252" w:line="221" w:lineRule="auto"/>
        <w:rPr>
          <w:rFonts w:ascii="SimHei" w:eastAsia="SimHei" w:hAnsi="SimHei" w:cs="SimHei"/>
          <w:sz w:val="21"/>
          <w:szCs w:val="21"/>
        </w:rPr>
      </w:pPr>
      <w:r>
        <w:rPr>
          <w:rFonts w:ascii="SimHei" w:eastAsia="SimHei" w:hAnsi="SimHei" w:cs="SimHei"/>
          <w:spacing w:val="-3"/>
          <w:sz w:val="19"/>
          <w:szCs w:val="19"/>
        </w:rPr>
        <w:t>5</w:t>
      </w:r>
      <w:r>
        <w:rPr>
          <w:rFonts w:ascii="SimHei" w:eastAsia="SimHei" w:hAnsi="SimHei" w:cs="SimHei"/>
          <w:spacing w:val="24"/>
          <w:sz w:val="19"/>
          <w:szCs w:val="19"/>
        </w:rPr>
        <w:t xml:space="preserve">  </w:t>
      </w:r>
      <w:r>
        <w:rPr>
          <w:rFonts w:ascii="SimHei" w:eastAsia="SimHei" w:hAnsi="SimHei" w:cs="SimHei"/>
          <w:spacing w:val="-3"/>
          <w:sz w:val="21"/>
          <w:szCs w:val="21"/>
        </w:rPr>
        <w:t>一般要求</w:t>
      </w:r>
    </w:p>
    <w:p>
      <w:pPr>
        <w:spacing w:before="271" w:line="222" w:lineRule="auto"/>
        <w:ind w:left="159"/>
        <w:rPr>
          <w:rFonts w:ascii="SimHei" w:eastAsia="SimHei" w:hAnsi="SimHei" w:cs="SimHei"/>
          <w:sz w:val="22"/>
          <w:szCs w:val="22"/>
        </w:rPr>
      </w:pPr>
      <w:r>
        <w:rPr>
          <w:rFonts w:ascii="SimHei" w:eastAsia="SimHei" w:hAnsi="SimHei" w:cs="SimHei"/>
          <w:spacing w:val="-4"/>
          <w:sz w:val="22"/>
          <w:szCs w:val="22"/>
        </w:rPr>
        <w:t>5.1</w:t>
      </w:r>
      <w:r>
        <w:rPr>
          <w:rFonts w:ascii="SimHei" w:eastAsia="SimHei" w:hAnsi="SimHei" w:cs="SimHei"/>
          <w:spacing w:val="74"/>
          <w:sz w:val="22"/>
          <w:szCs w:val="22"/>
        </w:rPr>
        <w:t xml:space="preserve"> </w:t>
      </w:r>
      <w:r>
        <w:rPr>
          <w:rFonts w:ascii="SimHei" w:eastAsia="SimHei" w:hAnsi="SimHei" w:cs="SimHei"/>
          <w:spacing w:val="-4"/>
          <w:sz w:val="22"/>
          <w:szCs w:val="22"/>
        </w:rPr>
        <w:t>计量单位</w:t>
      </w:r>
    </w:p>
    <w:p>
      <w:pPr>
        <w:pStyle w:val="BodyText"/>
        <w:spacing w:before="154" w:line="219" w:lineRule="auto"/>
        <w:ind w:left="30" w:right="14" w:firstLine="409"/>
        <w:jc w:val="both"/>
      </w:pPr>
      <w:r>
        <w:rPr>
          <w:spacing w:val="-3"/>
        </w:rPr>
        <w:t>本文件中的所有线性尺寸、偏差和相应公差的单位为毫米</w:t>
      </w:r>
      <w:r>
        <w:rPr>
          <w:spacing w:val="-39"/>
        </w:rPr>
        <w:t xml:space="preserve"> </w:t>
      </w:r>
      <w:r>
        <w:rPr>
          <w:spacing w:val="-3"/>
        </w:rPr>
        <w:t>(mm);</w:t>
      </w:r>
      <w:r>
        <w:rPr>
          <w:spacing w:val="77"/>
        </w:rPr>
        <w:t xml:space="preserve"> </w:t>
      </w:r>
      <w:r>
        <w:rPr>
          <w:spacing w:val="-3"/>
        </w:rPr>
        <w:t>角度尺寸的单位为度(°),角</w:t>
      </w:r>
      <w:r>
        <w:t xml:space="preserve"> </w:t>
      </w:r>
      <w:r>
        <w:rPr>
          <w:spacing w:val="-9"/>
        </w:rPr>
        <w:t>度偏差及相应的公差一般用比值表示，但在某些情况下为了清晰，也</w:t>
      </w:r>
      <w:r>
        <w:rPr>
          <w:spacing w:val="-10"/>
        </w:rPr>
        <w:t>可用微弧度(μrad)</w:t>
      </w:r>
      <w:r>
        <w:rPr>
          <w:spacing w:val="-33"/>
        </w:rPr>
        <w:t xml:space="preserve"> </w:t>
      </w:r>
      <w:r>
        <w:rPr>
          <w:spacing w:val="-10"/>
        </w:rPr>
        <w:t>或角秒(")为</w:t>
      </w:r>
      <w:r>
        <w:t xml:space="preserve"> </w:t>
      </w:r>
      <w:r>
        <w:rPr>
          <w:spacing w:val="-14"/>
        </w:rPr>
        <w:t>单位来表示。其换算关系见下式：</w:t>
      </w:r>
    </w:p>
    <w:p>
      <w:pPr>
        <w:spacing w:before="27" w:line="192" w:lineRule="auto"/>
        <w:ind w:left="38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0.010/1000=10μrad≈2"</w:t>
      </w:r>
    </w:p>
    <w:p>
      <w:pPr>
        <w:spacing w:before="176" w:line="219" w:lineRule="auto"/>
        <w:ind w:left="169"/>
        <w:rPr>
          <w:rFonts w:ascii="SimHei" w:eastAsia="SimHei" w:hAnsi="SimHei" w:cs="SimHei"/>
          <w:sz w:val="22"/>
          <w:szCs w:val="22"/>
        </w:rPr>
      </w:pPr>
      <w:r>
        <w:rPr>
          <w:rFonts w:ascii="SimHei" w:eastAsia="SimHei" w:hAnsi="SimHei" w:cs="SimHei"/>
          <w:spacing w:val="-2"/>
          <w:sz w:val="22"/>
          <w:szCs w:val="22"/>
        </w:rPr>
        <w:t>5.2</w:t>
      </w:r>
      <w:r>
        <w:rPr>
          <w:rFonts w:ascii="SimHei" w:eastAsia="SimHei" w:hAnsi="SimHei" w:cs="SimHei"/>
          <w:spacing w:val="57"/>
          <w:sz w:val="22"/>
          <w:szCs w:val="22"/>
        </w:rPr>
        <w:t xml:space="preserve"> </w:t>
      </w:r>
      <w:r>
        <w:rPr>
          <w:rFonts w:ascii="SimHei" w:eastAsia="SimHei" w:hAnsi="SimHei" w:cs="SimHei"/>
          <w:spacing w:val="-2"/>
          <w:sz w:val="22"/>
          <w:szCs w:val="22"/>
        </w:rPr>
        <w:t>执行标准</w:t>
      </w:r>
    </w:p>
    <w:p>
      <w:pPr>
        <w:pStyle w:val="BodyText"/>
        <w:spacing w:before="132" w:line="214" w:lineRule="auto"/>
        <w:ind w:left="40" w:right="15" w:firstLine="409"/>
      </w:pPr>
      <w:r>
        <w:rPr>
          <w:spacing w:val="-8"/>
        </w:rPr>
        <w:t>使用本文件时应按 GB/T17421.1-202</w:t>
      </w:r>
      <w:r>
        <w:rPr>
          <w:spacing w:val="-9"/>
        </w:rPr>
        <w:t>3的规定，尤其是机床检验前的安装、主轴和其它运动部件的</w:t>
      </w:r>
      <w:r>
        <w:t xml:space="preserve"> </w:t>
      </w:r>
      <w:r>
        <w:rPr>
          <w:spacing w:val="-12"/>
        </w:rPr>
        <w:t>预热、检验方法的描述以及检验工具的推荐不确定度。</w:t>
      </w:r>
    </w:p>
    <w:p>
      <w:pPr>
        <w:pStyle w:val="BodyText"/>
        <w:spacing w:before="30" w:line="223" w:lineRule="auto"/>
        <w:ind w:left="20" w:right="22" w:firstLine="429"/>
      </w:pPr>
      <w:r>
        <w:rPr>
          <w:spacing w:val="-7"/>
        </w:rPr>
        <w:t>第6章检验项目的“检验方法”栏，按</w:t>
      </w:r>
      <w:r>
        <w:rPr>
          <w:rFonts w:ascii="Times New Roman" w:eastAsia="Times New Roman" w:hAnsi="Times New Roman" w:cs="Times New Roman"/>
          <w:spacing w:val="-7"/>
        </w:rPr>
        <w:t>GB/T17421.1—2023</w:t>
      </w:r>
      <w:r>
        <w:rPr>
          <w:spacing w:val="-7"/>
        </w:rPr>
        <w:t>的相应条款确定的检验方法，相关的检</w:t>
      </w:r>
      <w:r>
        <w:rPr>
          <w:spacing w:val="11"/>
        </w:rPr>
        <w:t xml:space="preserve"> </w:t>
      </w:r>
      <w:r>
        <w:rPr>
          <w:spacing w:val="-9"/>
        </w:rPr>
        <w:t>验应与</w:t>
      </w:r>
      <w:r>
        <w:rPr>
          <w:spacing w:val="-24"/>
        </w:rPr>
        <w:t xml:space="preserve"> </w:t>
      </w:r>
      <w:r>
        <w:rPr>
          <w:rFonts w:ascii="Times New Roman" w:eastAsia="Times New Roman" w:hAnsi="Times New Roman" w:cs="Times New Roman"/>
          <w:spacing w:val="-9"/>
        </w:rPr>
        <w:t>GB/T</w:t>
      </w:r>
      <w:r>
        <w:rPr>
          <w:rFonts w:ascii="Times New Roman" w:eastAsia="Times New Roman" w:hAnsi="Times New Roman" w:cs="Times New Roman"/>
          <w:spacing w:val="24"/>
          <w:w w:val="101"/>
        </w:rPr>
        <w:t xml:space="preserve"> </w:t>
      </w:r>
      <w:r>
        <w:rPr>
          <w:rFonts w:ascii="Times New Roman" w:eastAsia="Times New Roman" w:hAnsi="Times New Roman" w:cs="Times New Roman"/>
          <w:spacing w:val="-9"/>
        </w:rPr>
        <w:t>17421.1—2023</w:t>
      </w:r>
      <w:r>
        <w:rPr>
          <w:spacing w:val="-9"/>
        </w:rPr>
        <w:t>的规定保持一致。</w:t>
      </w:r>
    </w:p>
    <w:p>
      <w:pPr>
        <w:spacing w:before="117" w:line="222" w:lineRule="auto"/>
        <w:ind w:left="169"/>
        <w:rPr>
          <w:rFonts w:ascii="SimHei" w:eastAsia="SimHei" w:hAnsi="SimHei" w:cs="SimHei"/>
          <w:sz w:val="22"/>
          <w:szCs w:val="22"/>
        </w:rPr>
      </w:pPr>
      <w:r>
        <w:rPr>
          <w:rFonts w:ascii="SimHei" w:eastAsia="SimHei" w:hAnsi="SimHei" w:cs="SimHei"/>
          <w:spacing w:val="-3"/>
          <w:sz w:val="22"/>
          <w:szCs w:val="22"/>
        </w:rPr>
        <w:t>5.3</w:t>
      </w:r>
      <w:r>
        <w:rPr>
          <w:rFonts w:ascii="SimHei" w:eastAsia="SimHei" w:hAnsi="SimHei" w:cs="SimHei"/>
          <w:spacing w:val="67"/>
          <w:sz w:val="22"/>
          <w:szCs w:val="22"/>
        </w:rPr>
        <w:t xml:space="preserve"> </w:t>
      </w:r>
      <w:r>
        <w:rPr>
          <w:rFonts w:ascii="SimHei" w:eastAsia="SimHei" w:hAnsi="SimHei" w:cs="SimHei"/>
          <w:spacing w:val="-3"/>
          <w:sz w:val="22"/>
          <w:szCs w:val="22"/>
        </w:rPr>
        <w:t>安装水平</w:t>
      </w:r>
    </w:p>
    <w:p>
      <w:pPr>
        <w:pStyle w:val="BodyText"/>
        <w:spacing w:before="146" w:line="224" w:lineRule="auto"/>
        <w:ind w:left="40" w:right="20" w:firstLine="399"/>
      </w:pPr>
      <w:r>
        <w:rPr>
          <w:spacing w:val="-7"/>
        </w:rPr>
        <w:t>按</w:t>
      </w:r>
      <w:r>
        <w:rPr>
          <w:spacing w:val="-41"/>
        </w:rPr>
        <w:t xml:space="preserve"> </w:t>
      </w:r>
      <w:r>
        <w:rPr>
          <w:spacing w:val="-7"/>
        </w:rPr>
        <w:t>GB/T 17421.1-2023中6.1的规定调整</w:t>
      </w:r>
      <w:r>
        <w:rPr>
          <w:spacing w:val="-8"/>
        </w:rPr>
        <w:t>机床床身安装水平，精密水平仪在纵向和横向的读数均不</w:t>
      </w:r>
      <w:r>
        <w:t xml:space="preserve"> </w:t>
      </w:r>
      <w:r>
        <w:rPr>
          <w:spacing w:val="-14"/>
        </w:rPr>
        <w:t>应超过制造商的规定。</w:t>
      </w:r>
    </w:p>
    <w:p>
      <w:pPr>
        <w:spacing w:before="115" w:line="221" w:lineRule="auto"/>
        <w:ind w:left="129"/>
        <w:rPr>
          <w:rFonts w:ascii="SimHei" w:eastAsia="SimHei" w:hAnsi="SimHei" w:cs="SimHei"/>
          <w:sz w:val="21"/>
          <w:szCs w:val="21"/>
        </w:rPr>
      </w:pPr>
      <w:r>
        <w:rPr>
          <w:rFonts w:ascii="SimHei" w:eastAsia="SimHei" w:hAnsi="SimHei" w:cs="SimHei"/>
          <w:spacing w:val="-5"/>
          <w:sz w:val="19"/>
          <w:szCs w:val="19"/>
        </w:rPr>
        <w:t>5.4</w:t>
      </w:r>
      <w:r>
        <w:rPr>
          <w:rFonts w:ascii="SimHei" w:eastAsia="SimHei" w:hAnsi="SimHei" w:cs="SimHei"/>
          <w:spacing w:val="-5"/>
          <w:sz w:val="19"/>
          <w:szCs w:val="19"/>
        </w:rPr>
        <w:t xml:space="preserve">   </w:t>
      </w:r>
      <w:r>
        <w:rPr>
          <w:rFonts w:ascii="SimHei" w:eastAsia="SimHei" w:hAnsi="SimHei" w:cs="SimHei"/>
          <w:spacing w:val="-5"/>
          <w:sz w:val="21"/>
          <w:szCs w:val="21"/>
        </w:rPr>
        <w:t>检验顺序</w:t>
      </w:r>
    </w:p>
    <w:p>
      <w:pPr>
        <w:pStyle w:val="BodyText"/>
        <w:spacing w:before="141" w:line="223" w:lineRule="auto"/>
        <w:ind w:left="30" w:right="33" w:firstLine="419"/>
      </w:pPr>
      <w:r>
        <w:rPr>
          <w:spacing w:val="-13"/>
        </w:rPr>
        <w:t>本文件所列出的检验顺序并不表示实际检验顺序。为了装拆检验工具和检验方便，可按任</w:t>
      </w:r>
      <w:r>
        <w:rPr>
          <w:spacing w:val="-14"/>
        </w:rPr>
        <w:t>意顺序进</w:t>
      </w:r>
      <w:r>
        <w:t xml:space="preserve"> </w:t>
      </w:r>
      <w:r>
        <w:rPr>
          <w:spacing w:val="-14"/>
        </w:rPr>
        <w:t>行检验。</w:t>
      </w:r>
    </w:p>
    <w:p>
      <w:pPr>
        <w:spacing w:before="147" w:line="222" w:lineRule="auto"/>
        <w:ind w:left="169"/>
        <w:rPr>
          <w:rFonts w:ascii="SimHei" w:eastAsia="SimHei" w:hAnsi="SimHei" w:cs="SimHei"/>
          <w:sz w:val="22"/>
          <w:szCs w:val="22"/>
        </w:rPr>
      </w:pPr>
      <w:r>
        <w:rPr>
          <w:rFonts w:ascii="SimHei" w:eastAsia="SimHei" w:hAnsi="SimHei" w:cs="SimHei"/>
          <w:spacing w:val="-2"/>
          <w:sz w:val="22"/>
          <w:szCs w:val="22"/>
        </w:rPr>
        <w:t>5.5</w:t>
      </w:r>
      <w:r>
        <w:rPr>
          <w:rFonts w:ascii="SimHei" w:eastAsia="SimHei" w:hAnsi="SimHei" w:cs="SimHei"/>
          <w:spacing w:val="58"/>
          <w:sz w:val="22"/>
          <w:szCs w:val="22"/>
        </w:rPr>
        <w:t xml:space="preserve"> </w:t>
      </w:r>
      <w:r>
        <w:rPr>
          <w:rFonts w:ascii="SimHei" w:eastAsia="SimHei" w:hAnsi="SimHei" w:cs="SimHei"/>
          <w:spacing w:val="-2"/>
          <w:sz w:val="22"/>
          <w:szCs w:val="22"/>
        </w:rPr>
        <w:t>检验项目</w:t>
      </w:r>
    </w:p>
    <w:p>
      <w:pPr>
        <w:pStyle w:val="BodyText"/>
        <w:spacing w:before="106" w:line="235" w:lineRule="auto"/>
        <w:ind w:left="20" w:right="22" w:firstLine="429"/>
      </w:pPr>
      <w:r>
        <w:rPr>
          <w:spacing w:val="-13"/>
        </w:rPr>
        <w:t>检验机床时，根据结构特点不总是需要或能够检验本文件中的所有项目。为了验收目的而</w:t>
      </w:r>
      <w:r>
        <w:rPr>
          <w:spacing w:val="-14"/>
        </w:rPr>
        <w:t>要求检验</w:t>
      </w:r>
      <w:r>
        <w:t xml:space="preserve"> </w:t>
      </w:r>
      <w:r>
        <w:rPr>
          <w:spacing w:val="-10"/>
        </w:rPr>
        <w:t>时，用户可与制造商/供应商协商选择一些感兴趣的检验项目，但这些检验项目应在机床订货时明</w:t>
      </w:r>
      <w:r>
        <w:rPr>
          <w:spacing w:val="-11"/>
        </w:rPr>
        <w:t>确提</w:t>
      </w:r>
    </w:p>
    <w:p>
      <w:pPr>
        <w:spacing w:before="11" w:line="222" w:lineRule="auto"/>
        <w:ind w:left="30"/>
        <w:rPr>
          <w:rFonts w:ascii="SimHei" w:eastAsia="SimHei" w:hAnsi="SimHei" w:cs="SimHei"/>
          <w:sz w:val="22"/>
          <w:szCs w:val="22"/>
        </w:rPr>
      </w:pPr>
      <w:r>
        <w:rPr>
          <w:rFonts w:ascii="SimHei" w:eastAsia="SimHei" w:hAnsi="SimHei" w:cs="SimHei"/>
          <w:color w:val="E59216"/>
          <w:spacing w:val="-13"/>
          <w:sz w:val="22"/>
          <w:szCs w:val="22"/>
        </w:rPr>
        <w:t>出。</w:t>
      </w:r>
    </w:p>
    <w:p>
      <w:pPr>
        <w:pStyle w:val="BodyText"/>
        <w:spacing w:before="3" w:line="223" w:lineRule="auto"/>
        <w:ind w:left="30" w:right="12" w:firstLine="409"/>
      </w:pPr>
      <w:r>
        <w:rPr>
          <w:spacing w:val="-9"/>
        </w:rPr>
        <w:t>本文件中的</w:t>
      </w:r>
      <w:r>
        <w:rPr>
          <w:rFonts w:ascii="Times New Roman" w:eastAsia="Times New Roman" w:hAnsi="Times New Roman" w:cs="Times New Roman"/>
          <w:spacing w:val="-9"/>
        </w:rPr>
        <w:t>G19</w:t>
      </w:r>
      <w:r>
        <w:rPr>
          <w:spacing w:val="-9"/>
        </w:rPr>
        <w:t>、</w:t>
      </w:r>
      <w:r>
        <w:rPr>
          <w:rFonts w:ascii="Times New Roman" w:eastAsia="Times New Roman" w:hAnsi="Times New Roman" w:cs="Times New Roman"/>
          <w:spacing w:val="-9"/>
        </w:rPr>
        <w:t>G20</w:t>
      </w:r>
      <w:r>
        <w:rPr>
          <w:spacing w:val="-9"/>
        </w:rPr>
        <w:t xml:space="preserve">项均应在机床主轴达到中速稳定温度时进行，宜在15 </w:t>
      </w:r>
      <w:r>
        <w:rPr>
          <w:rFonts w:ascii="Times New Roman" w:eastAsia="Times New Roman" w:hAnsi="Times New Roman" w:cs="Times New Roman"/>
          <w:spacing w:val="-9"/>
        </w:rPr>
        <w:t>min</w:t>
      </w:r>
      <w:r>
        <w:rPr>
          <w:spacing w:val="-9"/>
        </w:rPr>
        <w:t>内完成。带有附件</w:t>
      </w:r>
      <w:r>
        <w:rPr>
          <w:spacing w:val="10"/>
        </w:rPr>
        <w:t xml:space="preserve"> </w:t>
      </w:r>
      <w:r>
        <w:rPr>
          <w:spacing w:val="-11"/>
        </w:rPr>
        <w:t>铣头的机床，其相关项目也应在附件铣头主轴中速运转达到稳定温度后检验。</w:t>
      </w:r>
    </w:p>
    <w:p>
      <w:pPr>
        <w:spacing w:before="129" w:line="222" w:lineRule="auto"/>
        <w:ind w:left="169"/>
        <w:rPr>
          <w:rFonts w:ascii="SimHei" w:eastAsia="SimHei" w:hAnsi="SimHei" w:cs="SimHei"/>
          <w:sz w:val="22"/>
          <w:szCs w:val="22"/>
        </w:rPr>
      </w:pPr>
      <w:r>
        <w:rPr>
          <w:rFonts w:ascii="SimHei" w:eastAsia="SimHei" w:hAnsi="SimHei" w:cs="SimHei"/>
          <w:spacing w:val="-7"/>
          <w:sz w:val="22"/>
          <w:szCs w:val="22"/>
        </w:rPr>
        <w:t>5.6</w:t>
      </w:r>
      <w:r>
        <w:rPr>
          <w:rFonts w:ascii="SimHei" w:eastAsia="SimHei" w:hAnsi="SimHei" w:cs="SimHei"/>
          <w:spacing w:val="97"/>
          <w:sz w:val="22"/>
          <w:szCs w:val="22"/>
        </w:rPr>
        <w:t xml:space="preserve"> </w:t>
      </w:r>
      <w:r>
        <w:rPr>
          <w:rFonts w:ascii="SimHei" w:eastAsia="SimHei" w:hAnsi="SimHei" w:cs="SimHei"/>
          <w:spacing w:val="-7"/>
          <w:sz w:val="22"/>
          <w:szCs w:val="22"/>
        </w:rPr>
        <w:t>简图</w:t>
      </w:r>
    </w:p>
    <w:p>
      <w:pPr>
        <w:pStyle w:val="BodyText"/>
        <w:spacing w:before="136" w:line="219" w:lineRule="auto"/>
        <w:ind w:left="449"/>
      </w:pPr>
      <w:r>
        <w:rPr>
          <w:spacing w:val="-10"/>
        </w:rPr>
        <w:t>为简明起见，本文件第6章的几何精度检验仅附一种主轴头</w:t>
      </w:r>
      <w:r>
        <w:rPr>
          <w:spacing w:val="-11"/>
        </w:rPr>
        <w:t>结构形式的机床简图。</w:t>
      </w:r>
    </w:p>
    <w:p>
      <w:pPr>
        <w:spacing w:before="122" w:line="224" w:lineRule="auto"/>
        <w:ind w:left="159"/>
        <w:rPr>
          <w:rFonts w:ascii="SimHei" w:eastAsia="SimHei" w:hAnsi="SimHei" w:cs="SimHei"/>
          <w:sz w:val="22"/>
          <w:szCs w:val="22"/>
        </w:rPr>
      </w:pPr>
      <w:r>
        <w:rPr>
          <w:rFonts w:ascii="SimHei" w:eastAsia="SimHei" w:hAnsi="SimHei" w:cs="SimHei"/>
          <w:spacing w:val="-5"/>
          <w:sz w:val="22"/>
          <w:szCs w:val="22"/>
        </w:rPr>
        <w:t>5.7</w:t>
      </w:r>
      <w:r>
        <w:rPr>
          <w:rFonts w:ascii="SimHei" w:eastAsia="SimHei" w:hAnsi="SimHei" w:cs="SimHei"/>
          <w:spacing w:val="75"/>
          <w:sz w:val="22"/>
          <w:szCs w:val="22"/>
        </w:rPr>
        <w:t xml:space="preserve"> </w:t>
      </w:r>
      <w:r>
        <w:rPr>
          <w:rFonts w:ascii="SimHei" w:eastAsia="SimHei" w:hAnsi="SimHei" w:cs="SimHei"/>
          <w:spacing w:val="-5"/>
          <w:sz w:val="22"/>
          <w:szCs w:val="22"/>
        </w:rPr>
        <w:t>最小公差</w:t>
      </w:r>
    </w:p>
    <w:p>
      <w:pPr>
        <w:pStyle w:val="BodyText"/>
        <w:spacing w:before="131" w:line="219" w:lineRule="auto"/>
        <w:ind w:left="40" w:right="13" w:firstLine="419"/>
        <w:sectPr>
          <w:footerReference w:type="default" r:id="rId8"/>
          <w:pgSz w:w="11910" w:h="16840"/>
          <w:pgMar w:top="1431" w:right="1138" w:bottom="1304" w:left="1390" w:header="0" w:footer="1086" w:gutter="0"/>
          <w:pgNumType w:start="3"/>
          <w:cols w:space="708"/>
        </w:sectPr>
      </w:pPr>
      <w:r>
        <w:rPr>
          <w:spacing w:val="-5"/>
        </w:rPr>
        <w:t>当实测长度与本文件规定的长度不同时，应根据</w:t>
      </w:r>
      <w:r>
        <w:rPr>
          <w:spacing w:val="-42"/>
        </w:rPr>
        <w:t xml:space="preserve"> </w:t>
      </w:r>
      <w:r>
        <w:rPr>
          <w:spacing w:val="-5"/>
        </w:rPr>
        <w:t>GB/T 1</w:t>
      </w:r>
      <w:r>
        <w:rPr>
          <w:spacing w:val="-6"/>
        </w:rPr>
        <w:t>7421.1-2023 中4.1.2的规定，通过比例</w:t>
      </w:r>
      <w:r>
        <w:t xml:space="preserve"> </w:t>
      </w:r>
      <w:r>
        <w:rPr>
          <w:spacing w:val="-10"/>
        </w:rPr>
        <w:t>定律确定公差，最小公差为0.001mm。</w:t>
      </w:r>
    </w:p>
    <w:p>
      <w:pPr>
        <w:spacing w:before="147" w:line="222" w:lineRule="auto"/>
        <w:ind w:left="169"/>
        <w:rPr>
          <w:rFonts w:ascii="SimHei" w:eastAsia="SimHei" w:hAnsi="SimHei" w:cs="SimHei"/>
          <w:sz w:val="22"/>
          <w:szCs w:val="22"/>
        </w:rPr>
      </w:pPr>
      <w:r>
        <w:rPr>
          <w:rFonts w:ascii="SimHei" w:eastAsia="SimHei" w:hAnsi="SimHei" w:cs="SimHei"/>
          <w:spacing w:val="-2"/>
          <w:sz w:val="22"/>
          <w:szCs w:val="22"/>
        </w:rPr>
        <w:t>5.8</w:t>
      </w:r>
      <w:r>
        <w:rPr>
          <w:rFonts w:ascii="SimHei" w:eastAsia="SimHei" w:hAnsi="SimHei" w:cs="SimHei"/>
          <w:spacing w:val="58"/>
          <w:sz w:val="22"/>
          <w:szCs w:val="22"/>
        </w:rPr>
        <w:t xml:space="preserve"> </w:t>
      </w:r>
      <w:r>
        <w:rPr>
          <w:rFonts w:ascii="SimHei" w:eastAsia="SimHei" w:hAnsi="SimHei" w:cs="SimHei"/>
          <w:spacing w:val="-2"/>
          <w:sz w:val="22"/>
          <w:szCs w:val="22"/>
        </w:rPr>
        <w:t>检验工具</w:t>
      </w:r>
    </w:p>
    <w:p>
      <w:pPr>
        <w:pStyle w:val="BodyText"/>
        <w:spacing w:before="105" w:line="223" w:lineRule="auto"/>
        <w:ind w:left="40" w:right="33" w:firstLine="409"/>
      </w:pPr>
      <w:r>
        <w:rPr>
          <w:spacing w:val="-13"/>
        </w:rPr>
        <w:t>本文件规定的检验工具仅为举例，可以使用测量相同量并具有相同或更小测量不确定度的</w:t>
      </w:r>
      <w:r>
        <w:rPr>
          <w:spacing w:val="-14"/>
        </w:rPr>
        <w:t>其它检验</w:t>
      </w:r>
      <w:r>
        <w:t xml:space="preserve"> </w:t>
      </w:r>
      <w:r>
        <w:rPr>
          <w:spacing w:val="-8"/>
        </w:rPr>
        <w:t>工具。应参考</w:t>
      </w:r>
      <w:r>
        <w:rPr>
          <w:rFonts w:ascii="Times New Roman" w:eastAsia="Times New Roman" w:hAnsi="Times New Roman" w:cs="Times New Roman"/>
          <w:spacing w:val="-8"/>
        </w:rPr>
        <w:t>GB/T</w:t>
      </w:r>
      <w:r>
        <w:rPr>
          <w:rFonts w:ascii="Times New Roman" w:eastAsia="Times New Roman" w:hAnsi="Times New Roman" w:cs="Times New Roman"/>
          <w:spacing w:val="23"/>
        </w:rPr>
        <w:t xml:space="preserve">  </w:t>
      </w:r>
      <w:r>
        <w:rPr>
          <w:rFonts w:ascii="Times New Roman" w:eastAsia="Times New Roman" w:hAnsi="Times New Roman" w:cs="Times New Roman"/>
          <w:spacing w:val="-8"/>
        </w:rPr>
        <w:t>17421.1-2023</w:t>
      </w:r>
      <w:r>
        <w:rPr>
          <w:spacing w:val="-8"/>
        </w:rPr>
        <w:t>的第5章，其中给出了测量不确定度和公差之间的关系。</w:t>
      </w:r>
    </w:p>
    <w:p>
      <w:pPr>
        <w:spacing w:before="139" w:line="222" w:lineRule="auto"/>
        <w:ind w:left="139"/>
        <w:rPr>
          <w:rFonts w:ascii="SimHei" w:eastAsia="SimHei" w:hAnsi="SimHei" w:cs="SimHei"/>
          <w:sz w:val="21"/>
          <w:szCs w:val="21"/>
        </w:rPr>
      </w:pPr>
      <w:r>
        <w:rPr>
          <w:rFonts w:ascii="SimHei" w:eastAsia="SimHei" w:hAnsi="SimHei" w:cs="SimHei"/>
          <w:spacing w:val="-4"/>
          <w:sz w:val="19"/>
          <w:szCs w:val="19"/>
        </w:rPr>
        <w:t>5.9</w:t>
      </w:r>
      <w:r>
        <w:rPr>
          <w:rFonts w:ascii="SimHei" w:eastAsia="SimHei" w:hAnsi="SimHei" w:cs="SimHei"/>
          <w:spacing w:val="37"/>
          <w:sz w:val="19"/>
          <w:szCs w:val="19"/>
        </w:rPr>
        <w:t xml:space="preserve">  </w:t>
      </w:r>
      <w:r>
        <w:rPr>
          <w:rFonts w:ascii="SimHei" w:eastAsia="SimHei" w:hAnsi="SimHei" w:cs="SimHei"/>
          <w:spacing w:val="-4"/>
          <w:sz w:val="21"/>
          <w:szCs w:val="21"/>
        </w:rPr>
        <w:t>检验环境条件</w:t>
      </w:r>
    </w:p>
    <w:p>
      <w:pPr>
        <w:spacing w:line="222" w:lineRule="auto"/>
        <w:rPr>
          <w:rFonts w:ascii="SimHei" w:eastAsia="SimHei" w:hAnsi="SimHei" w:cs="SimHei"/>
          <w:sz w:val="21"/>
          <w:szCs w:val="21"/>
        </w:rPr>
        <w:sectPr>
          <w:footerReference w:type="default" r:id="rId9"/>
          <w:type w:val="nextPage"/>
          <w:pgSz w:w="11910" w:h="16840"/>
          <w:pgMar w:top="1431" w:right="1138" w:bottom="1304" w:left="1390" w:header="0" w:footer="1086" w:gutter="0"/>
          <w:pgNumType w:start="4"/>
          <w:cols w:space="708"/>
          <w:titlePg w:val="0"/>
        </w:sectPr>
      </w:pPr>
    </w:p>
    <w:p>
      <w:pPr>
        <w:pStyle w:val="BodyText"/>
        <w:spacing w:before="42" w:line="265" w:lineRule="exact"/>
        <w:jc w:val="right"/>
        <w:rPr>
          <w:rFonts w:ascii="SimHei" w:eastAsia="SimHei" w:hAnsi="SimHei" w:cs="SimHei"/>
          <w:sz w:val="20"/>
          <w:szCs w:val="20"/>
        </w:rPr>
      </w:pPr>
      <w:r>
        <w:rPr>
          <w:rFonts w:ascii="SimHei" w:eastAsia="SimHei" w:hAnsi="SimHei" w:cs="SimHei"/>
          <w:spacing w:val="18"/>
          <w:position w:val="1"/>
          <w:sz w:val="20"/>
          <w:szCs w:val="20"/>
        </w:rPr>
        <w:t>T/</w:t>
      </w:r>
      <w:r>
        <w:rPr>
          <w:rFonts w:ascii="SimHei" w:eastAsia="SimHei" w:hAnsi="SimHei" w:cs="SimHei"/>
          <w:position w:val="1"/>
          <w:sz w:val="20"/>
          <w:szCs w:val="20"/>
        </w:rPr>
        <w:t>XXX</w:t>
      </w:r>
      <w:r>
        <w:rPr>
          <w:rFonts w:ascii="SimHei" w:eastAsia="SimHei" w:hAnsi="SimHei" w:cs="SimHei"/>
          <w:spacing w:val="18"/>
          <w:position w:val="1"/>
          <w:sz w:val="20"/>
          <w:szCs w:val="20"/>
        </w:rPr>
        <w:t xml:space="preserve"> </w:t>
      </w:r>
      <w:r>
        <w:rPr>
          <w:rFonts w:ascii="SimHei" w:eastAsia="SimHei" w:hAnsi="SimHei" w:cs="SimHei"/>
          <w:position w:val="1"/>
          <w:sz w:val="20"/>
          <w:szCs w:val="20"/>
        </w:rPr>
        <w:t>XXXX</w:t>
      </w:r>
      <w:r>
        <w:rPr>
          <w:spacing w:val="18"/>
          <w:position w:val="1"/>
          <w:sz w:val="20"/>
          <w:szCs w:val="20"/>
        </w:rPr>
        <w:t>—</w:t>
      </w:r>
      <w:r>
        <w:rPr>
          <w:rFonts w:ascii="SimHei" w:eastAsia="SimHei" w:hAnsi="SimHei" w:cs="SimHei"/>
          <w:position w:val="1"/>
          <w:sz w:val="20"/>
          <w:szCs w:val="20"/>
        </w:rPr>
        <w:t>XXXX</w:t>
      </w:r>
    </w:p>
    <w:p>
      <w:pPr>
        <w:pStyle w:val="BodyText"/>
        <w:spacing w:before="244" w:line="247" w:lineRule="auto"/>
        <w:ind w:left="1" w:right="1" w:firstLine="420"/>
        <w:jc w:val="both"/>
        <w:rPr>
          <w:sz w:val="20"/>
          <w:szCs w:val="20"/>
        </w:rPr>
      </w:pPr>
      <w:r>
        <w:rPr>
          <w:spacing w:val="8"/>
          <w:sz w:val="20"/>
          <w:szCs w:val="20"/>
        </w:rPr>
        <w:t>检验的环境温度、温度梯度、地基要求，预调检验</w:t>
      </w:r>
      <w:r>
        <w:rPr>
          <w:spacing w:val="7"/>
          <w:sz w:val="20"/>
          <w:szCs w:val="20"/>
        </w:rPr>
        <w:t>的项目及要求等，均应符合制造商的规定或制造</w:t>
      </w:r>
      <w:r>
        <w:rPr>
          <w:sz w:val="20"/>
          <w:szCs w:val="20"/>
        </w:rPr>
        <w:t xml:space="preserve"> </w:t>
      </w:r>
      <w:r>
        <w:rPr>
          <w:spacing w:val="7"/>
          <w:sz w:val="20"/>
          <w:szCs w:val="20"/>
        </w:rPr>
        <w:t>商与用户的协议要求。机床和检具应在测量环境中放置足够长时间（宜不少于12h）,以确保检验前达到</w:t>
      </w:r>
      <w:r>
        <w:rPr>
          <w:spacing w:val="12"/>
          <w:sz w:val="20"/>
          <w:szCs w:val="20"/>
        </w:rPr>
        <w:t xml:space="preserve"> </w:t>
      </w:r>
      <w:r>
        <w:rPr>
          <w:spacing w:val="8"/>
          <w:sz w:val="20"/>
          <w:szCs w:val="20"/>
        </w:rPr>
        <w:t>稳定状态；不允许其它原因致使温度升高，包括阳光照射。由用</w:t>
      </w:r>
      <w:r>
        <w:rPr>
          <w:spacing w:val="7"/>
          <w:sz w:val="20"/>
          <w:szCs w:val="20"/>
        </w:rPr>
        <w:t>户负责在安装现场提供符合机床操作和</w:t>
      </w:r>
      <w:r>
        <w:rPr>
          <w:sz w:val="20"/>
          <w:szCs w:val="20"/>
        </w:rPr>
        <w:t xml:space="preserve"> </w:t>
      </w:r>
      <w:r>
        <w:rPr>
          <w:spacing w:val="8"/>
          <w:sz w:val="20"/>
          <w:szCs w:val="20"/>
        </w:rPr>
        <w:t>精度性能试验的适宜环境条件等。当用户遵守机</w:t>
      </w:r>
      <w:r>
        <w:rPr>
          <w:spacing w:val="7"/>
          <w:sz w:val="20"/>
          <w:szCs w:val="20"/>
        </w:rPr>
        <w:t>床制造商/供应商所提出的规定，则机床制造商/供应商</w:t>
      </w:r>
      <w:r>
        <w:rPr>
          <w:sz w:val="20"/>
          <w:szCs w:val="20"/>
        </w:rPr>
        <w:t xml:space="preserve"> </w:t>
      </w:r>
      <w:r>
        <w:rPr>
          <w:spacing w:val="8"/>
          <w:sz w:val="20"/>
          <w:szCs w:val="20"/>
        </w:rPr>
        <w:t>应对所检测的机床精度性能负责。</w:t>
      </w:r>
    </w:p>
    <w:p>
      <w:pPr>
        <w:pStyle w:val="BodyText"/>
        <w:spacing w:before="24" w:line="228" w:lineRule="auto"/>
        <w:ind w:left="424"/>
        <w:rPr>
          <w:sz w:val="20"/>
          <w:szCs w:val="20"/>
        </w:rPr>
      </w:pPr>
      <w:r>
        <w:rPr>
          <w:spacing w:val="8"/>
          <w:sz w:val="20"/>
          <w:szCs w:val="20"/>
        </w:rPr>
        <w:t>工作台面和</w:t>
      </w:r>
      <w:r>
        <w:rPr>
          <w:spacing w:val="-32"/>
          <w:sz w:val="20"/>
          <w:szCs w:val="20"/>
        </w:rPr>
        <w:t xml:space="preserve"> </w:t>
      </w:r>
      <w:r>
        <w:rPr>
          <w:spacing w:val="8"/>
          <w:sz w:val="20"/>
          <w:szCs w:val="20"/>
        </w:rPr>
        <w:t>T</w:t>
      </w:r>
      <w:r>
        <w:rPr>
          <w:spacing w:val="-35"/>
          <w:sz w:val="20"/>
          <w:szCs w:val="20"/>
        </w:rPr>
        <w:t xml:space="preserve"> </w:t>
      </w:r>
      <w:r>
        <w:rPr>
          <w:spacing w:val="8"/>
          <w:sz w:val="20"/>
          <w:szCs w:val="20"/>
        </w:rPr>
        <w:t>形槽的最终加工和检验允许在用户使用现场完成。</w:t>
      </w:r>
    </w:p>
    <w:p>
      <w:pPr>
        <w:spacing w:before="145" w:line="231" w:lineRule="auto"/>
        <w:ind w:left="108"/>
        <w:rPr>
          <w:rFonts w:ascii="SimHei" w:eastAsia="SimHei" w:hAnsi="SimHei" w:cs="SimHei"/>
          <w:sz w:val="20"/>
          <w:szCs w:val="20"/>
        </w:rPr>
      </w:pPr>
      <w:r>
        <w:rPr>
          <w:rFonts w:ascii="SimHei" w:eastAsia="SimHei" w:hAnsi="SimHei" w:cs="SimHei"/>
          <w:position w:val="-2"/>
          <w:sz w:val="20"/>
          <w:szCs w:val="20"/>
        </w:rPr>
        <w:drawing>
          <wp:inline distT="0" distB="0" distL="0" distR="0">
            <wp:extent cx="293141" cy="12548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293141" cy="125488"/>
                    </a:xfrm>
                    <a:prstGeom prst="rect">
                      <a:avLst/>
                    </a:prstGeom>
                  </pic:spPr>
                </pic:pic>
              </a:graphicData>
            </a:graphic>
          </wp:inline>
        </w:drawing>
      </w:r>
      <w:r>
        <w:rPr>
          <w:rFonts w:ascii="SimHei" w:eastAsia="SimHei" w:hAnsi="SimHei" w:cs="SimHei"/>
          <w:spacing w:val="3"/>
          <w:sz w:val="20"/>
          <w:szCs w:val="20"/>
        </w:rPr>
        <w:t xml:space="preserve">  </w:t>
      </w:r>
      <w:r>
        <w:rPr>
          <w:rFonts w:ascii="SimHei" w:eastAsia="SimHei" w:hAnsi="SimHei" w:cs="SimHei"/>
          <w:spacing w:val="6"/>
          <w:sz w:val="20"/>
          <w:szCs w:val="20"/>
        </w:rPr>
        <w:t>软件补偿</w:t>
      </w:r>
    </w:p>
    <w:p>
      <w:pPr>
        <w:pStyle w:val="BodyText"/>
        <w:spacing w:before="141" w:line="239" w:lineRule="auto"/>
        <w:ind w:right="3" w:firstLine="434"/>
        <w:rPr>
          <w:sz w:val="20"/>
          <w:szCs w:val="20"/>
        </w:rPr>
      </w:pPr>
      <w:r>
        <w:rPr>
          <w:spacing w:val="7"/>
          <w:sz w:val="20"/>
          <w:szCs w:val="20"/>
        </w:rPr>
        <w:t xml:space="preserve">当软件设备能补偿几何误差、热误差和动态误差时，在验收检验时是否使用软件补偿应根据制造商 </w:t>
      </w:r>
      <w:r>
        <w:rPr>
          <w:spacing w:val="9"/>
          <w:sz w:val="20"/>
          <w:szCs w:val="20"/>
        </w:rPr>
        <w:t>/供应商和用户之间的协议，并适当考虑机床预期用途。当使用软件补偿时，应在检验报告中标明。</w:t>
      </w:r>
    </w:p>
    <w:p>
      <w:pPr>
        <w:pStyle w:val="BodyText"/>
        <w:spacing w:before="27" w:line="228" w:lineRule="auto"/>
        <w:ind w:left="421"/>
        <w:rPr>
          <w:sz w:val="20"/>
          <w:szCs w:val="20"/>
        </w:rPr>
      </w:pPr>
      <w:r>
        <w:rPr>
          <w:spacing w:val="9"/>
          <w:sz w:val="20"/>
          <w:szCs w:val="20"/>
        </w:rPr>
        <w:t>应注意的是使用软件补偿时，出于检验目的不应锁紧轴线。</w:t>
      </w:r>
    </w:p>
    <w:p>
      <w:pPr>
        <w:spacing w:before="145" w:line="230" w:lineRule="auto"/>
        <w:ind w:left="108"/>
        <w:rPr>
          <w:rFonts w:ascii="SimHei" w:eastAsia="SimHei" w:hAnsi="SimHei" w:cs="SimHei"/>
          <w:sz w:val="20"/>
          <w:szCs w:val="20"/>
        </w:rPr>
      </w:pPr>
      <w:r>
        <w:rPr>
          <w:rFonts w:ascii="SimHei" w:eastAsia="SimHei" w:hAnsi="SimHei" w:cs="SimHei"/>
          <w:position w:val="-2"/>
          <w:sz w:val="20"/>
          <w:szCs w:val="20"/>
        </w:rPr>
        <w:drawing>
          <wp:inline distT="0" distB="0" distL="0" distR="0">
            <wp:extent cx="273837" cy="12499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273837" cy="124993"/>
                    </a:xfrm>
                    <a:prstGeom prst="rect">
                      <a:avLst/>
                    </a:prstGeom>
                  </pic:spPr>
                </pic:pic>
              </a:graphicData>
            </a:graphic>
          </wp:inline>
        </w:drawing>
      </w:r>
      <w:r>
        <w:rPr>
          <w:rFonts w:ascii="SimHei" w:eastAsia="SimHei" w:hAnsi="SimHei" w:cs="SimHei"/>
          <w:spacing w:val="19"/>
          <w:sz w:val="20"/>
          <w:szCs w:val="20"/>
        </w:rPr>
        <w:t xml:space="preserve">  </w:t>
      </w:r>
      <w:r>
        <w:rPr>
          <w:rFonts w:ascii="SimHei" w:eastAsia="SimHei" w:hAnsi="SimHei" w:cs="SimHei"/>
          <w:spacing w:val="7"/>
          <w:sz w:val="20"/>
          <w:szCs w:val="20"/>
        </w:rPr>
        <w:t>非检验轴位置</w:t>
      </w:r>
    </w:p>
    <w:p>
      <w:pPr>
        <w:pStyle w:val="BodyText"/>
        <w:spacing w:before="143" w:line="239" w:lineRule="auto"/>
        <w:ind w:right="3" w:firstLine="420"/>
        <w:rPr>
          <w:sz w:val="20"/>
          <w:szCs w:val="20"/>
        </w:rPr>
      </w:pPr>
      <w:r>
        <w:rPr>
          <w:spacing w:val="8"/>
          <w:sz w:val="20"/>
          <w:szCs w:val="20"/>
        </w:rPr>
        <w:t>在一个运动轴上执行某些几何精度检验时，其它</w:t>
      </w:r>
      <w:r>
        <w:rPr>
          <w:spacing w:val="7"/>
          <w:sz w:val="20"/>
          <w:szCs w:val="20"/>
        </w:rPr>
        <w:t>非检验轴的位置可能会影响结果。因此，应在检验</w:t>
      </w:r>
      <w:r>
        <w:rPr>
          <w:sz w:val="20"/>
          <w:szCs w:val="20"/>
        </w:rPr>
        <w:t xml:space="preserve"> </w:t>
      </w:r>
      <w:r>
        <w:rPr>
          <w:spacing w:val="9"/>
          <w:sz w:val="20"/>
          <w:szCs w:val="20"/>
        </w:rPr>
        <w:t>报告中记录这些轴的位置（如在刀具装夹部位和工件装夹部位的偏移）。</w:t>
      </w:r>
    </w:p>
    <w:p>
      <w:pPr>
        <w:pStyle w:val="BodyText"/>
        <w:spacing w:before="29" w:line="239" w:lineRule="auto"/>
        <w:ind w:left="7" w:right="1" w:firstLine="414"/>
        <w:rPr>
          <w:sz w:val="20"/>
          <w:szCs w:val="20"/>
        </w:rPr>
      </w:pPr>
      <w:r>
        <w:rPr>
          <w:spacing w:val="8"/>
          <w:sz w:val="20"/>
          <w:szCs w:val="20"/>
        </w:rPr>
        <w:t>检验时，凡未对非检测移动部件作出规定的检验项</w:t>
      </w:r>
      <w:r>
        <w:rPr>
          <w:spacing w:val="7"/>
          <w:sz w:val="20"/>
          <w:szCs w:val="20"/>
        </w:rPr>
        <w:t>目，非检测移动部件应置于行程的中间位置并锁</w:t>
      </w:r>
      <w:r>
        <w:rPr>
          <w:sz w:val="20"/>
          <w:szCs w:val="20"/>
        </w:rPr>
        <w:t xml:space="preserve"> </w:t>
      </w:r>
      <w:r>
        <w:rPr>
          <w:spacing w:val="-3"/>
          <w:sz w:val="20"/>
          <w:szCs w:val="20"/>
        </w:rPr>
        <w:t>紧。</w:t>
      </w:r>
    </w:p>
    <w:p>
      <w:pPr>
        <w:spacing w:before="266" w:line="230" w:lineRule="auto"/>
        <w:rPr>
          <w:rFonts w:ascii="SimHei" w:eastAsia="SimHei" w:hAnsi="SimHei" w:cs="SimHei"/>
          <w:sz w:val="20"/>
          <w:szCs w:val="20"/>
        </w:rPr>
      </w:pPr>
      <w:r>
        <w:rPr>
          <w:rFonts w:ascii="SimHei" w:eastAsia="SimHei" w:hAnsi="SimHei" w:cs="SimHei"/>
          <w:spacing w:val="7"/>
          <w:sz w:val="20"/>
          <w:szCs w:val="20"/>
        </w:rPr>
        <w:t>6</w:t>
      </w:r>
      <w:r>
        <w:rPr>
          <w:rFonts w:ascii="SimHei" w:eastAsia="SimHei" w:hAnsi="SimHei" w:cs="SimHei"/>
          <w:spacing w:val="7"/>
          <w:sz w:val="20"/>
          <w:szCs w:val="20"/>
        </w:rPr>
        <w:t xml:space="preserve">  </w:t>
      </w:r>
      <w:r>
        <w:rPr>
          <w:rFonts w:ascii="SimHei" w:eastAsia="SimHei" w:hAnsi="SimHei" w:cs="SimHei"/>
          <w:spacing w:val="7"/>
          <w:sz w:val="20"/>
          <w:szCs w:val="20"/>
        </w:rPr>
        <w:t>几何精度检验</w:t>
      </w:r>
    </w:p>
    <w:p>
      <w:pPr>
        <w:spacing w:before="262" w:line="228" w:lineRule="auto"/>
        <w:ind w:left="112"/>
        <w:rPr>
          <w:rFonts w:ascii="SimHei" w:eastAsia="SimHei" w:hAnsi="SimHei" w:cs="SimHei"/>
          <w:sz w:val="20"/>
          <w:szCs w:val="20"/>
        </w:rPr>
      </w:pPr>
      <w:r>
        <w:rPr>
          <w:rFonts w:ascii="SimHei" w:eastAsia="SimHei" w:hAnsi="SimHei" w:cs="SimHei"/>
          <w:position w:val="-2"/>
          <w:sz w:val="20"/>
          <w:szCs w:val="20"/>
        </w:rPr>
        <w:drawing>
          <wp:inline distT="0" distB="0" distL="0" distR="0">
            <wp:extent cx="204241" cy="12491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204241" cy="124917"/>
                    </a:xfrm>
                    <a:prstGeom prst="rect">
                      <a:avLst/>
                    </a:prstGeom>
                  </pic:spPr>
                </pic:pic>
              </a:graphicData>
            </a:graphic>
          </wp:inline>
        </w:drawing>
      </w:r>
      <w:r>
        <w:rPr>
          <w:rFonts w:ascii="SimHei" w:eastAsia="SimHei" w:hAnsi="SimHei" w:cs="SimHei"/>
          <w:spacing w:val="16"/>
          <w:sz w:val="20"/>
          <w:szCs w:val="20"/>
        </w:rPr>
        <w:t xml:space="preserve">  </w:t>
      </w:r>
      <w:r>
        <w:rPr>
          <w:rFonts w:ascii="SimHei" w:eastAsia="SimHei" w:hAnsi="SimHei" w:cs="SimHei"/>
          <w:spacing w:val="9"/>
          <w:sz w:val="20"/>
          <w:szCs w:val="20"/>
        </w:rPr>
        <w:t>线性运动的直线度误差</w:t>
      </w:r>
    </w:p>
    <w:p>
      <w:pPr>
        <w:spacing w:line="228" w:lineRule="auto"/>
        <w:rPr>
          <w:rFonts w:ascii="SimHei" w:eastAsia="SimHei" w:hAnsi="SimHei" w:cs="SimHei"/>
          <w:sz w:val="20"/>
          <w:szCs w:val="20"/>
        </w:rPr>
        <w:sectPr>
          <w:footerReference w:type="default" r:id="rId13"/>
          <w:pgSz w:w="11906" w:h="16839"/>
          <w:pgMar w:top="1406" w:right="1133" w:bottom="1311" w:left="1424" w:header="0" w:footer="1134" w:gutter="0"/>
          <w:pgNumType w:start="5"/>
          <w:cols w:space="708"/>
        </w:sectPr>
      </w:pPr>
    </w:p>
    <w:p>
      <w:pPr>
        <w:spacing w:before="123" w:line="188" w:lineRule="auto"/>
        <w:ind w:left="7585"/>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T/XXX</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w:t>
      </w:r>
    </w:p>
    <w:tbl>
      <w:tblPr>
        <w:tblStyle w:val="TableNormal0"/>
        <w:tblW w:w="97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40"/>
        <w:gridCol w:w="6816"/>
        <w:gridCol w:w="1194"/>
      </w:tblGrid>
      <w:tr>
        <w:tblPrEx>
          <w:tblW w:w="97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5"/>
        </w:trPr>
        <w:tc>
          <w:tcPr>
            <w:tcW w:w="8556" w:type="dxa"/>
            <w:gridSpan w:val="2"/>
            <w:vAlign w:val="top"/>
          </w:tcPr>
          <w:p>
            <w:pPr>
              <w:pStyle w:val="TableText"/>
              <w:spacing w:before="60" w:line="219" w:lineRule="auto"/>
              <w:ind w:left="17"/>
            </w:pPr>
            <w:r>
              <w:rPr>
                <w:b/>
                <w:bCs/>
                <w:spacing w:val="5"/>
              </w:rPr>
              <w:t>检验项目</w:t>
            </w:r>
          </w:p>
        </w:tc>
        <w:tc>
          <w:tcPr>
            <w:tcW w:w="1194" w:type="dxa"/>
            <w:vAlign w:val="top"/>
          </w:tcPr>
          <w:p>
            <w:pPr>
              <w:pStyle w:val="TableText"/>
              <w:spacing w:before="109" w:line="184" w:lineRule="auto"/>
              <w:ind w:left="481"/>
            </w:pPr>
            <w:r>
              <w:rPr>
                <w:b/>
                <w:bCs/>
                <w:spacing w:val="-4"/>
              </w:rPr>
              <w:t>G1</w:t>
            </w:r>
          </w:p>
        </w:tc>
      </w:tr>
      <w:tr>
        <w:tblPrEx>
          <w:tblW w:w="9750" w:type="dxa"/>
          <w:tblInd w:w="5" w:type="dxa"/>
          <w:tblLayout w:type="fixed"/>
        </w:tblPrEx>
        <w:trPr>
          <w:trHeight w:val="620"/>
        </w:trPr>
        <w:tc>
          <w:tcPr>
            <w:tcW w:w="9750" w:type="dxa"/>
            <w:gridSpan w:val="3"/>
            <w:vAlign w:val="top"/>
          </w:tcPr>
          <w:p>
            <w:pPr>
              <w:pStyle w:val="TableText"/>
              <w:spacing w:before="156" w:line="219" w:lineRule="auto"/>
              <w:ind w:left="445"/>
            </w:pPr>
            <w:r>
              <w:t>工作台移动(X轴线)在XY水平面内的直线</w:t>
            </w:r>
            <w:r>
              <w:rPr>
                <w:spacing w:val="-1"/>
              </w:rPr>
              <w:t>度。</w:t>
            </w:r>
          </w:p>
        </w:tc>
      </w:tr>
      <w:tr>
        <w:tblPrEx>
          <w:tblW w:w="9750" w:type="dxa"/>
          <w:tblInd w:w="5" w:type="dxa"/>
          <w:tblLayout w:type="fixed"/>
        </w:tblPrEx>
        <w:trPr>
          <w:trHeight w:val="3317"/>
        </w:trPr>
        <w:tc>
          <w:tcPr>
            <w:tcW w:w="1740" w:type="dxa"/>
            <w:tcBorders>
              <w:right w:val="nil"/>
            </w:tcBorders>
            <w:vAlign w:val="top"/>
          </w:tcPr>
          <w:p>
            <w:pPr>
              <w:pStyle w:val="TableText"/>
              <w:spacing w:before="73" w:line="219" w:lineRule="auto"/>
              <w:ind w:left="17"/>
            </w:pPr>
            <w:r>
              <w:rPr>
                <w:b/>
                <w:bCs/>
                <w:spacing w:val="3"/>
              </w:rPr>
              <w:t>简图</w:t>
            </w:r>
          </w:p>
        </w:tc>
        <w:tc>
          <w:tcPr>
            <w:tcW w:w="8010" w:type="dxa"/>
            <w:gridSpan w:val="2"/>
            <w:tcBorders>
              <w:left w:val="nil"/>
            </w:tcBorders>
            <w:vAlign w:val="top"/>
          </w:tcPr>
          <w:p>
            <w:pPr>
              <w:spacing w:line="251" w:lineRule="auto"/>
              <w:rPr>
                <w:rFonts w:ascii="Arial"/>
                <w:sz w:val="21"/>
              </w:rPr>
            </w:pPr>
            <w:r>
              <mc:AlternateContent>
                <mc:Choice Requires="wps">
                  <w:drawing>
                    <wp:anchor distT="0" distB="0" distL="0" distR="0" simplePos="0" relativeHeight="251661312" behindDoc="0" locked="0" layoutInCell="1" allowOverlap="1">
                      <wp:simplePos x="0" y="0"/>
                      <wp:positionH relativeFrom="rightMargin">
                        <wp:posOffset>-2563033</wp:posOffset>
                      </wp:positionH>
                      <wp:positionV relativeFrom="topMargin">
                        <wp:posOffset>1540136</wp:posOffset>
                      </wp:positionV>
                      <wp:extent cx="80644" cy="218440"/>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16200000">
                                <a:off x="-2563033" y="1540136"/>
                                <a:ext cx="80644" cy="21844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6"/>
                                    <w:ind w:left="20"/>
                                  </w:pPr>
                                  <w:r>
                                    <w:t>o</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12" o:spid="_x0000_s1025" type="#_x0000_t202" style="width:6.35pt;height:17.2pt;margin-top:121.27pt;margin-left:-201.81pt;mso-position-horizontal-relative:right-margin-area;mso-position-vertical-relative:top-margin-area;mso-wrap-distance-bottom:0;mso-wrap-distance-left:0;mso-wrap-distance-right:0;mso-wrap-distance-top:0;position:absolute;rotation:270;v-text-anchor:top;z-index:251660288" filled="f" fillcolor="this" stroked="f">
                      <v:textbox inset="0,0,0,0">
                        <w:txbxContent>
                          <w:p>
                            <w:pPr>
                              <w:pStyle w:val="TableText"/>
                              <w:spacing w:before="76"/>
                              <w:ind w:left="20"/>
                            </w:pPr>
                            <w:r>
                              <w:t>o</w:t>
                            </w:r>
                          </w:p>
                        </w:txbxContent>
                      </v:textbox>
                    </v:shape>
                  </w:pict>
                </mc:Fallback>
              </mc:AlternateContent>
            </w:r>
          </w:p>
          <w:p>
            <w:pPr>
              <w:spacing w:line="252" w:lineRule="auto"/>
              <w:rPr>
                <w:rFonts w:ascii="Arial"/>
                <w:sz w:val="21"/>
              </w:rPr>
            </w:pPr>
          </w:p>
          <w:p>
            <w:pPr>
              <w:pStyle w:val="TableText"/>
              <w:spacing w:before="62" w:line="182" w:lineRule="auto"/>
              <w:ind w:left="1769"/>
              <w:rPr>
                <w:rFonts w:ascii="Calibri" w:eastAsia="Calibri" w:hAnsi="Calibri" w:cs="Calibri"/>
              </w:rPr>
            </w:pPr>
            <w:r>
              <w:drawing>
                <wp:anchor distT="0" distB="0" distL="0" distR="0" simplePos="0" relativeHeight="251659264" behindDoc="1" locked="0" layoutInCell="1" allowOverlap="1">
                  <wp:simplePos x="0" y="0"/>
                  <wp:positionH relativeFrom="column">
                    <wp:posOffset>838222</wp:posOffset>
                  </wp:positionH>
                  <wp:positionV relativeFrom="paragraph">
                    <wp:posOffset>-61172</wp:posOffset>
                  </wp:positionV>
                  <wp:extent cx="2330492" cy="1682713"/>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2330492" cy="1682713"/>
                          </a:xfrm>
                          <a:prstGeom prst="rect">
                            <a:avLst/>
                          </a:prstGeom>
                        </pic:spPr>
                      </pic:pic>
                    </a:graphicData>
                  </a:graphic>
                </wp:anchor>
              </w:drawing>
            </w:r>
            <w:r>
              <w:rPr>
                <w:spacing w:val="-4"/>
              </w:rPr>
              <w:t>Z</w:t>
            </w:r>
            <w:r>
              <w:rPr>
                <w:rFonts w:ascii="Calibri" w:eastAsia="Calibri" w:hAnsi="Calibri" w:cs="Calibri"/>
                <w:spacing w:val="-4"/>
              </w:rPr>
              <w:t>₄</w:t>
            </w:r>
          </w:p>
          <w:p>
            <w:pPr>
              <w:spacing w:line="257" w:lineRule="auto"/>
              <w:rPr>
                <w:rFonts w:ascii="Arial"/>
                <w:sz w:val="21"/>
              </w:rPr>
            </w:pPr>
          </w:p>
          <w:p>
            <w:pPr>
              <w:pStyle w:val="TableText"/>
              <w:spacing w:before="62" w:line="241" w:lineRule="auto"/>
              <w:ind w:left="1480"/>
            </w:pPr>
            <w:r>
              <w:t>x</w:t>
            </w:r>
          </w:p>
          <w:p>
            <w:pPr>
              <w:spacing w:line="262" w:lineRule="auto"/>
              <w:rPr>
                <w:rFonts w:ascii="Arial"/>
                <w:sz w:val="21"/>
              </w:rPr>
            </w:pPr>
          </w:p>
          <w:p>
            <w:pPr>
              <w:spacing w:line="262" w:lineRule="auto"/>
              <w:rPr>
                <w:rFonts w:ascii="Arial"/>
                <w:sz w:val="21"/>
              </w:rPr>
            </w:pPr>
          </w:p>
          <w:p>
            <w:pPr>
              <w:pStyle w:val="TableText"/>
              <w:spacing w:before="78" w:line="220" w:lineRule="auto"/>
              <w:ind w:left="3150"/>
              <w:rPr>
                <w:sz w:val="24"/>
                <w:szCs w:val="24"/>
              </w:rPr>
            </w:pPr>
            <w:r>
              <w:rPr>
                <w:sz w:val="24"/>
                <w:szCs w:val="24"/>
              </w:rPr>
              <w:t>食</w:t>
            </w:r>
          </w:p>
        </w:tc>
      </w:tr>
      <w:tr>
        <w:tblPrEx>
          <w:tblW w:w="9750" w:type="dxa"/>
          <w:tblInd w:w="5" w:type="dxa"/>
          <w:tblLayout w:type="fixed"/>
        </w:tblPrEx>
        <w:trPr>
          <w:trHeight w:val="1789"/>
        </w:trPr>
        <w:tc>
          <w:tcPr>
            <w:tcW w:w="9750" w:type="dxa"/>
            <w:gridSpan w:val="3"/>
            <w:vAlign w:val="top"/>
          </w:tcPr>
          <w:p>
            <w:pPr>
              <w:pStyle w:val="TableText"/>
              <w:spacing w:before="71" w:line="222" w:lineRule="auto"/>
              <w:ind w:left="17"/>
            </w:pPr>
            <w:r>
              <w:rPr>
                <w:b/>
                <w:bCs/>
                <w:spacing w:val="-6"/>
              </w:rPr>
              <w:t>公差</w:t>
            </w:r>
          </w:p>
          <w:p>
            <w:pPr>
              <w:pStyle w:val="TableText"/>
              <w:spacing w:before="191" w:line="219" w:lineRule="auto"/>
              <w:ind w:left="3895"/>
            </w:pPr>
            <w:r>
              <w:rPr>
                <w:spacing w:val="-1"/>
              </w:rPr>
              <w:t>2000测量长度内为0.020</w:t>
            </w:r>
          </w:p>
          <w:p>
            <w:pPr>
              <w:pStyle w:val="TableText"/>
              <w:spacing w:before="71" w:line="323" w:lineRule="exact"/>
              <w:ind w:left="3355"/>
            </w:pPr>
            <w:r>
              <w:rPr>
                <w:spacing w:val="-1"/>
                <w:position w:val="10"/>
              </w:rPr>
              <w:t>测量长度每增加1000,公差增加0.010</w:t>
            </w:r>
          </w:p>
          <w:p>
            <w:pPr>
              <w:pStyle w:val="TableText"/>
              <w:spacing w:line="219" w:lineRule="auto"/>
              <w:ind w:left="4215"/>
            </w:pPr>
            <w:r>
              <w:rPr>
                <w:spacing w:val="-1"/>
              </w:rPr>
              <w:t>最大公差为0.040</w:t>
            </w:r>
          </w:p>
          <w:p>
            <w:pPr>
              <w:pStyle w:val="TableText"/>
              <w:spacing w:before="134" w:line="219" w:lineRule="auto"/>
              <w:ind w:left="2775"/>
            </w:pPr>
            <w:r>
              <w:rPr>
                <w:spacing w:val="-1"/>
              </w:rPr>
              <w:t>局部公差：在任意1000测量长度上为0.010</w:t>
            </w:r>
          </w:p>
        </w:tc>
      </w:tr>
      <w:tr>
        <w:tblPrEx>
          <w:tblW w:w="9750" w:type="dxa"/>
          <w:tblInd w:w="5" w:type="dxa"/>
          <w:tblLayout w:type="fixed"/>
        </w:tblPrEx>
        <w:trPr>
          <w:trHeight w:val="839"/>
        </w:trPr>
        <w:tc>
          <w:tcPr>
            <w:tcW w:w="9750" w:type="dxa"/>
            <w:gridSpan w:val="3"/>
            <w:vAlign w:val="top"/>
          </w:tcPr>
          <w:p>
            <w:pPr>
              <w:pStyle w:val="TableText"/>
              <w:spacing w:before="99" w:line="219" w:lineRule="auto"/>
              <w:ind w:left="37"/>
            </w:pPr>
            <w:r>
              <w:rPr>
                <w:b/>
                <w:bCs/>
                <w:spacing w:val="-4"/>
              </w:rPr>
              <w:t>检验工具</w:t>
            </w:r>
          </w:p>
          <w:p>
            <w:pPr>
              <w:pStyle w:val="TableText"/>
              <w:spacing w:before="187" w:line="219" w:lineRule="auto"/>
              <w:ind w:left="445"/>
            </w:pPr>
            <w:r>
              <w:rPr>
                <w:spacing w:val="-1"/>
              </w:rPr>
              <w:t>显微镜和钢丝；或其它直线度光学测量仪器。</w:t>
            </w:r>
          </w:p>
        </w:tc>
      </w:tr>
    </w:tbl>
    <w:p>
      <w:pPr>
        <w:sectPr>
          <w:footerReference w:type="default" r:id="rId15"/>
          <w:pgSz w:w="11910" w:h="16840"/>
          <w:pgMar w:top="1431" w:right="655" w:bottom="1305" w:left="1494" w:header="0" w:footer="1156" w:gutter="0"/>
          <w:pgNumType w:start="6"/>
          <w:cols w:space="708"/>
        </w:sectPr>
      </w:pPr>
    </w:p>
    <w:tbl>
      <w:tblPr>
        <w:tblStyle w:val="TableNormal1"/>
        <w:tblW w:w="97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50"/>
      </w:tblGrid>
      <w:tr>
        <w:tblPrEx>
          <w:tblW w:w="97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50"/>
        </w:trPr>
        <w:tc>
          <w:tcPr>
            <w:tcW w:w="9750" w:type="dxa"/>
            <w:vAlign w:val="top"/>
          </w:tcPr>
          <w:p>
            <w:pPr>
              <w:pStyle w:val="TableText"/>
              <w:spacing w:before="90" w:line="219" w:lineRule="auto"/>
              <w:ind w:left="27"/>
            </w:pPr>
            <w:r>
              <w:rPr>
                <w:b/>
                <w:bCs/>
                <w:spacing w:val="-4"/>
              </w:rPr>
              <w:t>检验方法</w:t>
            </w:r>
          </w:p>
          <w:p>
            <w:pPr>
              <w:pStyle w:val="TableText"/>
              <w:spacing w:before="187" w:line="235" w:lineRule="auto"/>
              <w:ind w:left="445" w:right="650"/>
            </w:pPr>
            <w:r>
              <w:rPr>
                <w:spacing w:val="-1"/>
              </w:rPr>
              <w:t>按GB/T</w:t>
            </w:r>
            <w:r>
              <w:rPr>
                <w:spacing w:val="25"/>
              </w:rPr>
              <w:t xml:space="preserve"> </w:t>
            </w:r>
            <w:r>
              <w:rPr>
                <w:spacing w:val="-1"/>
              </w:rPr>
              <w:t>17421.1—2023中8.2.2.</w:t>
            </w:r>
            <w:r>
              <w:rPr>
                <w:color w:val="960A00"/>
                <w:spacing w:val="-1"/>
              </w:rPr>
              <w:t>1、8</w:t>
            </w:r>
            <w:r>
              <w:rPr>
                <w:spacing w:val="-1"/>
              </w:rPr>
              <w:t>.2.2.2、</w:t>
            </w:r>
            <w:r>
              <w:rPr>
                <w:spacing w:val="-42"/>
              </w:rPr>
              <w:t xml:space="preserve"> </w:t>
            </w:r>
            <w:hyperlink r:id="rId16" w:history="1">
              <w:r>
                <w:rPr>
                  <w:spacing w:val="-1"/>
                </w:rPr>
                <w:t>8.2.2.3</w:t>
              </w:r>
            </w:hyperlink>
            <w:r>
              <w:rPr>
                <w:spacing w:val="-1"/>
              </w:rPr>
              <w:t>、</w:t>
            </w:r>
            <w:hyperlink r:id="rId17" w:history="1">
              <w:r>
                <w:rPr>
                  <w:spacing w:val="-1"/>
                </w:rPr>
                <w:t>8.2.2.4</w:t>
              </w:r>
            </w:hyperlink>
            <w:r>
              <w:rPr>
                <w:spacing w:val="-1"/>
              </w:rPr>
              <w:t>、</w:t>
            </w:r>
            <w:hyperlink r:id="rId18" w:history="1">
              <w:r>
                <w:rPr>
                  <w:spacing w:val="-1"/>
                </w:rPr>
                <w:t>8.2.2.5</w:t>
              </w:r>
            </w:hyperlink>
            <w:r>
              <w:rPr>
                <w:spacing w:val="-1"/>
              </w:rPr>
              <w:t>的规定</w:t>
            </w:r>
            <w:r>
              <w:rPr>
                <w:spacing w:val="-2"/>
              </w:rPr>
              <w:t>和下列要求进行检验。</w:t>
            </w:r>
            <w:r>
              <w:t xml:space="preserve"> </w:t>
            </w:r>
            <w:r>
              <w:t>滑板位于Y向行程的中间位置</w:t>
            </w:r>
            <w:r>
              <w:rPr>
                <w:color w:val="003EA8"/>
              </w:rPr>
              <w:t>，并位</w:t>
            </w:r>
            <w:r>
              <w:t>于Z行程</w:t>
            </w:r>
            <w:r>
              <w:rPr>
                <w:spacing w:val="-1"/>
              </w:rPr>
              <w:t>的下端位置。</w:t>
            </w:r>
          </w:p>
          <w:p>
            <w:pPr>
              <w:pStyle w:val="TableText"/>
              <w:spacing w:before="44" w:line="251" w:lineRule="auto"/>
              <w:ind w:left="45" w:right="1" w:firstLine="390"/>
            </w:pPr>
            <w:r>
              <w:rPr>
                <w:spacing w:val="-6"/>
              </w:rPr>
              <w:t>当用显微镜和钢丝时，如果主轴能锁紧显微镜应固定在主轴上，否则应固定在主轴头上，钢丝应平行于工作台X轴线</w:t>
            </w:r>
            <w:r>
              <w:rPr>
                <w:spacing w:val="12"/>
              </w:rPr>
              <w:t xml:space="preserve"> </w:t>
            </w:r>
            <w:r>
              <w:rPr>
                <w:spacing w:val="-1"/>
              </w:rPr>
              <w:t>运动方向固定在工作台两端之间。</w:t>
            </w:r>
          </w:p>
          <w:p>
            <w:pPr>
              <w:pStyle w:val="TableText"/>
              <w:spacing w:before="34" w:line="269" w:lineRule="exact"/>
              <w:ind w:left="445"/>
            </w:pPr>
            <w:r>
              <w:rPr>
                <w:position w:val="5"/>
              </w:rPr>
              <w:t>应沿行程至少在行程的6个等距离的位置上进行测量，等距离</w:t>
            </w:r>
            <w:r>
              <w:rPr>
                <w:spacing w:val="-1"/>
                <w:position w:val="5"/>
              </w:rPr>
              <w:t>不超过500。</w:t>
            </w:r>
          </w:p>
          <w:p>
            <w:pPr>
              <w:pStyle w:val="TableText"/>
              <w:spacing w:line="218" w:lineRule="auto"/>
              <w:ind w:left="445"/>
            </w:pPr>
            <w:r>
              <w:t>工作台沿X轴线移动，测取读数。</w:t>
            </w:r>
          </w:p>
          <w:p>
            <w:pPr>
              <w:pStyle w:val="TableText"/>
              <w:spacing w:before="35" w:line="219" w:lineRule="auto"/>
              <w:ind w:left="445"/>
            </w:pPr>
            <w:r>
              <w:t>当采用其它光学方法时，标靶应放置在主轴端部或主轴头上靠</w:t>
            </w:r>
            <w:r>
              <w:rPr>
                <w:spacing w:val="-1"/>
              </w:rPr>
              <w:t>近主轴的位置。</w:t>
            </w:r>
          </w:p>
          <w:p>
            <w:pPr>
              <w:pStyle w:val="TableText"/>
              <w:spacing w:before="35" w:line="241" w:lineRule="auto"/>
              <w:ind w:left="445" w:right="1789"/>
            </w:pPr>
            <w:r>
              <w:t xml:space="preserve">测量仪器放置在工作台上使其光轴平行于X轴线运动方向，并同标靶在水平方向成一直线。 </w:t>
            </w:r>
            <w:r>
              <w:rPr>
                <w:spacing w:val="-1"/>
              </w:rPr>
              <w:t>工作台沿X方向移动测取读数。</w:t>
            </w:r>
          </w:p>
        </w:tc>
      </w:tr>
    </w:tbl>
    <w:p>
      <w:pPr>
        <w:rPr>
          <w:rFonts w:ascii="Arial"/>
          <w:sz w:val="21"/>
        </w:rPr>
      </w:pPr>
    </w:p>
    <w:p>
      <w:pPr>
        <w:rPr>
          <w:rFonts w:ascii="Arial" w:eastAsia="Arial" w:hAnsi="Arial" w:cs="Arial"/>
          <w:sz w:val="21"/>
          <w:szCs w:val="21"/>
        </w:rPr>
        <w:sectPr>
          <w:footerReference w:type="default" r:id="rId19"/>
          <w:type w:val="nextPage"/>
          <w:pgSz w:w="11910" w:h="16840"/>
          <w:pgMar w:top="1431" w:right="655" w:bottom="1305" w:left="1494" w:header="0" w:footer="1156" w:gutter="0"/>
          <w:pgNumType w:start="7"/>
          <w:cols w:space="708"/>
          <w:titlePg w:val="0"/>
        </w:sectPr>
      </w:pPr>
    </w:p>
    <w:p>
      <w:pPr>
        <w:spacing w:before="123" w:line="188" w:lineRule="auto"/>
        <w:ind w:left="7564"/>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T/XXX</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w:t>
      </w:r>
    </w:p>
    <w:tbl>
      <w:tblPr>
        <w:tblStyle w:val="TableNormal2"/>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69"/>
        <w:gridCol w:w="6676"/>
        <w:gridCol w:w="1184"/>
      </w:tblGrid>
      <w:tr>
        <w:tblPrEx>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5"/>
        </w:trPr>
        <w:tc>
          <w:tcPr>
            <w:tcW w:w="8545" w:type="dxa"/>
            <w:gridSpan w:val="2"/>
            <w:vAlign w:val="top"/>
          </w:tcPr>
          <w:p>
            <w:pPr>
              <w:pStyle w:val="TableText"/>
              <w:spacing w:before="70" w:line="219" w:lineRule="auto"/>
              <w:ind w:left="17"/>
              <w:rPr>
                <w:sz w:val="18"/>
                <w:szCs w:val="18"/>
              </w:rPr>
            </w:pPr>
            <w:r>
              <w:rPr>
                <w:b/>
                <w:bCs/>
                <w:spacing w:val="5"/>
                <w:sz w:val="18"/>
                <w:szCs w:val="18"/>
              </w:rPr>
              <w:t>检验项目</w:t>
            </w:r>
          </w:p>
        </w:tc>
        <w:tc>
          <w:tcPr>
            <w:tcW w:w="1184" w:type="dxa"/>
            <w:vAlign w:val="top"/>
          </w:tcPr>
          <w:p>
            <w:pPr>
              <w:pStyle w:val="TableText"/>
              <w:spacing w:before="117" w:line="183" w:lineRule="auto"/>
              <w:ind w:left="462"/>
              <w:rPr>
                <w:sz w:val="18"/>
                <w:szCs w:val="18"/>
              </w:rPr>
            </w:pPr>
            <w:r>
              <w:rPr>
                <w:b/>
                <w:bCs/>
                <w:spacing w:val="-4"/>
                <w:sz w:val="18"/>
                <w:szCs w:val="18"/>
              </w:rPr>
              <w:t>G2</w:t>
            </w:r>
          </w:p>
        </w:tc>
      </w:tr>
      <w:tr>
        <w:tblPrEx>
          <w:tblW w:w="9729" w:type="dxa"/>
          <w:tblInd w:w="5" w:type="dxa"/>
          <w:tblLayout w:type="fixed"/>
        </w:tblPrEx>
        <w:trPr>
          <w:trHeight w:val="530"/>
        </w:trPr>
        <w:tc>
          <w:tcPr>
            <w:tcW w:w="9729" w:type="dxa"/>
            <w:gridSpan w:val="3"/>
            <w:vAlign w:val="top"/>
          </w:tcPr>
          <w:p>
            <w:pPr>
              <w:pStyle w:val="TableText"/>
              <w:spacing w:before="176" w:line="219" w:lineRule="auto"/>
              <w:ind w:left="455"/>
              <w:rPr>
                <w:sz w:val="18"/>
                <w:szCs w:val="18"/>
              </w:rPr>
            </w:pPr>
            <w:r>
              <w:rPr>
                <w:sz w:val="18"/>
                <w:szCs w:val="18"/>
              </w:rPr>
              <w:t>工作台移动(X轴线)在ZX垂直平面内的直线</w:t>
            </w:r>
            <w:r>
              <w:rPr>
                <w:spacing w:val="-1"/>
                <w:sz w:val="18"/>
                <w:szCs w:val="18"/>
              </w:rPr>
              <w:t>度。</w:t>
            </w:r>
          </w:p>
        </w:tc>
      </w:tr>
      <w:tr>
        <w:tblPrEx>
          <w:tblW w:w="9729" w:type="dxa"/>
          <w:tblInd w:w="5" w:type="dxa"/>
          <w:tblLayout w:type="fixed"/>
        </w:tblPrEx>
        <w:trPr>
          <w:trHeight w:val="3225"/>
        </w:trPr>
        <w:tc>
          <w:tcPr>
            <w:tcW w:w="1869" w:type="dxa"/>
            <w:tcBorders>
              <w:bottom w:val="nil"/>
              <w:right w:val="nil"/>
            </w:tcBorders>
            <w:vAlign w:val="top"/>
          </w:tcPr>
          <w:p>
            <w:pPr>
              <w:pStyle w:val="TableText"/>
              <w:spacing w:before="73" w:line="219" w:lineRule="auto"/>
              <w:ind w:left="37"/>
              <w:rPr>
                <w:sz w:val="18"/>
                <w:szCs w:val="18"/>
              </w:rPr>
            </w:pPr>
            <w:r>
              <w:rPr>
                <w:b/>
                <w:bCs/>
                <w:spacing w:val="3"/>
                <w:sz w:val="18"/>
                <w:szCs w:val="18"/>
              </w:rPr>
              <w:t>简图</w:t>
            </w:r>
          </w:p>
        </w:tc>
        <w:tc>
          <w:tcPr>
            <w:tcW w:w="7860" w:type="dxa"/>
            <w:gridSpan w:val="2"/>
            <w:tcBorders>
              <w:left w:val="nil"/>
              <w:bottom w:val="nil"/>
            </w:tcBorders>
            <w:vAlign w:val="top"/>
          </w:tcPr>
          <w:p>
            <w:pPr>
              <w:spacing w:line="246" w:lineRule="auto"/>
              <w:rPr>
                <w:rFonts w:ascii="Arial"/>
                <w:sz w:val="21"/>
              </w:rPr>
            </w:pPr>
          </w:p>
          <w:p>
            <w:pPr>
              <w:spacing w:line="247" w:lineRule="auto"/>
              <w:rPr>
                <w:rFonts w:ascii="Arial"/>
                <w:sz w:val="21"/>
              </w:rPr>
            </w:pPr>
          </w:p>
          <w:p>
            <w:pPr>
              <w:pStyle w:val="TableText"/>
              <w:spacing w:before="58" w:line="182" w:lineRule="auto"/>
              <w:ind w:left="1861"/>
              <w:rPr>
                <w:sz w:val="18"/>
                <w:szCs w:val="18"/>
              </w:rPr>
            </w:pPr>
            <w:r>
              <w:drawing>
                <wp:anchor distT="0" distB="0" distL="0" distR="0" simplePos="0" relativeHeight="251662336" behindDoc="1" locked="0" layoutInCell="1" allowOverlap="1">
                  <wp:simplePos x="0" y="0"/>
                  <wp:positionH relativeFrom="column">
                    <wp:posOffset>921404</wp:posOffset>
                  </wp:positionH>
                  <wp:positionV relativeFrom="paragraph">
                    <wp:posOffset>-54744</wp:posOffset>
                  </wp:positionV>
                  <wp:extent cx="1962181" cy="163191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0"/>
                          <a:stretch>
                            <a:fillRect/>
                          </a:stretch>
                        </pic:blipFill>
                        <pic:spPr>
                          <a:xfrm>
                            <a:off x="0" y="0"/>
                            <a:ext cx="1962181" cy="1631919"/>
                          </a:xfrm>
                          <a:prstGeom prst="rect">
                            <a:avLst/>
                          </a:prstGeom>
                        </pic:spPr>
                      </pic:pic>
                    </a:graphicData>
                  </a:graphic>
                </wp:anchor>
              </w:drawing>
            </w:r>
            <w:r>
              <w:rPr>
                <w:sz w:val="18"/>
                <w:szCs w:val="18"/>
              </w:rPr>
              <w:t>Y</w:t>
            </w:r>
          </w:p>
          <w:p>
            <w:pPr>
              <w:pStyle w:val="TableText"/>
              <w:spacing w:before="223" w:line="241" w:lineRule="auto"/>
              <w:ind w:left="1601"/>
              <w:rPr>
                <w:sz w:val="18"/>
                <w:szCs w:val="18"/>
              </w:rPr>
            </w:pPr>
            <w:r>
              <w:rPr>
                <w:sz w:val="18"/>
                <w:szCs w:val="18"/>
              </w:rPr>
              <w:t>x</w:t>
            </w:r>
          </w:p>
          <w:p>
            <w:pPr>
              <w:spacing w:line="285" w:lineRule="auto"/>
              <w:rPr>
                <w:rFonts w:ascii="Arial"/>
                <w:sz w:val="21"/>
              </w:rPr>
            </w:pPr>
          </w:p>
          <w:p>
            <w:pPr>
              <w:spacing w:line="285" w:lineRule="auto"/>
              <w:rPr>
                <w:rFonts w:ascii="Arial"/>
                <w:sz w:val="21"/>
              </w:rPr>
            </w:pPr>
          </w:p>
          <w:p>
            <w:pPr>
              <w:pStyle w:val="TableText"/>
              <w:spacing w:before="43" w:line="221" w:lineRule="auto"/>
              <w:ind w:left="1751"/>
              <w:rPr>
                <w:sz w:val="13"/>
                <w:szCs w:val="13"/>
              </w:rPr>
            </w:pPr>
            <w:r>
              <w:rPr>
                <w:spacing w:val="-1"/>
                <w:sz w:val="13"/>
                <w:szCs w:val="13"/>
              </w:rPr>
              <w:t>4巧</w:t>
            </w:r>
          </w:p>
          <w:p>
            <w:pPr>
              <w:pStyle w:val="TableText"/>
              <w:spacing w:before="80" w:line="199" w:lineRule="auto"/>
              <w:ind w:left="1751"/>
              <w:rPr>
                <w:sz w:val="11"/>
                <w:szCs w:val="11"/>
              </w:rPr>
            </w:pPr>
            <w:r>
              <w:pict>
                <v:shape id="_x0000_s1026" type="#_x0000_t202" style="width:4.95pt;height:8.45pt;margin-top:5.81pt;margin-left:143.05pt;position:absolute;z-index:251663360" filled="f" stroked="f">
                  <o:lock v:ext="edit" aspectratio="f"/>
                  <v:textbox inset="0,0,0,0">
                    <w:txbxContent>
                      <w:p>
                        <w:pPr>
                          <w:pStyle w:val="TableText"/>
                          <w:spacing w:before="20" w:line="183" w:lineRule="auto"/>
                          <w:ind w:left="20"/>
                          <w:rPr>
                            <w:sz w:val="13"/>
                            <w:szCs w:val="13"/>
                          </w:rPr>
                        </w:pPr>
                        <w:r>
                          <w:rPr>
                            <w:sz w:val="13"/>
                            <w:szCs w:val="13"/>
                          </w:rPr>
                          <w:t>2</w:t>
                        </w:r>
                      </w:p>
                    </w:txbxContent>
                  </v:textbox>
                </v:shape>
              </w:pict>
            </w:r>
            <w:r>
              <w:rPr>
                <w:spacing w:val="-3"/>
                <w:sz w:val="11"/>
                <w:szCs w:val="11"/>
              </w:rPr>
              <w:t>1′</w:t>
            </w:r>
          </w:p>
        </w:tc>
      </w:tr>
      <w:tr>
        <w:tblPrEx>
          <w:tblW w:w="9729" w:type="dxa"/>
          <w:tblInd w:w="5" w:type="dxa"/>
          <w:tblLayout w:type="fixed"/>
        </w:tblPrEx>
        <w:trPr>
          <w:trHeight w:val="922"/>
        </w:trPr>
        <w:tc>
          <w:tcPr>
            <w:tcW w:w="9729" w:type="dxa"/>
            <w:gridSpan w:val="3"/>
            <w:tcBorders>
              <w:top w:val="nil"/>
            </w:tcBorders>
            <w:vAlign w:val="top"/>
          </w:tcPr>
          <w:p>
            <w:pPr>
              <w:pStyle w:val="TableText"/>
              <w:spacing w:before="250" w:line="219" w:lineRule="auto"/>
              <w:ind w:left="357"/>
              <w:rPr>
                <w:sz w:val="18"/>
                <w:szCs w:val="18"/>
              </w:rPr>
            </w:pPr>
            <w:r>
              <w:rPr>
                <w:b/>
                <w:bCs/>
                <w:sz w:val="18"/>
                <w:szCs w:val="18"/>
              </w:rPr>
              <w:t>标引序号说明</w:t>
            </w:r>
          </w:p>
          <w:p>
            <w:pPr>
              <w:pStyle w:val="TableText"/>
              <w:spacing w:before="106" w:line="220" w:lineRule="auto"/>
              <w:ind w:left="377"/>
              <w:rPr>
                <w:sz w:val="18"/>
                <w:szCs w:val="18"/>
              </w:rPr>
            </w:pPr>
            <w:r>
              <w:rPr>
                <w:b/>
                <w:bCs/>
                <w:spacing w:val="7"/>
                <w:sz w:val="18"/>
                <w:szCs w:val="18"/>
              </w:rPr>
              <w:t>1——准直望远镜；</w:t>
            </w:r>
          </w:p>
        </w:tc>
      </w:tr>
      <w:tr>
        <w:tblPrEx>
          <w:tblW w:w="9729" w:type="dxa"/>
          <w:tblInd w:w="5" w:type="dxa"/>
          <w:tblLayout w:type="fixed"/>
        </w:tblPrEx>
        <w:trPr>
          <w:trHeight w:val="1758"/>
        </w:trPr>
        <w:tc>
          <w:tcPr>
            <w:tcW w:w="9729" w:type="dxa"/>
            <w:gridSpan w:val="3"/>
            <w:vAlign w:val="top"/>
          </w:tcPr>
          <w:p>
            <w:pPr>
              <w:pStyle w:val="TableText"/>
              <w:spacing w:before="90" w:line="222" w:lineRule="auto"/>
              <w:ind w:left="37"/>
              <w:rPr>
                <w:sz w:val="18"/>
                <w:szCs w:val="18"/>
              </w:rPr>
            </w:pPr>
            <w:r>
              <w:rPr>
                <w:b/>
                <w:bCs/>
                <w:spacing w:val="-6"/>
                <w:sz w:val="18"/>
                <w:szCs w:val="18"/>
              </w:rPr>
              <w:t>公差</w:t>
            </w:r>
          </w:p>
          <w:p>
            <w:pPr>
              <w:pStyle w:val="TableText"/>
              <w:spacing w:before="193" w:line="219" w:lineRule="auto"/>
              <w:ind w:left="3875"/>
              <w:rPr>
                <w:sz w:val="18"/>
                <w:szCs w:val="18"/>
              </w:rPr>
            </w:pPr>
            <w:r>
              <w:rPr>
                <w:spacing w:val="-1"/>
                <w:sz w:val="18"/>
                <w:szCs w:val="18"/>
              </w:rPr>
              <w:t>2000测量长度内为0.020</w:t>
            </w:r>
          </w:p>
          <w:p>
            <w:pPr>
              <w:pStyle w:val="TableText"/>
              <w:spacing w:before="93" w:line="323" w:lineRule="exact"/>
              <w:ind w:left="3335"/>
              <w:rPr>
                <w:sz w:val="18"/>
                <w:szCs w:val="18"/>
              </w:rPr>
            </w:pPr>
            <w:r>
              <w:rPr>
                <w:spacing w:val="-1"/>
                <w:position w:val="10"/>
                <w:sz w:val="18"/>
                <w:szCs w:val="18"/>
              </w:rPr>
              <w:t>测量长度每增加1000,公差增加0.010</w:t>
            </w:r>
          </w:p>
          <w:p>
            <w:pPr>
              <w:pStyle w:val="TableText"/>
              <w:spacing w:line="219" w:lineRule="auto"/>
              <w:ind w:left="4195"/>
              <w:rPr>
                <w:sz w:val="18"/>
                <w:szCs w:val="18"/>
              </w:rPr>
            </w:pPr>
            <w:r>
              <w:rPr>
                <w:spacing w:val="-1"/>
                <w:sz w:val="18"/>
                <w:szCs w:val="18"/>
              </w:rPr>
              <w:t>最大公差为0.040</w:t>
            </w:r>
          </w:p>
          <w:p>
            <w:pPr>
              <w:pStyle w:val="TableText"/>
              <w:spacing w:before="106" w:line="219" w:lineRule="auto"/>
              <w:ind w:left="2765"/>
              <w:rPr>
                <w:sz w:val="18"/>
                <w:szCs w:val="18"/>
              </w:rPr>
            </w:pPr>
            <w:r>
              <w:rPr>
                <w:spacing w:val="-1"/>
                <w:sz w:val="18"/>
                <w:szCs w:val="18"/>
              </w:rPr>
              <w:t>局部公差：在任意1000测量长度上为0.010</w:t>
            </w:r>
          </w:p>
        </w:tc>
      </w:tr>
      <w:tr>
        <w:tblPrEx>
          <w:tblW w:w="9729" w:type="dxa"/>
          <w:tblInd w:w="5" w:type="dxa"/>
          <w:tblLayout w:type="fixed"/>
        </w:tblPrEx>
        <w:trPr>
          <w:trHeight w:val="839"/>
        </w:trPr>
        <w:tc>
          <w:tcPr>
            <w:tcW w:w="9729" w:type="dxa"/>
            <w:gridSpan w:val="3"/>
            <w:vAlign w:val="top"/>
          </w:tcPr>
          <w:p>
            <w:pPr>
              <w:pStyle w:val="TableText"/>
              <w:spacing w:before="99" w:line="219" w:lineRule="auto"/>
              <w:ind w:left="37"/>
              <w:rPr>
                <w:sz w:val="18"/>
                <w:szCs w:val="18"/>
              </w:rPr>
            </w:pPr>
            <w:r>
              <w:rPr>
                <w:b/>
                <w:bCs/>
                <w:spacing w:val="-4"/>
                <w:sz w:val="18"/>
                <w:szCs w:val="18"/>
              </w:rPr>
              <w:t>检验工具</w:t>
            </w:r>
          </w:p>
          <w:p>
            <w:pPr>
              <w:pStyle w:val="TableText"/>
              <w:spacing w:before="188" w:line="219" w:lineRule="auto"/>
              <w:ind w:left="35"/>
              <w:rPr>
                <w:sz w:val="18"/>
                <w:szCs w:val="18"/>
              </w:rPr>
            </w:pPr>
            <w:r>
              <w:rPr>
                <w:spacing w:val="-1"/>
                <w:sz w:val="18"/>
                <w:szCs w:val="18"/>
              </w:rPr>
              <w:t>准直望远镜；或其它直线度光学测量仪器。</w:t>
            </w:r>
          </w:p>
        </w:tc>
      </w:tr>
    </w:tbl>
    <w:p>
      <w:pPr>
        <w:sectPr>
          <w:footerReference w:type="default" r:id="rId21"/>
          <w:pgSz w:w="11910" w:h="16840"/>
          <w:pgMar w:top="1431" w:right="655" w:bottom="1300" w:left="1514" w:header="0" w:footer="1172" w:gutter="0"/>
          <w:pgNumType w:start="8"/>
          <w:cols w:space="708"/>
        </w:sectPr>
      </w:pPr>
    </w:p>
    <w:tbl>
      <w:tblPr>
        <w:tblStyle w:val="TableNormal3"/>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29"/>
      </w:tblGrid>
      <w:tr>
        <w:tblPrEx>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51"/>
        </w:trPr>
        <w:tc>
          <w:tcPr>
            <w:tcW w:w="9729" w:type="dxa"/>
            <w:vAlign w:val="top"/>
          </w:tcPr>
          <w:p>
            <w:pPr>
              <w:pStyle w:val="TableText"/>
              <w:spacing w:before="90" w:line="219" w:lineRule="auto"/>
              <w:ind w:left="37"/>
              <w:rPr>
                <w:sz w:val="18"/>
                <w:szCs w:val="18"/>
              </w:rPr>
            </w:pPr>
            <w:r>
              <w:rPr>
                <w:b/>
                <w:bCs/>
                <w:spacing w:val="-4"/>
                <w:sz w:val="18"/>
                <w:szCs w:val="18"/>
              </w:rPr>
              <w:t>检验方法</w:t>
            </w:r>
          </w:p>
          <w:p>
            <w:pPr>
              <w:pStyle w:val="TableText"/>
              <w:spacing w:before="89" w:line="248" w:lineRule="auto"/>
              <w:ind w:left="415" w:right="1933" w:hanging="10"/>
              <w:rPr>
                <w:sz w:val="18"/>
                <w:szCs w:val="18"/>
              </w:rPr>
            </w:pPr>
            <w:r>
              <w:rPr>
                <w:sz w:val="18"/>
                <w:szCs w:val="18"/>
              </w:rPr>
              <w:t xml:space="preserve">按GB/T </w:t>
            </w:r>
            <w:r>
              <w:rPr>
                <w:color w:val="980F00"/>
                <w:sz w:val="18"/>
                <w:szCs w:val="18"/>
              </w:rPr>
              <w:t>17421</w:t>
            </w:r>
            <w:r>
              <w:rPr>
                <w:sz w:val="18"/>
                <w:szCs w:val="18"/>
              </w:rPr>
              <w:t>.1—2023中</w:t>
            </w:r>
            <w:hyperlink r:id="rId22" w:history="1">
              <w:r>
                <w:rPr>
                  <w:sz w:val="18"/>
                  <w:szCs w:val="18"/>
                </w:rPr>
                <w:t>8.2.2.1</w:t>
              </w:r>
            </w:hyperlink>
            <w:r>
              <w:rPr>
                <w:sz w:val="18"/>
                <w:szCs w:val="18"/>
              </w:rPr>
              <w:t>、</w:t>
            </w:r>
            <w:hyperlink r:id="rId16" w:history="1">
              <w:r>
                <w:rPr>
                  <w:sz w:val="18"/>
                  <w:szCs w:val="18"/>
                </w:rPr>
                <w:t>8.2.2.3</w:t>
              </w:r>
            </w:hyperlink>
            <w:r>
              <w:rPr>
                <w:sz w:val="18"/>
                <w:szCs w:val="18"/>
              </w:rPr>
              <w:t>、</w:t>
            </w:r>
            <w:hyperlink r:id="rId17" w:history="1">
              <w:r>
                <w:rPr>
                  <w:sz w:val="18"/>
                  <w:szCs w:val="18"/>
                </w:rPr>
                <w:t>8.2.2.4</w:t>
              </w:r>
            </w:hyperlink>
            <w:r>
              <w:rPr>
                <w:sz w:val="18"/>
                <w:szCs w:val="18"/>
              </w:rPr>
              <w:t>、</w:t>
            </w:r>
            <w:hyperlink r:id="rId18" w:history="1">
              <w:r>
                <w:rPr>
                  <w:sz w:val="18"/>
                  <w:szCs w:val="18"/>
                </w:rPr>
                <w:t>8.2.2.5</w:t>
              </w:r>
            </w:hyperlink>
            <w:r>
              <w:rPr>
                <w:sz w:val="18"/>
                <w:szCs w:val="18"/>
              </w:rPr>
              <w:t xml:space="preserve">的规定和下列要求进行检验。 </w:t>
            </w:r>
            <w:r>
              <w:rPr>
                <w:sz w:val="18"/>
                <w:szCs w:val="18"/>
              </w:rPr>
              <w:t>由于下垂影响不建议使用张紧的钢丝测量垂直平面内的直线度误差。</w:t>
            </w:r>
          </w:p>
          <w:p>
            <w:pPr>
              <w:pStyle w:val="TableText"/>
              <w:spacing w:before="55" w:line="219" w:lineRule="auto"/>
              <w:ind w:left="405"/>
              <w:rPr>
                <w:sz w:val="18"/>
                <w:szCs w:val="18"/>
              </w:rPr>
            </w:pPr>
            <w:r>
              <w:rPr>
                <w:sz w:val="18"/>
                <w:szCs w:val="18"/>
              </w:rPr>
              <w:t>滑板位于Y向行程的中间位置，滑枕位于Z行程的中间位置。</w:t>
            </w:r>
          </w:p>
          <w:p>
            <w:pPr>
              <w:pStyle w:val="TableText"/>
              <w:spacing w:before="36" w:line="251" w:lineRule="exact"/>
              <w:ind w:left="405"/>
              <w:rPr>
                <w:sz w:val="18"/>
                <w:szCs w:val="18"/>
              </w:rPr>
            </w:pPr>
            <w:r>
              <w:rPr>
                <w:position w:val="5"/>
                <w:sz w:val="18"/>
                <w:szCs w:val="18"/>
              </w:rPr>
              <w:t>准直望远镜安装在工作台上，使光束平行于X轴线，否则在测量中应考虑这个平行度缺</w:t>
            </w:r>
            <w:r>
              <w:rPr>
                <w:spacing w:val="-1"/>
                <w:position w:val="5"/>
                <w:sz w:val="18"/>
                <w:szCs w:val="18"/>
              </w:rPr>
              <w:t>陷。</w:t>
            </w:r>
          </w:p>
          <w:p>
            <w:pPr>
              <w:pStyle w:val="TableText"/>
              <w:spacing w:line="218" w:lineRule="auto"/>
              <w:ind w:left="415"/>
              <w:rPr>
                <w:sz w:val="18"/>
                <w:szCs w:val="18"/>
              </w:rPr>
            </w:pPr>
            <w:r>
              <w:rPr>
                <w:sz w:val="18"/>
                <w:szCs w:val="18"/>
              </w:rPr>
              <w:t>如果主轴可以锁紧，则将望远镜标靶安装在主轴上，否则安装在主轴头</w:t>
            </w:r>
            <w:r>
              <w:rPr>
                <w:spacing w:val="-1"/>
                <w:sz w:val="18"/>
                <w:szCs w:val="18"/>
              </w:rPr>
              <w:t>上。</w:t>
            </w:r>
          </w:p>
          <w:p>
            <w:pPr>
              <w:pStyle w:val="TableText"/>
              <w:spacing w:before="17" w:line="235" w:lineRule="auto"/>
              <w:ind w:left="405"/>
              <w:rPr>
                <w:sz w:val="18"/>
                <w:szCs w:val="18"/>
              </w:rPr>
            </w:pPr>
            <w:r>
              <w:rPr>
                <w:sz w:val="18"/>
                <w:szCs w:val="18"/>
              </w:rPr>
              <w:t>应沿行程至少在行程的6个等距离的位置上进行测量，等距离不超过50</w:t>
            </w:r>
            <w:r>
              <w:rPr>
                <w:spacing w:val="-1"/>
                <w:sz w:val="18"/>
                <w:szCs w:val="18"/>
              </w:rPr>
              <w:t>0。</w:t>
            </w:r>
          </w:p>
          <w:p>
            <w:pPr>
              <w:pStyle w:val="TableText"/>
              <w:spacing w:line="218" w:lineRule="auto"/>
              <w:ind w:left="405"/>
              <w:rPr>
                <w:sz w:val="18"/>
                <w:szCs w:val="18"/>
              </w:rPr>
            </w:pPr>
            <w:r>
              <w:rPr>
                <w:sz w:val="18"/>
                <w:szCs w:val="18"/>
              </w:rPr>
              <w:t>沿X轴方向移动工作台，记录读数。</w:t>
            </w:r>
          </w:p>
        </w:tc>
      </w:tr>
    </w:tbl>
    <w:p>
      <w:pPr>
        <w:rPr>
          <w:rFonts w:ascii="Arial"/>
          <w:sz w:val="21"/>
        </w:rPr>
      </w:pPr>
    </w:p>
    <w:p>
      <w:pPr>
        <w:rPr>
          <w:rFonts w:ascii="Arial" w:eastAsia="Arial" w:hAnsi="Arial" w:cs="Arial"/>
          <w:sz w:val="21"/>
          <w:szCs w:val="21"/>
        </w:rPr>
        <w:sectPr>
          <w:footerReference w:type="default" r:id="rId23"/>
          <w:type w:val="nextPage"/>
          <w:pgSz w:w="11910" w:h="16840"/>
          <w:pgMar w:top="1431" w:right="655" w:bottom="1300" w:left="1514" w:header="0" w:footer="1172" w:gutter="0"/>
          <w:pgNumType w:start="9"/>
          <w:cols w:space="708"/>
          <w:titlePg w:val="0"/>
        </w:sectPr>
      </w:pPr>
    </w:p>
    <w:p>
      <w:pPr>
        <w:spacing w:before="123" w:line="188" w:lineRule="auto"/>
        <w:ind w:left="7574"/>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T/XXX</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w:t>
      </w:r>
    </w:p>
    <w:tbl>
      <w:tblPr>
        <w:tblStyle w:val="TableNormal4"/>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56"/>
        <w:gridCol w:w="1184"/>
      </w:tblGrid>
      <w:tr>
        <w:tblPrEx>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5"/>
        </w:trPr>
        <w:tc>
          <w:tcPr>
            <w:tcW w:w="8556" w:type="dxa"/>
            <w:vAlign w:val="top"/>
          </w:tcPr>
          <w:p>
            <w:pPr>
              <w:pStyle w:val="TableText"/>
              <w:spacing w:before="79" w:line="219" w:lineRule="auto"/>
              <w:ind w:left="17"/>
              <w:rPr>
                <w:sz w:val="18"/>
                <w:szCs w:val="18"/>
              </w:rPr>
            </w:pPr>
            <w:r>
              <w:rPr>
                <w:b/>
                <w:bCs/>
                <w:spacing w:val="5"/>
                <w:sz w:val="18"/>
                <w:szCs w:val="18"/>
              </w:rPr>
              <w:t>检验项目</w:t>
            </w:r>
          </w:p>
        </w:tc>
        <w:tc>
          <w:tcPr>
            <w:tcW w:w="1184" w:type="dxa"/>
            <w:vAlign w:val="top"/>
          </w:tcPr>
          <w:p>
            <w:pPr>
              <w:pStyle w:val="TableText"/>
              <w:spacing w:before="127" w:line="183" w:lineRule="auto"/>
              <w:ind w:left="471"/>
              <w:rPr>
                <w:sz w:val="18"/>
                <w:szCs w:val="18"/>
              </w:rPr>
            </w:pPr>
            <w:r>
              <w:rPr>
                <w:b/>
                <w:bCs/>
                <w:spacing w:val="-4"/>
                <w:sz w:val="18"/>
                <w:szCs w:val="18"/>
              </w:rPr>
              <w:t>G3</w:t>
            </w:r>
          </w:p>
        </w:tc>
      </w:tr>
      <w:tr>
        <w:tblPrEx>
          <w:tblW w:w="9740" w:type="dxa"/>
          <w:tblInd w:w="5" w:type="dxa"/>
          <w:tblLayout w:type="fixed"/>
        </w:tblPrEx>
        <w:trPr>
          <w:trHeight w:val="1089"/>
        </w:trPr>
        <w:tc>
          <w:tcPr>
            <w:tcW w:w="9740" w:type="dxa"/>
            <w:gridSpan w:val="2"/>
            <w:vAlign w:val="top"/>
          </w:tcPr>
          <w:p>
            <w:pPr>
              <w:pStyle w:val="TableText"/>
              <w:spacing w:before="106" w:line="351" w:lineRule="exact"/>
              <w:ind w:left="425"/>
              <w:rPr>
                <w:sz w:val="18"/>
                <w:szCs w:val="18"/>
              </w:rPr>
            </w:pPr>
            <w:r>
              <w:rPr>
                <w:position w:val="13"/>
                <w:sz w:val="18"/>
                <w:szCs w:val="18"/>
              </w:rPr>
              <w:t>滑板水平移动(Y轴线)的直线度：</w:t>
            </w:r>
          </w:p>
          <w:p>
            <w:pPr>
              <w:pStyle w:val="TableText"/>
              <w:spacing w:line="219" w:lineRule="auto"/>
              <w:ind w:left="425"/>
              <w:rPr>
                <w:sz w:val="18"/>
                <w:szCs w:val="18"/>
              </w:rPr>
            </w:pPr>
            <w:r>
              <w:rPr>
                <w:spacing w:val="9"/>
                <w:sz w:val="18"/>
                <w:szCs w:val="18"/>
              </w:rPr>
              <w:t>a)在</w:t>
            </w:r>
            <w:r>
              <w:rPr>
                <w:sz w:val="18"/>
                <w:szCs w:val="18"/>
              </w:rPr>
              <w:t>XY</w:t>
            </w:r>
            <w:r>
              <w:rPr>
                <w:spacing w:val="9"/>
                <w:sz w:val="18"/>
                <w:szCs w:val="18"/>
              </w:rPr>
              <w:t>水平平面内；</w:t>
            </w:r>
          </w:p>
          <w:p>
            <w:pPr>
              <w:pStyle w:val="TableText"/>
              <w:spacing w:before="136" w:line="219" w:lineRule="auto"/>
              <w:ind w:left="425"/>
              <w:rPr>
                <w:sz w:val="18"/>
                <w:szCs w:val="18"/>
              </w:rPr>
            </w:pPr>
            <w:r>
              <w:rPr>
                <w:spacing w:val="-1"/>
                <w:sz w:val="18"/>
                <w:szCs w:val="18"/>
              </w:rPr>
              <w:t>b)在YZ垂直平面内。</w:t>
            </w:r>
          </w:p>
        </w:tc>
      </w:tr>
      <w:tr>
        <w:tblPrEx>
          <w:tblW w:w="9740" w:type="dxa"/>
          <w:tblInd w:w="5" w:type="dxa"/>
          <w:tblLayout w:type="fixed"/>
        </w:tblPrEx>
        <w:trPr>
          <w:trHeight w:val="3927"/>
        </w:trPr>
        <w:tc>
          <w:tcPr>
            <w:tcW w:w="9740" w:type="dxa"/>
            <w:gridSpan w:val="2"/>
            <w:vAlign w:val="top"/>
          </w:tcPr>
          <w:p>
            <w:pPr>
              <w:pStyle w:val="TableText"/>
              <w:spacing w:before="66" w:line="219" w:lineRule="auto"/>
              <w:ind w:left="428"/>
              <w:rPr>
                <w:sz w:val="25"/>
                <w:szCs w:val="25"/>
              </w:rPr>
            </w:pPr>
            <w:r>
              <w:rPr>
                <w:b/>
                <w:bCs/>
                <w:spacing w:val="4"/>
                <w:sz w:val="25"/>
                <w:szCs w:val="25"/>
              </w:rPr>
              <w:t>简图</w:t>
            </w:r>
          </w:p>
          <w:p>
            <w:pPr>
              <w:spacing w:before="148" w:line="2950" w:lineRule="exact"/>
              <w:ind w:firstLine="1195"/>
            </w:pPr>
            <w:r>
              <w:rPr>
                <w:position w:val="-59"/>
              </w:rPr>
              <w:drawing>
                <wp:inline distT="0" distB="0" distL="0" distR="0">
                  <wp:extent cx="4883181" cy="187326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4883181" cy="1873269"/>
                          </a:xfrm>
                          <a:prstGeom prst="rect">
                            <a:avLst/>
                          </a:prstGeom>
                        </pic:spPr>
                      </pic:pic>
                    </a:graphicData>
                  </a:graphic>
                </wp:inline>
              </w:drawing>
            </w:r>
          </w:p>
          <w:p>
            <w:pPr>
              <w:pStyle w:val="TableText"/>
              <w:spacing w:before="204" w:line="186" w:lineRule="auto"/>
              <w:ind w:left="2855"/>
              <w:rPr>
                <w:sz w:val="25"/>
                <w:szCs w:val="25"/>
              </w:rPr>
            </w:pPr>
            <w:r>
              <w:rPr>
                <w:spacing w:val="-4"/>
                <w:sz w:val="25"/>
                <w:szCs w:val="25"/>
              </w:rPr>
              <w:t>a)</w:t>
            </w:r>
            <w:r>
              <w:rPr>
                <w:spacing w:val="3"/>
                <w:sz w:val="25"/>
                <w:szCs w:val="25"/>
              </w:rPr>
              <w:t xml:space="preserve">                                    </w:t>
            </w:r>
            <w:r>
              <w:rPr>
                <w:spacing w:val="-4"/>
                <w:sz w:val="25"/>
                <w:szCs w:val="25"/>
              </w:rPr>
              <w:t>b)</w:t>
            </w:r>
          </w:p>
        </w:tc>
      </w:tr>
      <w:tr>
        <w:tblPrEx>
          <w:tblW w:w="9740" w:type="dxa"/>
          <w:tblInd w:w="5" w:type="dxa"/>
          <w:tblLayout w:type="fixed"/>
        </w:tblPrEx>
        <w:trPr>
          <w:trHeight w:val="2108"/>
        </w:trPr>
        <w:tc>
          <w:tcPr>
            <w:tcW w:w="9740" w:type="dxa"/>
            <w:gridSpan w:val="2"/>
            <w:vAlign w:val="top"/>
          </w:tcPr>
          <w:p>
            <w:pPr>
              <w:pStyle w:val="TableText"/>
              <w:spacing w:before="101" w:line="222" w:lineRule="auto"/>
              <w:ind w:left="17"/>
              <w:rPr>
                <w:sz w:val="18"/>
                <w:szCs w:val="18"/>
              </w:rPr>
            </w:pPr>
            <w:r>
              <w:rPr>
                <w:b/>
                <w:bCs/>
                <w:spacing w:val="-6"/>
                <w:sz w:val="18"/>
                <w:szCs w:val="18"/>
              </w:rPr>
              <w:t>公差</w:t>
            </w:r>
          </w:p>
          <w:p>
            <w:pPr>
              <w:pStyle w:val="TableText"/>
              <w:spacing w:before="176" w:line="222" w:lineRule="auto"/>
              <w:ind w:left="4535"/>
              <w:rPr>
                <w:sz w:val="18"/>
                <w:szCs w:val="18"/>
              </w:rPr>
            </w:pPr>
            <w:r>
              <w:rPr>
                <w:spacing w:val="7"/>
                <w:sz w:val="18"/>
                <w:szCs w:val="18"/>
              </w:rPr>
              <w:t>a)和b)</w:t>
            </w:r>
          </w:p>
          <w:p>
            <w:pPr>
              <w:pStyle w:val="TableText"/>
              <w:spacing w:before="90" w:line="219" w:lineRule="auto"/>
              <w:ind w:left="3905"/>
              <w:rPr>
                <w:sz w:val="18"/>
                <w:szCs w:val="18"/>
              </w:rPr>
            </w:pPr>
            <w:r>
              <w:rPr>
                <w:sz w:val="18"/>
                <w:szCs w:val="18"/>
              </w:rPr>
              <w:t>1000测量长度内为0.015</w:t>
            </w:r>
          </w:p>
          <w:p>
            <w:pPr>
              <w:pStyle w:val="TableText"/>
              <w:spacing w:before="143" w:line="303" w:lineRule="exact"/>
              <w:ind w:left="3355"/>
              <w:rPr>
                <w:sz w:val="18"/>
                <w:szCs w:val="18"/>
              </w:rPr>
            </w:pPr>
            <w:r>
              <w:rPr>
                <w:spacing w:val="-1"/>
                <w:position w:val="9"/>
                <w:sz w:val="18"/>
                <w:szCs w:val="18"/>
              </w:rPr>
              <w:t>测量长度每增加1000,公差增加0.010</w:t>
            </w:r>
          </w:p>
          <w:p>
            <w:pPr>
              <w:pStyle w:val="TableText"/>
              <w:spacing w:line="219" w:lineRule="auto"/>
              <w:ind w:left="4285"/>
              <w:rPr>
                <w:sz w:val="18"/>
                <w:szCs w:val="18"/>
              </w:rPr>
            </w:pPr>
            <w:r>
              <w:rPr>
                <w:spacing w:val="-2"/>
                <w:sz w:val="18"/>
                <w:szCs w:val="18"/>
              </w:rPr>
              <w:t>最大公差0.030</w:t>
            </w:r>
          </w:p>
          <w:p>
            <w:pPr>
              <w:pStyle w:val="TableText"/>
              <w:spacing w:before="106" w:line="219" w:lineRule="auto"/>
              <w:ind w:left="3675"/>
              <w:rPr>
                <w:sz w:val="18"/>
                <w:szCs w:val="18"/>
              </w:rPr>
            </w:pPr>
            <w:r>
              <w:rPr>
                <w:spacing w:val="-1"/>
                <w:sz w:val="18"/>
                <w:szCs w:val="18"/>
              </w:rPr>
              <w:t>局部公差：在任意500测量长度上为0.008</w:t>
            </w:r>
          </w:p>
        </w:tc>
      </w:tr>
      <w:tr>
        <w:tblPrEx>
          <w:tblW w:w="9740" w:type="dxa"/>
          <w:tblInd w:w="5" w:type="dxa"/>
          <w:tblLayout w:type="fixed"/>
        </w:tblPrEx>
        <w:trPr>
          <w:trHeight w:val="849"/>
        </w:trPr>
        <w:tc>
          <w:tcPr>
            <w:tcW w:w="9740" w:type="dxa"/>
            <w:gridSpan w:val="2"/>
            <w:vAlign w:val="top"/>
          </w:tcPr>
          <w:p>
            <w:pPr>
              <w:pStyle w:val="TableText"/>
              <w:spacing w:before="80" w:line="219" w:lineRule="auto"/>
              <w:ind w:left="427"/>
              <w:rPr>
                <w:sz w:val="18"/>
                <w:szCs w:val="18"/>
              </w:rPr>
            </w:pPr>
            <w:r>
              <w:rPr>
                <w:b/>
                <w:bCs/>
                <w:spacing w:val="-4"/>
                <w:sz w:val="18"/>
                <w:szCs w:val="18"/>
              </w:rPr>
              <w:t>检验工具</w:t>
            </w:r>
          </w:p>
          <w:p>
            <w:pPr>
              <w:pStyle w:val="TableText"/>
              <w:spacing w:before="197" w:line="219" w:lineRule="auto"/>
              <w:ind w:left="425"/>
              <w:rPr>
                <w:sz w:val="18"/>
                <w:szCs w:val="18"/>
              </w:rPr>
            </w:pPr>
            <w:r>
              <w:rPr>
                <w:sz w:val="18"/>
                <w:szCs w:val="18"/>
              </w:rPr>
              <w:t>平尺、指示表、可调量块；或光学测量仪器；或显微镜和钢丝(仅用于水平平面测量)。</w:t>
            </w:r>
          </w:p>
        </w:tc>
      </w:tr>
    </w:tbl>
    <w:p>
      <w:pPr>
        <w:sectPr>
          <w:footerReference w:type="default" r:id="rId25"/>
          <w:pgSz w:w="11910" w:h="16840"/>
          <w:pgMar w:top="1431" w:right="655" w:bottom="1305" w:left="1504" w:header="0" w:footer="1156" w:gutter="0"/>
          <w:pgNumType w:start="10"/>
          <w:cols w:space="708"/>
        </w:sectPr>
      </w:pPr>
    </w:p>
    <w:tbl>
      <w:tblPr>
        <w:tblStyle w:val="TableNormal5"/>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40"/>
      </w:tblGrid>
      <w:tr>
        <w:tblPrEx>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17"/>
        </w:trPr>
        <w:tc>
          <w:tcPr>
            <w:tcW w:w="9740" w:type="dxa"/>
            <w:vAlign w:val="top"/>
          </w:tcPr>
          <w:p>
            <w:pPr>
              <w:pStyle w:val="TableText"/>
              <w:spacing w:before="71" w:line="219" w:lineRule="auto"/>
              <w:ind w:left="17"/>
              <w:rPr>
                <w:sz w:val="18"/>
                <w:szCs w:val="18"/>
              </w:rPr>
            </w:pPr>
            <w:r>
              <w:rPr>
                <w:b/>
                <w:bCs/>
                <w:spacing w:val="-4"/>
                <w:sz w:val="18"/>
                <w:szCs w:val="18"/>
              </w:rPr>
              <w:t>检验方法</w:t>
            </w:r>
          </w:p>
          <w:p>
            <w:pPr>
              <w:pStyle w:val="TableText"/>
              <w:spacing w:before="199" w:line="219" w:lineRule="auto"/>
              <w:ind w:left="425"/>
              <w:rPr>
                <w:sz w:val="18"/>
                <w:szCs w:val="18"/>
              </w:rPr>
            </w:pPr>
            <w:r>
              <w:rPr>
                <w:sz w:val="18"/>
                <w:szCs w:val="18"/>
              </w:rPr>
              <w:t>按GB/T 17421.1—2023中</w:t>
            </w:r>
            <w:hyperlink r:id="rId22" w:history="1">
              <w:r>
                <w:rPr>
                  <w:sz w:val="18"/>
                  <w:szCs w:val="18"/>
                </w:rPr>
                <w:t>8.2.2.1</w:t>
              </w:r>
            </w:hyperlink>
            <w:r>
              <w:rPr>
                <w:sz w:val="18"/>
                <w:szCs w:val="18"/>
              </w:rPr>
              <w:t>、</w:t>
            </w:r>
            <w:hyperlink r:id="rId26" w:history="1">
              <w:r>
                <w:rPr>
                  <w:sz w:val="18"/>
                  <w:szCs w:val="18"/>
                </w:rPr>
                <w:t>8.2.2.2</w:t>
              </w:r>
            </w:hyperlink>
            <w:r>
              <w:rPr>
                <w:sz w:val="18"/>
                <w:szCs w:val="18"/>
              </w:rPr>
              <w:t>、</w:t>
            </w:r>
            <w:hyperlink r:id="rId16" w:history="1">
              <w:r>
                <w:rPr>
                  <w:sz w:val="18"/>
                  <w:szCs w:val="18"/>
                </w:rPr>
                <w:t>8.2.2.3</w:t>
              </w:r>
            </w:hyperlink>
            <w:r>
              <w:rPr>
                <w:sz w:val="18"/>
                <w:szCs w:val="18"/>
              </w:rPr>
              <w:t>、</w:t>
            </w:r>
            <w:hyperlink r:id="rId17" w:history="1">
              <w:r>
                <w:rPr>
                  <w:sz w:val="18"/>
                  <w:szCs w:val="18"/>
                </w:rPr>
                <w:t>8.2.2.4</w:t>
              </w:r>
            </w:hyperlink>
            <w:r>
              <w:rPr>
                <w:sz w:val="18"/>
                <w:szCs w:val="18"/>
              </w:rPr>
              <w:t xml:space="preserve"> 、</w:t>
            </w:r>
            <w:hyperlink r:id="rId18" w:history="1">
              <w:r>
                <w:rPr>
                  <w:sz w:val="18"/>
                  <w:szCs w:val="18"/>
                </w:rPr>
                <w:t>8.2.2.5</w:t>
              </w:r>
            </w:hyperlink>
            <w:r>
              <w:rPr>
                <w:sz w:val="18"/>
                <w:szCs w:val="18"/>
              </w:rPr>
              <w:t>的规定和下列要求进行检验。</w:t>
            </w:r>
          </w:p>
          <w:p>
            <w:pPr>
              <w:pStyle w:val="TableText"/>
              <w:spacing w:before="56" w:line="219" w:lineRule="auto"/>
              <w:ind w:left="425"/>
              <w:rPr>
                <w:sz w:val="18"/>
                <w:szCs w:val="18"/>
              </w:rPr>
            </w:pPr>
            <w:r>
              <w:rPr>
                <w:sz w:val="18"/>
                <w:szCs w:val="18"/>
              </w:rPr>
              <w:t>横梁在行程的中间位置固定，工作台位于X向行程的中间位</w:t>
            </w:r>
            <w:r>
              <w:rPr>
                <w:spacing w:val="-1"/>
                <w:sz w:val="18"/>
                <w:szCs w:val="18"/>
              </w:rPr>
              <w:t>置。</w:t>
            </w:r>
          </w:p>
          <w:p>
            <w:pPr>
              <w:pStyle w:val="TableText"/>
              <w:spacing w:before="65" w:line="219" w:lineRule="auto"/>
              <w:ind w:left="425"/>
              <w:rPr>
                <w:sz w:val="18"/>
                <w:szCs w:val="18"/>
              </w:rPr>
            </w:pPr>
            <w:r>
              <w:rPr>
                <w:spacing w:val="-5"/>
                <w:sz w:val="18"/>
                <w:szCs w:val="18"/>
              </w:rPr>
              <w:t>平尺平行于Y轴线方向放置在工作台面上：</w:t>
            </w:r>
            <w:r>
              <w:rPr>
                <w:spacing w:val="17"/>
                <w:sz w:val="18"/>
                <w:szCs w:val="18"/>
              </w:rPr>
              <w:t xml:space="preserve">   </w:t>
            </w:r>
            <w:r>
              <w:rPr>
                <w:spacing w:val="-5"/>
                <w:sz w:val="18"/>
                <w:szCs w:val="18"/>
              </w:rPr>
              <w:t>a)在XY水平平面内；   b</w:t>
            </w:r>
            <w:r>
              <w:rPr>
                <w:spacing w:val="-6"/>
                <w:sz w:val="18"/>
                <w:szCs w:val="18"/>
              </w:rPr>
              <w:t>)在YZ垂直平面内。</w:t>
            </w:r>
          </w:p>
          <w:p>
            <w:pPr>
              <w:pStyle w:val="TableText"/>
              <w:spacing w:before="56" w:line="248" w:lineRule="auto"/>
              <w:ind w:left="45" w:right="112" w:firstLine="380"/>
              <w:rPr>
                <w:sz w:val="18"/>
                <w:szCs w:val="18"/>
              </w:rPr>
            </w:pPr>
            <w:r>
              <w:rPr>
                <w:sz w:val="18"/>
                <w:szCs w:val="18"/>
              </w:rPr>
              <w:t>如果主轴能锁紧指示表应固定在主轴上，否则应固定在主轴头上，使其测头垂直触及平尺的检验面。调整平尺，使指</w:t>
            </w:r>
            <w:r>
              <w:rPr>
                <w:spacing w:val="11"/>
                <w:sz w:val="18"/>
                <w:szCs w:val="18"/>
              </w:rPr>
              <w:t xml:space="preserve"> </w:t>
            </w:r>
            <w:r>
              <w:rPr>
                <w:sz w:val="18"/>
                <w:szCs w:val="18"/>
              </w:rPr>
              <w:t>示表在平尺的两端读数相等。在测量长度“范围内沿Y轴线方向移动滑板，测取读数。</w:t>
            </w:r>
          </w:p>
          <w:p>
            <w:pPr>
              <w:pStyle w:val="TableText"/>
              <w:spacing w:before="55" w:line="216" w:lineRule="auto"/>
              <w:ind w:left="425"/>
              <w:rPr>
                <w:sz w:val="18"/>
                <w:szCs w:val="18"/>
              </w:rPr>
            </w:pPr>
            <w:r>
              <w:rPr>
                <w:sz w:val="18"/>
                <w:szCs w:val="18"/>
              </w:rPr>
              <w:t>应沿行程至少在行程的6个等距离的位置上进行测量,等距离不超过40</w:t>
            </w:r>
            <w:r>
              <w:rPr>
                <w:spacing w:val="-1"/>
                <w:sz w:val="18"/>
                <w:szCs w:val="18"/>
              </w:rPr>
              <w:t>0。</w:t>
            </w:r>
          </w:p>
          <w:p>
            <w:pPr>
              <w:pStyle w:val="TableText"/>
              <w:spacing w:before="52" w:line="219" w:lineRule="auto"/>
              <w:ind w:left="425"/>
              <w:rPr>
                <w:sz w:val="18"/>
                <w:szCs w:val="18"/>
              </w:rPr>
            </w:pPr>
            <w:r>
              <w:rPr>
                <w:sz w:val="18"/>
                <w:szCs w:val="18"/>
              </w:rPr>
              <w:t>a)、b)误差分别</w:t>
            </w:r>
            <w:r>
              <w:rPr>
                <w:color w:val="00098C"/>
                <w:sz w:val="18"/>
                <w:szCs w:val="18"/>
              </w:rPr>
              <w:t>计算。误差以指示器读数的最大差值计。</w:t>
            </w:r>
          </w:p>
        </w:tc>
      </w:tr>
      <w:tr>
        <w:tblPrEx>
          <w:tblW w:w="9740" w:type="dxa"/>
          <w:tblInd w:w="5" w:type="dxa"/>
          <w:tblLayout w:type="fixed"/>
        </w:tblPrEx>
        <w:trPr>
          <w:trHeight w:val="714"/>
        </w:trPr>
        <w:tc>
          <w:tcPr>
            <w:tcW w:w="9740" w:type="dxa"/>
            <w:vAlign w:val="top"/>
          </w:tcPr>
          <w:p>
            <w:pPr>
              <w:pStyle w:val="TableText"/>
              <w:spacing w:before="116" w:line="219" w:lineRule="auto"/>
              <w:ind w:left="425"/>
              <w:rPr>
                <w:sz w:val="18"/>
                <w:szCs w:val="18"/>
              </w:rPr>
            </w:pPr>
            <w:r>
              <w:rPr>
                <w:sz w:val="18"/>
                <w:szCs w:val="18"/>
              </w:rPr>
              <w:t>测量长度通常指两立柱之间的长度(并不是整个横梁的长度);在某些情况下，可由制造厂/供应商和用户协商规</w:t>
            </w:r>
            <w:r>
              <w:rPr>
                <w:spacing w:val="-1"/>
                <w:sz w:val="18"/>
                <w:szCs w:val="18"/>
              </w:rPr>
              <w:t>定。</w:t>
            </w:r>
          </w:p>
        </w:tc>
      </w:tr>
    </w:tbl>
    <w:p>
      <w:pPr>
        <w:rPr>
          <w:rFonts w:ascii="Arial"/>
          <w:sz w:val="21"/>
        </w:rPr>
      </w:pPr>
    </w:p>
    <w:p>
      <w:pPr>
        <w:rPr>
          <w:rFonts w:ascii="Arial" w:eastAsia="Arial" w:hAnsi="Arial" w:cs="Arial"/>
          <w:sz w:val="21"/>
          <w:szCs w:val="21"/>
        </w:rPr>
        <w:sectPr>
          <w:footerReference w:type="default" r:id="rId27"/>
          <w:type w:val="nextPage"/>
          <w:pgSz w:w="11910" w:h="16840"/>
          <w:pgMar w:top="1431" w:right="655" w:bottom="1305" w:left="1504" w:header="0" w:footer="1156" w:gutter="0"/>
          <w:pgNumType w:start="11"/>
          <w:cols w:space="708"/>
          <w:titlePg w:val="0"/>
        </w:sectPr>
      </w:pPr>
    </w:p>
    <w:p>
      <w:pPr>
        <w:spacing w:before="123" w:line="188" w:lineRule="auto"/>
        <w:ind w:left="7564"/>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T/XXX</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w:t>
      </w:r>
    </w:p>
    <w:tbl>
      <w:tblPr>
        <w:tblStyle w:val="TableNormal6"/>
        <w:tblW w:w="97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860"/>
        <w:gridCol w:w="3676"/>
        <w:gridCol w:w="1183"/>
      </w:tblGrid>
      <w:tr>
        <w:tblPrEx>
          <w:tblW w:w="97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3"/>
        </w:trPr>
        <w:tc>
          <w:tcPr>
            <w:tcW w:w="8536" w:type="dxa"/>
            <w:gridSpan w:val="2"/>
            <w:vAlign w:val="top"/>
          </w:tcPr>
          <w:p>
            <w:pPr>
              <w:pStyle w:val="TableText"/>
              <w:spacing w:before="60" w:line="219" w:lineRule="auto"/>
              <w:ind w:left="17"/>
              <w:rPr>
                <w:sz w:val="18"/>
                <w:szCs w:val="18"/>
              </w:rPr>
            </w:pPr>
            <w:r>
              <w:rPr>
                <w:b/>
                <w:bCs/>
                <w:spacing w:val="5"/>
                <w:sz w:val="18"/>
                <w:szCs w:val="18"/>
              </w:rPr>
              <w:t>检验项目</w:t>
            </w:r>
          </w:p>
        </w:tc>
        <w:tc>
          <w:tcPr>
            <w:tcW w:w="1183" w:type="dxa"/>
            <w:vAlign w:val="top"/>
          </w:tcPr>
          <w:p>
            <w:pPr>
              <w:pStyle w:val="TableText"/>
              <w:spacing w:before="107" w:line="183" w:lineRule="auto"/>
              <w:ind w:left="461"/>
              <w:rPr>
                <w:sz w:val="18"/>
                <w:szCs w:val="18"/>
              </w:rPr>
            </w:pPr>
            <w:r>
              <w:rPr>
                <w:b/>
                <w:bCs/>
                <w:spacing w:val="-4"/>
                <w:sz w:val="18"/>
                <w:szCs w:val="18"/>
              </w:rPr>
              <w:t>G4</w:t>
            </w:r>
          </w:p>
        </w:tc>
      </w:tr>
      <w:tr>
        <w:tblPrEx>
          <w:tblW w:w="9719" w:type="dxa"/>
          <w:tblInd w:w="5" w:type="dxa"/>
          <w:tblLayout w:type="fixed"/>
        </w:tblPrEx>
        <w:trPr>
          <w:trHeight w:val="1124"/>
        </w:trPr>
        <w:tc>
          <w:tcPr>
            <w:tcW w:w="9719" w:type="dxa"/>
            <w:gridSpan w:val="3"/>
            <w:vAlign w:val="top"/>
          </w:tcPr>
          <w:p>
            <w:pPr>
              <w:pStyle w:val="TableText"/>
              <w:spacing w:before="108" w:line="361" w:lineRule="exact"/>
              <w:ind w:left="395"/>
              <w:rPr>
                <w:sz w:val="18"/>
                <w:szCs w:val="18"/>
              </w:rPr>
            </w:pPr>
            <w:r>
              <w:rPr>
                <w:position w:val="13"/>
                <w:sz w:val="18"/>
                <w:szCs w:val="18"/>
              </w:rPr>
              <w:t>主轴滑枕垂向移动(Z轴线)的直线度：</w:t>
            </w:r>
          </w:p>
          <w:p>
            <w:pPr>
              <w:pStyle w:val="TableText"/>
              <w:spacing w:line="219" w:lineRule="auto"/>
              <w:ind w:left="395"/>
              <w:rPr>
                <w:sz w:val="18"/>
                <w:szCs w:val="18"/>
              </w:rPr>
            </w:pPr>
            <w:r>
              <w:rPr>
                <w:spacing w:val="5"/>
                <w:sz w:val="18"/>
                <w:szCs w:val="18"/>
              </w:rPr>
              <w:t>a)</w:t>
            </w:r>
            <w:r>
              <w:rPr>
                <w:spacing w:val="22"/>
                <w:sz w:val="18"/>
                <w:szCs w:val="18"/>
              </w:rPr>
              <w:t xml:space="preserve">  </w:t>
            </w:r>
            <w:r>
              <w:rPr>
                <w:spacing w:val="5"/>
                <w:sz w:val="18"/>
                <w:szCs w:val="18"/>
              </w:rPr>
              <w:t>在</w:t>
            </w:r>
            <w:r>
              <w:rPr>
                <w:sz w:val="18"/>
                <w:szCs w:val="18"/>
              </w:rPr>
              <w:t>YZ</w:t>
            </w:r>
            <w:r>
              <w:rPr>
                <w:spacing w:val="5"/>
                <w:sz w:val="18"/>
                <w:szCs w:val="18"/>
              </w:rPr>
              <w:t>垂直平面内；</w:t>
            </w:r>
          </w:p>
          <w:p>
            <w:pPr>
              <w:pStyle w:val="TableText"/>
              <w:spacing w:before="146" w:line="219" w:lineRule="auto"/>
              <w:ind w:left="395"/>
              <w:rPr>
                <w:sz w:val="18"/>
                <w:szCs w:val="18"/>
              </w:rPr>
            </w:pPr>
            <w:r>
              <w:rPr>
                <w:sz w:val="18"/>
                <w:szCs w:val="18"/>
              </w:rPr>
              <w:t>b)  在ZX垂直平面内。</w:t>
            </w:r>
          </w:p>
        </w:tc>
      </w:tr>
      <w:tr>
        <w:tblPrEx>
          <w:tblW w:w="9719" w:type="dxa"/>
          <w:tblInd w:w="5" w:type="dxa"/>
          <w:tblLayout w:type="fixed"/>
        </w:tblPrEx>
        <w:trPr>
          <w:trHeight w:val="434"/>
        </w:trPr>
        <w:tc>
          <w:tcPr>
            <w:tcW w:w="9719" w:type="dxa"/>
            <w:gridSpan w:val="3"/>
            <w:tcBorders>
              <w:bottom w:val="nil"/>
            </w:tcBorders>
            <w:vAlign w:val="top"/>
          </w:tcPr>
          <w:p>
            <w:pPr>
              <w:pStyle w:val="TableText"/>
              <w:spacing w:before="81" w:line="219" w:lineRule="auto"/>
              <w:ind w:left="397"/>
              <w:rPr>
                <w:sz w:val="18"/>
                <w:szCs w:val="18"/>
              </w:rPr>
            </w:pPr>
            <w:r>
              <w:rPr>
                <w:b/>
                <w:bCs/>
                <w:spacing w:val="3"/>
                <w:sz w:val="18"/>
                <w:szCs w:val="18"/>
              </w:rPr>
              <w:t>简图</w:t>
            </w:r>
          </w:p>
        </w:tc>
      </w:tr>
      <w:tr>
        <w:tblPrEx>
          <w:tblW w:w="9719" w:type="dxa"/>
          <w:tblInd w:w="5" w:type="dxa"/>
          <w:tblLayout w:type="fixed"/>
        </w:tblPrEx>
        <w:trPr>
          <w:trHeight w:val="2611"/>
        </w:trPr>
        <w:tc>
          <w:tcPr>
            <w:tcW w:w="4860" w:type="dxa"/>
            <w:tcBorders>
              <w:top w:val="nil"/>
              <w:bottom w:val="nil"/>
              <w:right w:val="nil"/>
            </w:tcBorders>
            <w:vAlign w:val="top"/>
          </w:tcPr>
          <w:p>
            <w:pPr>
              <w:spacing w:before="194" w:line="2240" w:lineRule="exact"/>
              <w:ind w:firstLine="1215"/>
            </w:pPr>
            <w:r>
              <w:rPr>
                <w:position w:val="-44"/>
              </w:rPr>
              <w:drawing>
                <wp:inline distT="0" distB="0" distL="0" distR="0">
                  <wp:extent cx="2089161" cy="142243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8"/>
                          <a:stretch>
                            <a:fillRect/>
                          </a:stretch>
                        </pic:blipFill>
                        <pic:spPr>
                          <a:xfrm>
                            <a:off x="0" y="0"/>
                            <a:ext cx="2089161" cy="1422436"/>
                          </a:xfrm>
                          <a:prstGeom prst="rect">
                            <a:avLst/>
                          </a:prstGeom>
                        </pic:spPr>
                      </pic:pic>
                    </a:graphicData>
                  </a:graphic>
                </wp:inline>
              </w:drawing>
            </w:r>
          </w:p>
        </w:tc>
        <w:tc>
          <w:tcPr>
            <w:tcW w:w="4859" w:type="dxa"/>
            <w:gridSpan w:val="2"/>
            <w:tcBorders>
              <w:top w:val="nil"/>
              <w:left w:val="nil"/>
              <w:bottom w:val="nil"/>
            </w:tcBorders>
            <w:vAlign w:val="top"/>
          </w:tcPr>
          <w:p>
            <w:pPr>
              <w:spacing w:before="224" w:line="2250" w:lineRule="exact"/>
              <w:ind w:firstLine="350"/>
            </w:pPr>
            <w:r>
              <w:pict>
                <v:shape id="_x0000_s1027" type="#_x0000_t202" style="width:9.4pt;height:10.9pt;margin-top:14.05pt;margin-left:-207.7pt;mso-position-horizontal-relative:right-margin-area;mso-position-vertical-relative:top-margin-area;position:absolute;z-index:-251651072" filled="f" stroked="f">
                  <o:lock v:ext="edit" aspectratio="f"/>
                  <v:textbox inset="0,0,0,0">
                    <w:txbxContent>
                      <w:p>
                        <w:pPr>
                          <w:pStyle w:val="TableText"/>
                          <w:spacing w:before="19" w:line="182" w:lineRule="auto"/>
                          <w:ind w:left="20"/>
                          <w:rPr>
                            <w:rFonts w:ascii="Calibri" w:eastAsia="Calibri" w:hAnsi="Calibri" w:cs="Calibri"/>
                            <w:sz w:val="18"/>
                            <w:szCs w:val="18"/>
                          </w:rPr>
                        </w:pPr>
                        <w:r>
                          <w:rPr>
                            <w:spacing w:val="-4"/>
                            <w:sz w:val="18"/>
                            <w:szCs w:val="18"/>
                          </w:rPr>
                          <w:t>Z</w:t>
                        </w:r>
                        <w:r>
                          <w:rPr>
                            <w:rFonts w:ascii="Calibri" w:eastAsia="Calibri" w:hAnsi="Calibri" w:cs="Calibri"/>
                            <w:spacing w:val="-4"/>
                            <w:sz w:val="18"/>
                            <w:szCs w:val="18"/>
                          </w:rPr>
                          <w:t>₄</w:t>
                        </w:r>
                      </w:p>
                    </w:txbxContent>
                  </v:textbox>
                </v:shape>
              </w:pict>
            </w:r>
            <w:r>
              <w:pict>
                <v:shape id="_x0000_s1028" type="#_x0000_t202" style="width:6.2pt;height:13.75pt;margin-top:35.97pt;margin-left:-221.2pt;mso-position-horizontal-relative:right-margin-area;mso-position-vertical-relative:top-margin-area;position:absolute;z-index:-251652096" filled="f" stroked="f">
                  <o:lock v:ext="edit" aspectratio="f"/>
                  <v:textbox inset="0,0,0,0">
                    <w:txbxContent>
                      <w:p>
                        <w:pPr>
                          <w:pStyle w:val="TableText"/>
                          <w:spacing w:before="19" w:line="241" w:lineRule="auto"/>
                          <w:ind w:left="20"/>
                          <w:rPr>
                            <w:sz w:val="18"/>
                            <w:szCs w:val="18"/>
                          </w:rPr>
                        </w:pPr>
                        <w:r>
                          <w:rPr>
                            <w:sz w:val="18"/>
                            <w:szCs w:val="18"/>
                          </w:rPr>
                          <w:t>x</w:t>
                        </w:r>
                      </w:p>
                    </w:txbxContent>
                  </v:textbox>
                </v:shape>
              </w:pict>
            </w:r>
            <w:r>
              <w:rPr>
                <w:position w:val="-44"/>
              </w:rPr>
              <w:drawing>
                <wp:inline distT="0" distB="0" distL="0" distR="0">
                  <wp:extent cx="2051044" cy="142874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9"/>
                          <a:stretch>
                            <a:fillRect/>
                          </a:stretch>
                        </pic:blipFill>
                        <pic:spPr>
                          <a:xfrm>
                            <a:off x="0" y="0"/>
                            <a:ext cx="2051044" cy="1428745"/>
                          </a:xfrm>
                          <a:prstGeom prst="rect">
                            <a:avLst/>
                          </a:prstGeom>
                        </pic:spPr>
                      </pic:pic>
                    </a:graphicData>
                  </a:graphic>
                </wp:inline>
              </w:drawing>
            </w:r>
          </w:p>
        </w:tc>
      </w:tr>
      <w:tr>
        <w:tblPrEx>
          <w:tblW w:w="9719" w:type="dxa"/>
          <w:tblInd w:w="5" w:type="dxa"/>
          <w:tblLayout w:type="fixed"/>
        </w:tblPrEx>
        <w:trPr>
          <w:trHeight w:val="436"/>
        </w:trPr>
        <w:tc>
          <w:tcPr>
            <w:tcW w:w="9719" w:type="dxa"/>
            <w:gridSpan w:val="3"/>
            <w:tcBorders>
              <w:top w:val="nil"/>
            </w:tcBorders>
            <w:vAlign w:val="top"/>
          </w:tcPr>
          <w:p>
            <w:pPr>
              <w:pStyle w:val="TableText"/>
              <w:spacing w:before="186" w:line="184" w:lineRule="auto"/>
              <w:ind w:left="2845"/>
              <w:rPr>
                <w:sz w:val="24"/>
                <w:szCs w:val="24"/>
              </w:rPr>
            </w:pPr>
            <w:r>
              <w:rPr>
                <w:spacing w:val="-4"/>
                <w:sz w:val="24"/>
                <w:szCs w:val="24"/>
              </w:rPr>
              <w:t>a)</w:t>
            </w:r>
            <w:r>
              <w:rPr>
                <w:spacing w:val="3"/>
                <w:sz w:val="24"/>
                <w:szCs w:val="24"/>
              </w:rPr>
              <w:t xml:space="preserve">                               </w:t>
            </w:r>
            <w:r>
              <w:rPr>
                <w:spacing w:val="-4"/>
                <w:sz w:val="24"/>
                <w:szCs w:val="24"/>
              </w:rPr>
              <w:t>b)</w:t>
            </w:r>
          </w:p>
        </w:tc>
      </w:tr>
      <w:tr>
        <w:tblPrEx>
          <w:tblW w:w="9719" w:type="dxa"/>
          <w:tblInd w:w="5" w:type="dxa"/>
          <w:tblLayout w:type="fixed"/>
        </w:tblPrEx>
        <w:trPr>
          <w:trHeight w:val="1661"/>
        </w:trPr>
        <w:tc>
          <w:tcPr>
            <w:tcW w:w="9719" w:type="dxa"/>
            <w:gridSpan w:val="3"/>
            <w:vAlign w:val="top"/>
          </w:tcPr>
          <w:p>
            <w:pPr>
              <w:pStyle w:val="TableText"/>
              <w:spacing w:before="134" w:line="222" w:lineRule="auto"/>
              <w:ind w:left="397"/>
              <w:rPr>
                <w:sz w:val="18"/>
                <w:szCs w:val="18"/>
              </w:rPr>
            </w:pPr>
            <w:r>
              <w:rPr>
                <w:b/>
                <w:bCs/>
                <w:spacing w:val="-6"/>
                <w:sz w:val="18"/>
                <w:szCs w:val="18"/>
              </w:rPr>
              <w:t>公差</w:t>
            </w:r>
          </w:p>
          <w:p>
            <w:pPr>
              <w:pStyle w:val="TableText"/>
              <w:spacing w:before="176" w:line="222" w:lineRule="auto"/>
              <w:ind w:left="4525"/>
              <w:rPr>
                <w:sz w:val="18"/>
                <w:szCs w:val="18"/>
              </w:rPr>
            </w:pPr>
            <w:r>
              <w:rPr>
                <w:color w:val="791C00"/>
                <w:spacing w:val="7"/>
                <w:sz w:val="18"/>
                <w:szCs w:val="18"/>
              </w:rPr>
              <w:t>a)和b)</w:t>
            </w:r>
          </w:p>
          <w:p>
            <w:pPr>
              <w:pStyle w:val="TableText"/>
              <w:spacing w:before="110" w:line="219" w:lineRule="auto"/>
              <w:ind w:left="3895"/>
              <w:rPr>
                <w:sz w:val="18"/>
                <w:szCs w:val="18"/>
              </w:rPr>
            </w:pPr>
            <w:r>
              <w:rPr>
                <w:sz w:val="18"/>
                <w:szCs w:val="18"/>
              </w:rPr>
              <w:t>1000测量长度内为0.010</w:t>
            </w:r>
          </w:p>
          <w:p>
            <w:pPr>
              <w:pStyle w:val="TableText"/>
              <w:spacing w:before="103" w:line="216" w:lineRule="auto"/>
              <w:ind w:left="3385"/>
              <w:rPr>
                <w:sz w:val="18"/>
                <w:szCs w:val="18"/>
              </w:rPr>
            </w:pPr>
            <w:r>
              <w:rPr>
                <w:spacing w:val="-1"/>
                <w:sz w:val="18"/>
                <w:szCs w:val="18"/>
              </w:rPr>
              <w:t>测量长度每增加500,公差增加0.005</w:t>
            </w:r>
          </w:p>
          <w:p>
            <w:pPr>
              <w:pStyle w:val="TableText"/>
              <w:spacing w:before="111" w:line="161" w:lineRule="auto"/>
              <w:ind w:left="3185"/>
              <w:rPr>
                <w:sz w:val="18"/>
                <w:szCs w:val="18"/>
              </w:rPr>
            </w:pPr>
            <w:r>
              <w:rPr>
                <w:sz w:val="18"/>
                <w:szCs w:val="18"/>
              </w:rPr>
              <w:t>局部公差：在任意300测量长度上为0 005</w:t>
            </w:r>
          </w:p>
        </w:tc>
      </w:tr>
      <w:tr>
        <w:tblPrEx>
          <w:tblW w:w="9719" w:type="dxa"/>
          <w:tblInd w:w="5" w:type="dxa"/>
          <w:tblLayout w:type="fixed"/>
        </w:tblPrEx>
        <w:trPr>
          <w:trHeight w:val="895"/>
        </w:trPr>
        <w:tc>
          <w:tcPr>
            <w:tcW w:w="9719" w:type="dxa"/>
            <w:gridSpan w:val="3"/>
            <w:vAlign w:val="top"/>
          </w:tcPr>
          <w:p>
            <w:pPr>
              <w:pStyle w:val="TableText"/>
              <w:spacing w:before="131" w:line="219" w:lineRule="auto"/>
              <w:ind w:left="397"/>
              <w:rPr>
                <w:sz w:val="18"/>
                <w:szCs w:val="18"/>
              </w:rPr>
            </w:pPr>
            <w:r>
              <w:rPr>
                <w:b/>
                <w:bCs/>
                <w:spacing w:val="-4"/>
                <w:sz w:val="18"/>
                <w:szCs w:val="18"/>
              </w:rPr>
              <w:t>检验工具</w:t>
            </w:r>
          </w:p>
          <w:p>
            <w:pPr>
              <w:pStyle w:val="TableText"/>
              <w:spacing w:before="187" w:line="219" w:lineRule="auto"/>
              <w:ind w:left="395"/>
              <w:rPr>
                <w:sz w:val="18"/>
                <w:szCs w:val="18"/>
              </w:rPr>
            </w:pPr>
            <w:r>
              <w:rPr>
                <w:sz w:val="18"/>
                <w:szCs w:val="18"/>
              </w:rPr>
              <w:t>圆柱直角尺/直角尺、平板/平尺、可调量块、指示表；或光学测量仪器。</w:t>
            </w:r>
          </w:p>
        </w:tc>
      </w:tr>
    </w:tbl>
    <w:p>
      <w:pPr>
        <w:sectPr>
          <w:footerReference w:type="default" r:id="rId30"/>
          <w:pgSz w:w="11910" w:h="16840"/>
          <w:pgMar w:top="1431" w:right="665" w:bottom="1305" w:left="1514" w:header="0" w:footer="1156" w:gutter="0"/>
          <w:pgNumType w:start="12"/>
          <w:cols w:space="708"/>
        </w:sectPr>
      </w:pPr>
    </w:p>
    <w:tbl>
      <w:tblPr>
        <w:tblStyle w:val="TableNormal7"/>
        <w:tblW w:w="97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19"/>
      </w:tblGrid>
      <w:tr>
        <w:tblPrEx>
          <w:tblW w:w="97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525"/>
        </w:trPr>
        <w:tc>
          <w:tcPr>
            <w:tcW w:w="9719" w:type="dxa"/>
            <w:vAlign w:val="top"/>
          </w:tcPr>
          <w:p>
            <w:pPr>
              <w:pStyle w:val="TableText"/>
              <w:spacing w:before="76" w:line="219" w:lineRule="auto"/>
              <w:ind w:left="17"/>
              <w:rPr>
                <w:sz w:val="18"/>
                <w:szCs w:val="18"/>
              </w:rPr>
            </w:pPr>
            <w:r>
              <w:rPr>
                <w:b/>
                <w:bCs/>
                <w:spacing w:val="-4"/>
                <w:sz w:val="18"/>
                <w:szCs w:val="18"/>
              </w:rPr>
              <w:t>检验方法</w:t>
            </w:r>
          </w:p>
          <w:p>
            <w:pPr>
              <w:pStyle w:val="TableText"/>
              <w:spacing w:before="188" w:line="219" w:lineRule="auto"/>
              <w:ind w:left="395"/>
              <w:rPr>
                <w:sz w:val="18"/>
                <w:szCs w:val="18"/>
              </w:rPr>
            </w:pPr>
            <w:r>
              <w:rPr>
                <w:sz w:val="18"/>
                <w:szCs w:val="18"/>
              </w:rPr>
              <w:t>按GB/T 17421.1—2023中</w:t>
            </w:r>
            <w:hyperlink r:id="rId22" w:history="1">
              <w:r>
                <w:rPr>
                  <w:sz w:val="18"/>
                  <w:szCs w:val="18"/>
                </w:rPr>
                <w:t>8.2.2.1</w:t>
              </w:r>
            </w:hyperlink>
            <w:r>
              <w:rPr>
                <w:sz w:val="18"/>
                <w:szCs w:val="18"/>
              </w:rPr>
              <w:t>、</w:t>
            </w:r>
            <w:hyperlink r:id="rId18" w:history="1">
              <w:r>
                <w:rPr>
                  <w:sz w:val="18"/>
                  <w:szCs w:val="18"/>
                </w:rPr>
                <w:t>8.2.2.5</w:t>
              </w:r>
            </w:hyperlink>
            <w:r>
              <w:rPr>
                <w:sz w:val="18"/>
                <w:szCs w:val="18"/>
              </w:rPr>
              <w:t>的规定和下列要求进行检验。</w:t>
            </w:r>
          </w:p>
          <w:p>
            <w:pPr>
              <w:pStyle w:val="TableText"/>
              <w:spacing w:before="55" w:line="219" w:lineRule="auto"/>
              <w:ind w:left="395"/>
              <w:rPr>
                <w:sz w:val="18"/>
                <w:szCs w:val="18"/>
              </w:rPr>
            </w:pPr>
            <w:r>
              <w:rPr>
                <w:sz w:val="18"/>
                <w:szCs w:val="18"/>
              </w:rPr>
              <w:t>工作台位于X向行程的中间位置，滑板位于Y向行程的中间位置。</w:t>
            </w:r>
          </w:p>
          <w:p>
            <w:pPr>
              <w:pStyle w:val="TableText"/>
              <w:spacing w:before="76" w:line="219" w:lineRule="auto"/>
              <w:ind w:left="395"/>
              <w:rPr>
                <w:sz w:val="18"/>
                <w:szCs w:val="18"/>
              </w:rPr>
            </w:pPr>
            <w:r>
              <w:rPr>
                <w:spacing w:val="-2"/>
                <w:sz w:val="18"/>
                <w:szCs w:val="18"/>
              </w:rPr>
              <w:t>在工作台中间位置处放置平板，圆柱直角尺放置其上：   a)在YZ垂直平面内</w:t>
            </w:r>
            <w:r>
              <w:rPr>
                <w:color w:val="005EBC"/>
                <w:spacing w:val="-2"/>
                <w:sz w:val="18"/>
                <w:szCs w:val="18"/>
              </w:rPr>
              <w:t>；b</w:t>
            </w:r>
            <w:r>
              <w:rPr>
                <w:color w:val="7E6A74"/>
                <w:spacing w:val="-2"/>
                <w:sz w:val="18"/>
                <w:szCs w:val="18"/>
              </w:rPr>
              <w:t>)在ZX垂直平面内。</w:t>
            </w:r>
          </w:p>
          <w:p>
            <w:pPr>
              <w:pStyle w:val="TableText"/>
              <w:spacing w:before="46" w:line="248" w:lineRule="auto"/>
              <w:ind w:left="35" w:firstLine="356"/>
              <w:rPr>
                <w:sz w:val="18"/>
                <w:szCs w:val="18"/>
              </w:rPr>
            </w:pPr>
            <w:r>
              <w:rPr>
                <w:spacing w:val="-4"/>
                <w:sz w:val="18"/>
                <w:szCs w:val="18"/>
              </w:rPr>
              <w:t>如果主轴能够锁紧，指示表固定在垂直主轴上，否则应固定在主轴头上，且靠近主轴处</w:t>
            </w:r>
            <w:r>
              <w:rPr>
                <w:color w:val="0040A1"/>
                <w:spacing w:val="-4"/>
                <w:sz w:val="18"/>
                <w:szCs w:val="18"/>
              </w:rPr>
              <w:t>，使</w:t>
            </w:r>
            <w:r>
              <w:rPr>
                <w:spacing w:val="-4"/>
                <w:sz w:val="18"/>
                <w:szCs w:val="18"/>
              </w:rPr>
              <w:t>其</w:t>
            </w:r>
            <w:r>
              <w:rPr>
                <w:spacing w:val="-5"/>
                <w:sz w:val="18"/>
                <w:szCs w:val="18"/>
              </w:rPr>
              <w:t>测头触及圆柱直角尺表面。</w:t>
            </w:r>
            <w:r>
              <w:rPr>
                <w:sz w:val="18"/>
                <w:szCs w:val="18"/>
              </w:rPr>
              <w:t xml:space="preserve"> </w:t>
            </w:r>
            <w:r>
              <w:rPr>
                <w:spacing w:val="-2"/>
                <w:sz w:val="18"/>
                <w:szCs w:val="18"/>
              </w:rPr>
              <w:t>调整平板使指示表在圆柱直角尺两端读数相等。</w:t>
            </w:r>
          </w:p>
          <w:p>
            <w:pPr>
              <w:pStyle w:val="TableText"/>
              <w:spacing w:before="46" w:line="219" w:lineRule="auto"/>
              <w:ind w:left="395"/>
              <w:rPr>
                <w:sz w:val="18"/>
                <w:szCs w:val="18"/>
              </w:rPr>
            </w:pPr>
            <w:r>
              <w:rPr>
                <w:sz w:val="18"/>
                <w:szCs w:val="18"/>
              </w:rPr>
              <w:t>在测量长度范围内沿Z轴线方向移动主轴滑枕进行检验，测取读数。</w:t>
            </w:r>
          </w:p>
          <w:p>
            <w:pPr>
              <w:pStyle w:val="TableText"/>
              <w:spacing w:before="65" w:line="216" w:lineRule="auto"/>
              <w:ind w:left="395"/>
              <w:rPr>
                <w:sz w:val="18"/>
                <w:szCs w:val="18"/>
              </w:rPr>
            </w:pPr>
            <w:r>
              <w:rPr>
                <w:sz w:val="18"/>
                <w:szCs w:val="18"/>
              </w:rPr>
              <w:t>应沿行程至少在行程的6个等距离的位置上进行测量,等距离不超过30</w:t>
            </w:r>
            <w:r>
              <w:rPr>
                <w:spacing w:val="-1"/>
                <w:sz w:val="18"/>
                <w:szCs w:val="18"/>
              </w:rPr>
              <w:t>0。</w:t>
            </w:r>
          </w:p>
          <w:p>
            <w:pPr>
              <w:pStyle w:val="TableText"/>
              <w:spacing w:before="42" w:line="219" w:lineRule="auto"/>
              <w:ind w:left="395"/>
              <w:rPr>
                <w:sz w:val="18"/>
                <w:szCs w:val="18"/>
              </w:rPr>
            </w:pPr>
            <w:r>
              <w:rPr>
                <w:color w:val="8F3900"/>
                <w:sz w:val="18"/>
                <w:szCs w:val="18"/>
              </w:rPr>
              <w:t xml:space="preserve">a)、b)  </w:t>
            </w:r>
            <w:r>
              <w:rPr>
                <w:sz w:val="18"/>
                <w:szCs w:val="18"/>
              </w:rPr>
              <w:t>误差分别计算，误差以指示表读数的最大差值</w:t>
            </w:r>
            <w:r>
              <w:rPr>
                <w:spacing w:val="-1"/>
                <w:sz w:val="18"/>
                <w:szCs w:val="18"/>
              </w:rPr>
              <w:t>计。</w:t>
            </w:r>
          </w:p>
        </w:tc>
      </w:tr>
    </w:tbl>
    <w:p>
      <w:pPr>
        <w:rPr>
          <w:rFonts w:ascii="Arial"/>
          <w:sz w:val="21"/>
        </w:rPr>
      </w:pPr>
    </w:p>
    <w:p>
      <w:pPr>
        <w:rPr>
          <w:rFonts w:ascii="Arial" w:eastAsia="Arial" w:hAnsi="Arial" w:cs="Arial"/>
          <w:sz w:val="21"/>
          <w:szCs w:val="21"/>
        </w:rPr>
        <w:sectPr>
          <w:footerReference w:type="default" r:id="rId31"/>
          <w:type w:val="nextPage"/>
          <w:pgSz w:w="11910" w:h="16840"/>
          <w:pgMar w:top="1431" w:right="665" w:bottom="1305" w:left="1514" w:header="0" w:footer="1156" w:gutter="0"/>
          <w:pgNumType w:start="13"/>
          <w:cols w:space="708"/>
          <w:titlePg w:val="0"/>
        </w:sectPr>
      </w:pPr>
    </w:p>
    <w:p>
      <w:pPr>
        <w:spacing w:before="123" w:line="188" w:lineRule="auto"/>
        <w:ind w:left="7564"/>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T/XXX</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w:t>
      </w:r>
    </w:p>
    <w:tbl>
      <w:tblPr>
        <w:tblStyle w:val="TableNormal8"/>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900"/>
        <w:gridCol w:w="3656"/>
        <w:gridCol w:w="1173"/>
      </w:tblGrid>
      <w:tr>
        <w:tblPrEx>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5"/>
        </w:trPr>
        <w:tc>
          <w:tcPr>
            <w:tcW w:w="8556" w:type="dxa"/>
            <w:gridSpan w:val="2"/>
            <w:vAlign w:val="top"/>
          </w:tcPr>
          <w:p>
            <w:pPr>
              <w:pStyle w:val="TableText"/>
              <w:spacing w:before="59" w:line="219" w:lineRule="auto"/>
              <w:ind w:left="17"/>
              <w:rPr>
                <w:sz w:val="18"/>
                <w:szCs w:val="18"/>
              </w:rPr>
            </w:pPr>
            <w:r>
              <w:rPr>
                <w:b/>
                <w:bCs/>
                <w:spacing w:val="5"/>
                <w:sz w:val="18"/>
                <w:szCs w:val="18"/>
              </w:rPr>
              <w:t>检验项目</w:t>
            </w:r>
          </w:p>
        </w:tc>
        <w:tc>
          <w:tcPr>
            <w:tcW w:w="1173" w:type="dxa"/>
            <w:vAlign w:val="top"/>
          </w:tcPr>
          <w:p>
            <w:pPr>
              <w:pStyle w:val="TableText"/>
              <w:spacing w:before="107" w:line="183" w:lineRule="auto"/>
              <w:ind w:left="461"/>
              <w:rPr>
                <w:sz w:val="18"/>
                <w:szCs w:val="18"/>
              </w:rPr>
            </w:pPr>
            <w:r>
              <w:rPr>
                <w:b/>
                <w:bCs/>
                <w:spacing w:val="-4"/>
                <w:sz w:val="18"/>
                <w:szCs w:val="18"/>
              </w:rPr>
              <w:t>G5</w:t>
            </w:r>
          </w:p>
        </w:tc>
      </w:tr>
      <w:tr>
        <w:tblPrEx>
          <w:tblW w:w="9729" w:type="dxa"/>
          <w:tblInd w:w="5" w:type="dxa"/>
          <w:tblLayout w:type="fixed"/>
        </w:tblPrEx>
        <w:trPr>
          <w:trHeight w:val="1409"/>
        </w:trPr>
        <w:tc>
          <w:tcPr>
            <w:tcW w:w="9729" w:type="dxa"/>
            <w:gridSpan w:val="3"/>
            <w:vAlign w:val="top"/>
          </w:tcPr>
          <w:p>
            <w:pPr>
              <w:pStyle w:val="TableText"/>
              <w:spacing w:before="86" w:line="321" w:lineRule="exact"/>
              <w:ind w:left="425"/>
              <w:rPr>
                <w:sz w:val="18"/>
                <w:szCs w:val="18"/>
              </w:rPr>
            </w:pPr>
            <w:r>
              <w:rPr>
                <w:spacing w:val="-1"/>
                <w:position w:val="10"/>
                <w:sz w:val="18"/>
                <w:szCs w:val="18"/>
              </w:rPr>
              <w:t>横梁垂向移动(W轴线)的直线度：</w:t>
            </w:r>
          </w:p>
          <w:p>
            <w:pPr>
              <w:pStyle w:val="TableText"/>
              <w:spacing w:line="219" w:lineRule="auto"/>
              <w:ind w:left="425"/>
              <w:rPr>
                <w:sz w:val="18"/>
                <w:szCs w:val="18"/>
              </w:rPr>
            </w:pPr>
            <w:r>
              <w:rPr>
                <w:spacing w:val="5"/>
                <w:sz w:val="18"/>
                <w:szCs w:val="18"/>
              </w:rPr>
              <w:t>a)</w:t>
            </w:r>
            <w:r>
              <w:rPr>
                <w:spacing w:val="22"/>
                <w:sz w:val="18"/>
                <w:szCs w:val="18"/>
              </w:rPr>
              <w:t xml:space="preserve">  </w:t>
            </w:r>
            <w:r>
              <w:rPr>
                <w:spacing w:val="5"/>
                <w:sz w:val="18"/>
                <w:szCs w:val="18"/>
              </w:rPr>
              <w:t>在</w:t>
            </w:r>
            <w:r>
              <w:rPr>
                <w:sz w:val="18"/>
                <w:szCs w:val="18"/>
              </w:rPr>
              <w:t>YZ</w:t>
            </w:r>
            <w:r>
              <w:rPr>
                <w:spacing w:val="5"/>
                <w:sz w:val="18"/>
                <w:szCs w:val="18"/>
              </w:rPr>
              <w:t>垂直平面内；</w:t>
            </w:r>
          </w:p>
          <w:p>
            <w:pPr>
              <w:pStyle w:val="TableText"/>
              <w:spacing w:before="126" w:line="219" w:lineRule="auto"/>
              <w:ind w:left="425"/>
              <w:rPr>
                <w:sz w:val="18"/>
                <w:szCs w:val="18"/>
              </w:rPr>
            </w:pPr>
            <w:r>
              <w:rPr>
                <w:sz w:val="18"/>
                <w:szCs w:val="18"/>
              </w:rPr>
              <w:t>b)  在ZX垂直平面内。</w:t>
            </w:r>
          </w:p>
          <w:p>
            <w:pPr>
              <w:pStyle w:val="TableText"/>
              <w:spacing w:before="105" w:line="219" w:lineRule="auto"/>
              <w:ind w:left="425"/>
              <w:rPr>
                <w:sz w:val="18"/>
                <w:szCs w:val="18"/>
              </w:rPr>
            </w:pPr>
            <w:r>
              <w:rPr>
                <w:spacing w:val="-1"/>
                <w:sz w:val="18"/>
                <w:szCs w:val="18"/>
              </w:rPr>
              <w:t>本检验不适用于仅以固定步距定位的横梁。</w:t>
            </w:r>
          </w:p>
        </w:tc>
      </w:tr>
      <w:tr>
        <w:tblPrEx>
          <w:tblW w:w="9729" w:type="dxa"/>
          <w:tblInd w:w="5" w:type="dxa"/>
          <w:tblLayout w:type="fixed"/>
        </w:tblPrEx>
        <w:trPr>
          <w:trHeight w:val="412"/>
        </w:trPr>
        <w:tc>
          <w:tcPr>
            <w:tcW w:w="9729" w:type="dxa"/>
            <w:gridSpan w:val="3"/>
            <w:tcBorders>
              <w:bottom w:val="nil"/>
            </w:tcBorders>
            <w:vAlign w:val="top"/>
          </w:tcPr>
          <w:p>
            <w:pPr>
              <w:pStyle w:val="TableText"/>
              <w:spacing w:before="94" w:line="219" w:lineRule="auto"/>
              <w:ind w:left="17"/>
              <w:rPr>
                <w:sz w:val="18"/>
                <w:szCs w:val="18"/>
              </w:rPr>
            </w:pPr>
            <w:r>
              <w:rPr>
                <w:b/>
                <w:bCs/>
                <w:spacing w:val="3"/>
                <w:sz w:val="18"/>
                <w:szCs w:val="18"/>
              </w:rPr>
              <w:t>简图</w:t>
            </w:r>
          </w:p>
        </w:tc>
      </w:tr>
      <w:tr>
        <w:tblPrEx>
          <w:tblW w:w="9729" w:type="dxa"/>
          <w:tblInd w:w="5" w:type="dxa"/>
          <w:tblLayout w:type="fixed"/>
        </w:tblPrEx>
        <w:trPr>
          <w:trHeight w:val="2646"/>
        </w:trPr>
        <w:tc>
          <w:tcPr>
            <w:tcW w:w="4900" w:type="dxa"/>
            <w:tcBorders>
              <w:top w:val="nil"/>
              <w:bottom w:val="nil"/>
              <w:right w:val="nil"/>
            </w:tcBorders>
            <w:vAlign w:val="top"/>
          </w:tcPr>
          <w:p>
            <w:pPr>
              <w:spacing w:before="138" w:line="2370" w:lineRule="exact"/>
              <w:ind w:firstLine="1045"/>
            </w:pPr>
            <w:r>
              <w:pict>
                <v:shape id="_x0000_s1029" type="#_x0000_t202" style="width:19.7pt;height:12.85pt;margin-top:9.33pt;margin-left:-184.37pt;mso-position-horizontal-relative:right-margin-area;mso-position-vertical-relative:top-margin-area;position:absolute;z-index:-251648000" filled="f" stroked="f">
                  <o:lock v:ext="edit" aspectratio="f"/>
                  <v:textbox inset="0,0,0,0">
                    <w:txbxContent>
                      <w:p>
                        <w:pPr>
                          <w:pStyle w:val="TableText"/>
                          <w:spacing w:before="20" w:line="222" w:lineRule="auto"/>
                          <w:ind w:left="20"/>
                          <w:rPr>
                            <w:sz w:val="18"/>
                            <w:szCs w:val="18"/>
                          </w:rPr>
                        </w:pPr>
                        <w:r>
                          <w:rPr>
                            <w:b/>
                            <w:bCs/>
                            <w:spacing w:val="-4"/>
                            <w:sz w:val="18"/>
                            <w:szCs w:val="18"/>
                          </w:rPr>
                          <w:t>Z(W)</w:t>
                        </w:r>
                      </w:p>
                    </w:txbxContent>
                  </v:textbox>
                </v:shape>
              </w:pict>
            </w:r>
            <w:r>
              <w:pict>
                <v:shape id="_x0000_s1030" type="#_x0000_t202" style="width:6.3pt;height:10.9pt;margin-top:35.7pt;margin-left:-190pt;mso-position-horizontal-relative:right-margin-area;mso-position-vertical-relative:top-margin-area;position:absolute;z-index:-251649024" filled="f" stroked="f">
                  <o:lock v:ext="edit" aspectratio="f"/>
                  <v:textbox inset="0,0,0,0">
                    <w:txbxContent>
                      <w:p>
                        <w:pPr>
                          <w:pStyle w:val="TableText"/>
                          <w:spacing w:before="19" w:line="182" w:lineRule="auto"/>
                          <w:ind w:left="20"/>
                          <w:rPr>
                            <w:sz w:val="18"/>
                            <w:szCs w:val="18"/>
                          </w:rPr>
                        </w:pPr>
                        <w:r>
                          <w:rPr>
                            <w:sz w:val="18"/>
                            <w:szCs w:val="18"/>
                          </w:rPr>
                          <w:t>Y</w:t>
                        </w:r>
                      </w:p>
                    </w:txbxContent>
                  </v:textbox>
                </v:shape>
              </w:pict>
            </w:r>
            <w:r>
              <w:rPr>
                <w:position w:val="-47"/>
              </w:rPr>
              <w:drawing>
                <wp:inline distT="0" distB="0" distL="0" distR="0">
                  <wp:extent cx="2203435" cy="1504989"/>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2"/>
                          <a:stretch>
                            <a:fillRect/>
                          </a:stretch>
                        </pic:blipFill>
                        <pic:spPr>
                          <a:xfrm>
                            <a:off x="0" y="0"/>
                            <a:ext cx="2203435" cy="1504989"/>
                          </a:xfrm>
                          <a:prstGeom prst="rect">
                            <a:avLst/>
                          </a:prstGeom>
                        </pic:spPr>
                      </pic:pic>
                    </a:graphicData>
                  </a:graphic>
                </wp:inline>
              </w:drawing>
            </w:r>
          </w:p>
        </w:tc>
        <w:tc>
          <w:tcPr>
            <w:tcW w:w="4829" w:type="dxa"/>
            <w:gridSpan w:val="2"/>
            <w:tcBorders>
              <w:top w:val="nil"/>
              <w:left w:val="nil"/>
              <w:bottom w:val="nil"/>
            </w:tcBorders>
            <w:vAlign w:val="top"/>
          </w:tcPr>
          <w:p>
            <w:pPr>
              <w:spacing w:before="149" w:line="2369" w:lineRule="exact"/>
              <w:ind w:firstLine="380"/>
            </w:pPr>
            <w:r>
              <w:pict>
                <v:shape id="_x0000_s1031" type="#_x0000_t202" style="width:24.2pt;height:12.85pt;margin-top:9.95pt;margin-left:-212.2pt;mso-position-horizontal-relative:right-margin-area;mso-position-vertical-relative:top-margin-area;position:absolute;z-index:-251646976" filled="f" stroked="f">
                  <o:lock v:ext="edit" aspectratio="f"/>
                  <v:textbox inset="0,0,0,0">
                    <w:txbxContent>
                      <w:p>
                        <w:pPr>
                          <w:pStyle w:val="TableText"/>
                          <w:spacing w:before="20" w:line="222" w:lineRule="auto"/>
                          <w:ind w:left="20"/>
                          <w:rPr>
                            <w:sz w:val="18"/>
                            <w:szCs w:val="18"/>
                          </w:rPr>
                        </w:pPr>
                        <w:r>
                          <w:rPr>
                            <w:spacing w:val="-2"/>
                            <w:sz w:val="18"/>
                            <w:szCs w:val="18"/>
                          </w:rPr>
                          <w:t>Z(W)4</w:t>
                        </w:r>
                      </w:p>
                    </w:txbxContent>
                  </v:textbox>
                </v:shape>
              </w:pict>
            </w:r>
            <w:r>
              <w:pict>
                <v:shape id="_x0000_s1032" type="#_x0000_t202" style="width:6.2pt;height:13.75pt;margin-top:34.72pt;margin-left:-217.2pt;mso-position-horizontal-relative:right-margin-area;mso-position-vertical-relative:top-margin-area;position:absolute;z-index:-251650048" filled="f" stroked="f">
                  <o:lock v:ext="edit" aspectratio="f"/>
                  <v:textbox inset="0,0,0,0">
                    <w:txbxContent>
                      <w:p>
                        <w:pPr>
                          <w:pStyle w:val="TableText"/>
                          <w:spacing w:before="19" w:line="241" w:lineRule="auto"/>
                          <w:ind w:left="20"/>
                          <w:rPr>
                            <w:sz w:val="18"/>
                            <w:szCs w:val="18"/>
                          </w:rPr>
                        </w:pPr>
                        <w:r>
                          <w:rPr>
                            <w:sz w:val="18"/>
                            <w:szCs w:val="18"/>
                          </w:rPr>
                          <w:t>x</w:t>
                        </w:r>
                      </w:p>
                    </w:txbxContent>
                  </v:textbox>
                </v:shape>
              </w:pict>
            </w:r>
            <w:r>
              <w:rPr>
                <w:position w:val="-47"/>
              </w:rPr>
              <w:drawing>
                <wp:inline distT="0" distB="0" distL="0" distR="0">
                  <wp:extent cx="2165319" cy="1504882"/>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3"/>
                          <a:stretch>
                            <a:fillRect/>
                          </a:stretch>
                        </pic:blipFill>
                        <pic:spPr>
                          <a:xfrm>
                            <a:off x="0" y="0"/>
                            <a:ext cx="2165319" cy="1504882"/>
                          </a:xfrm>
                          <a:prstGeom prst="rect">
                            <a:avLst/>
                          </a:prstGeom>
                        </pic:spPr>
                      </pic:pic>
                    </a:graphicData>
                  </a:graphic>
                </wp:inline>
              </w:drawing>
            </w:r>
          </w:p>
        </w:tc>
      </w:tr>
      <w:tr>
        <w:tblPrEx>
          <w:tblW w:w="9729" w:type="dxa"/>
          <w:tblInd w:w="5" w:type="dxa"/>
          <w:tblLayout w:type="fixed"/>
        </w:tblPrEx>
        <w:trPr>
          <w:trHeight w:val="469"/>
        </w:trPr>
        <w:tc>
          <w:tcPr>
            <w:tcW w:w="9729" w:type="dxa"/>
            <w:gridSpan w:val="3"/>
            <w:tcBorders>
              <w:top w:val="nil"/>
            </w:tcBorders>
            <w:vAlign w:val="top"/>
          </w:tcPr>
          <w:p>
            <w:pPr>
              <w:pStyle w:val="TableText"/>
              <w:spacing w:before="133" w:line="232" w:lineRule="auto"/>
              <w:ind w:left="2845"/>
              <w:rPr>
                <w:sz w:val="18"/>
                <w:szCs w:val="18"/>
              </w:rPr>
            </w:pPr>
            <w:r>
              <w:rPr>
                <w:spacing w:val="-2"/>
                <w:sz w:val="18"/>
                <w:szCs w:val="18"/>
              </w:rPr>
              <w:t xml:space="preserve">a)                           </w:t>
            </w:r>
            <w:r>
              <w:rPr>
                <w:spacing w:val="-3"/>
                <w:sz w:val="18"/>
                <w:szCs w:val="18"/>
              </w:rPr>
              <w:t xml:space="preserve">                    b)</w:t>
            </w:r>
          </w:p>
        </w:tc>
      </w:tr>
      <w:tr>
        <w:tblPrEx>
          <w:tblW w:w="9729" w:type="dxa"/>
          <w:tblInd w:w="5" w:type="dxa"/>
          <w:tblLayout w:type="fixed"/>
        </w:tblPrEx>
        <w:trPr>
          <w:trHeight w:val="1379"/>
        </w:trPr>
        <w:tc>
          <w:tcPr>
            <w:tcW w:w="9729" w:type="dxa"/>
            <w:gridSpan w:val="3"/>
            <w:vAlign w:val="top"/>
          </w:tcPr>
          <w:p>
            <w:pPr>
              <w:pStyle w:val="TableText"/>
              <w:spacing w:before="71" w:line="222" w:lineRule="auto"/>
              <w:ind w:left="427"/>
              <w:rPr>
                <w:sz w:val="18"/>
                <w:szCs w:val="18"/>
              </w:rPr>
            </w:pPr>
            <w:r>
              <w:rPr>
                <w:b/>
                <w:bCs/>
                <w:spacing w:val="-6"/>
                <w:sz w:val="18"/>
                <w:szCs w:val="18"/>
              </w:rPr>
              <w:t>公差</w:t>
            </w:r>
          </w:p>
          <w:p>
            <w:pPr>
              <w:pStyle w:val="TableText"/>
              <w:spacing w:before="166" w:line="222" w:lineRule="auto"/>
              <w:ind w:left="4505"/>
              <w:rPr>
                <w:sz w:val="18"/>
                <w:szCs w:val="18"/>
              </w:rPr>
            </w:pPr>
            <w:r>
              <w:rPr>
                <w:spacing w:val="7"/>
                <w:sz w:val="18"/>
                <w:szCs w:val="18"/>
              </w:rPr>
              <w:t>a)和b]</w:t>
            </w:r>
          </w:p>
          <w:p>
            <w:pPr>
              <w:pStyle w:val="TableText"/>
              <w:spacing w:before="160" w:line="219" w:lineRule="auto"/>
              <w:ind w:left="3905"/>
              <w:rPr>
                <w:sz w:val="18"/>
                <w:szCs w:val="18"/>
              </w:rPr>
            </w:pPr>
            <w:r>
              <w:rPr>
                <w:sz w:val="18"/>
                <w:szCs w:val="18"/>
              </w:rPr>
              <w:t>2000测量长度内为0.02</w:t>
            </w:r>
          </w:p>
          <w:p>
            <w:pPr>
              <w:pStyle w:val="TableText"/>
              <w:spacing w:before="66" w:line="219" w:lineRule="auto"/>
              <w:ind w:left="3165"/>
              <w:rPr>
                <w:sz w:val="18"/>
                <w:szCs w:val="18"/>
              </w:rPr>
            </w:pPr>
            <w:r>
              <w:rPr>
                <w:sz w:val="18"/>
                <w:szCs w:val="18"/>
              </w:rPr>
              <w:t>局部公差：在任意1000测量长度上为0.015</w:t>
            </w:r>
          </w:p>
        </w:tc>
      </w:tr>
      <w:tr>
        <w:tblPrEx>
          <w:tblW w:w="9729" w:type="dxa"/>
          <w:tblInd w:w="5" w:type="dxa"/>
          <w:tblLayout w:type="fixed"/>
        </w:tblPrEx>
        <w:trPr>
          <w:trHeight w:val="829"/>
        </w:trPr>
        <w:tc>
          <w:tcPr>
            <w:tcW w:w="9729" w:type="dxa"/>
            <w:gridSpan w:val="3"/>
            <w:vAlign w:val="top"/>
          </w:tcPr>
          <w:p>
            <w:pPr>
              <w:pStyle w:val="TableText"/>
              <w:spacing w:before="99" w:line="219" w:lineRule="auto"/>
              <w:ind w:left="427"/>
              <w:rPr>
                <w:sz w:val="18"/>
                <w:szCs w:val="18"/>
              </w:rPr>
            </w:pPr>
            <w:r>
              <w:rPr>
                <w:b/>
                <w:bCs/>
                <w:spacing w:val="-4"/>
                <w:sz w:val="18"/>
                <w:szCs w:val="18"/>
              </w:rPr>
              <w:t>检验工具</w:t>
            </w:r>
          </w:p>
          <w:p>
            <w:pPr>
              <w:pStyle w:val="TableText"/>
              <w:spacing w:before="167" w:line="219" w:lineRule="auto"/>
              <w:ind w:left="425"/>
              <w:rPr>
                <w:sz w:val="18"/>
                <w:szCs w:val="18"/>
              </w:rPr>
            </w:pPr>
            <w:r>
              <w:rPr>
                <w:sz w:val="18"/>
                <w:szCs w:val="18"/>
              </w:rPr>
              <w:t>圆柱直角尺/直角尺、平板/平尺、可调量块、指示表；或光学测量仪器。</w:t>
            </w:r>
          </w:p>
        </w:tc>
      </w:tr>
    </w:tbl>
    <w:p>
      <w:pPr>
        <w:sectPr>
          <w:footerReference w:type="default" r:id="rId34"/>
          <w:pgSz w:w="11910" w:h="16840"/>
          <w:pgMar w:top="1431" w:right="655" w:bottom="1305" w:left="1514" w:header="0" w:footer="1156" w:gutter="0"/>
          <w:pgNumType w:start="14"/>
          <w:cols w:space="708"/>
        </w:sectPr>
      </w:pPr>
    </w:p>
    <w:tbl>
      <w:tblPr>
        <w:tblStyle w:val="TableNormal9"/>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29"/>
      </w:tblGrid>
      <w:tr>
        <w:tblPrEx>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401"/>
        </w:trPr>
        <w:tc>
          <w:tcPr>
            <w:tcW w:w="9729" w:type="dxa"/>
            <w:vAlign w:val="top"/>
          </w:tcPr>
          <w:p>
            <w:pPr>
              <w:pStyle w:val="TableText"/>
              <w:spacing w:before="110" w:line="219" w:lineRule="auto"/>
              <w:ind w:left="17"/>
              <w:rPr>
                <w:sz w:val="18"/>
                <w:szCs w:val="18"/>
              </w:rPr>
            </w:pPr>
            <w:r>
              <w:rPr>
                <w:b/>
                <w:bCs/>
                <w:spacing w:val="9"/>
                <w:sz w:val="18"/>
                <w:szCs w:val="18"/>
              </w:rPr>
              <w:t>检验方法(按</w:t>
            </w:r>
            <w:r>
              <w:rPr>
                <w:b/>
                <w:bCs/>
                <w:sz w:val="18"/>
                <w:szCs w:val="18"/>
              </w:rPr>
              <w:t>GB</w:t>
            </w:r>
            <w:r>
              <w:rPr>
                <w:b/>
                <w:bCs/>
                <w:spacing w:val="9"/>
                <w:sz w:val="18"/>
                <w:szCs w:val="18"/>
              </w:rPr>
              <w:t>/T17421</w:t>
            </w:r>
            <w:r>
              <w:rPr>
                <w:spacing w:val="-32"/>
                <w:sz w:val="18"/>
                <w:szCs w:val="18"/>
              </w:rPr>
              <w:t xml:space="preserve"> </w:t>
            </w:r>
            <w:r>
              <w:rPr>
                <w:b/>
                <w:bCs/>
                <w:spacing w:val="9"/>
                <w:sz w:val="18"/>
                <w:szCs w:val="18"/>
              </w:rPr>
              <w:t>.</w:t>
            </w:r>
            <w:r>
              <w:rPr>
                <w:spacing w:val="-37"/>
                <w:sz w:val="18"/>
                <w:szCs w:val="18"/>
              </w:rPr>
              <w:t xml:space="preserve"> </w:t>
            </w:r>
            <w:r>
              <w:rPr>
                <w:b/>
                <w:bCs/>
                <w:spacing w:val="9"/>
                <w:sz w:val="18"/>
                <w:szCs w:val="18"/>
              </w:rPr>
              <w:t>1</w:t>
            </w:r>
            <w:r>
              <w:rPr>
                <w:spacing w:val="-51"/>
                <w:sz w:val="18"/>
                <w:szCs w:val="18"/>
              </w:rPr>
              <w:t xml:space="preserve"> </w:t>
            </w:r>
            <w:r>
              <w:rPr>
                <w:b/>
                <w:bCs/>
                <w:spacing w:val="9"/>
                <w:sz w:val="18"/>
                <w:szCs w:val="18"/>
              </w:rPr>
              <w:t>—</w:t>
            </w:r>
            <w:r>
              <w:rPr>
                <w:spacing w:val="-48"/>
                <w:sz w:val="18"/>
                <w:szCs w:val="18"/>
              </w:rPr>
              <w:t xml:space="preserve"> </w:t>
            </w:r>
            <w:r>
              <w:rPr>
                <w:b/>
                <w:bCs/>
                <w:spacing w:val="9"/>
                <w:sz w:val="18"/>
                <w:szCs w:val="18"/>
              </w:rPr>
              <w:t>2023中</w:t>
            </w:r>
            <w:r>
              <w:rPr>
                <w:spacing w:val="-49"/>
                <w:sz w:val="18"/>
                <w:szCs w:val="18"/>
              </w:rPr>
              <w:t xml:space="preserve"> </w:t>
            </w:r>
            <w:hyperlink r:id="rId22" w:history="1">
              <w:r>
                <w:rPr>
                  <w:b/>
                  <w:bCs/>
                  <w:spacing w:val="9"/>
                  <w:sz w:val="18"/>
                  <w:szCs w:val="18"/>
                </w:rPr>
                <w:t>8</w:t>
              </w:r>
              <w:r>
                <w:rPr>
                  <w:spacing w:val="-45"/>
                  <w:sz w:val="18"/>
                  <w:szCs w:val="18"/>
                </w:rPr>
                <w:t xml:space="preserve"> </w:t>
              </w:r>
              <w:r>
                <w:rPr>
                  <w:b/>
                  <w:bCs/>
                  <w:spacing w:val="9"/>
                  <w:sz w:val="18"/>
                  <w:szCs w:val="18"/>
                </w:rPr>
                <w:t>.</w:t>
              </w:r>
              <w:r>
                <w:rPr>
                  <w:spacing w:val="-48"/>
                  <w:sz w:val="18"/>
                  <w:szCs w:val="18"/>
                </w:rPr>
                <w:t xml:space="preserve"> </w:t>
              </w:r>
              <w:r>
                <w:rPr>
                  <w:b/>
                  <w:bCs/>
                  <w:spacing w:val="9"/>
                  <w:sz w:val="18"/>
                  <w:szCs w:val="18"/>
                </w:rPr>
                <w:t>2</w:t>
              </w:r>
              <w:r>
                <w:rPr>
                  <w:spacing w:val="-45"/>
                  <w:sz w:val="18"/>
                  <w:szCs w:val="18"/>
                </w:rPr>
                <w:t xml:space="preserve"> </w:t>
              </w:r>
              <w:r>
                <w:rPr>
                  <w:b/>
                  <w:bCs/>
                  <w:spacing w:val="9"/>
                  <w:sz w:val="18"/>
                  <w:szCs w:val="18"/>
                </w:rPr>
                <w:t>.</w:t>
              </w:r>
              <w:r>
                <w:rPr>
                  <w:spacing w:val="-48"/>
                  <w:sz w:val="18"/>
                  <w:szCs w:val="18"/>
                </w:rPr>
                <w:t xml:space="preserve"> </w:t>
              </w:r>
              <w:r>
                <w:rPr>
                  <w:b/>
                  <w:bCs/>
                  <w:spacing w:val="9"/>
                  <w:sz w:val="18"/>
                  <w:szCs w:val="18"/>
                </w:rPr>
                <w:t>2</w:t>
              </w:r>
              <w:r>
                <w:rPr>
                  <w:spacing w:val="-45"/>
                  <w:sz w:val="18"/>
                  <w:szCs w:val="18"/>
                </w:rPr>
                <w:t xml:space="preserve"> </w:t>
              </w:r>
              <w:r>
                <w:rPr>
                  <w:b/>
                  <w:bCs/>
                  <w:spacing w:val="9"/>
                  <w:sz w:val="18"/>
                  <w:szCs w:val="18"/>
                </w:rPr>
                <w:t>.</w:t>
              </w:r>
              <w:r>
                <w:rPr>
                  <w:spacing w:val="-37"/>
                  <w:sz w:val="18"/>
                  <w:szCs w:val="18"/>
                </w:rPr>
                <w:t xml:space="preserve"> </w:t>
              </w:r>
              <w:r>
                <w:rPr>
                  <w:b/>
                  <w:bCs/>
                  <w:spacing w:val="9"/>
                  <w:sz w:val="18"/>
                  <w:szCs w:val="18"/>
                </w:rPr>
                <w:t>1</w:t>
              </w:r>
            </w:hyperlink>
            <w:r>
              <w:rPr>
                <w:spacing w:val="-49"/>
                <w:sz w:val="18"/>
                <w:szCs w:val="18"/>
              </w:rPr>
              <w:t xml:space="preserve"> </w:t>
            </w:r>
            <w:r>
              <w:rPr>
                <w:b/>
                <w:bCs/>
                <w:spacing w:val="9"/>
                <w:sz w:val="18"/>
                <w:szCs w:val="18"/>
              </w:rPr>
              <w:t>和</w:t>
            </w:r>
            <w:r>
              <w:rPr>
                <w:spacing w:val="-50"/>
                <w:sz w:val="18"/>
                <w:szCs w:val="18"/>
              </w:rPr>
              <w:t xml:space="preserve"> </w:t>
            </w:r>
            <w:hyperlink r:id="rId18" w:history="1">
              <w:r>
                <w:rPr>
                  <w:b/>
                  <w:bCs/>
                  <w:spacing w:val="9"/>
                  <w:sz w:val="18"/>
                  <w:szCs w:val="18"/>
                </w:rPr>
                <w:t>8</w:t>
              </w:r>
              <w:r>
                <w:rPr>
                  <w:spacing w:val="-45"/>
                  <w:sz w:val="18"/>
                  <w:szCs w:val="18"/>
                </w:rPr>
                <w:t xml:space="preserve"> </w:t>
              </w:r>
              <w:r>
                <w:rPr>
                  <w:b/>
                  <w:bCs/>
                  <w:spacing w:val="9"/>
                  <w:sz w:val="18"/>
                  <w:szCs w:val="18"/>
                </w:rPr>
                <w:t>.</w:t>
              </w:r>
              <w:r>
                <w:rPr>
                  <w:spacing w:val="-48"/>
                  <w:sz w:val="18"/>
                  <w:szCs w:val="18"/>
                </w:rPr>
                <w:t xml:space="preserve"> </w:t>
              </w:r>
              <w:r>
                <w:rPr>
                  <w:b/>
                  <w:bCs/>
                  <w:spacing w:val="9"/>
                  <w:sz w:val="18"/>
                  <w:szCs w:val="18"/>
                </w:rPr>
                <w:t>2</w:t>
              </w:r>
              <w:r>
                <w:rPr>
                  <w:spacing w:val="-45"/>
                  <w:sz w:val="18"/>
                  <w:szCs w:val="18"/>
                </w:rPr>
                <w:t xml:space="preserve"> </w:t>
              </w:r>
              <w:r>
                <w:rPr>
                  <w:b/>
                  <w:bCs/>
                  <w:spacing w:val="9"/>
                  <w:sz w:val="18"/>
                  <w:szCs w:val="18"/>
                </w:rPr>
                <w:t>.</w:t>
              </w:r>
              <w:r>
                <w:rPr>
                  <w:spacing w:val="-48"/>
                  <w:sz w:val="18"/>
                  <w:szCs w:val="18"/>
                </w:rPr>
                <w:t xml:space="preserve"> </w:t>
              </w:r>
              <w:r>
                <w:rPr>
                  <w:b/>
                  <w:bCs/>
                  <w:spacing w:val="9"/>
                  <w:sz w:val="18"/>
                  <w:szCs w:val="18"/>
                </w:rPr>
                <w:t>2</w:t>
              </w:r>
              <w:r>
                <w:rPr>
                  <w:spacing w:val="-45"/>
                  <w:sz w:val="18"/>
                  <w:szCs w:val="18"/>
                </w:rPr>
                <w:t xml:space="preserve"> </w:t>
              </w:r>
              <w:r>
                <w:rPr>
                  <w:b/>
                  <w:bCs/>
                  <w:spacing w:val="9"/>
                  <w:sz w:val="18"/>
                  <w:szCs w:val="18"/>
                </w:rPr>
                <w:t>.</w:t>
              </w:r>
              <w:r>
                <w:rPr>
                  <w:spacing w:val="-46"/>
                  <w:sz w:val="18"/>
                  <w:szCs w:val="18"/>
                </w:rPr>
                <w:t xml:space="preserve"> </w:t>
              </w:r>
              <w:r>
                <w:rPr>
                  <w:b/>
                  <w:bCs/>
                  <w:spacing w:val="9"/>
                  <w:sz w:val="18"/>
                  <w:szCs w:val="18"/>
                </w:rPr>
                <w:t>5</w:t>
              </w:r>
            </w:hyperlink>
            <w:r>
              <w:rPr>
                <w:spacing w:val="-36"/>
                <w:sz w:val="18"/>
                <w:szCs w:val="18"/>
              </w:rPr>
              <w:t xml:space="preserve"> </w:t>
            </w:r>
            <w:r>
              <w:rPr>
                <w:b/>
                <w:bCs/>
                <w:spacing w:val="9"/>
                <w:sz w:val="18"/>
                <w:szCs w:val="18"/>
              </w:rPr>
              <w:t>的规定)</w:t>
            </w:r>
          </w:p>
          <w:p>
            <w:pPr>
              <w:pStyle w:val="TableText"/>
              <w:spacing w:before="218" w:line="219" w:lineRule="auto"/>
              <w:ind w:left="425"/>
              <w:rPr>
                <w:sz w:val="18"/>
                <w:szCs w:val="18"/>
              </w:rPr>
            </w:pPr>
            <w:r>
              <w:rPr>
                <w:spacing w:val="-1"/>
                <w:sz w:val="18"/>
                <w:szCs w:val="18"/>
              </w:rPr>
              <w:t>按GB/T 17421.1—2</w:t>
            </w:r>
            <w:r>
              <w:rPr>
                <w:color w:val="001789"/>
                <w:spacing w:val="-1"/>
                <w:sz w:val="18"/>
                <w:szCs w:val="18"/>
              </w:rPr>
              <w:t>023中8</w:t>
            </w:r>
            <w:r>
              <w:rPr>
                <w:color w:val="831F00"/>
                <w:spacing w:val="-1"/>
                <w:sz w:val="18"/>
                <w:szCs w:val="18"/>
              </w:rPr>
              <w:t>.2</w:t>
            </w:r>
            <w:r>
              <w:rPr>
                <w:spacing w:val="-1"/>
                <w:sz w:val="18"/>
                <w:szCs w:val="18"/>
              </w:rPr>
              <w:t>.2.1、</w:t>
            </w:r>
            <w:r>
              <w:rPr>
                <w:spacing w:val="-36"/>
                <w:sz w:val="18"/>
                <w:szCs w:val="18"/>
              </w:rPr>
              <w:t xml:space="preserve"> </w:t>
            </w:r>
            <w:hyperlink r:id="rId18" w:history="1">
              <w:r>
                <w:rPr>
                  <w:spacing w:val="-1"/>
                  <w:sz w:val="18"/>
                  <w:szCs w:val="18"/>
                </w:rPr>
                <w:t>8.2.2.5</w:t>
              </w:r>
            </w:hyperlink>
            <w:r>
              <w:rPr>
                <w:spacing w:val="-1"/>
                <w:sz w:val="18"/>
                <w:szCs w:val="18"/>
              </w:rPr>
              <w:t>的规定和下</w:t>
            </w:r>
            <w:r>
              <w:rPr>
                <w:spacing w:val="-2"/>
                <w:sz w:val="18"/>
                <w:szCs w:val="18"/>
              </w:rPr>
              <w:t>列要求进行检验。</w:t>
            </w:r>
          </w:p>
          <w:p>
            <w:pPr>
              <w:pStyle w:val="TableText"/>
              <w:spacing w:before="45" w:line="219" w:lineRule="auto"/>
              <w:ind w:left="425"/>
              <w:rPr>
                <w:sz w:val="18"/>
                <w:szCs w:val="18"/>
              </w:rPr>
            </w:pPr>
            <w:r>
              <w:rPr>
                <w:sz w:val="18"/>
                <w:szCs w:val="18"/>
              </w:rPr>
              <w:t>使工作台和主轴头位于中间行程。</w:t>
            </w:r>
          </w:p>
          <w:p>
            <w:pPr>
              <w:pStyle w:val="TableText"/>
              <w:spacing w:before="56" w:line="219" w:lineRule="auto"/>
              <w:ind w:left="425"/>
              <w:rPr>
                <w:sz w:val="18"/>
                <w:szCs w:val="18"/>
              </w:rPr>
            </w:pPr>
            <w:r>
              <w:rPr>
                <w:spacing w:val="-2"/>
                <w:sz w:val="18"/>
                <w:szCs w:val="18"/>
              </w:rPr>
              <w:t>在工作台中间位置处放置平板，圆柱直角尺放置其上：   a)在YZ垂直平面内</w:t>
            </w:r>
            <w:r>
              <w:rPr>
                <w:color w:val="005EBC"/>
                <w:spacing w:val="-2"/>
                <w:sz w:val="18"/>
                <w:szCs w:val="18"/>
              </w:rPr>
              <w:t>；b</w:t>
            </w:r>
            <w:r>
              <w:rPr>
                <w:color w:val="7E6A74"/>
                <w:spacing w:val="-2"/>
                <w:sz w:val="18"/>
                <w:szCs w:val="18"/>
              </w:rPr>
              <w:t>)在ZX垂直平面内。</w:t>
            </w:r>
          </w:p>
          <w:p>
            <w:pPr>
              <w:pStyle w:val="TableText"/>
              <w:spacing w:before="47" w:line="253" w:lineRule="auto"/>
              <w:ind w:left="45" w:firstLine="356"/>
              <w:rPr>
                <w:sz w:val="18"/>
                <w:szCs w:val="18"/>
              </w:rPr>
            </w:pPr>
            <w:r>
              <w:rPr>
                <w:spacing w:val="-4"/>
                <w:sz w:val="18"/>
                <w:szCs w:val="18"/>
              </w:rPr>
              <w:t>如果主轴能够锁紧，指示表固定在垂直主轴上，否则应固定在主轴头上</w:t>
            </w:r>
            <w:r>
              <w:rPr>
                <w:color w:val="0040A1"/>
                <w:spacing w:val="-4"/>
                <w:sz w:val="18"/>
                <w:szCs w:val="18"/>
              </w:rPr>
              <w:t>，且</w:t>
            </w:r>
            <w:r>
              <w:rPr>
                <w:spacing w:val="-4"/>
                <w:sz w:val="18"/>
                <w:szCs w:val="18"/>
              </w:rPr>
              <w:t>靠近主轴处，使其</w:t>
            </w:r>
            <w:r>
              <w:rPr>
                <w:spacing w:val="-5"/>
                <w:sz w:val="18"/>
                <w:szCs w:val="18"/>
              </w:rPr>
              <w:t>测头触及圆柱直角尺表面。</w:t>
            </w:r>
            <w:r>
              <w:rPr>
                <w:sz w:val="18"/>
                <w:szCs w:val="18"/>
              </w:rPr>
              <w:t xml:space="preserve"> </w:t>
            </w:r>
            <w:r>
              <w:rPr>
                <w:spacing w:val="-2"/>
                <w:sz w:val="18"/>
                <w:szCs w:val="18"/>
              </w:rPr>
              <w:t>调整平板使指示表在圆柱直角尺两端读数相等。</w:t>
            </w:r>
          </w:p>
          <w:p>
            <w:pPr>
              <w:pStyle w:val="TableText"/>
              <w:spacing w:before="56" w:line="219" w:lineRule="auto"/>
              <w:ind w:left="425"/>
              <w:rPr>
                <w:sz w:val="18"/>
                <w:szCs w:val="18"/>
              </w:rPr>
            </w:pPr>
            <w:r>
              <w:rPr>
                <w:sz w:val="18"/>
                <w:szCs w:val="18"/>
              </w:rPr>
              <w:t>在测量长度范围内沿W轴线方向移动横梁进行检验，测取读</w:t>
            </w:r>
            <w:r>
              <w:rPr>
                <w:spacing w:val="-1"/>
                <w:sz w:val="18"/>
                <w:szCs w:val="18"/>
              </w:rPr>
              <w:t>数。</w:t>
            </w:r>
          </w:p>
          <w:p>
            <w:pPr>
              <w:pStyle w:val="TableText"/>
              <w:spacing w:before="58" w:line="219" w:lineRule="auto"/>
              <w:ind w:left="425"/>
              <w:rPr>
                <w:sz w:val="18"/>
                <w:szCs w:val="18"/>
              </w:rPr>
            </w:pPr>
            <w:r>
              <w:rPr>
                <w:sz w:val="18"/>
                <w:szCs w:val="18"/>
              </w:rPr>
              <w:t>应沿行程至少在行程的6个等距离的位置上进行测量，等距离不超过50</w:t>
            </w:r>
            <w:r>
              <w:rPr>
                <w:spacing w:val="-1"/>
                <w:sz w:val="18"/>
                <w:szCs w:val="18"/>
              </w:rPr>
              <w:t>0。</w:t>
            </w:r>
          </w:p>
          <w:p>
            <w:pPr>
              <w:pStyle w:val="TableText"/>
              <w:spacing w:before="47" w:line="219" w:lineRule="auto"/>
              <w:ind w:left="425"/>
              <w:rPr>
                <w:sz w:val="18"/>
                <w:szCs w:val="18"/>
              </w:rPr>
            </w:pPr>
            <w:r>
              <w:rPr>
                <w:sz w:val="18"/>
                <w:szCs w:val="18"/>
              </w:rPr>
              <w:t>a)、b)  误差分别计算，误差以指示表读数的最大差值计。</w:t>
            </w:r>
          </w:p>
        </w:tc>
      </w:tr>
    </w:tbl>
    <w:p>
      <w:pPr>
        <w:rPr>
          <w:rFonts w:ascii="Arial"/>
          <w:sz w:val="21"/>
        </w:rPr>
      </w:pPr>
    </w:p>
    <w:p>
      <w:pPr>
        <w:rPr>
          <w:rFonts w:ascii="Arial" w:eastAsia="Arial" w:hAnsi="Arial" w:cs="Arial"/>
          <w:sz w:val="21"/>
          <w:szCs w:val="21"/>
        </w:rPr>
        <w:sectPr>
          <w:footerReference w:type="default" r:id="rId35"/>
          <w:type w:val="nextPage"/>
          <w:pgSz w:w="11910" w:h="16840"/>
          <w:pgMar w:top="1431" w:right="655" w:bottom="1305" w:left="1514" w:header="0" w:footer="1156" w:gutter="0"/>
          <w:pgNumType w:start="15"/>
          <w:cols w:space="708"/>
          <w:titlePg w:val="0"/>
        </w:sectPr>
      </w:pPr>
    </w:p>
    <w:p>
      <w:pPr>
        <w:spacing w:before="110" w:line="188" w:lineRule="auto"/>
        <w:ind w:left="7564"/>
        <w:rPr>
          <w:rFonts w:ascii="Times New Roman" w:eastAsia="Times New Roman" w:hAnsi="Times New Roman" w:cs="Times New Roman"/>
          <w:sz w:val="14"/>
          <w:szCs w:val="14"/>
        </w:rPr>
      </w:pPr>
      <w:r>
        <w:rPr>
          <w:rFonts w:ascii="Times New Roman" w:eastAsia="Times New Roman" w:hAnsi="Times New Roman" w:cs="Times New Roman"/>
          <w:b/>
          <w:bCs/>
          <w:spacing w:val="-1"/>
          <w:sz w:val="14"/>
          <w:szCs w:val="14"/>
        </w:rPr>
        <w:t>T/XXX</w:t>
      </w:r>
      <w:r>
        <w:rPr>
          <w:rFonts w:ascii="Times New Roman" w:eastAsia="Times New Roman" w:hAnsi="Times New Roman" w:cs="Times New Roman"/>
          <w:b/>
          <w:bCs/>
          <w:spacing w:val="3"/>
          <w:sz w:val="14"/>
          <w:szCs w:val="14"/>
        </w:rPr>
        <w:t xml:space="preserve">        </w:t>
      </w:r>
      <w:r>
        <w:rPr>
          <w:rFonts w:ascii="Times New Roman" w:eastAsia="Times New Roman" w:hAnsi="Times New Roman" w:cs="Times New Roman"/>
          <w:b/>
          <w:bCs/>
          <w:spacing w:val="-1"/>
          <w:sz w:val="14"/>
          <w:szCs w:val="14"/>
        </w:rPr>
        <w:t>XXXX—XXXX</w:t>
      </w:r>
    </w:p>
    <w:p>
      <w:pPr>
        <w:spacing w:before="294" w:line="219" w:lineRule="auto"/>
        <w:ind w:left="48"/>
        <w:outlineLvl w:val="0"/>
        <w:rPr>
          <w:rFonts w:ascii="SimHei" w:eastAsia="SimHei" w:hAnsi="SimHei" w:cs="SimHei"/>
          <w:sz w:val="21"/>
          <w:szCs w:val="21"/>
        </w:rPr>
      </w:pPr>
      <w:r>
        <w:rPr>
          <w:rFonts w:ascii="SimHei" w:eastAsia="SimHei" w:hAnsi="SimHei" w:cs="SimHei"/>
          <w:b/>
          <w:bCs/>
          <w:spacing w:val="-4"/>
          <w:sz w:val="21"/>
          <w:szCs w:val="21"/>
        </w:rPr>
        <w:t>6.2</w:t>
      </w:r>
      <w:r>
        <w:rPr>
          <w:rFonts w:ascii="SimHei" w:eastAsia="SimHei" w:hAnsi="SimHei" w:cs="SimHei"/>
          <w:spacing w:val="94"/>
          <w:sz w:val="21"/>
          <w:szCs w:val="21"/>
        </w:rPr>
        <w:t xml:space="preserve"> </w:t>
      </w:r>
      <w:r>
        <w:rPr>
          <w:rFonts w:ascii="SimHei" w:eastAsia="SimHei" w:hAnsi="SimHei" w:cs="SimHei"/>
          <w:b/>
          <w:bCs/>
          <w:spacing w:val="-4"/>
          <w:sz w:val="21"/>
          <w:szCs w:val="21"/>
        </w:rPr>
        <w:t>线性运动的角度误差</w:t>
      </w:r>
    </w:p>
    <w:tbl>
      <w:tblPr>
        <w:tblStyle w:val="TableNormal10"/>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311"/>
        <w:gridCol w:w="462"/>
        <w:gridCol w:w="2305"/>
        <w:gridCol w:w="2557"/>
        <w:gridCol w:w="1094"/>
      </w:tblGrid>
      <w:tr>
        <w:tblPrEx>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4"/>
        </w:trPr>
        <w:tc>
          <w:tcPr>
            <w:tcW w:w="8635" w:type="dxa"/>
            <w:gridSpan w:val="4"/>
            <w:vAlign w:val="top"/>
          </w:tcPr>
          <w:p>
            <w:pPr>
              <w:pStyle w:val="TableText"/>
              <w:spacing w:before="50" w:line="219" w:lineRule="auto"/>
              <w:ind w:left="17"/>
            </w:pPr>
            <w:r>
              <w:rPr>
                <w:b/>
                <w:bCs/>
                <w:spacing w:val="5"/>
              </w:rPr>
              <w:t>检验项目</w:t>
            </w:r>
          </w:p>
        </w:tc>
        <w:tc>
          <w:tcPr>
            <w:tcW w:w="1094" w:type="dxa"/>
            <w:vAlign w:val="top"/>
          </w:tcPr>
          <w:p>
            <w:pPr>
              <w:pStyle w:val="TableText"/>
              <w:spacing w:before="140" w:line="144" w:lineRule="exact"/>
              <w:ind w:left="412"/>
            </w:pPr>
            <w:r>
              <w:rPr>
                <w:b/>
                <w:bCs/>
                <w:spacing w:val="-4"/>
                <w:position w:val="-2"/>
              </w:rPr>
              <w:t>G6</w:t>
            </w:r>
          </w:p>
        </w:tc>
      </w:tr>
      <w:tr>
        <w:tblPrEx>
          <w:tblW w:w="9729" w:type="dxa"/>
          <w:tblInd w:w="5" w:type="dxa"/>
          <w:tblLayout w:type="fixed"/>
        </w:tblPrEx>
        <w:trPr>
          <w:trHeight w:val="1329"/>
        </w:trPr>
        <w:tc>
          <w:tcPr>
            <w:tcW w:w="9729" w:type="dxa"/>
            <w:gridSpan w:val="5"/>
            <w:vAlign w:val="top"/>
          </w:tcPr>
          <w:p>
            <w:pPr>
              <w:pStyle w:val="TableText"/>
              <w:spacing w:before="108" w:line="319" w:lineRule="exact"/>
              <w:ind w:left="425"/>
            </w:pPr>
            <w:r>
              <w:rPr>
                <w:position w:val="9"/>
              </w:rPr>
              <w:t>工作台移动(X轴线)的角度误差：</w:t>
            </w:r>
          </w:p>
          <w:p>
            <w:pPr>
              <w:pStyle w:val="TableText"/>
              <w:spacing w:line="218" w:lineRule="auto"/>
              <w:ind w:left="425"/>
            </w:pPr>
            <w:r>
              <w:rPr>
                <w:spacing w:val="2"/>
              </w:rPr>
              <w:t>a)  在</w:t>
            </w:r>
            <w:r>
              <w:t>ZX</w:t>
            </w:r>
            <w:r>
              <w:rPr>
                <w:spacing w:val="2"/>
              </w:rPr>
              <w:t>垂直平面内(俯仰);</w:t>
            </w:r>
          </w:p>
          <w:p>
            <w:pPr>
              <w:pStyle w:val="TableText"/>
              <w:spacing w:before="105" w:line="340" w:lineRule="exact"/>
              <w:ind w:left="425"/>
            </w:pPr>
            <w:r>
              <w:rPr>
                <w:spacing w:val="2"/>
                <w:position w:val="11"/>
              </w:rPr>
              <w:t>b)  在</w:t>
            </w:r>
            <w:r>
              <w:rPr>
                <w:position w:val="11"/>
              </w:rPr>
              <w:t>YZ</w:t>
            </w:r>
            <w:r>
              <w:rPr>
                <w:spacing w:val="2"/>
                <w:position w:val="11"/>
              </w:rPr>
              <w:t>垂直平面内(倾斜);</w:t>
            </w:r>
          </w:p>
          <w:p>
            <w:pPr>
              <w:pStyle w:val="TableText"/>
              <w:spacing w:line="214" w:lineRule="auto"/>
              <w:ind w:left="425"/>
            </w:pPr>
            <w:r>
              <w:rPr>
                <w:color w:val="9B2F00"/>
                <w:spacing w:val="-1"/>
              </w:rPr>
              <w:t xml:space="preserve">c)  </w:t>
            </w:r>
            <w:r>
              <w:rPr>
                <w:spacing w:val="-1"/>
              </w:rPr>
              <w:t>在XY水平平面内(偏摆)。</w:t>
            </w:r>
          </w:p>
        </w:tc>
      </w:tr>
      <w:tr>
        <w:tblPrEx>
          <w:tblW w:w="9729" w:type="dxa"/>
          <w:tblInd w:w="5" w:type="dxa"/>
          <w:tblLayout w:type="fixed"/>
        </w:tblPrEx>
        <w:trPr>
          <w:trHeight w:val="377"/>
        </w:trPr>
        <w:tc>
          <w:tcPr>
            <w:tcW w:w="9729" w:type="dxa"/>
            <w:gridSpan w:val="5"/>
            <w:tcBorders>
              <w:bottom w:val="nil"/>
            </w:tcBorders>
            <w:vAlign w:val="top"/>
          </w:tcPr>
          <w:p>
            <w:pPr>
              <w:pStyle w:val="TableText"/>
              <w:spacing w:before="75" w:line="219" w:lineRule="auto"/>
              <w:ind w:left="27"/>
            </w:pPr>
            <w:r>
              <w:rPr>
                <w:b/>
                <w:bCs/>
                <w:spacing w:val="3"/>
              </w:rPr>
              <w:t>简图</w:t>
            </w:r>
          </w:p>
        </w:tc>
      </w:tr>
      <w:tr>
        <w:tblPrEx>
          <w:tblW w:w="9729" w:type="dxa"/>
          <w:tblInd w:w="5" w:type="dxa"/>
          <w:tblLayout w:type="fixed"/>
        </w:tblPrEx>
        <w:trPr>
          <w:trHeight w:val="2671"/>
        </w:trPr>
        <w:tc>
          <w:tcPr>
            <w:tcW w:w="3311" w:type="dxa"/>
            <w:tcBorders>
              <w:top w:val="nil"/>
              <w:bottom w:val="nil"/>
              <w:right w:val="nil"/>
            </w:tcBorders>
            <w:vAlign w:val="top"/>
          </w:tcPr>
          <w:p>
            <w:pPr>
              <w:pStyle w:val="TableText"/>
              <w:spacing w:before="115" w:line="2049" w:lineRule="exact"/>
              <w:ind w:firstLine="315"/>
            </w:pPr>
            <w:r>
              <w:rPr>
                <w:position w:val="-40"/>
              </w:rPr>
              <w:pict>
                <v:group id="_x0000_i1033" style="width:137.55pt;height:102.5pt;mso-position-horizontal-relative:char;mso-position-vertical-relative:line" coordorigin="0,0" coordsize="2751,205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2751;height:2050;position:absolute" filled="f" stroked="f">
                    <v:imagedata r:id="rId36" o:title=""/>
                  </v:shape>
                  <v:shape id="_x0000_s1035" type="#_x0000_t202" style="width:2791;height:2090;left:-20;position:absolute;top:-20" filled="f" stroked="f">
                    <o:lock v:ext="edit" aspectratio="f"/>
                    <v:textbox inset="0,0,0,0">
                      <w:txbxContent>
                        <w:p>
                          <w:pPr>
                            <w:spacing w:before="287" w:line="182" w:lineRule="auto"/>
                            <w:ind w:left="360"/>
                            <w:rPr>
                              <w:rFonts w:ascii="SimSun" w:eastAsia="SimSun" w:hAnsi="SimSun" w:cs="SimSun"/>
                              <w:sz w:val="19"/>
                              <w:szCs w:val="19"/>
                            </w:rPr>
                          </w:pPr>
                          <w:r>
                            <w:rPr>
                              <w:rFonts w:ascii="SimSun" w:eastAsia="SimSun" w:hAnsi="SimSun" w:cs="SimSun"/>
                              <w:spacing w:val="-2"/>
                              <w:sz w:val="19"/>
                              <w:szCs w:val="19"/>
                            </w:rPr>
                            <w:t>Z+</w:t>
                          </w:r>
                        </w:p>
                        <w:p>
                          <w:pPr>
                            <w:spacing w:before="181" w:line="241" w:lineRule="auto"/>
                            <w:ind w:left="130"/>
                            <w:rPr>
                              <w:rFonts w:ascii="SimSun" w:eastAsia="SimSun" w:hAnsi="SimSun" w:cs="SimSun"/>
                              <w:sz w:val="19"/>
                              <w:szCs w:val="19"/>
                            </w:rPr>
                          </w:pPr>
                          <w:r>
                            <w:rPr>
                              <w:rFonts w:ascii="SimSun" w:eastAsia="SimSun" w:hAnsi="SimSun" w:cs="SimSun"/>
                              <w:sz w:val="19"/>
                              <w:szCs w:val="19"/>
                            </w:rPr>
                            <w:t>x</w:t>
                          </w:r>
                        </w:p>
                        <w:p>
                          <w:pPr>
                            <w:spacing w:line="313" w:lineRule="auto"/>
                            <w:rPr>
                              <w:rFonts w:ascii="Arial"/>
                              <w:sz w:val="21"/>
                            </w:rPr>
                          </w:pPr>
                        </w:p>
                        <w:p>
                          <w:pPr>
                            <w:spacing w:line="313" w:lineRule="auto"/>
                            <w:rPr>
                              <w:rFonts w:ascii="Arial"/>
                              <w:sz w:val="21"/>
                            </w:rPr>
                          </w:pPr>
                        </w:p>
                        <w:p>
                          <w:pPr>
                            <w:spacing w:before="62" w:line="183" w:lineRule="auto"/>
                            <w:ind w:left="1599"/>
                            <w:rPr>
                              <w:rFonts w:ascii="SimSun" w:eastAsia="SimSun" w:hAnsi="SimSun" w:cs="SimSun"/>
                              <w:sz w:val="19"/>
                              <w:szCs w:val="19"/>
                            </w:rPr>
                          </w:pPr>
                          <w:r>
                            <w:rPr>
                              <w:rFonts w:ascii="SimSun" w:eastAsia="SimSun" w:hAnsi="SimSun" w:cs="SimSun"/>
                              <w:sz w:val="19"/>
                              <w:szCs w:val="19"/>
                            </w:rPr>
                            <w:t>2</w:t>
                          </w:r>
                        </w:p>
                      </w:txbxContent>
                    </v:textbox>
                  </v:shape>
                  <w10:wrap type="none"/>
                </v:group>
              </w:pict>
            </w:r>
          </w:p>
        </w:tc>
        <w:tc>
          <w:tcPr>
            <w:tcW w:w="462" w:type="dxa"/>
            <w:tcBorders>
              <w:top w:val="nil"/>
              <w:left w:val="nil"/>
              <w:bottom w:val="nil"/>
              <w:right w:val="nil"/>
            </w:tcBorders>
            <w:vAlign w:val="top"/>
          </w:tcPr>
          <w:p>
            <w:pPr>
              <w:spacing w:line="350" w:lineRule="auto"/>
              <w:rPr>
                <w:rFonts w:ascii="Arial"/>
                <w:sz w:val="21"/>
              </w:rPr>
            </w:pPr>
          </w:p>
          <w:p>
            <w:pPr>
              <w:pStyle w:val="TableText"/>
              <w:spacing w:before="39" w:line="182" w:lineRule="auto"/>
              <w:ind w:left="239"/>
              <w:rPr>
                <w:sz w:val="12"/>
                <w:szCs w:val="12"/>
              </w:rPr>
            </w:pPr>
            <w:r>
              <w:rPr>
                <w:sz w:val="12"/>
                <w:szCs w:val="12"/>
              </w:rPr>
              <w:t>Z</w:t>
            </w:r>
          </w:p>
        </w:tc>
        <w:tc>
          <w:tcPr>
            <w:tcW w:w="2305" w:type="dxa"/>
            <w:tcBorders>
              <w:top w:val="nil"/>
              <w:left w:val="nil"/>
              <w:bottom w:val="nil"/>
              <w:right w:val="nil"/>
            </w:tcBorders>
            <w:vAlign w:val="top"/>
          </w:tcPr>
          <w:p>
            <w:pPr>
              <w:spacing w:before="115" w:line="2040" w:lineRule="exact"/>
              <w:ind w:firstLine="167"/>
            </w:pPr>
            <w:r>
              <w:pict>
                <v:shape id="_x0000_s1036" type="#_x0000_t202" style="width:6.4pt;height:6.45pt;margin-top:96.13pt;margin-left:-77.9pt;mso-position-horizontal-relative:right-margin-area;mso-position-vertical-relative:top-margin-area;position:absolute;z-index:-251645952" filled="f" stroked="f">
                  <o:lock v:ext="edit" aspectratio="f"/>
                  <v:textbox inset="0,0,0,0">
                    <w:txbxContent>
                      <w:p>
                        <w:pPr>
                          <w:pStyle w:val="TableText"/>
                          <w:spacing w:before="19" w:line="182" w:lineRule="auto"/>
                          <w:ind w:left="20"/>
                          <w:rPr>
                            <w:sz w:val="9"/>
                            <w:szCs w:val="9"/>
                          </w:rPr>
                        </w:pPr>
                        <w:r>
                          <w:rPr>
                            <w:spacing w:val="-1"/>
                            <w:sz w:val="9"/>
                            <w:szCs w:val="9"/>
                          </w:rPr>
                          <w:t>Ln</w:t>
                        </w:r>
                      </w:p>
                    </w:txbxContent>
                  </v:textbox>
                </v:shape>
              </w:pict>
            </w:r>
            <w:r>
              <w:rPr>
                <w:position w:val="-40"/>
              </w:rPr>
              <w:drawing>
                <wp:inline distT="0" distB="0" distL="0" distR="0">
                  <wp:extent cx="1308070" cy="1295398"/>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7"/>
                          <a:stretch>
                            <a:fillRect/>
                          </a:stretch>
                        </pic:blipFill>
                        <pic:spPr>
                          <a:xfrm>
                            <a:off x="0" y="0"/>
                            <a:ext cx="1308070" cy="1295398"/>
                          </a:xfrm>
                          <a:prstGeom prst="rect">
                            <a:avLst/>
                          </a:prstGeom>
                        </pic:spPr>
                      </pic:pic>
                    </a:graphicData>
                  </a:graphic>
                </wp:inline>
              </w:drawing>
            </w:r>
          </w:p>
        </w:tc>
        <w:tc>
          <w:tcPr>
            <w:tcW w:w="3651" w:type="dxa"/>
            <w:gridSpan w:val="2"/>
            <w:tcBorders>
              <w:top w:val="nil"/>
              <w:left w:val="nil"/>
              <w:bottom w:val="nil"/>
            </w:tcBorders>
            <w:vAlign w:val="top"/>
          </w:tcPr>
          <w:p>
            <w:pPr>
              <w:pStyle w:val="TableText"/>
              <w:spacing w:before="224" w:line="2330" w:lineRule="exact"/>
              <w:ind w:firstLine="82"/>
            </w:pPr>
            <w:r>
              <w:rPr>
                <w:position w:val="-46"/>
              </w:rPr>
              <w:pict>
                <v:group id="_x0000_i1037" style="width:160pt;height:116.5pt;mso-position-horizontal-relative:char;mso-position-vertical-relative:line" coordorigin="0,0" coordsize="3200,2330" filled="f" stroked="f">
                  <v:shape id="_x0000_s1038" type="#_x0000_t75" style="width:3200;height:2330;position:absolute" filled="f" stroked="f">
                    <v:imagedata r:id="rId38" o:title=""/>
                  </v:shape>
                  <v:shape id="_x0000_s1039" type="#_x0000_t202" style="width:3240;height:2370;left:-20;position:absolute;top:-20" filled="f" stroked="f">
                    <o:lock v:ext="edit" aspectratio="f"/>
                    <v:textbox inset="0,0,0,0">
                      <w:txbxContent>
                        <w:p>
                          <w:pPr>
                            <w:spacing w:before="180" w:line="182" w:lineRule="auto"/>
                            <w:ind w:left="840"/>
                            <w:rPr>
                              <w:rFonts w:ascii="SimSun" w:eastAsia="SimSun" w:hAnsi="SimSun" w:cs="SimSun"/>
                              <w:sz w:val="10"/>
                              <w:szCs w:val="10"/>
                            </w:rPr>
                          </w:pPr>
                          <w:r>
                            <w:rPr>
                              <w:rFonts w:ascii="SimSun" w:eastAsia="SimSun" w:hAnsi="SimSun" w:cs="SimSun"/>
                              <w:sz w:val="10"/>
                              <w:szCs w:val="10"/>
                            </w:rPr>
                            <w:t>Y</w:t>
                          </w:r>
                        </w:p>
                        <w:p>
                          <w:pPr>
                            <w:spacing w:before="241" w:line="221" w:lineRule="auto"/>
                            <w:ind w:left="609"/>
                            <w:rPr>
                              <w:rFonts w:ascii="SimSun" w:eastAsia="SimSun" w:hAnsi="SimSun" w:cs="SimSun"/>
                              <w:sz w:val="19"/>
                              <w:szCs w:val="19"/>
                            </w:rPr>
                          </w:pPr>
                          <w:r>
                            <w:rPr>
                              <w:rFonts w:ascii="SimSun" w:eastAsia="SimSun" w:hAnsi="SimSun" w:cs="SimSun"/>
                              <w:sz w:val="19"/>
                              <w:szCs w:val="19"/>
                            </w:rPr>
                            <w:t>文</w:t>
                          </w:r>
                        </w:p>
                        <w:p>
                          <w:pPr>
                            <w:spacing w:line="297" w:lineRule="auto"/>
                            <w:rPr>
                              <w:rFonts w:ascii="Arial"/>
                              <w:sz w:val="21"/>
                            </w:rPr>
                          </w:pPr>
                        </w:p>
                        <w:p>
                          <w:pPr>
                            <w:spacing w:line="298" w:lineRule="auto"/>
                            <w:rPr>
                              <w:rFonts w:ascii="Arial"/>
                              <w:sz w:val="21"/>
                            </w:rPr>
                          </w:pPr>
                        </w:p>
                        <w:p>
                          <w:pPr>
                            <w:spacing w:line="298" w:lineRule="auto"/>
                            <w:rPr>
                              <w:rFonts w:ascii="Arial"/>
                              <w:sz w:val="21"/>
                            </w:rPr>
                          </w:pPr>
                        </w:p>
                        <w:p>
                          <w:pPr>
                            <w:spacing w:before="39" w:line="183" w:lineRule="auto"/>
                            <w:ind w:left="89"/>
                            <w:rPr>
                              <w:rFonts w:ascii="SimSun" w:eastAsia="SimSun" w:hAnsi="SimSun" w:cs="SimSun"/>
                              <w:sz w:val="12"/>
                              <w:szCs w:val="12"/>
                            </w:rPr>
                          </w:pPr>
                          <w:r>
                            <w:rPr>
                              <w:rFonts w:ascii="SimSun" w:eastAsia="SimSun" w:hAnsi="SimSun" w:cs="SimSun"/>
                              <w:sz w:val="12"/>
                              <w:szCs w:val="12"/>
                            </w:rPr>
                            <w:t>3</w:t>
                          </w:r>
                        </w:p>
                      </w:txbxContent>
                    </v:textbox>
                  </v:shape>
                  <w10:wrap type="none"/>
                </v:group>
              </w:pict>
            </w:r>
          </w:p>
        </w:tc>
      </w:tr>
      <w:tr>
        <w:tblPrEx>
          <w:tblW w:w="9729" w:type="dxa"/>
          <w:tblInd w:w="5" w:type="dxa"/>
          <w:tblLayout w:type="fixed"/>
        </w:tblPrEx>
        <w:trPr>
          <w:trHeight w:val="999"/>
        </w:trPr>
        <w:tc>
          <w:tcPr>
            <w:tcW w:w="9729" w:type="dxa"/>
            <w:gridSpan w:val="5"/>
            <w:tcBorders>
              <w:top w:val="nil"/>
            </w:tcBorders>
            <w:vAlign w:val="top"/>
          </w:tcPr>
          <w:p>
            <w:pPr>
              <w:pStyle w:val="TableText"/>
              <w:spacing w:before="124" w:line="230" w:lineRule="auto"/>
              <w:ind w:left="2175"/>
            </w:pPr>
            <w:r>
              <w:rPr>
                <w:spacing w:val="-4"/>
              </w:rPr>
              <w:t>a)</w:t>
            </w:r>
            <w:r>
              <w:rPr>
                <w:spacing w:val="2"/>
              </w:rPr>
              <w:t xml:space="preserve">                           </w:t>
            </w:r>
            <w:r>
              <w:rPr>
                <w:spacing w:val="-4"/>
              </w:rPr>
              <w:t>b)</w:t>
            </w:r>
            <w:r>
              <w:rPr>
                <w:spacing w:val="3"/>
              </w:rPr>
              <w:t xml:space="preserve">                            </w:t>
            </w:r>
            <w:r>
              <w:rPr>
                <w:spacing w:val="-4"/>
              </w:rPr>
              <w:t>c)</w:t>
            </w:r>
          </w:p>
          <w:p>
            <w:pPr>
              <w:pStyle w:val="TableText"/>
              <w:spacing w:line="219" w:lineRule="auto"/>
              <w:ind w:left="425"/>
            </w:pPr>
            <w:r>
              <w:rPr>
                <w:spacing w:val="-1"/>
              </w:rPr>
              <w:t>标引序号说明：</w:t>
            </w:r>
          </w:p>
          <w:p>
            <w:pPr>
              <w:pStyle w:val="TableText"/>
              <w:spacing w:before="13" w:line="195" w:lineRule="auto"/>
              <w:ind w:left="425"/>
            </w:pPr>
            <w:r>
              <w:rPr>
                <w:spacing w:val="3"/>
              </w:rPr>
              <w:t>1——基准精密水平仪；</w:t>
            </w:r>
            <w:r>
              <w:rPr>
                <w:spacing w:val="2"/>
              </w:rPr>
              <w:t xml:space="preserve">                 </w:t>
            </w:r>
            <w:r>
              <w:rPr>
                <w:spacing w:val="3"/>
              </w:rPr>
              <w:t>2——测量精密水平仪；</w:t>
            </w:r>
          </w:p>
          <w:p>
            <w:pPr>
              <w:pStyle w:val="TableText"/>
              <w:spacing w:line="182" w:lineRule="auto"/>
              <w:ind w:left="425"/>
            </w:pPr>
            <w:r>
              <w:t>3——自准直仪；                       4——反射镜。</w:t>
            </w:r>
          </w:p>
        </w:tc>
      </w:tr>
      <w:tr>
        <w:tblPrEx>
          <w:tblW w:w="9729" w:type="dxa"/>
          <w:tblInd w:w="5" w:type="dxa"/>
          <w:tblLayout w:type="fixed"/>
        </w:tblPrEx>
        <w:trPr>
          <w:trHeight w:val="2108"/>
        </w:trPr>
        <w:tc>
          <w:tcPr>
            <w:tcW w:w="9729" w:type="dxa"/>
            <w:gridSpan w:val="5"/>
            <w:vAlign w:val="top"/>
          </w:tcPr>
          <w:p>
            <w:pPr>
              <w:pStyle w:val="TableText"/>
              <w:spacing w:before="83" w:line="222" w:lineRule="auto"/>
              <w:ind w:left="17"/>
            </w:pPr>
            <w:r>
              <w:rPr>
                <w:b/>
                <w:bCs/>
                <w:spacing w:val="-6"/>
              </w:rPr>
              <w:t>公差</w:t>
            </w:r>
          </w:p>
          <w:p>
            <w:pPr>
              <w:pStyle w:val="TableText"/>
              <w:spacing w:before="174" w:line="222" w:lineRule="auto"/>
              <w:ind w:left="4455"/>
            </w:pPr>
            <w:r>
              <w:rPr>
                <w:spacing w:val="8"/>
              </w:rPr>
              <w:t>a)和c)</w:t>
            </w:r>
          </w:p>
          <w:p>
            <w:pPr>
              <w:pStyle w:val="TableText"/>
              <w:spacing w:before="33" w:line="280" w:lineRule="exact"/>
              <w:ind w:left="4055"/>
            </w:pPr>
            <w:r>
              <w:rPr>
                <w:spacing w:val="-1"/>
                <w:position w:val="6"/>
              </w:rPr>
              <w:t>X≤40000.03/1000</w:t>
            </w:r>
          </w:p>
          <w:p>
            <w:pPr>
              <w:pStyle w:val="TableText"/>
              <w:spacing w:line="224" w:lineRule="auto"/>
              <w:ind w:left="4065"/>
            </w:pPr>
            <w:r>
              <w:rPr>
                <w:spacing w:val="-1"/>
              </w:rPr>
              <w:t>X&gt;40000.04/1000</w:t>
            </w:r>
          </w:p>
          <w:p>
            <w:pPr>
              <w:pStyle w:val="TableText"/>
              <w:spacing w:before="14" w:line="219" w:lineRule="auto"/>
              <w:ind w:left="2885"/>
            </w:pPr>
            <w:r>
              <w:rPr>
                <w:spacing w:val="-1"/>
              </w:rPr>
              <w:t>局部公差：在任意1000测量长度上为0.02/1000</w:t>
            </w:r>
          </w:p>
          <w:p>
            <w:pPr>
              <w:pStyle w:val="TableText"/>
              <w:spacing w:before="77" w:line="222" w:lineRule="auto"/>
              <w:ind w:left="4245"/>
            </w:pPr>
            <w:r>
              <w:rPr>
                <w:spacing w:val="-1"/>
              </w:rPr>
              <w:t>b)0.020/1000</w:t>
            </w:r>
          </w:p>
          <w:p>
            <w:pPr>
              <w:pStyle w:val="TableText"/>
              <w:spacing w:before="18" w:line="219" w:lineRule="auto"/>
              <w:ind w:left="2725"/>
            </w:pPr>
            <w:r>
              <w:rPr>
                <w:color w:val="120086"/>
                <w:spacing w:val="-1"/>
              </w:rPr>
              <w:t>局部公差：在任意1000测量长度上为0</w:t>
            </w:r>
            <w:r>
              <w:rPr>
                <w:spacing w:val="-1"/>
              </w:rPr>
              <w:t>.020/1000</w:t>
            </w:r>
          </w:p>
        </w:tc>
      </w:tr>
      <w:tr>
        <w:tblPrEx>
          <w:tblW w:w="9729" w:type="dxa"/>
          <w:tblInd w:w="5" w:type="dxa"/>
          <w:tblLayout w:type="fixed"/>
        </w:tblPrEx>
        <w:trPr>
          <w:trHeight w:val="1129"/>
        </w:trPr>
        <w:tc>
          <w:tcPr>
            <w:tcW w:w="9729" w:type="dxa"/>
            <w:gridSpan w:val="5"/>
            <w:vAlign w:val="top"/>
          </w:tcPr>
          <w:p>
            <w:pPr>
              <w:pStyle w:val="TableText"/>
              <w:spacing w:before="92" w:line="219" w:lineRule="auto"/>
              <w:ind w:left="17"/>
            </w:pPr>
            <w:r>
              <w:rPr>
                <w:b/>
                <w:bCs/>
                <w:spacing w:val="-4"/>
              </w:rPr>
              <w:t>检验工具</w:t>
            </w:r>
          </w:p>
          <w:p>
            <w:pPr>
              <w:pStyle w:val="TableText"/>
              <w:spacing w:before="76" w:line="260" w:lineRule="exact"/>
              <w:ind w:left="425"/>
            </w:pPr>
            <w:r>
              <w:rPr>
                <w:spacing w:val="-1"/>
                <w:position w:val="4"/>
              </w:rPr>
              <w:t>a)  精密水平仪；或光学角度偏差测量装置</w:t>
            </w:r>
          </w:p>
          <w:p>
            <w:pPr>
              <w:pStyle w:val="TableText"/>
              <w:spacing w:line="218" w:lineRule="auto"/>
              <w:ind w:left="425"/>
            </w:pPr>
            <w:r>
              <w:rPr>
                <w:spacing w:val="4"/>
              </w:rPr>
              <w:t>b)</w:t>
            </w:r>
            <w:r>
              <w:rPr>
                <w:spacing w:val="30"/>
                <w:w w:val="101"/>
              </w:rPr>
              <w:t xml:space="preserve">  </w:t>
            </w:r>
            <w:r>
              <w:rPr>
                <w:spacing w:val="4"/>
              </w:rPr>
              <w:t>精密水平仪；</w:t>
            </w:r>
          </w:p>
          <w:p>
            <w:pPr>
              <w:pStyle w:val="TableText"/>
              <w:spacing w:before="54" w:line="180" w:lineRule="auto"/>
              <w:ind w:left="425"/>
            </w:pPr>
            <w:r>
              <w:rPr>
                <w:spacing w:val="-3"/>
              </w:rPr>
              <w:t>c)</w:t>
            </w:r>
            <w:r>
              <w:rPr>
                <w:spacing w:val="29"/>
              </w:rPr>
              <w:t xml:space="preserve">  </w:t>
            </w:r>
            <w:r>
              <w:rPr>
                <w:spacing w:val="-3"/>
              </w:rPr>
              <w:t>自准直仪；或其它光学角度偏差测量装置。</w:t>
            </w:r>
          </w:p>
        </w:tc>
      </w:tr>
    </w:tbl>
    <w:p>
      <w:pPr>
        <w:sectPr>
          <w:footerReference w:type="default" r:id="rId39"/>
          <w:pgSz w:w="11910" w:h="16840"/>
          <w:pgMar w:top="1431" w:right="655" w:bottom="1288" w:left="1514" w:header="0" w:footer="1149" w:gutter="0"/>
          <w:pgNumType w:start="16"/>
          <w:cols w:space="708"/>
        </w:sectPr>
      </w:pPr>
    </w:p>
    <w:tbl>
      <w:tblPr>
        <w:tblStyle w:val="TableNormal11"/>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29"/>
      </w:tblGrid>
      <w:tr>
        <w:tblPrEx>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62"/>
        </w:trPr>
        <w:tc>
          <w:tcPr>
            <w:tcW w:w="9729" w:type="dxa"/>
            <w:vAlign w:val="top"/>
          </w:tcPr>
          <w:p>
            <w:pPr>
              <w:pStyle w:val="TableText"/>
              <w:spacing w:before="93" w:line="219" w:lineRule="auto"/>
              <w:ind w:left="17"/>
            </w:pPr>
            <w:r>
              <w:rPr>
                <w:b/>
                <w:bCs/>
                <w:spacing w:val="-4"/>
              </w:rPr>
              <w:t>检验方法</w:t>
            </w:r>
          </w:p>
          <w:p>
            <w:pPr>
              <w:pStyle w:val="TableText"/>
              <w:spacing w:before="77" w:line="259" w:lineRule="exact"/>
              <w:ind w:left="425"/>
            </w:pPr>
            <w:r>
              <w:rPr>
                <w:position w:val="4"/>
              </w:rPr>
              <w:t>按GB/T 17421.1—2023中</w:t>
            </w:r>
            <w:hyperlink r:id="rId40" w:history="1">
              <w:r>
                <w:rPr>
                  <w:position w:val="4"/>
                </w:rPr>
                <w:t>8.4.2.1</w:t>
              </w:r>
            </w:hyperlink>
            <w:r>
              <w:rPr>
                <w:position w:val="4"/>
              </w:rPr>
              <w:t>、</w:t>
            </w:r>
            <w:hyperlink r:id="rId41" w:history="1">
              <w:r>
                <w:rPr>
                  <w:position w:val="4"/>
                </w:rPr>
                <w:t>8.4.2.2</w:t>
              </w:r>
            </w:hyperlink>
            <w:r>
              <w:rPr>
                <w:position w:val="4"/>
              </w:rPr>
              <w:t xml:space="preserve"> 、</w:t>
            </w:r>
            <w:hyperlink r:id="rId42" w:history="1">
              <w:r>
                <w:rPr>
                  <w:position w:val="4"/>
                </w:rPr>
                <w:t>8.4.2.3</w:t>
              </w:r>
            </w:hyperlink>
            <w:r>
              <w:rPr>
                <w:position w:val="4"/>
              </w:rPr>
              <w:t>的规定和下列要求进行</w:t>
            </w:r>
            <w:r>
              <w:rPr>
                <w:spacing w:val="-1"/>
                <w:position w:val="4"/>
              </w:rPr>
              <w:t>检验。</w:t>
            </w:r>
          </w:p>
          <w:p>
            <w:pPr>
              <w:pStyle w:val="TableText"/>
              <w:spacing w:line="218" w:lineRule="auto"/>
              <w:ind w:left="425"/>
            </w:pPr>
            <w:r>
              <w:t>滑板位于Y向行程的中间位置，测量水平仪或反射镜应置于运动部件</w:t>
            </w:r>
            <w:r>
              <w:rPr>
                <w:spacing w:val="-1"/>
              </w:rPr>
              <w:t>上。</w:t>
            </w:r>
          </w:p>
          <w:p>
            <w:pPr>
              <w:pStyle w:val="TableText"/>
              <w:spacing w:before="34" w:line="219" w:lineRule="auto"/>
              <w:ind w:left="425"/>
            </w:pPr>
            <w:r>
              <w:rPr>
                <w:spacing w:val="-2"/>
              </w:rPr>
              <w:t>a)</w:t>
            </w:r>
            <w:r>
              <w:rPr>
                <w:spacing w:val="21"/>
              </w:rPr>
              <w:t xml:space="preserve">  </w:t>
            </w:r>
            <w:r>
              <w:rPr>
                <w:spacing w:val="-2"/>
              </w:rPr>
              <w:t>(俯仰)将测量水平仪沿X轴线方向放置在工作台上</w:t>
            </w:r>
          </w:p>
          <w:p>
            <w:pPr>
              <w:pStyle w:val="TableText"/>
              <w:spacing w:before="34" w:line="219" w:lineRule="auto"/>
              <w:ind w:left="425"/>
            </w:pPr>
            <w:r>
              <w:rPr>
                <w:spacing w:val="1"/>
              </w:rPr>
              <w:t>b)</w:t>
            </w:r>
            <w:r>
              <w:rPr>
                <w:spacing w:val="31"/>
              </w:rPr>
              <w:t xml:space="preserve">  </w:t>
            </w:r>
            <w:r>
              <w:rPr>
                <w:spacing w:val="1"/>
              </w:rPr>
              <w:t>(倾斜)将测量水平仪沿Y轴线方向放置在工作台上；</w:t>
            </w:r>
          </w:p>
          <w:p>
            <w:pPr>
              <w:pStyle w:val="TableText"/>
              <w:spacing w:before="45" w:line="219" w:lineRule="auto"/>
              <w:ind w:left="425"/>
            </w:pPr>
            <w:r>
              <w:rPr>
                <w:color w:val="002A8D"/>
              </w:rPr>
              <w:t xml:space="preserve">c)  </w:t>
            </w:r>
            <w:r>
              <w:t>(偏摆)将反射镜安装在工作台上，沿X轴线方向，自准直仪水平放置。</w:t>
            </w:r>
          </w:p>
          <w:p>
            <w:pPr>
              <w:pStyle w:val="TableText"/>
              <w:spacing w:before="64" w:line="219" w:lineRule="auto"/>
              <w:ind w:left="435"/>
            </w:pPr>
            <w:r>
              <w:t>沿X轴线方向移动工作台，至少在全行程等距离的6个位置上进行测量，等距离不超过5</w:t>
            </w:r>
            <w:r>
              <w:rPr>
                <w:spacing w:val="-1"/>
              </w:rPr>
              <w:t>00。应在每个位置</w:t>
            </w:r>
          </w:p>
          <w:p>
            <w:pPr>
              <w:pStyle w:val="TableText"/>
              <w:spacing w:before="46" w:line="219" w:lineRule="auto"/>
              <w:ind w:left="25"/>
            </w:pPr>
            <w:r>
              <w:rPr>
                <w:color w:val="08007C"/>
                <w:spacing w:val="-1"/>
              </w:rPr>
              <w:t>的两个运动方向测取读数。</w:t>
            </w:r>
          </w:p>
          <w:p>
            <w:pPr>
              <w:pStyle w:val="TableText"/>
              <w:spacing w:before="45" w:line="219" w:lineRule="auto"/>
              <w:ind w:left="425"/>
            </w:pPr>
            <w:r>
              <w:t>误差分别以测量水平仪或自准直仪读数的最大代数差值</w:t>
            </w:r>
            <w:r>
              <w:rPr>
                <w:color w:val="000D84"/>
              </w:rPr>
              <w:t>计，其中自准</w:t>
            </w:r>
            <w:r>
              <w:t>直仪读数需要进</w:t>
            </w:r>
            <w:r>
              <w:rPr>
                <w:spacing w:val="-1"/>
              </w:rPr>
              <w:t>行单位换算。</w:t>
            </w:r>
          </w:p>
          <w:p>
            <w:pPr>
              <w:pStyle w:val="TableText"/>
              <w:spacing w:before="33" w:line="245" w:lineRule="auto"/>
              <w:ind w:left="35" w:right="382" w:firstLine="400"/>
            </w:pPr>
            <w:r>
              <w:t>当X轴线运动引起主轴滑枕和工作台同时产生角度运动时，这两种角度运动应分别测量并给予标明。当分别</w:t>
            </w:r>
            <w:r>
              <w:rPr>
                <w:spacing w:val="9"/>
              </w:rPr>
              <w:t xml:space="preserve"> </w:t>
            </w:r>
            <w:r>
              <w:t>测量时，基准水平仪应放置在主轴滑枕(或其专用工装)上，且主轴滑枕应位于行程的中间</w:t>
            </w:r>
            <w:r>
              <w:rPr>
                <w:spacing w:val="-1"/>
              </w:rPr>
              <w:t>位置。误差以各个位置</w:t>
            </w:r>
            <w:r>
              <w:t xml:space="preserve"> </w:t>
            </w:r>
            <w:r>
              <w:t>测量水平仪与基准水平仪读数之差中的最大差值减最小差值(按</w:t>
            </w:r>
            <w:r>
              <w:rPr>
                <w:spacing w:val="-1"/>
              </w:rPr>
              <w:t>代数差)计。</w:t>
            </w:r>
          </w:p>
          <w:p>
            <w:pPr>
              <w:pStyle w:val="TableText"/>
              <w:spacing w:before="45" w:line="219" w:lineRule="auto"/>
              <w:ind w:left="445"/>
            </w:pPr>
            <w:r>
              <w:rPr>
                <w:color w:val="810000"/>
              </w:rPr>
              <w:t>对于a)和b)项检验，检验工具应放在工作台面长度的中间及两端位置，并尽可能放在工作台面宽度的中间</w:t>
            </w:r>
          </w:p>
          <w:p>
            <w:pPr>
              <w:pStyle w:val="TableText"/>
              <w:spacing w:before="45" w:line="221" w:lineRule="auto"/>
              <w:ind w:left="15"/>
            </w:pPr>
            <w:r>
              <w:rPr>
                <w:spacing w:val="-2"/>
              </w:rPr>
              <w:t>位置。</w:t>
            </w:r>
          </w:p>
        </w:tc>
      </w:tr>
    </w:tbl>
    <w:p>
      <w:pPr>
        <w:rPr>
          <w:rFonts w:ascii="Arial"/>
          <w:sz w:val="21"/>
        </w:rPr>
      </w:pPr>
    </w:p>
    <w:p>
      <w:pPr>
        <w:rPr>
          <w:rFonts w:ascii="Arial" w:eastAsia="Arial" w:hAnsi="Arial" w:cs="Arial"/>
          <w:sz w:val="21"/>
          <w:szCs w:val="21"/>
        </w:rPr>
        <w:sectPr>
          <w:footerReference w:type="default" r:id="rId43"/>
          <w:type w:val="nextPage"/>
          <w:pgSz w:w="11910" w:h="16840"/>
          <w:pgMar w:top="1431" w:right="655" w:bottom="1288" w:left="1514" w:header="0" w:footer="1149" w:gutter="0"/>
          <w:pgNumType w:start="17"/>
          <w:cols w:space="708"/>
          <w:titlePg w:val="0"/>
        </w:sectPr>
      </w:pPr>
    </w:p>
    <w:p>
      <w:pPr>
        <w:spacing w:before="123" w:line="188" w:lineRule="auto"/>
        <w:ind w:left="7574"/>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T/XXX</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w:t>
      </w:r>
    </w:p>
    <w:tbl>
      <w:tblPr>
        <w:tblStyle w:val="TableNormal12"/>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306"/>
        <w:gridCol w:w="3216"/>
        <w:gridCol w:w="1005"/>
        <w:gridCol w:w="1128"/>
        <w:gridCol w:w="1074"/>
      </w:tblGrid>
      <w:tr>
        <w:tblPrEx>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4"/>
        </w:trPr>
        <w:tc>
          <w:tcPr>
            <w:tcW w:w="8655" w:type="dxa"/>
            <w:gridSpan w:val="4"/>
            <w:vAlign w:val="top"/>
          </w:tcPr>
          <w:p>
            <w:pPr>
              <w:pStyle w:val="TableText"/>
              <w:spacing w:before="110" w:line="219" w:lineRule="auto"/>
              <w:ind w:left="37"/>
            </w:pPr>
            <w:r>
              <w:rPr>
                <w:b/>
                <w:bCs/>
                <w:spacing w:val="5"/>
              </w:rPr>
              <w:t>检验项目</w:t>
            </w:r>
          </w:p>
        </w:tc>
        <w:tc>
          <w:tcPr>
            <w:tcW w:w="1074" w:type="dxa"/>
            <w:vAlign w:val="top"/>
          </w:tcPr>
          <w:p>
            <w:pPr>
              <w:pStyle w:val="TableText"/>
              <w:spacing w:before="160" w:line="183" w:lineRule="auto"/>
              <w:ind w:left="412"/>
            </w:pPr>
            <w:r>
              <w:rPr>
                <w:b/>
                <w:bCs/>
                <w:spacing w:val="-4"/>
              </w:rPr>
              <w:t>G7</w:t>
            </w:r>
          </w:p>
        </w:tc>
      </w:tr>
      <w:tr>
        <w:tblPrEx>
          <w:tblW w:w="9729" w:type="dxa"/>
          <w:tblInd w:w="5" w:type="dxa"/>
          <w:tblLayout w:type="fixed"/>
        </w:tblPrEx>
        <w:trPr>
          <w:trHeight w:val="1259"/>
        </w:trPr>
        <w:tc>
          <w:tcPr>
            <w:tcW w:w="9729" w:type="dxa"/>
            <w:gridSpan w:val="5"/>
            <w:vAlign w:val="top"/>
          </w:tcPr>
          <w:p>
            <w:pPr>
              <w:pStyle w:val="TableText"/>
              <w:spacing w:before="98" w:line="320" w:lineRule="exact"/>
              <w:ind w:left="45"/>
            </w:pPr>
            <w:r>
              <w:rPr>
                <w:position w:val="9"/>
              </w:rPr>
              <w:t>滑板水平移动(Y轴线)的角度误差：</w:t>
            </w:r>
          </w:p>
          <w:p>
            <w:pPr>
              <w:pStyle w:val="TableText"/>
              <w:spacing w:line="218" w:lineRule="auto"/>
              <w:ind w:left="45"/>
            </w:pPr>
            <w:r>
              <w:rPr>
                <w:spacing w:val="2"/>
              </w:rPr>
              <w:t>a)  在</w:t>
            </w:r>
            <w:r>
              <w:t>YZ</w:t>
            </w:r>
            <w:r>
              <w:rPr>
                <w:spacing w:val="2"/>
              </w:rPr>
              <w:t>垂直平面内(俯仰);</w:t>
            </w:r>
          </w:p>
          <w:p>
            <w:pPr>
              <w:pStyle w:val="TableText"/>
              <w:spacing w:before="95" w:line="310" w:lineRule="exact"/>
              <w:ind w:left="45"/>
            </w:pPr>
            <w:r>
              <w:rPr>
                <w:spacing w:val="2"/>
                <w:position w:val="8"/>
              </w:rPr>
              <w:t>b)  在</w:t>
            </w:r>
            <w:r>
              <w:rPr>
                <w:position w:val="8"/>
              </w:rPr>
              <w:t>ZX</w:t>
            </w:r>
            <w:r>
              <w:rPr>
                <w:spacing w:val="2"/>
                <w:position w:val="8"/>
              </w:rPr>
              <w:t>垂直平面内(倾斜);</w:t>
            </w:r>
          </w:p>
          <w:p>
            <w:pPr>
              <w:pStyle w:val="TableText"/>
              <w:spacing w:line="194" w:lineRule="auto"/>
              <w:ind w:left="45"/>
            </w:pPr>
            <w:r>
              <w:rPr>
                <w:spacing w:val="-1"/>
              </w:rPr>
              <w:t>c)  在XY水平平面内(偏摆)。</w:t>
            </w:r>
          </w:p>
        </w:tc>
      </w:tr>
      <w:tr>
        <w:tblPrEx>
          <w:tblW w:w="9729" w:type="dxa"/>
          <w:tblInd w:w="5" w:type="dxa"/>
          <w:tblLayout w:type="fixed"/>
        </w:tblPrEx>
        <w:trPr>
          <w:trHeight w:val="407"/>
        </w:trPr>
        <w:tc>
          <w:tcPr>
            <w:tcW w:w="9729" w:type="dxa"/>
            <w:gridSpan w:val="5"/>
            <w:tcBorders>
              <w:bottom w:val="nil"/>
            </w:tcBorders>
            <w:vAlign w:val="top"/>
          </w:tcPr>
          <w:p>
            <w:pPr>
              <w:pStyle w:val="TableText"/>
              <w:spacing w:before="75" w:line="219" w:lineRule="auto"/>
              <w:ind w:left="47"/>
            </w:pPr>
            <w:r>
              <w:rPr>
                <w:b/>
                <w:bCs/>
                <w:spacing w:val="3"/>
              </w:rPr>
              <w:t>简图</w:t>
            </w:r>
          </w:p>
        </w:tc>
      </w:tr>
      <w:tr>
        <w:tblPrEx>
          <w:tblW w:w="9729" w:type="dxa"/>
          <w:tblInd w:w="5" w:type="dxa"/>
          <w:tblLayout w:type="fixed"/>
        </w:tblPrEx>
        <w:trPr>
          <w:trHeight w:val="2086"/>
        </w:trPr>
        <w:tc>
          <w:tcPr>
            <w:tcW w:w="3306" w:type="dxa"/>
            <w:tcBorders>
              <w:top w:val="nil"/>
              <w:bottom w:val="nil"/>
              <w:right w:val="nil"/>
            </w:tcBorders>
            <w:vAlign w:val="top"/>
          </w:tcPr>
          <w:p>
            <w:pPr>
              <w:spacing w:before="145" w:line="1830" w:lineRule="exact"/>
              <w:ind w:firstLine="445"/>
            </w:pPr>
            <w:r>
              <w:pict>
                <v:shape id="_x0000_s1040" type="#_x0000_t202" style="width:11.2pt;height:13.05pt;margin-top:8.18pt;margin-left:-131.3pt;mso-position-horizontal-relative:right-margin-area;mso-position-vertical-relative:top-margin-area;position:absolute;z-index:-251642880" filled="f" stroked="f">
                  <o:lock v:ext="edit" aspectratio="f"/>
                  <v:textbox inset="0,0,0,0">
                    <w:txbxContent>
                      <w:p>
                        <w:pPr>
                          <w:pStyle w:val="TableText"/>
                          <w:spacing w:before="19" w:line="215" w:lineRule="auto"/>
                          <w:ind w:left="20"/>
                        </w:pPr>
                        <w:r>
                          <w:rPr>
                            <w:spacing w:val="-4"/>
                          </w:rPr>
                          <w:t>Z|</w:t>
                        </w:r>
                      </w:p>
                    </w:txbxContent>
                  </v:textbox>
                </v:shape>
              </w:pict>
            </w:r>
            <w:r>
              <w:pict>
                <v:shape id="_x0000_s1041" type="#_x0000_t202" style="width:5.15pt;height:8.4pt;margin-top:29.24pt;margin-left:-140.29pt;mso-position-horizontal-relative:right-margin-area;mso-position-vertical-relative:top-margin-area;position:absolute;z-index:-251644928" filled="f" stroked="f">
                  <o:lock v:ext="edit" aspectratio="f"/>
                  <v:textbox inset="0,0,0,0">
                    <w:txbxContent>
                      <w:p>
                        <w:pPr>
                          <w:pStyle w:val="TableText"/>
                          <w:spacing w:before="19" w:line="182" w:lineRule="auto"/>
                          <w:ind w:left="20"/>
                          <w:rPr>
                            <w:sz w:val="13"/>
                            <w:szCs w:val="13"/>
                          </w:rPr>
                        </w:pPr>
                        <w:r>
                          <w:rPr>
                            <w:sz w:val="13"/>
                            <w:szCs w:val="13"/>
                          </w:rPr>
                          <w:t>Y</w:t>
                        </w:r>
                      </w:p>
                    </w:txbxContent>
                  </v:textbox>
                </v:shape>
              </w:pict>
            </w:r>
            <w:r>
              <w:rPr>
                <w:position w:val="-36"/>
              </w:rPr>
              <w:drawing>
                <wp:inline distT="0" distB="0" distL="0" distR="0">
                  <wp:extent cx="1695439" cy="1162051"/>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4"/>
                          <a:stretch>
                            <a:fillRect/>
                          </a:stretch>
                        </pic:blipFill>
                        <pic:spPr>
                          <a:xfrm>
                            <a:off x="0" y="0"/>
                            <a:ext cx="1695439" cy="1162051"/>
                          </a:xfrm>
                          <a:prstGeom prst="rect">
                            <a:avLst/>
                          </a:prstGeom>
                        </pic:spPr>
                      </pic:pic>
                    </a:graphicData>
                  </a:graphic>
                </wp:inline>
              </w:drawing>
            </w:r>
          </w:p>
        </w:tc>
        <w:tc>
          <w:tcPr>
            <w:tcW w:w="3216" w:type="dxa"/>
            <w:tcBorders>
              <w:top w:val="nil"/>
              <w:left w:val="nil"/>
              <w:bottom w:val="nil"/>
              <w:right w:val="nil"/>
            </w:tcBorders>
            <w:vAlign w:val="top"/>
          </w:tcPr>
          <w:p>
            <w:pPr>
              <w:pStyle w:val="TableText"/>
              <w:spacing w:before="145" w:line="1830" w:lineRule="exact"/>
              <w:ind w:firstLine="184"/>
            </w:pPr>
            <w:r>
              <w:rPr>
                <w:position w:val="-36"/>
              </w:rPr>
              <w:pict>
                <v:group id="_x0000_i1042" style="width:131pt;height:91.55pt;mso-position-horizontal-relative:char;mso-position-vertical-relative:line" coordorigin="0,0" coordsize="2620,1831" filled="f" stroked="f">
                  <v:shape id="_x0000_s1043" type="#_x0000_t75" style="width:2620;height:1831;position:absolute" filled="f" stroked="f">
                    <v:imagedata r:id="rId45" o:title=""/>
                  </v:shape>
                  <v:shape id="_x0000_s1044" type="#_x0000_t202" style="width:2660;height:1871;left:-20;position:absolute;top:-20" filled="f" stroked="f">
                    <o:lock v:ext="edit" aspectratio="f"/>
                    <v:textbox inset="0,0,0,0">
                      <w:txbxContent>
                        <w:p>
                          <w:pPr>
                            <w:spacing w:before="117" w:line="182" w:lineRule="auto"/>
                            <w:ind w:left="319"/>
                            <w:rPr>
                              <w:rFonts w:ascii="SimSun" w:eastAsia="SimSun" w:hAnsi="SimSun" w:cs="SimSun"/>
                              <w:sz w:val="19"/>
                              <w:szCs w:val="19"/>
                            </w:rPr>
                          </w:pPr>
                          <w:r>
                            <w:rPr>
                              <w:rFonts w:ascii="SimSun" w:eastAsia="SimSun" w:hAnsi="SimSun" w:cs="SimSun"/>
                              <w:sz w:val="19"/>
                              <w:szCs w:val="19"/>
                            </w:rPr>
                            <w:t>Z</w:t>
                          </w:r>
                        </w:p>
                        <w:p>
                          <w:pPr>
                            <w:spacing w:before="161" w:line="241" w:lineRule="auto"/>
                            <w:ind w:left="99"/>
                            <w:rPr>
                              <w:rFonts w:ascii="SimSun" w:eastAsia="SimSun" w:hAnsi="SimSun" w:cs="SimSun"/>
                              <w:sz w:val="19"/>
                              <w:szCs w:val="19"/>
                            </w:rPr>
                          </w:pPr>
                          <w:r>
                            <w:rPr>
                              <w:rFonts w:ascii="SimSun" w:eastAsia="SimSun" w:hAnsi="SimSun" w:cs="SimSun"/>
                              <w:sz w:val="19"/>
                              <w:szCs w:val="19"/>
                            </w:rPr>
                            <w:t>x</w:t>
                          </w:r>
                        </w:p>
                        <w:p>
                          <w:pPr>
                            <w:spacing w:before="193" w:line="183" w:lineRule="auto"/>
                            <w:ind w:left="1159"/>
                            <w:rPr>
                              <w:rFonts w:ascii="SimSun" w:eastAsia="SimSun" w:hAnsi="SimSun" w:cs="SimSun"/>
                              <w:sz w:val="10"/>
                              <w:szCs w:val="10"/>
                            </w:rPr>
                          </w:pPr>
                          <w:r>
                            <w:rPr>
                              <w:rFonts w:ascii="SimSun" w:eastAsia="SimSun" w:hAnsi="SimSun" w:cs="SimSun"/>
                              <w:spacing w:val="-4"/>
                              <w:sz w:val="10"/>
                              <w:szCs w:val="10"/>
                            </w:rPr>
                            <w:t>2、</w:t>
                          </w:r>
                        </w:p>
                      </w:txbxContent>
                    </v:textbox>
                  </v:shape>
                  <w10:wrap type="none"/>
                </v:group>
              </w:pict>
            </w:r>
          </w:p>
        </w:tc>
        <w:tc>
          <w:tcPr>
            <w:tcW w:w="1005" w:type="dxa"/>
            <w:tcBorders>
              <w:top w:val="nil"/>
              <w:left w:val="nil"/>
              <w:bottom w:val="nil"/>
              <w:right w:val="nil"/>
            </w:tcBorders>
            <w:vAlign w:val="top"/>
          </w:tcPr>
          <w:p>
            <w:pPr>
              <w:pStyle w:val="TableText"/>
              <w:spacing w:before="234" w:line="182" w:lineRule="auto"/>
              <w:ind w:left="628"/>
              <w:rPr>
                <w:sz w:val="13"/>
                <w:szCs w:val="13"/>
              </w:rPr>
            </w:pPr>
            <w:r>
              <w:drawing>
                <wp:anchor distT="0" distB="0" distL="0" distR="0" simplePos="0" relativeHeight="251672576" behindDoc="1" locked="0" layoutInCell="1" allowOverlap="1">
                  <wp:simplePos x="0" y="0"/>
                  <wp:positionH relativeFrom="column">
                    <wp:posOffset>201949</wp:posOffset>
                  </wp:positionH>
                  <wp:positionV relativeFrom="paragraph">
                    <wp:posOffset>72946</wp:posOffset>
                  </wp:positionV>
                  <wp:extent cx="1663675" cy="1416019"/>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6"/>
                          <a:stretch>
                            <a:fillRect/>
                          </a:stretch>
                        </pic:blipFill>
                        <pic:spPr>
                          <a:xfrm>
                            <a:off x="0" y="0"/>
                            <a:ext cx="1663675" cy="1416019"/>
                          </a:xfrm>
                          <a:prstGeom prst="rect">
                            <a:avLst/>
                          </a:prstGeom>
                        </pic:spPr>
                      </pic:pic>
                    </a:graphicData>
                  </a:graphic>
                </wp:anchor>
              </w:drawing>
            </w:r>
            <w:r>
              <w:rPr>
                <w:sz w:val="13"/>
                <w:szCs w:val="13"/>
              </w:rPr>
              <w:t>Y</w:t>
            </w:r>
          </w:p>
          <w:p>
            <w:pPr>
              <w:pStyle w:val="TableText"/>
              <w:spacing w:before="260" w:line="182" w:lineRule="auto"/>
              <w:ind w:left="418"/>
            </w:pPr>
            <w:r>
              <w:t>X</w:t>
            </w:r>
          </w:p>
        </w:tc>
        <w:tc>
          <w:tcPr>
            <w:tcW w:w="2202" w:type="dxa"/>
            <w:gridSpan w:val="2"/>
            <w:tcBorders>
              <w:top w:val="nil"/>
              <w:left w:val="nil"/>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42" w:line="183" w:lineRule="auto"/>
              <w:ind w:left="322"/>
              <w:rPr>
                <w:sz w:val="13"/>
                <w:szCs w:val="13"/>
              </w:rPr>
            </w:pPr>
            <w:r>
              <w:rPr>
                <w:sz w:val="13"/>
                <w:szCs w:val="13"/>
              </w:rPr>
              <w:t>4</w:t>
            </w:r>
          </w:p>
        </w:tc>
      </w:tr>
      <w:tr>
        <w:tblPrEx>
          <w:tblW w:w="9729" w:type="dxa"/>
          <w:tblInd w:w="5" w:type="dxa"/>
          <w:tblLayout w:type="fixed"/>
        </w:tblPrEx>
        <w:trPr>
          <w:trHeight w:val="1424"/>
        </w:trPr>
        <w:tc>
          <w:tcPr>
            <w:tcW w:w="9729" w:type="dxa"/>
            <w:gridSpan w:val="5"/>
            <w:tcBorders>
              <w:top w:val="nil"/>
            </w:tcBorders>
            <w:vAlign w:val="top"/>
          </w:tcPr>
          <w:p>
            <w:pPr>
              <w:pStyle w:val="TableText"/>
              <w:spacing w:before="117" w:line="183" w:lineRule="auto"/>
              <w:ind w:left="7735"/>
              <w:rPr>
                <w:sz w:val="13"/>
                <w:szCs w:val="13"/>
              </w:rPr>
            </w:pPr>
            <w:r>
              <w:rPr>
                <w:sz w:val="13"/>
                <w:szCs w:val="13"/>
              </w:rPr>
              <w:t>3</w:t>
            </w:r>
          </w:p>
          <w:p>
            <w:pPr>
              <w:pStyle w:val="TableText"/>
              <w:spacing w:before="153" w:line="222" w:lineRule="auto"/>
              <w:ind w:left="1515"/>
            </w:pPr>
            <w:r>
              <w:rPr>
                <w:spacing w:val="-4"/>
              </w:rPr>
              <w:t>a)</w:t>
            </w:r>
            <w:r>
              <w:rPr>
                <w:spacing w:val="1"/>
              </w:rPr>
              <w:t xml:space="preserve">                                </w:t>
            </w:r>
            <w:r>
              <w:rPr>
                <w:spacing w:val="-4"/>
              </w:rPr>
              <w:t>b)</w:t>
            </w:r>
            <w:r>
              <w:rPr>
                <w:spacing w:val="1"/>
              </w:rPr>
              <w:t xml:space="preserve">                                </w:t>
            </w:r>
            <w:r>
              <w:rPr>
                <w:spacing w:val="-4"/>
              </w:rPr>
              <w:t>c)</w:t>
            </w:r>
          </w:p>
          <w:p>
            <w:pPr>
              <w:pStyle w:val="TableText"/>
              <w:spacing w:before="8" w:line="219" w:lineRule="auto"/>
              <w:ind w:left="365"/>
            </w:pPr>
            <w:r>
              <w:rPr>
                <w:color w:val="883600"/>
                <w:spacing w:val="-11"/>
              </w:rPr>
              <w:t>标引序号说明</w:t>
            </w:r>
            <w:r>
              <w:rPr>
                <w:spacing w:val="-11"/>
              </w:rPr>
              <w:t>：</w:t>
            </w:r>
          </w:p>
          <w:p>
            <w:pPr>
              <w:pStyle w:val="TableText"/>
              <w:spacing w:before="14" w:line="219" w:lineRule="auto"/>
              <w:ind w:left="375"/>
            </w:pPr>
            <w:r>
              <w:rPr>
                <w:spacing w:val="-2"/>
              </w:rPr>
              <w:t>1</w:t>
            </w:r>
            <w:r>
              <w:rPr>
                <w:spacing w:val="-70"/>
              </w:rPr>
              <w:t xml:space="preserve"> </w:t>
            </w:r>
            <w:r>
              <w:rPr>
                <w:spacing w:val="-2"/>
              </w:rPr>
              <w:t>—</w:t>
            </w:r>
            <w:r>
              <w:rPr>
                <w:spacing w:val="-69"/>
              </w:rPr>
              <w:t xml:space="preserve"> </w:t>
            </w:r>
            <w:r>
              <w:rPr>
                <w:spacing w:val="-2"/>
              </w:rPr>
              <w:t>—</w:t>
            </w:r>
            <w:r>
              <w:rPr>
                <w:spacing w:val="-69"/>
              </w:rPr>
              <w:t xml:space="preserve"> </w:t>
            </w:r>
            <w:r>
              <w:rPr>
                <w:spacing w:val="-2"/>
              </w:rPr>
              <w:t xml:space="preserve">基准水平仪；               </w:t>
            </w:r>
            <w:r>
              <w:rPr>
                <w:spacing w:val="-3"/>
              </w:rPr>
              <w:t xml:space="preserve">           2</w:t>
            </w:r>
            <w:r>
              <w:rPr>
                <w:spacing w:val="-71"/>
              </w:rPr>
              <w:t xml:space="preserve"> </w:t>
            </w:r>
            <w:r>
              <w:rPr>
                <w:spacing w:val="-3"/>
              </w:rPr>
              <w:t>—</w:t>
            </w:r>
            <w:r>
              <w:rPr>
                <w:spacing w:val="-71"/>
              </w:rPr>
              <w:t xml:space="preserve"> </w:t>
            </w:r>
            <w:r>
              <w:rPr>
                <w:spacing w:val="-3"/>
              </w:rPr>
              <w:t>—</w:t>
            </w:r>
            <w:r>
              <w:rPr>
                <w:spacing w:val="-68"/>
              </w:rPr>
              <w:t xml:space="preserve"> </w:t>
            </w:r>
            <w:r>
              <w:rPr>
                <w:spacing w:val="-3"/>
              </w:rPr>
              <w:t>测量水平仪；</w:t>
            </w:r>
          </w:p>
          <w:p>
            <w:pPr>
              <w:pStyle w:val="TableText"/>
              <w:spacing w:before="5" w:line="228" w:lineRule="auto"/>
              <w:ind w:left="365"/>
            </w:pPr>
            <w:r>
              <w:rPr>
                <w:spacing w:val="-8"/>
              </w:rPr>
              <w:t>3</w:t>
            </w:r>
            <w:r>
              <w:rPr>
                <w:spacing w:val="-66"/>
              </w:rPr>
              <w:t xml:space="preserve"> </w:t>
            </w:r>
            <w:r>
              <w:rPr>
                <w:spacing w:val="-8"/>
              </w:rPr>
              <w:t>—</w:t>
            </w:r>
            <w:r>
              <w:rPr>
                <w:spacing w:val="-69"/>
              </w:rPr>
              <w:t xml:space="preserve"> </w:t>
            </w:r>
            <w:r>
              <w:rPr>
                <w:spacing w:val="-8"/>
              </w:rPr>
              <w:t>—</w:t>
            </w:r>
            <w:r>
              <w:rPr>
                <w:spacing w:val="-35"/>
              </w:rPr>
              <w:t xml:space="preserve"> </w:t>
            </w:r>
            <w:r>
              <w:rPr>
                <w:spacing w:val="-8"/>
              </w:rPr>
              <w:t>自准直仪；</w:t>
            </w:r>
            <w:r>
              <w:rPr>
                <w:spacing w:val="2"/>
              </w:rPr>
              <w:t xml:space="preserve">                           </w:t>
            </w:r>
            <w:r>
              <w:rPr>
                <w:spacing w:val="-8"/>
              </w:rPr>
              <w:t>4——反射镜。</w:t>
            </w:r>
          </w:p>
        </w:tc>
      </w:tr>
      <w:tr>
        <w:tblPrEx>
          <w:tblW w:w="9729" w:type="dxa"/>
          <w:tblInd w:w="5" w:type="dxa"/>
          <w:tblLayout w:type="fixed"/>
        </w:tblPrEx>
        <w:trPr>
          <w:trHeight w:val="1379"/>
        </w:trPr>
        <w:tc>
          <w:tcPr>
            <w:tcW w:w="9729" w:type="dxa"/>
            <w:gridSpan w:val="5"/>
            <w:vAlign w:val="top"/>
          </w:tcPr>
          <w:p>
            <w:pPr>
              <w:pStyle w:val="TableText"/>
              <w:spacing w:before="103" w:line="222" w:lineRule="auto"/>
              <w:ind w:left="47"/>
            </w:pPr>
            <w:r>
              <w:rPr>
                <w:b/>
                <w:bCs/>
                <w:spacing w:val="-6"/>
              </w:rPr>
              <w:t>公差</w:t>
            </w:r>
          </w:p>
          <w:p>
            <w:pPr>
              <w:pStyle w:val="TableText"/>
              <w:spacing w:before="124" w:line="222" w:lineRule="auto"/>
              <w:ind w:left="4235"/>
            </w:pPr>
            <w:r>
              <w:rPr>
                <w:spacing w:val="18"/>
                <w:w w:val="113"/>
              </w:rPr>
              <w:t>a)、b)和c)</w:t>
            </w:r>
          </w:p>
          <w:p>
            <w:pPr>
              <w:pStyle w:val="TableText"/>
              <w:spacing w:before="154" w:line="224" w:lineRule="auto"/>
              <w:ind w:left="4405"/>
            </w:pPr>
            <w:r>
              <w:rPr>
                <w:spacing w:val="-1"/>
              </w:rPr>
              <w:t>0.030/1000</w:t>
            </w:r>
          </w:p>
          <w:p>
            <w:pPr>
              <w:pStyle w:val="TableText"/>
              <w:spacing w:before="93" w:line="201" w:lineRule="auto"/>
              <w:ind w:left="2895"/>
            </w:pPr>
            <w:r>
              <w:rPr>
                <w:spacing w:val="-1"/>
              </w:rPr>
              <w:t>局部公差：在任意500测量长度上为0.01</w:t>
            </w:r>
            <w:r>
              <w:rPr>
                <w:color w:val="00227E"/>
                <w:spacing w:val="-1"/>
              </w:rPr>
              <w:t>5/</w:t>
            </w:r>
            <w:r>
              <w:rPr>
                <w:spacing w:val="-1"/>
              </w:rPr>
              <w:t>1000</w:t>
            </w:r>
          </w:p>
        </w:tc>
      </w:tr>
      <w:tr>
        <w:tblPrEx>
          <w:tblW w:w="9729" w:type="dxa"/>
          <w:tblInd w:w="5" w:type="dxa"/>
          <w:tblLayout w:type="fixed"/>
        </w:tblPrEx>
        <w:trPr>
          <w:trHeight w:val="1229"/>
        </w:trPr>
        <w:tc>
          <w:tcPr>
            <w:tcW w:w="9729" w:type="dxa"/>
            <w:gridSpan w:val="5"/>
            <w:vAlign w:val="top"/>
          </w:tcPr>
          <w:p>
            <w:pPr>
              <w:pStyle w:val="TableText"/>
              <w:spacing w:before="111" w:line="219" w:lineRule="auto"/>
              <w:ind w:left="47"/>
            </w:pPr>
            <w:r>
              <w:rPr>
                <w:b/>
                <w:bCs/>
                <w:spacing w:val="-4"/>
              </w:rPr>
              <w:t>检验工具</w:t>
            </w:r>
          </w:p>
          <w:p>
            <w:pPr>
              <w:pStyle w:val="TableText"/>
              <w:spacing w:before="136" w:line="260" w:lineRule="exact"/>
              <w:ind w:left="455"/>
            </w:pPr>
            <w:r>
              <w:rPr>
                <w:spacing w:val="-1"/>
                <w:position w:val="4"/>
              </w:rPr>
              <w:t>a)  精密水平仪；或光学角度偏差测量装置</w:t>
            </w:r>
          </w:p>
          <w:p>
            <w:pPr>
              <w:pStyle w:val="TableText"/>
              <w:spacing w:line="218" w:lineRule="auto"/>
              <w:ind w:left="465"/>
            </w:pPr>
            <w:r>
              <w:rPr>
                <w:spacing w:val="4"/>
              </w:rPr>
              <w:t>b)</w:t>
            </w:r>
            <w:r>
              <w:rPr>
                <w:spacing w:val="30"/>
                <w:w w:val="101"/>
              </w:rPr>
              <w:t xml:space="preserve">  </w:t>
            </w:r>
            <w:r>
              <w:rPr>
                <w:spacing w:val="4"/>
              </w:rPr>
              <w:t>精密水平仪；</w:t>
            </w:r>
          </w:p>
          <w:p>
            <w:pPr>
              <w:pStyle w:val="TableText"/>
              <w:spacing w:before="55" w:line="200" w:lineRule="auto"/>
              <w:ind w:left="465"/>
            </w:pPr>
            <w:r>
              <w:rPr>
                <w:spacing w:val="-3"/>
              </w:rPr>
              <w:t>c)</w:t>
            </w:r>
            <w:r>
              <w:rPr>
                <w:spacing w:val="24"/>
                <w:w w:val="101"/>
              </w:rPr>
              <w:t xml:space="preserve">  </w:t>
            </w:r>
            <w:r>
              <w:rPr>
                <w:spacing w:val="-3"/>
              </w:rPr>
              <w:t>自准直仪；或其它光学角度偏差测量装置</w:t>
            </w:r>
          </w:p>
        </w:tc>
      </w:tr>
    </w:tbl>
    <w:p>
      <w:pPr>
        <w:sectPr>
          <w:footerReference w:type="default" r:id="rId47"/>
          <w:pgSz w:w="11910" w:h="16840"/>
          <w:pgMar w:top="1431" w:right="665" w:bottom="1305" w:left="1504" w:header="0" w:footer="1156" w:gutter="0"/>
          <w:pgNumType w:start="18"/>
          <w:cols w:space="708"/>
        </w:sectPr>
      </w:pPr>
    </w:p>
    <w:tbl>
      <w:tblPr>
        <w:tblStyle w:val="TableNormal13"/>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29"/>
      </w:tblGrid>
      <w:tr>
        <w:tblPrEx>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31"/>
        </w:trPr>
        <w:tc>
          <w:tcPr>
            <w:tcW w:w="9729" w:type="dxa"/>
            <w:vAlign w:val="top"/>
          </w:tcPr>
          <w:p>
            <w:pPr>
              <w:pStyle w:val="TableText"/>
              <w:spacing w:before="122" w:line="219" w:lineRule="auto"/>
              <w:ind w:left="47"/>
            </w:pPr>
            <w:r>
              <w:rPr>
                <w:b/>
                <w:bCs/>
                <w:spacing w:val="-1"/>
              </w:rPr>
              <w:t>检验方法(按GB/T17421.1—2023中</w:t>
            </w:r>
            <w:hyperlink r:id="rId40" w:history="1">
              <w:r>
                <w:rPr>
                  <w:b/>
                  <w:bCs/>
                  <w:spacing w:val="-1"/>
                </w:rPr>
                <w:t>8.4.2.1</w:t>
              </w:r>
            </w:hyperlink>
            <w:r>
              <w:rPr>
                <w:b/>
                <w:bCs/>
                <w:spacing w:val="-1"/>
              </w:rPr>
              <w:t>、</w:t>
            </w:r>
            <w:hyperlink r:id="rId41" w:history="1">
              <w:r>
                <w:rPr>
                  <w:b/>
                  <w:bCs/>
                  <w:spacing w:val="-1"/>
                </w:rPr>
                <w:t>8.4.2.</w:t>
              </w:r>
              <w:r>
                <w:rPr>
                  <w:b/>
                  <w:bCs/>
                  <w:spacing w:val="-2"/>
                </w:rPr>
                <w:t>2</w:t>
              </w:r>
            </w:hyperlink>
            <w:r>
              <w:rPr>
                <w:b/>
                <w:bCs/>
                <w:spacing w:val="-2"/>
              </w:rPr>
              <w:t>和</w:t>
            </w:r>
            <w:hyperlink r:id="rId42" w:history="1">
              <w:r>
                <w:rPr>
                  <w:b/>
                  <w:bCs/>
                  <w:spacing w:val="-2"/>
                </w:rPr>
                <w:t>8.4.2.3</w:t>
              </w:r>
            </w:hyperlink>
            <w:r>
              <w:rPr>
                <w:b/>
                <w:bCs/>
                <w:spacing w:val="-2"/>
              </w:rPr>
              <w:t>的规定)</w:t>
            </w:r>
          </w:p>
          <w:p>
            <w:pPr>
              <w:pStyle w:val="TableText"/>
              <w:spacing w:before="137" w:line="219" w:lineRule="auto"/>
              <w:ind w:left="455"/>
            </w:pPr>
            <w:r>
              <w:t>按GB/T 17421.1—2023中</w:t>
            </w:r>
            <w:hyperlink r:id="rId40" w:history="1">
              <w:r>
                <w:t>8.4.2.1</w:t>
              </w:r>
            </w:hyperlink>
            <w:r>
              <w:t>、</w:t>
            </w:r>
            <w:hyperlink r:id="rId41" w:history="1">
              <w:r>
                <w:t>8.4.2.2</w:t>
              </w:r>
            </w:hyperlink>
            <w:r>
              <w:t xml:space="preserve"> 、</w:t>
            </w:r>
            <w:hyperlink r:id="rId42" w:history="1">
              <w:r>
                <w:t>8.4.2.3</w:t>
              </w:r>
            </w:hyperlink>
            <w:r>
              <w:t>的规定和下列要求进行</w:t>
            </w:r>
            <w:r>
              <w:rPr>
                <w:spacing w:val="-1"/>
              </w:rPr>
              <w:t>检验。</w:t>
            </w:r>
          </w:p>
          <w:p>
            <w:pPr>
              <w:pStyle w:val="TableText"/>
              <w:spacing w:before="44" w:line="235" w:lineRule="auto"/>
              <w:ind w:left="425" w:right="528" w:firstLine="30"/>
            </w:pPr>
            <w:r>
              <w:t>工作台位于X向行程的中间位置，铣头位于Z向行程的下端位置。测量水平仪或反射镜应置</w:t>
            </w:r>
            <w:r>
              <w:rPr>
                <w:spacing w:val="-1"/>
              </w:rPr>
              <w:t>于运动部件上。</w:t>
            </w:r>
            <w:r>
              <w:t xml:space="preserve"> </w:t>
            </w:r>
            <w:r>
              <w:rPr>
                <w:spacing w:val="3"/>
              </w:rPr>
              <w:t>a)</w:t>
            </w:r>
            <w:r>
              <w:rPr>
                <w:spacing w:val="93"/>
              </w:rPr>
              <w:t xml:space="preserve"> </w:t>
            </w:r>
            <w:r>
              <w:rPr>
                <w:color w:val="00349D"/>
                <w:spacing w:val="3"/>
              </w:rPr>
              <w:t>(俯仰)将测量水平仪沿Y轴线方向放置在</w:t>
            </w:r>
            <w:r>
              <w:rPr>
                <w:color w:val="00349D"/>
                <w:spacing w:val="2"/>
              </w:rPr>
              <w:t>主轴滑枕(或其专用工装)上；</w:t>
            </w:r>
          </w:p>
          <w:p>
            <w:pPr>
              <w:pStyle w:val="TableText"/>
              <w:spacing w:before="44" w:line="290" w:lineRule="exact"/>
              <w:ind w:left="435"/>
            </w:pPr>
            <w:r>
              <w:rPr>
                <w:spacing w:val="3"/>
                <w:position w:val="7"/>
              </w:rPr>
              <w:t>b)</w:t>
            </w:r>
            <w:r>
              <w:rPr>
                <w:spacing w:val="90"/>
                <w:position w:val="7"/>
              </w:rPr>
              <w:t xml:space="preserve"> </w:t>
            </w:r>
            <w:r>
              <w:rPr>
                <w:color w:val="00349D"/>
                <w:spacing w:val="3"/>
                <w:position w:val="7"/>
              </w:rPr>
              <w:t>(倾斜)将测量水平仪沿X轴线方向放置在主轴滑</w:t>
            </w:r>
            <w:r>
              <w:rPr>
                <w:color w:val="00349D"/>
                <w:spacing w:val="2"/>
                <w:position w:val="7"/>
              </w:rPr>
              <w:t>枕(或其专用工装)上；</w:t>
            </w:r>
          </w:p>
          <w:p>
            <w:pPr>
              <w:pStyle w:val="TableText"/>
              <w:spacing w:before="1" w:line="218" w:lineRule="auto"/>
              <w:ind w:left="445"/>
            </w:pPr>
            <w:r>
              <w:t xml:space="preserve">c)  </w:t>
            </w:r>
            <w:r>
              <w:rPr>
                <w:color w:val="00349D"/>
              </w:rPr>
              <w:t>(偏摆)将反射镜安装在主轴上，沿Y轴线方向，自准直仪水平放置。</w:t>
            </w:r>
          </w:p>
          <w:p>
            <w:pPr>
              <w:pStyle w:val="TableText"/>
              <w:spacing w:before="34" w:line="219" w:lineRule="auto"/>
              <w:ind w:left="455"/>
            </w:pPr>
            <w:r>
              <w:t>沿Y轴线方向移动滑板，至少在全行程等距离的6个位置上进行测量，等距离不超过50</w:t>
            </w:r>
            <w:r>
              <w:rPr>
                <w:spacing w:val="-1"/>
              </w:rPr>
              <w:t>0。应在每个位置的</w:t>
            </w:r>
          </w:p>
          <w:p>
            <w:pPr>
              <w:pStyle w:val="TableText"/>
              <w:spacing w:before="36" w:line="219" w:lineRule="auto"/>
              <w:ind w:left="45"/>
            </w:pPr>
            <w:r>
              <w:rPr>
                <w:color w:val="8C3800"/>
                <w:spacing w:val="-1"/>
              </w:rPr>
              <w:t>两个运动方向测取读数。</w:t>
            </w:r>
          </w:p>
          <w:p>
            <w:pPr>
              <w:pStyle w:val="TableText"/>
              <w:spacing w:before="35" w:line="219" w:lineRule="auto"/>
              <w:ind w:left="455"/>
            </w:pPr>
            <w:r>
              <w:t>误差分别以测量水平仪或自准直仪读数的最大代数差值计，其中自准直仪读数需要</w:t>
            </w:r>
            <w:r>
              <w:rPr>
                <w:spacing w:val="-1"/>
              </w:rPr>
              <w:t>进行单位换算。</w:t>
            </w:r>
          </w:p>
          <w:p>
            <w:pPr>
              <w:pStyle w:val="TableText"/>
              <w:spacing w:before="43" w:line="219" w:lineRule="auto"/>
              <w:ind w:left="435"/>
            </w:pPr>
            <w:r>
              <w:t>当Y轴线运动引起滑板和工作台同时产生角度运动时，这两种角度运动应分别测量并给予标明。当分别测量</w:t>
            </w:r>
          </w:p>
          <w:p>
            <w:pPr>
              <w:pStyle w:val="TableText"/>
              <w:spacing w:before="46" w:line="219" w:lineRule="auto"/>
              <w:ind w:left="35"/>
            </w:pPr>
            <w:r>
              <w:rPr>
                <w:color w:val="00408A"/>
              </w:rPr>
              <w:t>时，基准水平仪应放置在工作台上，且工作台应位于行程的中间位置。误差以各个位置测量水平仪与基准水平仪</w:t>
            </w:r>
          </w:p>
          <w:p>
            <w:pPr>
              <w:pStyle w:val="TableText"/>
              <w:spacing w:before="65" w:line="219" w:lineRule="auto"/>
              <w:ind w:left="45"/>
            </w:pPr>
            <w:r>
              <w:rPr>
                <w:spacing w:val="-1"/>
              </w:rPr>
              <w:t>读数之差中的最大差值减最小差值(按代数差)计。</w:t>
            </w:r>
          </w:p>
        </w:tc>
      </w:tr>
    </w:tbl>
    <w:p>
      <w:pPr>
        <w:rPr>
          <w:rFonts w:ascii="Arial"/>
          <w:sz w:val="21"/>
        </w:rPr>
      </w:pPr>
    </w:p>
    <w:p>
      <w:pPr>
        <w:rPr>
          <w:rFonts w:ascii="Arial" w:eastAsia="Arial" w:hAnsi="Arial" w:cs="Arial"/>
          <w:sz w:val="21"/>
          <w:szCs w:val="21"/>
        </w:rPr>
        <w:sectPr>
          <w:footerReference w:type="default" r:id="rId48"/>
          <w:type w:val="nextPage"/>
          <w:pgSz w:w="11910" w:h="16840"/>
          <w:pgMar w:top="1431" w:right="665" w:bottom="1305" w:left="1504" w:header="0" w:footer="1156" w:gutter="0"/>
          <w:pgNumType w:start="19"/>
          <w:cols w:space="708"/>
          <w:titlePg w:val="0"/>
        </w:sectPr>
      </w:pPr>
    </w:p>
    <w:p>
      <w:pPr>
        <w:spacing w:before="26"/>
      </w:pPr>
    </w:p>
    <w:tbl>
      <w:tblPr>
        <w:tblStyle w:val="TableNormal14"/>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298"/>
        <w:gridCol w:w="2627"/>
        <w:gridCol w:w="1124"/>
        <w:gridCol w:w="2507"/>
        <w:gridCol w:w="1173"/>
      </w:tblGrid>
      <w:tr>
        <w:tblPrEx>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5"/>
        </w:trPr>
        <w:tc>
          <w:tcPr>
            <w:tcW w:w="8556" w:type="dxa"/>
            <w:gridSpan w:val="4"/>
            <w:vAlign w:val="top"/>
          </w:tcPr>
          <w:p>
            <w:pPr>
              <w:pStyle w:val="TableText"/>
              <w:spacing w:before="70" w:line="219" w:lineRule="auto"/>
              <w:ind w:left="17"/>
            </w:pPr>
            <w:r>
              <w:rPr>
                <w:b/>
                <w:bCs/>
                <w:spacing w:val="5"/>
              </w:rPr>
              <w:t>检验项目</w:t>
            </w:r>
          </w:p>
        </w:tc>
        <w:tc>
          <w:tcPr>
            <w:tcW w:w="1173" w:type="dxa"/>
            <w:vAlign w:val="top"/>
          </w:tcPr>
          <w:p>
            <w:pPr>
              <w:pStyle w:val="TableText"/>
              <w:spacing w:before="170" w:line="145" w:lineRule="exact"/>
              <w:ind w:left="471"/>
            </w:pPr>
            <w:r>
              <w:rPr>
                <w:b/>
                <w:bCs/>
                <w:spacing w:val="-4"/>
                <w:position w:val="-2"/>
              </w:rPr>
              <w:t>G8</w:t>
            </w:r>
          </w:p>
        </w:tc>
      </w:tr>
      <w:tr>
        <w:tblPrEx>
          <w:tblW w:w="9729" w:type="dxa"/>
          <w:tblInd w:w="5" w:type="dxa"/>
          <w:tblLayout w:type="fixed"/>
        </w:tblPrEx>
        <w:trPr>
          <w:trHeight w:val="1119"/>
        </w:trPr>
        <w:tc>
          <w:tcPr>
            <w:tcW w:w="9729" w:type="dxa"/>
            <w:gridSpan w:val="5"/>
            <w:vAlign w:val="top"/>
          </w:tcPr>
          <w:p>
            <w:pPr>
              <w:pStyle w:val="TableText"/>
              <w:spacing w:before="97" w:line="320" w:lineRule="exact"/>
              <w:ind w:left="625"/>
            </w:pPr>
            <w:r>
              <w:rPr>
                <w:spacing w:val="-1"/>
                <w:position w:val="9"/>
              </w:rPr>
              <w:t>主轴滑枕垂向移动(Z轴线)的角度误差：</w:t>
            </w:r>
          </w:p>
          <w:p>
            <w:pPr>
              <w:pStyle w:val="TableText"/>
              <w:spacing w:line="219" w:lineRule="auto"/>
              <w:ind w:left="625"/>
            </w:pPr>
            <w:r>
              <w:rPr>
                <w:spacing w:val="5"/>
              </w:rPr>
              <w:t>a)</w:t>
            </w:r>
            <w:r>
              <w:rPr>
                <w:spacing w:val="24"/>
              </w:rPr>
              <w:t xml:space="preserve">  </w:t>
            </w:r>
            <w:r>
              <w:rPr>
                <w:spacing w:val="5"/>
              </w:rPr>
              <w:t>在</w:t>
            </w:r>
            <w:r>
              <w:t>YZ</w:t>
            </w:r>
            <w:r>
              <w:rPr>
                <w:spacing w:val="5"/>
              </w:rPr>
              <w:t>垂直平面内；</w:t>
            </w:r>
          </w:p>
          <w:p>
            <w:pPr>
              <w:pStyle w:val="TableText"/>
              <w:spacing w:before="114" w:line="219" w:lineRule="auto"/>
              <w:ind w:left="625"/>
            </w:pPr>
            <w:r>
              <w:rPr>
                <w:spacing w:val="-1"/>
              </w:rPr>
              <w:t>b)  在ZX垂直平面内。</w:t>
            </w:r>
          </w:p>
        </w:tc>
      </w:tr>
      <w:tr>
        <w:tblPrEx>
          <w:tblW w:w="9729" w:type="dxa"/>
          <w:tblInd w:w="5" w:type="dxa"/>
          <w:tblLayout w:type="fixed"/>
        </w:tblPrEx>
        <w:trPr>
          <w:trHeight w:val="567"/>
        </w:trPr>
        <w:tc>
          <w:tcPr>
            <w:tcW w:w="9729" w:type="dxa"/>
            <w:gridSpan w:val="5"/>
            <w:tcBorders>
              <w:bottom w:val="nil"/>
            </w:tcBorders>
            <w:vAlign w:val="top"/>
          </w:tcPr>
          <w:p>
            <w:pPr>
              <w:pStyle w:val="TableText"/>
              <w:spacing w:before="75" w:line="219" w:lineRule="auto"/>
              <w:ind w:left="17"/>
            </w:pPr>
            <w:r>
              <w:rPr>
                <w:b/>
                <w:bCs/>
                <w:spacing w:val="3"/>
              </w:rPr>
              <w:t>简图</w:t>
            </w:r>
          </w:p>
        </w:tc>
      </w:tr>
      <w:tr>
        <w:tblPrEx>
          <w:tblW w:w="9729" w:type="dxa"/>
          <w:tblInd w:w="5" w:type="dxa"/>
          <w:tblLayout w:type="fixed"/>
        </w:tblPrEx>
        <w:trPr>
          <w:trHeight w:val="3182"/>
        </w:trPr>
        <w:tc>
          <w:tcPr>
            <w:tcW w:w="4925" w:type="dxa"/>
            <w:gridSpan w:val="2"/>
            <w:tcBorders>
              <w:top w:val="nil"/>
              <w:bottom w:val="nil"/>
              <w:right w:val="nil"/>
            </w:tcBorders>
            <w:vAlign w:val="top"/>
          </w:tcPr>
          <w:p>
            <w:pPr>
              <w:spacing w:line="312" w:lineRule="auto"/>
              <w:rPr>
                <w:rFonts w:ascii="Arial"/>
                <w:sz w:val="21"/>
              </w:rPr>
            </w:pPr>
          </w:p>
          <w:p>
            <w:pPr>
              <w:pStyle w:val="TableText"/>
              <w:spacing w:line="2700" w:lineRule="exact"/>
              <w:ind w:firstLine="625"/>
            </w:pPr>
            <w:r>
              <w:rPr>
                <w:position w:val="-53"/>
              </w:rPr>
              <w:pict>
                <v:group id="_x0000_i1045" style="width:199pt;height:135pt;mso-position-horizontal-relative:char;mso-position-vertical-relative:line" coordorigin="0,0" coordsize="3980,2700" filled="f" stroked="f">
                  <v:shape id="_x0000_s1046" type="#_x0000_t75" style="width:3950;height:2700;left:30;position:absolute" filled="f" stroked="f">
                    <v:imagedata r:id="rId49" o:title=""/>
                  </v:shape>
                  <v:shape id="_x0000_s1047" type="#_x0000_t202" style="width:4020;height:2740;left:-20;position:absolute;top:-20" filled="f" stroked="f">
                    <o:lock v:ext="edit" aspectratio="f"/>
                    <v:textbox inset="0,0,0,0">
                      <w:txbxContent>
                        <w:p>
                          <w:pPr>
                            <w:spacing w:before="126" w:line="182" w:lineRule="auto"/>
                            <w:ind w:left="380"/>
                            <w:rPr>
                              <w:rFonts w:ascii="SimSun" w:eastAsia="SimSun" w:hAnsi="SimSun" w:cs="SimSun"/>
                              <w:sz w:val="25"/>
                              <w:szCs w:val="25"/>
                            </w:rPr>
                          </w:pPr>
                          <w:r>
                            <w:rPr>
                              <w:rFonts w:ascii="SimSun" w:eastAsia="SimSun" w:hAnsi="SimSun" w:cs="SimSun"/>
                              <w:sz w:val="25"/>
                              <w:szCs w:val="25"/>
                            </w:rPr>
                            <w:t>Z</w:t>
                          </w:r>
                        </w:p>
                        <w:p>
                          <w:pPr>
                            <w:spacing w:line="251" w:lineRule="auto"/>
                            <w:rPr>
                              <w:rFonts w:ascii="Arial"/>
                              <w:sz w:val="21"/>
                            </w:rPr>
                          </w:pPr>
                        </w:p>
                        <w:p>
                          <w:pPr>
                            <w:spacing w:before="62" w:line="182" w:lineRule="auto"/>
                            <w:ind w:left="20"/>
                            <w:rPr>
                              <w:rFonts w:ascii="SimSun" w:eastAsia="SimSun" w:hAnsi="SimSun" w:cs="SimSun"/>
                              <w:sz w:val="19"/>
                              <w:szCs w:val="19"/>
                            </w:rPr>
                          </w:pPr>
                          <w:r>
                            <w:rPr>
                              <w:rFonts w:ascii="SimSun" w:eastAsia="SimSun" w:hAnsi="SimSun" w:cs="SimSun"/>
                              <w:sz w:val="19"/>
                              <w:szCs w:val="19"/>
                            </w:rPr>
                            <w:t>Y</w:t>
                          </w:r>
                        </w:p>
                        <w:p>
                          <w:pPr>
                            <w:spacing w:line="417" w:lineRule="auto"/>
                            <w:rPr>
                              <w:rFonts w:ascii="Arial"/>
                              <w:sz w:val="21"/>
                            </w:rPr>
                          </w:pPr>
                        </w:p>
                        <w:p>
                          <w:pPr>
                            <w:spacing w:before="61" w:line="183" w:lineRule="auto"/>
                            <w:ind w:left="1909"/>
                            <w:rPr>
                              <w:rFonts w:ascii="SimSun" w:eastAsia="SimSun" w:hAnsi="SimSun" w:cs="SimSun"/>
                              <w:sz w:val="19"/>
                              <w:szCs w:val="19"/>
                            </w:rPr>
                          </w:pPr>
                          <w:r>
                            <w:rPr>
                              <w:rFonts w:ascii="SimSun" w:eastAsia="SimSun" w:hAnsi="SimSun" w:cs="SimSun"/>
                              <w:sz w:val="19"/>
                              <w:szCs w:val="19"/>
                            </w:rPr>
                            <w:t>2</w:t>
                          </w:r>
                        </w:p>
                      </w:txbxContent>
                    </v:textbox>
                  </v:shape>
                  <w10:wrap type="none"/>
                </v:group>
              </w:pict>
            </w:r>
          </w:p>
        </w:tc>
        <w:tc>
          <w:tcPr>
            <w:tcW w:w="4804" w:type="dxa"/>
            <w:gridSpan w:val="3"/>
            <w:tcBorders>
              <w:top w:val="nil"/>
              <w:left w:val="nil"/>
              <w:bottom w:val="nil"/>
            </w:tcBorders>
            <w:vAlign w:val="top"/>
          </w:tcPr>
          <w:p>
            <w:pPr>
              <w:spacing w:line="302" w:lineRule="auto"/>
              <w:rPr>
                <w:rFonts w:ascii="Arial"/>
                <w:sz w:val="21"/>
              </w:rPr>
            </w:pPr>
          </w:p>
          <w:p>
            <w:pPr>
              <w:pStyle w:val="TableText"/>
              <w:spacing w:line="2730" w:lineRule="exact"/>
              <w:ind w:firstLine="315"/>
            </w:pPr>
            <w:r>
              <w:rPr>
                <w:position w:val="-54"/>
              </w:rPr>
              <w:pict>
                <v:group id="_x0000_i1048" style="width:198.5pt;height:136.5pt;mso-position-horizontal-relative:char;mso-position-vertical-relative:line" coordorigin="0,0" coordsize="3970,2730" filled="f" stroked="f">
                  <v:shape id="_x0000_s1049" type="#_x0000_t75" style="width:3970;height:2730;position:absolute" filled="f" stroked="f">
                    <v:imagedata r:id="rId50" o:title=""/>
                  </v:shape>
                  <v:shape id="_x0000_s1050" type="#_x0000_t202" style="width:4010;height:2770;left:-20;position:absolute;top:-20" filled="f" stroked="f">
                    <o:lock v:ext="edit" aspectratio="f"/>
                    <v:textbox inset="0,0,0,0">
                      <w:txbxContent>
                        <w:p>
                          <w:pPr>
                            <w:spacing w:before="107" w:line="182" w:lineRule="auto"/>
                            <w:ind w:left="469"/>
                            <w:rPr>
                              <w:rFonts w:ascii="SimSun" w:eastAsia="SimSun" w:hAnsi="SimSun" w:cs="SimSun"/>
                              <w:sz w:val="19"/>
                              <w:szCs w:val="19"/>
                            </w:rPr>
                          </w:pPr>
                          <w:r>
                            <w:rPr>
                              <w:rFonts w:ascii="SimSun" w:eastAsia="SimSun" w:hAnsi="SimSun" w:cs="SimSun"/>
                              <w:sz w:val="19"/>
                              <w:szCs w:val="19"/>
                            </w:rPr>
                            <w:t>Z</w:t>
                          </w:r>
                        </w:p>
                        <w:p>
                          <w:pPr>
                            <w:spacing w:line="338" w:lineRule="auto"/>
                            <w:rPr>
                              <w:rFonts w:ascii="Arial"/>
                              <w:sz w:val="21"/>
                            </w:rPr>
                          </w:pPr>
                        </w:p>
                        <w:p>
                          <w:pPr>
                            <w:spacing w:before="62" w:line="182" w:lineRule="auto"/>
                            <w:ind w:left="150"/>
                            <w:rPr>
                              <w:rFonts w:ascii="SimSun" w:eastAsia="SimSun" w:hAnsi="SimSun" w:cs="SimSun"/>
                              <w:sz w:val="19"/>
                              <w:szCs w:val="19"/>
                            </w:rPr>
                          </w:pPr>
                          <w:r>
                            <w:rPr>
                              <w:rFonts w:ascii="SimSun" w:eastAsia="SimSun" w:hAnsi="SimSun" w:cs="SimSun"/>
                              <w:sz w:val="19"/>
                              <w:szCs w:val="19"/>
                            </w:rPr>
                            <w:t>X</w:t>
                          </w:r>
                        </w:p>
                        <w:p>
                          <w:pPr>
                            <w:spacing w:line="386" w:lineRule="auto"/>
                            <w:rPr>
                              <w:rFonts w:ascii="Arial"/>
                              <w:sz w:val="21"/>
                            </w:rPr>
                          </w:pPr>
                        </w:p>
                        <w:p>
                          <w:pPr>
                            <w:spacing w:before="46" w:line="183" w:lineRule="auto"/>
                            <w:ind w:left="1720"/>
                            <w:rPr>
                              <w:rFonts w:ascii="SimSun" w:eastAsia="SimSun" w:hAnsi="SimSun" w:cs="SimSun"/>
                              <w:sz w:val="14"/>
                              <w:szCs w:val="14"/>
                            </w:rPr>
                          </w:pPr>
                          <w:r>
                            <w:rPr>
                              <w:rFonts w:ascii="SimSun" w:eastAsia="SimSun" w:hAnsi="SimSun" w:cs="SimSun"/>
                              <w:spacing w:val="-5"/>
                              <w:sz w:val="14"/>
                              <w:szCs w:val="14"/>
                            </w:rPr>
                            <w:t>2、</w:t>
                          </w:r>
                        </w:p>
                      </w:txbxContent>
                    </v:textbox>
                  </v:shape>
                  <w10:wrap type="none"/>
                </v:group>
              </w:pict>
            </w:r>
          </w:p>
        </w:tc>
      </w:tr>
      <w:tr>
        <w:tblPrEx>
          <w:tblW w:w="9729" w:type="dxa"/>
          <w:tblInd w:w="5" w:type="dxa"/>
          <w:tblLayout w:type="fixed"/>
        </w:tblPrEx>
        <w:trPr>
          <w:trHeight w:val="897"/>
        </w:trPr>
        <w:tc>
          <w:tcPr>
            <w:tcW w:w="2298" w:type="dxa"/>
            <w:tcBorders>
              <w:top w:val="nil"/>
              <w:right w:val="nil"/>
            </w:tcBorders>
            <w:vAlign w:val="top"/>
          </w:tcPr>
          <w:p>
            <w:pPr>
              <w:spacing w:line="316" w:lineRule="auto"/>
              <w:rPr>
                <w:rFonts w:ascii="Arial"/>
                <w:sz w:val="21"/>
              </w:rPr>
            </w:pPr>
          </w:p>
          <w:p>
            <w:pPr>
              <w:pStyle w:val="TableText"/>
              <w:spacing w:before="61" w:line="219" w:lineRule="auto"/>
              <w:ind w:left="375"/>
            </w:pPr>
            <w:r>
              <w:rPr>
                <w:spacing w:val="-1"/>
              </w:rPr>
              <w:t>标引序号说明：</w:t>
            </w:r>
          </w:p>
          <w:p>
            <w:pPr>
              <w:pStyle w:val="TableText"/>
              <w:spacing w:before="44" w:line="219" w:lineRule="auto"/>
              <w:ind w:left="375"/>
            </w:pPr>
            <w:r>
              <w:rPr>
                <w:spacing w:val="1"/>
              </w:rPr>
              <w:t>1</w:t>
            </w:r>
            <w:r>
              <w:rPr>
                <w:spacing w:val="-68"/>
              </w:rPr>
              <w:t xml:space="preserve"> </w:t>
            </w:r>
            <w:r>
              <w:rPr>
                <w:spacing w:val="1"/>
              </w:rPr>
              <w:t>—</w:t>
            </w:r>
            <w:r>
              <w:rPr>
                <w:spacing w:val="-69"/>
              </w:rPr>
              <w:t xml:space="preserve"> </w:t>
            </w:r>
            <w:r>
              <w:rPr>
                <w:spacing w:val="1"/>
              </w:rPr>
              <w:t>—</w:t>
            </w:r>
            <w:r>
              <w:rPr>
                <w:spacing w:val="-68"/>
              </w:rPr>
              <w:t xml:space="preserve"> </w:t>
            </w:r>
            <w:r>
              <w:rPr>
                <w:spacing w:val="1"/>
              </w:rPr>
              <w:t>基准水平仪；</w:t>
            </w:r>
          </w:p>
        </w:tc>
        <w:tc>
          <w:tcPr>
            <w:tcW w:w="3751" w:type="dxa"/>
            <w:gridSpan w:val="2"/>
            <w:tcBorders>
              <w:top w:val="nil"/>
              <w:left w:val="nil"/>
              <w:right w:val="nil"/>
            </w:tcBorders>
            <w:vAlign w:val="top"/>
          </w:tcPr>
          <w:p>
            <w:pPr>
              <w:pStyle w:val="TableText"/>
              <w:spacing w:before="156" w:line="222" w:lineRule="auto"/>
              <w:ind w:left="302"/>
              <w:rPr>
                <w:sz w:val="25"/>
                <w:szCs w:val="25"/>
              </w:rPr>
            </w:pPr>
            <w:r>
              <w:rPr>
                <w:spacing w:val="-3"/>
                <w:sz w:val="25"/>
                <w:szCs w:val="25"/>
              </w:rPr>
              <w:t>a)</w:t>
            </w:r>
          </w:p>
          <w:p>
            <w:pPr>
              <w:pStyle w:val="TableText"/>
              <w:spacing w:before="193" w:line="219" w:lineRule="auto"/>
              <w:ind w:left="1572"/>
            </w:pPr>
            <w:r>
              <w:rPr>
                <w:spacing w:val="-1"/>
              </w:rPr>
              <w:t>2——测量水平仪。</w:t>
            </w:r>
          </w:p>
        </w:tc>
        <w:tc>
          <w:tcPr>
            <w:tcW w:w="3680" w:type="dxa"/>
            <w:gridSpan w:val="2"/>
            <w:tcBorders>
              <w:top w:val="nil"/>
              <w:left w:val="nil"/>
            </w:tcBorders>
            <w:vAlign w:val="top"/>
          </w:tcPr>
          <w:p>
            <w:pPr>
              <w:pStyle w:val="TableText"/>
              <w:spacing w:before="156" w:line="222" w:lineRule="auto"/>
              <w:ind w:left="661"/>
              <w:rPr>
                <w:sz w:val="25"/>
                <w:szCs w:val="25"/>
              </w:rPr>
            </w:pPr>
            <w:r>
              <w:rPr>
                <w:spacing w:val="-2"/>
                <w:sz w:val="25"/>
                <w:szCs w:val="25"/>
              </w:rPr>
              <w:t>b)</w:t>
            </w:r>
          </w:p>
        </w:tc>
      </w:tr>
      <w:tr>
        <w:tblPrEx>
          <w:tblW w:w="9729" w:type="dxa"/>
          <w:tblInd w:w="5" w:type="dxa"/>
          <w:tblLayout w:type="fixed"/>
        </w:tblPrEx>
        <w:trPr>
          <w:trHeight w:val="1839"/>
        </w:trPr>
        <w:tc>
          <w:tcPr>
            <w:tcW w:w="9729" w:type="dxa"/>
            <w:gridSpan w:val="5"/>
            <w:vAlign w:val="top"/>
          </w:tcPr>
          <w:p>
            <w:pPr>
              <w:pStyle w:val="TableText"/>
              <w:spacing w:before="83" w:line="222" w:lineRule="auto"/>
              <w:ind w:left="37"/>
            </w:pPr>
            <w:r>
              <w:rPr>
                <w:b/>
                <w:bCs/>
                <w:spacing w:val="-6"/>
              </w:rPr>
              <w:t>公差</w:t>
            </w:r>
          </w:p>
          <w:p>
            <w:pPr>
              <w:pStyle w:val="TableText"/>
              <w:spacing w:before="164" w:line="222" w:lineRule="auto"/>
              <w:ind w:left="4605"/>
            </w:pPr>
            <w:r>
              <w:rPr>
                <w:spacing w:val="8"/>
              </w:rPr>
              <w:t>a)和b)</w:t>
            </w:r>
          </w:p>
          <w:p>
            <w:pPr>
              <w:pStyle w:val="TableText"/>
              <w:spacing w:before="143" w:line="224" w:lineRule="auto"/>
              <w:ind w:left="3965"/>
            </w:pPr>
            <w:r>
              <w:rPr>
                <w:spacing w:val="-1"/>
              </w:rPr>
              <w:t>Z≤1000:  0.02/1000</w:t>
            </w:r>
          </w:p>
          <w:p>
            <w:pPr>
              <w:pStyle w:val="TableText"/>
              <w:spacing w:before="139" w:line="224" w:lineRule="auto"/>
              <w:ind w:left="3685"/>
            </w:pPr>
            <w:r>
              <w:rPr>
                <w:spacing w:val="-1"/>
              </w:rPr>
              <w:t>Z&gt;1000～2000:0.030/1000</w:t>
            </w:r>
          </w:p>
          <w:p>
            <w:pPr>
              <w:pStyle w:val="TableText"/>
              <w:spacing w:before="114" w:line="219" w:lineRule="auto"/>
              <w:ind w:left="2964"/>
            </w:pPr>
            <w:r>
              <w:rPr>
                <w:spacing w:val="-1"/>
              </w:rPr>
              <w:t>局部公差：任意300测量长度上为0.015/1000</w:t>
            </w:r>
          </w:p>
        </w:tc>
      </w:tr>
      <w:tr>
        <w:tblPrEx>
          <w:tblW w:w="9729" w:type="dxa"/>
          <w:tblInd w:w="5" w:type="dxa"/>
          <w:tblLayout w:type="fixed"/>
        </w:tblPrEx>
        <w:trPr>
          <w:trHeight w:val="749"/>
        </w:trPr>
        <w:tc>
          <w:tcPr>
            <w:tcW w:w="9729" w:type="dxa"/>
            <w:gridSpan w:val="5"/>
            <w:vAlign w:val="top"/>
          </w:tcPr>
          <w:p>
            <w:pPr>
              <w:pStyle w:val="TableText"/>
              <w:spacing w:before="91" w:line="219" w:lineRule="auto"/>
              <w:ind w:left="17"/>
            </w:pPr>
            <w:r>
              <w:rPr>
                <w:b/>
                <w:bCs/>
                <w:spacing w:val="-4"/>
              </w:rPr>
              <w:t>检验工具</w:t>
            </w:r>
          </w:p>
          <w:p>
            <w:pPr>
              <w:pStyle w:val="TableText"/>
              <w:spacing w:before="166" w:line="219" w:lineRule="auto"/>
              <w:ind w:left="625"/>
            </w:pPr>
            <w:r>
              <w:rPr>
                <w:spacing w:val="-1"/>
              </w:rPr>
              <w:t>精密水平仪、专用工装。</w:t>
            </w:r>
          </w:p>
        </w:tc>
      </w:tr>
    </w:tbl>
    <w:p>
      <w:pPr>
        <w:sectPr>
          <w:headerReference w:type="default" r:id="rId51"/>
          <w:footerReference w:type="default" r:id="rId52"/>
          <w:pgSz w:w="11910" w:h="16840"/>
          <w:pgMar w:top="1640" w:right="655" w:bottom="1305" w:left="1514" w:header="1534" w:footer="1156" w:gutter="0"/>
          <w:pgNumType w:start="20"/>
          <w:cols w:space="708"/>
        </w:sectPr>
      </w:pPr>
    </w:p>
    <w:tbl>
      <w:tblPr>
        <w:tblStyle w:val="TableNormal15"/>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29"/>
      </w:tblGrid>
      <w:tr>
        <w:tblPrEx>
          <w:tblW w:w="97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22"/>
        </w:trPr>
        <w:tc>
          <w:tcPr>
            <w:tcW w:w="9729" w:type="dxa"/>
            <w:vAlign w:val="top"/>
          </w:tcPr>
          <w:p>
            <w:pPr>
              <w:pStyle w:val="TableText"/>
              <w:spacing w:before="112" w:line="219" w:lineRule="auto"/>
              <w:ind w:left="27"/>
            </w:pPr>
            <w:r>
              <w:rPr>
                <w:b/>
                <w:bCs/>
                <w:spacing w:val="-1"/>
              </w:rPr>
              <w:t>检验方法(按GB/T17421</w:t>
            </w:r>
            <w:r>
              <w:rPr>
                <w:b/>
                <w:bCs/>
                <w:color w:val="0060C0"/>
                <w:spacing w:val="-1"/>
              </w:rPr>
              <w:t>.</w:t>
            </w:r>
            <w:r>
              <w:rPr>
                <w:b/>
                <w:bCs/>
                <w:spacing w:val="-1"/>
              </w:rPr>
              <w:t>1—2023中</w:t>
            </w:r>
            <w:hyperlink r:id="rId40" w:history="1">
              <w:r>
                <w:rPr>
                  <w:b/>
                  <w:bCs/>
                  <w:spacing w:val="-1"/>
                </w:rPr>
                <w:t>8.4.2.1</w:t>
              </w:r>
            </w:hyperlink>
            <w:r>
              <w:rPr>
                <w:b/>
                <w:bCs/>
                <w:spacing w:val="-1"/>
              </w:rPr>
              <w:t>、</w:t>
            </w:r>
            <w:hyperlink r:id="rId41" w:history="1">
              <w:r>
                <w:rPr>
                  <w:b/>
                  <w:bCs/>
                  <w:spacing w:val="-1"/>
                </w:rPr>
                <w:t>8.4.2.</w:t>
              </w:r>
              <w:r>
                <w:rPr>
                  <w:b/>
                  <w:bCs/>
                  <w:spacing w:val="-2"/>
                </w:rPr>
                <w:t>2</w:t>
              </w:r>
            </w:hyperlink>
            <w:r>
              <w:rPr>
                <w:b/>
                <w:bCs/>
                <w:spacing w:val="-2"/>
              </w:rPr>
              <w:t>、</w:t>
            </w:r>
            <w:hyperlink r:id="rId42" w:history="1">
              <w:r>
                <w:rPr>
                  <w:b/>
                  <w:bCs/>
                  <w:spacing w:val="-2"/>
                </w:rPr>
                <w:t>8.4.2.3</w:t>
              </w:r>
            </w:hyperlink>
            <w:r>
              <w:rPr>
                <w:b/>
                <w:bCs/>
                <w:spacing w:val="-2"/>
              </w:rPr>
              <w:t>的规定)</w:t>
            </w:r>
          </w:p>
          <w:p>
            <w:pPr>
              <w:pStyle w:val="TableText"/>
              <w:spacing w:before="87" w:line="259" w:lineRule="exact"/>
              <w:ind w:left="405"/>
            </w:pPr>
            <w:r>
              <w:rPr>
                <w:position w:val="4"/>
              </w:rPr>
              <w:t>按GB/T 17421.1—2023中</w:t>
            </w:r>
            <w:hyperlink r:id="rId40" w:history="1">
              <w:r>
                <w:rPr>
                  <w:position w:val="4"/>
                </w:rPr>
                <w:t>8.4.2.1</w:t>
              </w:r>
            </w:hyperlink>
            <w:r>
              <w:rPr>
                <w:position w:val="4"/>
              </w:rPr>
              <w:t>、</w:t>
            </w:r>
            <w:hyperlink r:id="rId41" w:history="1">
              <w:r>
                <w:rPr>
                  <w:position w:val="4"/>
                </w:rPr>
                <w:t>8.4.2.2</w:t>
              </w:r>
            </w:hyperlink>
            <w:r>
              <w:rPr>
                <w:position w:val="4"/>
              </w:rPr>
              <w:t>、</w:t>
            </w:r>
            <w:hyperlink r:id="rId42" w:history="1">
              <w:r>
                <w:rPr>
                  <w:position w:val="4"/>
                </w:rPr>
                <w:t>8.4.2.3</w:t>
              </w:r>
            </w:hyperlink>
            <w:r>
              <w:rPr>
                <w:position w:val="4"/>
              </w:rPr>
              <w:t>的规定和下列要求进行检验。</w:t>
            </w:r>
          </w:p>
          <w:p>
            <w:pPr>
              <w:pStyle w:val="TableText"/>
              <w:spacing w:line="218" w:lineRule="auto"/>
              <w:ind w:left="415"/>
            </w:pPr>
            <w:r>
              <w:t>工作台位于X向行程的中间位置、滑板位于Y向行程</w:t>
            </w:r>
            <w:r>
              <w:rPr>
                <w:spacing w:val="-1"/>
              </w:rPr>
              <w:t>的中间位置。</w:t>
            </w:r>
          </w:p>
          <w:p>
            <w:pPr>
              <w:pStyle w:val="TableText"/>
              <w:spacing w:before="55" w:line="219" w:lineRule="auto"/>
              <w:ind w:left="405"/>
            </w:pPr>
            <w:r>
              <w:rPr>
                <w:spacing w:val="-1"/>
              </w:rPr>
              <w:t>测量水平仪应置于运动部件上。</w:t>
            </w:r>
          </w:p>
          <w:p>
            <w:pPr>
              <w:pStyle w:val="TableText"/>
              <w:spacing w:before="44" w:line="269" w:lineRule="exact"/>
              <w:ind w:left="395"/>
            </w:pPr>
            <w:r>
              <w:rPr>
                <w:spacing w:val="3"/>
                <w:position w:val="5"/>
              </w:rPr>
              <w:t>a)  将测量水平仪沿Y轴线方向放置在主轴滑枕</w:t>
            </w:r>
            <w:r>
              <w:rPr>
                <w:spacing w:val="2"/>
                <w:position w:val="5"/>
              </w:rPr>
              <w:t>(或其专用工装)上；</w:t>
            </w:r>
          </w:p>
          <w:p>
            <w:pPr>
              <w:pStyle w:val="TableText"/>
              <w:spacing w:before="1" w:line="218" w:lineRule="auto"/>
              <w:ind w:left="385"/>
            </w:pPr>
            <w:r>
              <w:t>b)  将测量水平仪沿X轴线方向放置在主轴滑枕(或其专用工装)上。</w:t>
            </w:r>
          </w:p>
          <w:p>
            <w:pPr>
              <w:pStyle w:val="TableText"/>
              <w:spacing w:before="35" w:line="241" w:lineRule="auto"/>
              <w:ind w:left="35" w:right="417" w:firstLine="440"/>
            </w:pPr>
            <w:r>
              <w:t>沿Z轴线方向移动主轴滑枕，至少在全行程等距离的6个位置上进行测量，等距离不超过</w:t>
            </w:r>
            <w:r>
              <w:rPr>
                <w:spacing w:val="-1"/>
              </w:rPr>
              <w:t>300。应在每个位置</w:t>
            </w:r>
            <w:r>
              <w:t xml:space="preserve"> </w:t>
            </w:r>
            <w:r>
              <w:rPr>
                <w:spacing w:val="-1"/>
              </w:rPr>
              <w:t>的两个运动方向测取读数。</w:t>
            </w:r>
          </w:p>
          <w:p>
            <w:pPr>
              <w:pStyle w:val="TableText"/>
              <w:spacing w:before="65" w:line="219" w:lineRule="auto"/>
              <w:ind w:left="505"/>
            </w:pPr>
            <w:r>
              <w:rPr>
                <w:spacing w:val="-1"/>
              </w:rPr>
              <w:t>误差以测量水平仪读数的最大代数差值计。</w:t>
            </w:r>
          </w:p>
          <w:p>
            <w:pPr>
              <w:pStyle w:val="TableText"/>
              <w:spacing w:before="34" w:line="248" w:lineRule="auto"/>
              <w:ind w:left="35" w:right="382" w:firstLine="400"/>
            </w:pPr>
            <w:r>
              <w:t>当Z轴线运动引起主轴滑枕和工作台同时产生角度运动时，这两种角度运动应分别测量并给予标明。当分别</w:t>
            </w:r>
            <w:r>
              <w:rPr>
                <w:spacing w:val="9"/>
              </w:rPr>
              <w:t xml:space="preserve"> </w:t>
            </w:r>
            <w:r>
              <w:t>测量时，基准水平仪应放置在工作台上，且工作台应位于行程的中间位置。误差以各个位</w:t>
            </w:r>
            <w:r>
              <w:rPr>
                <w:spacing w:val="-1"/>
              </w:rPr>
              <w:t>置测量水平仪与基准水</w:t>
            </w:r>
            <w:r>
              <w:t xml:space="preserve"> </w:t>
            </w:r>
            <w:r>
              <w:t>平仪读数之差中的最大差值减最小差值(按</w:t>
            </w:r>
            <w:r>
              <w:rPr>
                <w:spacing w:val="-1"/>
              </w:rPr>
              <w:t>代数差)计。</w:t>
            </w:r>
          </w:p>
        </w:tc>
      </w:tr>
    </w:tbl>
    <w:p>
      <w:pPr>
        <w:rPr>
          <w:rFonts w:ascii="Arial"/>
          <w:sz w:val="21"/>
        </w:rPr>
      </w:pPr>
    </w:p>
    <w:p>
      <w:pPr>
        <w:rPr>
          <w:rFonts w:ascii="Arial" w:eastAsia="Arial" w:hAnsi="Arial" w:cs="Arial"/>
          <w:sz w:val="21"/>
          <w:szCs w:val="21"/>
        </w:rPr>
        <w:sectPr>
          <w:headerReference w:type="default" r:id="rId53"/>
          <w:footerReference w:type="default" r:id="rId54"/>
          <w:type w:val="nextPage"/>
          <w:pgSz w:w="11910" w:h="16840"/>
          <w:pgMar w:top="1640" w:right="655" w:bottom="1305" w:left="1514" w:header="1534" w:footer="1156" w:gutter="0"/>
          <w:pgNumType w:start="21"/>
          <w:cols w:space="708"/>
          <w:titlePg w:val="0"/>
        </w:sectPr>
      </w:pPr>
    </w:p>
    <w:p>
      <w:pPr>
        <w:spacing w:before="27"/>
      </w:pPr>
    </w:p>
    <w:p>
      <w:pPr>
        <w:spacing w:before="27"/>
      </w:pPr>
    </w:p>
    <w:tbl>
      <w:tblPr>
        <w:tblStyle w:val="TableNormal16"/>
        <w:tblW w:w="97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05"/>
        <w:gridCol w:w="7661"/>
        <w:gridCol w:w="1193"/>
      </w:tblGrid>
      <w:tr>
        <w:tblPrEx>
          <w:tblW w:w="97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4"/>
        </w:trPr>
        <w:tc>
          <w:tcPr>
            <w:tcW w:w="8566" w:type="dxa"/>
            <w:gridSpan w:val="2"/>
            <w:vAlign w:val="top"/>
          </w:tcPr>
          <w:p>
            <w:pPr>
              <w:pStyle w:val="TableText"/>
              <w:spacing w:before="69" w:line="219" w:lineRule="auto"/>
              <w:ind w:left="17"/>
              <w:rPr>
                <w:sz w:val="18"/>
                <w:szCs w:val="18"/>
              </w:rPr>
            </w:pPr>
            <w:r>
              <w:rPr>
                <w:b/>
                <w:bCs/>
                <w:spacing w:val="5"/>
                <w:sz w:val="18"/>
                <w:szCs w:val="18"/>
              </w:rPr>
              <w:t>检验项目</w:t>
            </w:r>
          </w:p>
        </w:tc>
        <w:tc>
          <w:tcPr>
            <w:tcW w:w="1193" w:type="dxa"/>
            <w:vAlign w:val="top"/>
          </w:tcPr>
          <w:p>
            <w:pPr>
              <w:pStyle w:val="TableText"/>
              <w:spacing w:before="167" w:line="147" w:lineRule="exact"/>
              <w:ind w:left="461"/>
              <w:rPr>
                <w:sz w:val="18"/>
                <w:szCs w:val="18"/>
              </w:rPr>
            </w:pPr>
            <w:r>
              <w:rPr>
                <w:b/>
                <w:bCs/>
                <w:spacing w:val="-4"/>
                <w:position w:val="-2"/>
                <w:sz w:val="18"/>
                <w:szCs w:val="18"/>
              </w:rPr>
              <w:t>G9</w:t>
            </w:r>
          </w:p>
        </w:tc>
      </w:tr>
      <w:tr>
        <w:tblPrEx>
          <w:tblW w:w="9759" w:type="dxa"/>
          <w:tblInd w:w="5" w:type="dxa"/>
          <w:tblLayout w:type="fixed"/>
        </w:tblPrEx>
        <w:trPr>
          <w:trHeight w:val="520"/>
        </w:trPr>
        <w:tc>
          <w:tcPr>
            <w:tcW w:w="9759" w:type="dxa"/>
            <w:gridSpan w:val="3"/>
            <w:vAlign w:val="top"/>
          </w:tcPr>
          <w:p>
            <w:pPr>
              <w:pStyle w:val="TableText"/>
              <w:spacing w:before="77" w:line="219" w:lineRule="auto"/>
              <w:ind w:left="15"/>
              <w:rPr>
                <w:sz w:val="18"/>
                <w:szCs w:val="18"/>
              </w:rPr>
            </w:pPr>
            <w:r>
              <w:rPr>
                <w:spacing w:val="-1"/>
                <w:sz w:val="18"/>
                <w:szCs w:val="18"/>
              </w:rPr>
              <w:t>主轴滑枕垂向移动(Z轴线)在XY水平平面内的角度误差。</w:t>
            </w:r>
          </w:p>
        </w:tc>
      </w:tr>
      <w:tr>
        <w:tblPrEx>
          <w:tblW w:w="9759" w:type="dxa"/>
          <w:tblInd w:w="5" w:type="dxa"/>
          <w:tblLayout w:type="fixed"/>
        </w:tblPrEx>
        <w:trPr>
          <w:trHeight w:val="3397"/>
        </w:trPr>
        <w:tc>
          <w:tcPr>
            <w:tcW w:w="905" w:type="dxa"/>
            <w:tcBorders>
              <w:right w:val="nil"/>
            </w:tcBorders>
            <w:vAlign w:val="top"/>
          </w:tcPr>
          <w:p>
            <w:pPr>
              <w:pStyle w:val="TableText"/>
              <w:spacing w:before="104" w:line="219" w:lineRule="auto"/>
              <w:ind w:left="17"/>
              <w:rPr>
                <w:sz w:val="18"/>
                <w:szCs w:val="18"/>
              </w:rPr>
            </w:pPr>
            <w:r>
              <w:rPr>
                <w:b/>
                <w:bCs/>
                <w:spacing w:val="3"/>
                <w:sz w:val="18"/>
                <w:szCs w:val="18"/>
              </w:rPr>
              <w:t>简图</w:t>
            </w:r>
          </w:p>
        </w:tc>
        <w:tc>
          <w:tcPr>
            <w:tcW w:w="8854" w:type="dxa"/>
            <w:gridSpan w:val="2"/>
            <w:tcBorders>
              <w:left w:val="nil"/>
            </w:tcBorders>
            <w:vAlign w:val="top"/>
          </w:tcPr>
          <w:p>
            <w:pPr>
              <w:spacing w:line="378" w:lineRule="auto"/>
              <w:rPr>
                <w:rFonts w:ascii="Arial"/>
                <w:sz w:val="21"/>
              </w:rPr>
            </w:pPr>
          </w:p>
          <w:p>
            <w:pPr>
              <w:spacing w:line="2770" w:lineRule="exact"/>
              <w:ind w:firstLine="505"/>
            </w:pPr>
            <w:r>
              <w:rPr>
                <w:position w:val="-55"/>
              </w:rPr>
              <w:drawing>
                <wp:inline distT="0" distB="0" distL="0" distR="0">
                  <wp:extent cx="4559339" cy="1758956"/>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5"/>
                          <a:stretch>
                            <a:fillRect/>
                          </a:stretch>
                        </pic:blipFill>
                        <pic:spPr>
                          <a:xfrm>
                            <a:off x="0" y="0"/>
                            <a:ext cx="4559339" cy="1758956"/>
                          </a:xfrm>
                          <a:prstGeom prst="rect">
                            <a:avLst/>
                          </a:prstGeom>
                        </pic:spPr>
                      </pic:pic>
                    </a:graphicData>
                  </a:graphic>
                </wp:inline>
              </w:drawing>
            </w:r>
          </w:p>
        </w:tc>
      </w:tr>
      <w:tr>
        <w:tblPrEx>
          <w:tblW w:w="9759" w:type="dxa"/>
          <w:tblInd w:w="5" w:type="dxa"/>
          <w:tblLayout w:type="fixed"/>
        </w:tblPrEx>
        <w:trPr>
          <w:trHeight w:val="1679"/>
        </w:trPr>
        <w:tc>
          <w:tcPr>
            <w:tcW w:w="9759" w:type="dxa"/>
            <w:gridSpan w:val="3"/>
            <w:vAlign w:val="top"/>
          </w:tcPr>
          <w:p>
            <w:pPr>
              <w:pStyle w:val="TableText"/>
              <w:spacing w:before="81" w:line="222" w:lineRule="auto"/>
              <w:ind w:left="17"/>
              <w:rPr>
                <w:sz w:val="18"/>
                <w:szCs w:val="18"/>
              </w:rPr>
            </w:pPr>
            <w:r>
              <w:rPr>
                <w:b/>
                <w:bCs/>
                <w:spacing w:val="-6"/>
                <w:sz w:val="18"/>
                <w:szCs w:val="18"/>
              </w:rPr>
              <w:t>公差</w:t>
            </w:r>
          </w:p>
          <w:p>
            <w:pPr>
              <w:pStyle w:val="TableText"/>
              <w:spacing w:before="208" w:line="224" w:lineRule="auto"/>
              <w:ind w:left="3975"/>
              <w:rPr>
                <w:sz w:val="18"/>
                <w:szCs w:val="18"/>
              </w:rPr>
            </w:pPr>
            <w:r>
              <w:rPr>
                <w:spacing w:val="-1"/>
                <w:sz w:val="18"/>
                <w:szCs w:val="18"/>
              </w:rPr>
              <w:t xml:space="preserve">Z≤1000:  </w:t>
            </w:r>
            <w:r>
              <w:rPr>
                <w:color w:val="00047B"/>
                <w:spacing w:val="-1"/>
                <w:sz w:val="18"/>
                <w:szCs w:val="18"/>
              </w:rPr>
              <w:t>0.020/1000</w:t>
            </w:r>
          </w:p>
          <w:p>
            <w:pPr>
              <w:pStyle w:val="TableText"/>
              <w:spacing w:before="91" w:line="224" w:lineRule="auto"/>
              <w:ind w:left="3695"/>
              <w:rPr>
                <w:sz w:val="18"/>
                <w:szCs w:val="18"/>
              </w:rPr>
            </w:pPr>
            <w:r>
              <w:rPr>
                <w:spacing w:val="-1"/>
                <w:sz w:val="18"/>
                <w:szCs w:val="18"/>
              </w:rPr>
              <w:t>Z&gt;1000～2000:  0.030/1000</w:t>
            </w:r>
          </w:p>
          <w:p>
            <w:pPr>
              <w:pStyle w:val="TableText"/>
              <w:spacing w:before="96" w:line="219" w:lineRule="auto"/>
              <w:ind w:left="2975"/>
              <w:rPr>
                <w:sz w:val="18"/>
                <w:szCs w:val="18"/>
              </w:rPr>
            </w:pPr>
            <w:r>
              <w:rPr>
                <w:spacing w:val="-1"/>
                <w:sz w:val="18"/>
                <w:szCs w:val="18"/>
              </w:rPr>
              <w:t>局部误差：任意300测量长度上为0.015/1000</w:t>
            </w:r>
          </w:p>
        </w:tc>
      </w:tr>
      <w:tr>
        <w:tblPrEx>
          <w:tblW w:w="9759" w:type="dxa"/>
          <w:tblInd w:w="5" w:type="dxa"/>
          <w:tblLayout w:type="fixed"/>
        </w:tblPrEx>
        <w:trPr>
          <w:trHeight w:val="779"/>
        </w:trPr>
        <w:tc>
          <w:tcPr>
            <w:tcW w:w="9759" w:type="dxa"/>
            <w:gridSpan w:val="3"/>
            <w:vAlign w:val="top"/>
          </w:tcPr>
          <w:p>
            <w:pPr>
              <w:pStyle w:val="TableText"/>
              <w:spacing w:before="89" w:line="219" w:lineRule="auto"/>
              <w:ind w:left="17"/>
              <w:rPr>
                <w:sz w:val="18"/>
                <w:szCs w:val="18"/>
              </w:rPr>
            </w:pPr>
            <w:r>
              <w:rPr>
                <w:b/>
                <w:bCs/>
                <w:spacing w:val="-4"/>
                <w:sz w:val="18"/>
                <w:szCs w:val="18"/>
              </w:rPr>
              <w:t>检验工具</w:t>
            </w:r>
          </w:p>
          <w:p>
            <w:pPr>
              <w:pStyle w:val="TableText"/>
              <w:spacing w:before="207" w:line="219" w:lineRule="auto"/>
              <w:ind w:left="635"/>
              <w:rPr>
                <w:sz w:val="18"/>
                <w:szCs w:val="18"/>
              </w:rPr>
            </w:pPr>
            <w:r>
              <w:rPr>
                <w:sz w:val="18"/>
                <w:szCs w:val="18"/>
              </w:rPr>
              <w:t>直角尺、指示表、专用支架；或显微镜和钢丝；或激光扫描装置。</w:t>
            </w:r>
          </w:p>
        </w:tc>
      </w:tr>
    </w:tbl>
    <w:p>
      <w:pPr>
        <w:sectPr>
          <w:headerReference w:type="default" r:id="rId56"/>
          <w:footerReference w:type="default" r:id="rId57"/>
          <w:pgSz w:w="11910" w:h="16840"/>
          <w:pgMar w:top="1640" w:right="615" w:bottom="1288" w:left="1524" w:header="1541" w:footer="1149" w:gutter="0"/>
          <w:pgNumType w:start="22"/>
          <w:cols w:space="708"/>
        </w:sectPr>
      </w:pPr>
    </w:p>
    <w:tbl>
      <w:tblPr>
        <w:tblStyle w:val="TableNormal17"/>
        <w:tblW w:w="97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59"/>
      </w:tblGrid>
      <w:tr>
        <w:tblPrEx>
          <w:tblW w:w="97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460"/>
        </w:trPr>
        <w:tc>
          <w:tcPr>
            <w:tcW w:w="9759" w:type="dxa"/>
            <w:vAlign w:val="top"/>
          </w:tcPr>
          <w:p>
            <w:pPr>
              <w:pStyle w:val="TableText"/>
              <w:spacing w:before="100" w:line="219" w:lineRule="auto"/>
              <w:ind w:left="17"/>
              <w:rPr>
                <w:sz w:val="18"/>
                <w:szCs w:val="18"/>
              </w:rPr>
            </w:pPr>
            <w:r>
              <w:rPr>
                <w:b/>
                <w:bCs/>
                <w:spacing w:val="-4"/>
                <w:sz w:val="18"/>
                <w:szCs w:val="18"/>
              </w:rPr>
              <w:t>检验方法</w:t>
            </w:r>
          </w:p>
          <w:p>
            <w:pPr>
              <w:spacing w:line="298" w:lineRule="auto"/>
              <w:rPr>
                <w:rFonts w:ascii="Arial"/>
                <w:sz w:val="21"/>
              </w:rPr>
            </w:pPr>
          </w:p>
          <w:p>
            <w:pPr>
              <w:pStyle w:val="TableText"/>
              <w:spacing w:before="59" w:line="219" w:lineRule="auto"/>
              <w:ind w:left="445"/>
              <w:rPr>
                <w:sz w:val="18"/>
                <w:szCs w:val="18"/>
              </w:rPr>
            </w:pPr>
            <w:r>
              <w:rPr>
                <w:sz w:val="18"/>
                <w:szCs w:val="18"/>
              </w:rPr>
              <w:t xml:space="preserve">按GB/T </w:t>
            </w:r>
            <w:r>
              <w:rPr>
                <w:color w:val="960A00"/>
                <w:sz w:val="18"/>
                <w:szCs w:val="18"/>
              </w:rPr>
              <w:t>17421</w:t>
            </w:r>
            <w:r>
              <w:rPr>
                <w:sz w:val="18"/>
                <w:szCs w:val="18"/>
              </w:rPr>
              <w:t>.1—2023中</w:t>
            </w:r>
            <w:hyperlink r:id="rId58" w:history="1">
              <w:r>
                <w:rPr>
                  <w:sz w:val="18"/>
                  <w:szCs w:val="18"/>
                </w:rPr>
                <w:t>8.4.2.4</w:t>
              </w:r>
            </w:hyperlink>
            <w:r>
              <w:rPr>
                <w:sz w:val="18"/>
                <w:szCs w:val="18"/>
              </w:rPr>
              <w:t>的规定和下列要求进行检验。</w:t>
            </w:r>
          </w:p>
          <w:p>
            <w:pPr>
              <w:pStyle w:val="TableText"/>
              <w:spacing w:before="55" w:line="243" w:lineRule="auto"/>
              <w:ind w:left="25" w:firstLine="379"/>
              <w:rPr>
                <w:sz w:val="18"/>
                <w:szCs w:val="18"/>
              </w:rPr>
            </w:pPr>
            <w:r>
              <w:rPr>
                <w:sz w:val="18"/>
                <w:szCs w:val="18"/>
              </w:rPr>
              <w:t>将直角尺近似平行于Z轴线放置在工作台上，使装在专用支架上的与主轴轴线水平偏</w:t>
            </w:r>
            <w:r>
              <w:rPr>
                <w:spacing w:val="-1"/>
                <w:sz w:val="18"/>
                <w:szCs w:val="18"/>
              </w:rPr>
              <w:t>移d/2的指示表的测头垂直触及直角</w:t>
            </w:r>
            <w:r>
              <w:rPr>
                <w:sz w:val="18"/>
                <w:szCs w:val="18"/>
              </w:rPr>
              <w:t xml:space="preserve"> </w:t>
            </w:r>
            <w:r>
              <w:rPr>
                <w:sz w:val="18"/>
                <w:szCs w:val="18"/>
              </w:rPr>
              <w:t>尺</w:t>
            </w:r>
            <w:r>
              <w:rPr>
                <w:color w:val="003EA8"/>
                <w:sz w:val="18"/>
                <w:szCs w:val="18"/>
              </w:rPr>
              <w:t>，</w:t>
            </w:r>
            <w:r>
              <w:rPr>
                <w:sz w:val="18"/>
                <w:szCs w:val="18"/>
              </w:rPr>
              <w:t>测量Z轴线在X方向的直线度偏差。记录指示表的读数并在直角尺的相应高度</w:t>
            </w:r>
            <w:r>
              <w:rPr>
                <w:spacing w:val="-1"/>
                <w:sz w:val="18"/>
                <w:szCs w:val="18"/>
              </w:rPr>
              <w:t>上做出标记。移动Y轴线距离d将指示表移</w:t>
            </w:r>
          </w:p>
          <w:p>
            <w:pPr>
              <w:pStyle w:val="TableText"/>
              <w:spacing w:before="47" w:line="261" w:lineRule="auto"/>
              <w:ind w:left="15" w:right="16" w:firstLine="30"/>
              <w:rPr>
                <w:sz w:val="18"/>
                <w:szCs w:val="18"/>
              </w:rPr>
            </w:pPr>
            <w:r>
              <w:rPr>
                <w:color w:val="8F787A"/>
                <w:spacing w:val="-2"/>
                <w:sz w:val="18"/>
                <w:szCs w:val="18"/>
              </w:rPr>
              <w:t>动至主轴箱的另一侧</w:t>
            </w:r>
            <w:r>
              <w:rPr>
                <w:color w:val="003EA8"/>
                <w:spacing w:val="-2"/>
                <w:sz w:val="18"/>
                <w:szCs w:val="18"/>
              </w:rPr>
              <w:t>，以</w:t>
            </w:r>
            <w:r>
              <w:rPr>
                <w:spacing w:val="-2"/>
                <w:sz w:val="18"/>
                <w:szCs w:val="18"/>
              </w:rPr>
              <w:t>便测头可沿着同一条轴线再次垂直触及直角尺。应测量并考虑Y轴线</w:t>
            </w:r>
            <w:r>
              <w:rPr>
                <w:spacing w:val="-3"/>
                <w:sz w:val="18"/>
                <w:szCs w:val="18"/>
              </w:rPr>
              <w:t>运动可能产生的倾斜偏差。应再</w:t>
            </w:r>
            <w:r>
              <w:rPr>
                <w:sz w:val="18"/>
                <w:szCs w:val="18"/>
              </w:rPr>
              <w:t xml:space="preserve"> </w:t>
            </w:r>
            <w:r>
              <w:rPr>
                <w:spacing w:val="-3"/>
                <w:sz w:val="18"/>
                <w:szCs w:val="18"/>
              </w:rPr>
              <w:t>次将指示表置零并在先前标记的同一高度进</w:t>
            </w:r>
            <w:r>
              <w:rPr>
                <w:spacing w:val="-4"/>
                <w:sz w:val="18"/>
                <w:szCs w:val="18"/>
              </w:rPr>
              <w:t>行测量并记录。对于每个测量高度，计算两个读数的代数差值△。应选择这</w:t>
            </w:r>
            <w:r>
              <w:rPr>
                <w:spacing w:val="-4"/>
                <w:sz w:val="18"/>
                <w:szCs w:val="18"/>
                <w:u w:val="single" w:color="auto"/>
              </w:rPr>
              <w:t>些</w:t>
            </w:r>
            <w:r>
              <w:rPr>
                <w:spacing w:val="-4"/>
                <w:sz w:val="18"/>
                <w:szCs w:val="18"/>
              </w:rPr>
              <w:t>差值</w:t>
            </w:r>
            <w:r>
              <w:rPr>
                <w:sz w:val="18"/>
                <w:szCs w:val="18"/>
              </w:rPr>
              <w:t xml:space="preserve"> </w:t>
            </w:r>
            <w:r>
              <w:rPr>
                <w:sz w:val="18"/>
                <w:szCs w:val="18"/>
              </w:rPr>
              <w:t>的代数最大值和最小值，误差以最大值与最小值之差除以d计。</w:t>
            </w:r>
          </w:p>
          <w:p>
            <w:pPr>
              <w:pStyle w:val="TableText"/>
              <w:spacing w:before="56" w:line="219" w:lineRule="auto"/>
              <w:ind w:left="465"/>
              <w:rPr>
                <w:sz w:val="18"/>
                <w:szCs w:val="18"/>
              </w:rPr>
            </w:pPr>
            <w:r>
              <w:rPr>
                <w:sz w:val="18"/>
                <w:szCs w:val="18"/>
              </w:rPr>
              <w:t>至少在全行程等距离的6个位置上进行测量，等距离不超过30</w:t>
            </w:r>
            <w:r>
              <w:rPr>
                <w:spacing w:val="-1"/>
                <w:sz w:val="18"/>
                <w:szCs w:val="18"/>
              </w:rPr>
              <w:t>0。</w:t>
            </w:r>
          </w:p>
        </w:tc>
      </w:tr>
    </w:tbl>
    <w:p>
      <w:pPr>
        <w:rPr>
          <w:rFonts w:ascii="Arial"/>
          <w:sz w:val="21"/>
        </w:rPr>
      </w:pPr>
    </w:p>
    <w:p>
      <w:pPr>
        <w:rPr>
          <w:rFonts w:ascii="Arial" w:eastAsia="Arial" w:hAnsi="Arial" w:cs="Arial"/>
          <w:sz w:val="21"/>
          <w:szCs w:val="21"/>
        </w:rPr>
        <w:sectPr>
          <w:headerReference w:type="default" r:id="rId59"/>
          <w:footerReference w:type="default" r:id="rId60"/>
          <w:type w:val="nextPage"/>
          <w:pgSz w:w="11910" w:h="16840"/>
          <w:pgMar w:top="1640" w:right="615" w:bottom="1288" w:left="1524" w:header="1541" w:footer="1149" w:gutter="0"/>
          <w:pgNumType w:start="23"/>
          <w:cols w:space="708"/>
          <w:titlePg w:val="0"/>
        </w:sectPr>
      </w:pPr>
    </w:p>
    <w:p>
      <w:pPr>
        <w:spacing w:before="51"/>
      </w:pPr>
    </w:p>
    <w:tbl>
      <w:tblPr>
        <w:tblStyle w:val="TableNormal18"/>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96"/>
        <w:gridCol w:w="8070"/>
        <w:gridCol w:w="1173"/>
      </w:tblGrid>
      <w:tr>
        <w:tblPrEx>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5"/>
        </w:trPr>
        <w:tc>
          <w:tcPr>
            <w:tcW w:w="8566" w:type="dxa"/>
            <w:gridSpan w:val="2"/>
            <w:vAlign w:val="top"/>
          </w:tcPr>
          <w:p>
            <w:pPr>
              <w:pStyle w:val="TableText"/>
              <w:spacing w:before="100" w:line="219" w:lineRule="auto"/>
              <w:ind w:left="17"/>
              <w:rPr>
                <w:sz w:val="18"/>
                <w:szCs w:val="18"/>
              </w:rPr>
            </w:pPr>
            <w:r>
              <w:rPr>
                <w:b/>
                <w:bCs/>
                <w:spacing w:val="5"/>
                <w:sz w:val="18"/>
                <w:szCs w:val="18"/>
              </w:rPr>
              <w:t>检验项目</w:t>
            </w:r>
          </w:p>
        </w:tc>
        <w:tc>
          <w:tcPr>
            <w:tcW w:w="1173" w:type="dxa"/>
            <w:vAlign w:val="top"/>
          </w:tcPr>
          <w:p>
            <w:pPr>
              <w:pStyle w:val="TableText"/>
              <w:spacing w:before="146" w:line="184" w:lineRule="auto"/>
              <w:ind w:left="411"/>
              <w:rPr>
                <w:sz w:val="18"/>
                <w:szCs w:val="18"/>
              </w:rPr>
            </w:pPr>
            <w:r>
              <w:rPr>
                <w:b/>
                <w:bCs/>
                <w:spacing w:val="-3"/>
                <w:sz w:val="18"/>
                <w:szCs w:val="18"/>
              </w:rPr>
              <w:t>G10</w:t>
            </w:r>
          </w:p>
        </w:tc>
      </w:tr>
      <w:tr>
        <w:tblPrEx>
          <w:tblW w:w="9739" w:type="dxa"/>
          <w:tblInd w:w="5" w:type="dxa"/>
          <w:tblLayout w:type="fixed"/>
        </w:tblPrEx>
        <w:trPr>
          <w:trHeight w:val="879"/>
        </w:trPr>
        <w:tc>
          <w:tcPr>
            <w:tcW w:w="9739" w:type="dxa"/>
            <w:gridSpan w:val="3"/>
            <w:vAlign w:val="top"/>
          </w:tcPr>
          <w:p>
            <w:pPr>
              <w:pStyle w:val="TableText"/>
              <w:spacing w:before="116" w:line="226" w:lineRule="auto"/>
              <w:ind w:left="425"/>
              <w:rPr>
                <w:sz w:val="18"/>
                <w:szCs w:val="18"/>
              </w:rPr>
            </w:pPr>
            <w:r>
              <w:rPr>
                <w:spacing w:val="-1"/>
                <w:sz w:val="18"/>
                <w:szCs w:val="18"/>
              </w:rPr>
              <w:t>横梁沿W轴线移动的角度变化：</w:t>
            </w:r>
          </w:p>
          <w:p>
            <w:pPr>
              <w:pStyle w:val="TableText"/>
              <w:spacing w:line="219" w:lineRule="auto"/>
              <w:ind w:left="425"/>
              <w:rPr>
                <w:sz w:val="18"/>
                <w:szCs w:val="18"/>
              </w:rPr>
            </w:pPr>
            <w:r>
              <w:rPr>
                <w:spacing w:val="9"/>
                <w:sz w:val="18"/>
                <w:szCs w:val="18"/>
              </w:rPr>
              <w:t>a)在垂直</w:t>
            </w:r>
            <w:r>
              <w:rPr>
                <w:sz w:val="18"/>
                <w:szCs w:val="18"/>
              </w:rPr>
              <w:t>YZ</w:t>
            </w:r>
            <w:r>
              <w:rPr>
                <w:spacing w:val="9"/>
                <w:sz w:val="18"/>
                <w:szCs w:val="18"/>
              </w:rPr>
              <w:t>平面内；</w:t>
            </w:r>
          </w:p>
          <w:p>
            <w:pPr>
              <w:pStyle w:val="TableText"/>
              <w:spacing w:before="26" w:line="219" w:lineRule="auto"/>
              <w:ind w:left="425"/>
              <w:rPr>
                <w:sz w:val="18"/>
                <w:szCs w:val="18"/>
              </w:rPr>
            </w:pPr>
            <w:r>
              <w:rPr>
                <w:spacing w:val="-1"/>
                <w:sz w:val="18"/>
                <w:szCs w:val="18"/>
              </w:rPr>
              <w:t>b)在垂直ZX平面内。</w:t>
            </w:r>
          </w:p>
        </w:tc>
      </w:tr>
      <w:tr>
        <w:tblPrEx>
          <w:tblW w:w="9739" w:type="dxa"/>
          <w:tblInd w:w="5" w:type="dxa"/>
          <w:tblLayout w:type="fixed"/>
        </w:tblPrEx>
        <w:trPr>
          <w:trHeight w:val="3097"/>
        </w:trPr>
        <w:tc>
          <w:tcPr>
            <w:tcW w:w="496" w:type="dxa"/>
            <w:tcBorders>
              <w:right w:val="nil"/>
            </w:tcBorders>
            <w:vAlign w:val="top"/>
          </w:tcPr>
          <w:p>
            <w:pPr>
              <w:pStyle w:val="TableText"/>
              <w:spacing w:before="44" w:line="219" w:lineRule="auto"/>
              <w:ind w:left="17"/>
              <w:rPr>
                <w:sz w:val="18"/>
                <w:szCs w:val="18"/>
              </w:rPr>
            </w:pPr>
            <w:r>
              <w:rPr>
                <w:b/>
                <w:bCs/>
                <w:spacing w:val="3"/>
                <w:sz w:val="18"/>
                <w:szCs w:val="18"/>
              </w:rPr>
              <w:t>简图</w:t>
            </w:r>
          </w:p>
        </w:tc>
        <w:tc>
          <w:tcPr>
            <w:tcW w:w="9243" w:type="dxa"/>
            <w:gridSpan w:val="2"/>
            <w:tcBorders>
              <w:left w:val="nil"/>
            </w:tcBorders>
            <w:vAlign w:val="top"/>
          </w:tcPr>
          <w:p>
            <w:pPr>
              <w:spacing w:line="378" w:lineRule="auto"/>
              <w:rPr>
                <w:rFonts w:ascii="Arial"/>
                <w:sz w:val="21"/>
              </w:rPr>
            </w:pPr>
          </w:p>
          <w:p>
            <w:pPr>
              <w:spacing w:line="2610" w:lineRule="exact"/>
              <w:ind w:firstLine="94"/>
            </w:pPr>
            <w:r>
              <w:rPr>
                <w:position w:val="-52"/>
              </w:rPr>
              <w:drawing>
                <wp:inline distT="0" distB="0" distL="0" distR="0">
                  <wp:extent cx="5346707" cy="1657263"/>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61"/>
                          <a:stretch>
                            <a:fillRect/>
                          </a:stretch>
                        </pic:blipFill>
                        <pic:spPr>
                          <a:xfrm>
                            <a:off x="0" y="0"/>
                            <a:ext cx="5346707" cy="1657263"/>
                          </a:xfrm>
                          <a:prstGeom prst="rect">
                            <a:avLst/>
                          </a:prstGeom>
                        </pic:spPr>
                      </pic:pic>
                    </a:graphicData>
                  </a:graphic>
                </wp:inline>
              </w:drawing>
            </w:r>
          </w:p>
        </w:tc>
      </w:tr>
      <w:tr>
        <w:tblPrEx>
          <w:tblW w:w="9739" w:type="dxa"/>
          <w:tblInd w:w="5" w:type="dxa"/>
          <w:tblLayout w:type="fixed"/>
        </w:tblPrEx>
        <w:trPr>
          <w:trHeight w:val="299"/>
        </w:trPr>
        <w:tc>
          <w:tcPr>
            <w:tcW w:w="9739" w:type="dxa"/>
            <w:gridSpan w:val="3"/>
            <w:vAlign w:val="top"/>
          </w:tcPr>
          <w:p>
            <w:pPr>
              <w:pStyle w:val="TableText"/>
              <w:spacing w:before="61" w:line="222" w:lineRule="auto"/>
              <w:ind w:left="17"/>
              <w:rPr>
                <w:sz w:val="18"/>
                <w:szCs w:val="18"/>
              </w:rPr>
            </w:pPr>
            <w:r>
              <w:rPr>
                <w:b/>
                <w:bCs/>
                <w:spacing w:val="-6"/>
                <w:sz w:val="18"/>
                <w:szCs w:val="18"/>
              </w:rPr>
              <w:t>公差</w:t>
            </w:r>
          </w:p>
        </w:tc>
      </w:tr>
      <w:tr>
        <w:tblPrEx>
          <w:tblW w:w="9739" w:type="dxa"/>
          <w:tblInd w:w="5" w:type="dxa"/>
          <w:tblLayout w:type="fixed"/>
        </w:tblPrEx>
        <w:trPr>
          <w:trHeight w:val="1269"/>
        </w:trPr>
        <w:tc>
          <w:tcPr>
            <w:tcW w:w="9739" w:type="dxa"/>
            <w:gridSpan w:val="3"/>
            <w:vAlign w:val="top"/>
          </w:tcPr>
          <w:p>
            <w:pPr>
              <w:pStyle w:val="TableText"/>
              <w:spacing w:before="215" w:line="222" w:lineRule="auto"/>
              <w:ind w:left="4535"/>
              <w:rPr>
                <w:sz w:val="18"/>
                <w:szCs w:val="18"/>
              </w:rPr>
            </w:pPr>
            <w:r>
              <w:rPr>
                <w:spacing w:val="7"/>
                <w:sz w:val="18"/>
                <w:szCs w:val="18"/>
              </w:rPr>
              <w:t>a)和b)</w:t>
            </w:r>
          </w:p>
          <w:p>
            <w:pPr>
              <w:pStyle w:val="TableText"/>
              <w:spacing w:before="100" w:line="219" w:lineRule="auto"/>
              <w:ind w:left="3695"/>
              <w:rPr>
                <w:sz w:val="18"/>
                <w:szCs w:val="18"/>
              </w:rPr>
            </w:pPr>
            <w:r>
              <w:rPr>
                <w:spacing w:val="-1"/>
                <w:sz w:val="18"/>
                <w:szCs w:val="18"/>
              </w:rPr>
              <w:t>2000测量长度内为0.02/1000</w:t>
            </w:r>
          </w:p>
          <w:p>
            <w:pPr>
              <w:pStyle w:val="TableText"/>
              <w:spacing w:before="26" w:line="219" w:lineRule="auto"/>
              <w:ind w:left="2935"/>
              <w:rPr>
                <w:sz w:val="18"/>
                <w:szCs w:val="18"/>
              </w:rPr>
            </w:pPr>
            <w:r>
              <w:rPr>
                <w:spacing w:val="-1"/>
                <w:sz w:val="18"/>
                <w:szCs w:val="18"/>
              </w:rPr>
              <w:t>局部误差：任意1000测量长度上为0.015/1000</w:t>
            </w:r>
          </w:p>
        </w:tc>
      </w:tr>
      <w:tr>
        <w:tblPrEx>
          <w:tblW w:w="9739" w:type="dxa"/>
          <w:tblInd w:w="5" w:type="dxa"/>
          <w:tblLayout w:type="fixed"/>
        </w:tblPrEx>
        <w:trPr>
          <w:trHeight w:val="550"/>
        </w:trPr>
        <w:tc>
          <w:tcPr>
            <w:tcW w:w="9739" w:type="dxa"/>
            <w:gridSpan w:val="3"/>
            <w:vAlign w:val="top"/>
          </w:tcPr>
          <w:p>
            <w:pPr>
              <w:pStyle w:val="TableText"/>
              <w:spacing w:before="40" w:line="219" w:lineRule="auto"/>
              <w:ind w:left="17"/>
              <w:rPr>
                <w:sz w:val="18"/>
                <w:szCs w:val="18"/>
              </w:rPr>
            </w:pPr>
            <w:r>
              <w:rPr>
                <w:b/>
                <w:bCs/>
                <w:spacing w:val="-4"/>
                <w:sz w:val="18"/>
                <w:szCs w:val="18"/>
              </w:rPr>
              <w:t>检验工具</w:t>
            </w:r>
          </w:p>
          <w:p>
            <w:pPr>
              <w:pStyle w:val="TableText"/>
              <w:spacing w:before="98" w:line="192" w:lineRule="auto"/>
              <w:ind w:left="425"/>
              <w:rPr>
                <w:sz w:val="18"/>
                <w:szCs w:val="18"/>
              </w:rPr>
            </w:pPr>
            <w:r>
              <w:rPr>
                <w:spacing w:val="-1"/>
                <w:sz w:val="18"/>
                <w:szCs w:val="18"/>
              </w:rPr>
              <w:t>精密水平仪；或光学测量仪器。</w:t>
            </w:r>
          </w:p>
        </w:tc>
      </w:tr>
    </w:tbl>
    <w:p>
      <w:pPr>
        <w:sectPr>
          <w:headerReference w:type="default" r:id="rId62"/>
          <w:footerReference w:type="default" r:id="rId63"/>
          <w:pgSz w:w="11910" w:h="16840"/>
          <w:pgMar w:top="1610" w:right="645" w:bottom="1288" w:left="1514" w:header="1511" w:footer="1149" w:gutter="0"/>
          <w:pgNumType w:start="24"/>
          <w:cols w:space="708"/>
        </w:sectPr>
      </w:pPr>
    </w:p>
    <w:tbl>
      <w:tblPr>
        <w:tblStyle w:val="TableNormal19"/>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39"/>
      </w:tblGrid>
      <w:tr>
        <w:tblPrEx>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090"/>
        </w:trPr>
        <w:tc>
          <w:tcPr>
            <w:tcW w:w="9739" w:type="dxa"/>
            <w:vAlign w:val="top"/>
          </w:tcPr>
          <w:p>
            <w:pPr>
              <w:pStyle w:val="TableText"/>
              <w:spacing w:before="60" w:line="219" w:lineRule="auto"/>
              <w:ind w:left="37"/>
              <w:rPr>
                <w:sz w:val="18"/>
                <w:szCs w:val="18"/>
              </w:rPr>
            </w:pPr>
            <w:r>
              <w:rPr>
                <w:b/>
                <w:bCs/>
                <w:spacing w:val="-4"/>
                <w:sz w:val="18"/>
                <w:szCs w:val="18"/>
              </w:rPr>
              <w:t>检验方法</w:t>
            </w:r>
          </w:p>
          <w:p>
            <w:pPr>
              <w:pStyle w:val="TableText"/>
              <w:spacing w:before="268" w:line="219" w:lineRule="auto"/>
              <w:ind w:left="425"/>
              <w:rPr>
                <w:sz w:val="18"/>
                <w:szCs w:val="18"/>
              </w:rPr>
            </w:pPr>
            <w:r>
              <w:rPr>
                <w:sz w:val="18"/>
                <w:szCs w:val="18"/>
              </w:rPr>
              <w:t xml:space="preserve">按GB/T </w:t>
            </w:r>
            <w:r>
              <w:rPr>
                <w:color w:val="980F00"/>
                <w:sz w:val="18"/>
                <w:szCs w:val="18"/>
              </w:rPr>
              <w:t>17421</w:t>
            </w:r>
            <w:r>
              <w:rPr>
                <w:sz w:val="18"/>
                <w:szCs w:val="18"/>
              </w:rPr>
              <w:t>.1—2023中</w:t>
            </w:r>
            <w:hyperlink r:id="rId40" w:history="1">
              <w:r>
                <w:rPr>
                  <w:sz w:val="18"/>
                  <w:szCs w:val="18"/>
                </w:rPr>
                <w:t>8.4.2.1</w:t>
              </w:r>
            </w:hyperlink>
            <w:r>
              <w:rPr>
                <w:sz w:val="18"/>
                <w:szCs w:val="18"/>
              </w:rPr>
              <w:t>、</w:t>
            </w:r>
            <w:hyperlink r:id="rId41" w:history="1">
              <w:r>
                <w:rPr>
                  <w:sz w:val="18"/>
                  <w:szCs w:val="18"/>
                </w:rPr>
                <w:t>8.4.2.2</w:t>
              </w:r>
            </w:hyperlink>
            <w:r>
              <w:rPr>
                <w:sz w:val="18"/>
                <w:szCs w:val="18"/>
              </w:rPr>
              <w:t>、</w:t>
            </w:r>
            <w:hyperlink r:id="rId42" w:history="1">
              <w:r>
                <w:rPr>
                  <w:sz w:val="18"/>
                  <w:szCs w:val="18"/>
                </w:rPr>
                <w:t>8.4.2.3</w:t>
              </w:r>
            </w:hyperlink>
            <w:r>
              <w:rPr>
                <w:sz w:val="18"/>
                <w:szCs w:val="18"/>
              </w:rPr>
              <w:t>的规定和下列要求进行检验。</w:t>
            </w:r>
          </w:p>
          <w:p>
            <w:pPr>
              <w:pStyle w:val="TableText"/>
              <w:spacing w:before="15" w:line="219" w:lineRule="auto"/>
              <w:ind w:left="425"/>
              <w:rPr>
                <w:sz w:val="18"/>
                <w:szCs w:val="18"/>
              </w:rPr>
            </w:pPr>
            <w:r>
              <w:rPr>
                <w:color w:val="8E3400"/>
                <w:sz w:val="18"/>
                <w:szCs w:val="18"/>
              </w:rPr>
              <w:t>将测量水平仪放置在横梁上平面的中</w:t>
            </w:r>
            <w:r>
              <w:rPr>
                <w:sz w:val="18"/>
                <w:szCs w:val="18"/>
              </w:rPr>
              <w:t>间位置处，或者放置在主轴头上。主轴头应位于横梁的中间位置。</w:t>
            </w:r>
          </w:p>
          <w:p>
            <w:pPr>
              <w:pStyle w:val="TableText"/>
              <w:spacing w:before="8" w:line="219" w:lineRule="auto"/>
              <w:ind w:left="425"/>
              <w:rPr>
                <w:sz w:val="18"/>
                <w:szCs w:val="18"/>
              </w:rPr>
            </w:pPr>
            <w:r>
              <w:rPr>
                <w:spacing w:val="-2"/>
                <w:sz w:val="18"/>
                <w:szCs w:val="18"/>
              </w:rPr>
              <w:t>应沿行程至少在6个位置进行测量，等距离不超过500</w:t>
            </w:r>
            <w:r>
              <w:rPr>
                <w:color w:val="00458B"/>
                <w:spacing w:val="-2"/>
                <w:sz w:val="18"/>
                <w:szCs w:val="18"/>
              </w:rPr>
              <w:t>。如果横梁仅在固定步距移动，则选择相应的测量位置</w:t>
            </w:r>
            <w:r>
              <w:rPr>
                <w:spacing w:val="-2"/>
                <w:sz w:val="18"/>
                <w:szCs w:val="18"/>
              </w:rPr>
              <w:t>。</w:t>
            </w:r>
          </w:p>
          <w:p>
            <w:pPr>
              <w:pStyle w:val="TableText"/>
              <w:spacing w:before="35" w:line="216" w:lineRule="auto"/>
              <w:ind w:left="425"/>
              <w:rPr>
                <w:sz w:val="18"/>
                <w:szCs w:val="18"/>
              </w:rPr>
            </w:pPr>
            <w:r>
              <w:rPr>
                <w:sz w:val="18"/>
                <w:szCs w:val="18"/>
              </w:rPr>
              <w:t>当W轴线引起横梁和工作台同时产生角度偏差时，这两种角度偏差应分别测量并给予标明。</w:t>
            </w:r>
          </w:p>
          <w:p>
            <w:pPr>
              <w:pStyle w:val="TableText"/>
              <w:spacing w:line="219" w:lineRule="auto"/>
              <w:ind w:left="425"/>
              <w:rPr>
                <w:sz w:val="18"/>
                <w:szCs w:val="18"/>
              </w:rPr>
            </w:pPr>
            <w:r>
              <w:rPr>
                <w:sz w:val="18"/>
                <w:szCs w:val="18"/>
              </w:rPr>
              <w:t>当分别测量时，基准水平仪应放置在工作台上</w:t>
            </w:r>
            <w:r>
              <w:rPr>
                <w:color w:val="0040A1"/>
                <w:sz w:val="18"/>
                <w:szCs w:val="18"/>
              </w:rPr>
              <w:t>，且</w:t>
            </w:r>
            <w:r>
              <w:rPr>
                <w:sz w:val="18"/>
                <w:szCs w:val="18"/>
              </w:rPr>
              <w:t>工作台应位于行程的中间位置。</w:t>
            </w:r>
          </w:p>
          <w:p>
            <w:pPr>
              <w:pStyle w:val="TableText"/>
              <w:spacing w:before="37" w:line="219" w:lineRule="auto"/>
              <w:ind w:left="425"/>
              <w:rPr>
                <w:sz w:val="18"/>
                <w:szCs w:val="18"/>
              </w:rPr>
            </w:pPr>
            <w:r>
              <w:rPr>
                <w:sz w:val="18"/>
                <w:szCs w:val="18"/>
              </w:rPr>
              <w:t>测量时，横梁在各个位置应锁紧。</w:t>
            </w:r>
          </w:p>
          <w:p>
            <w:pPr>
              <w:pStyle w:val="TableText"/>
              <w:spacing w:before="16" w:line="219" w:lineRule="auto"/>
              <w:ind w:left="425"/>
              <w:rPr>
                <w:sz w:val="18"/>
                <w:szCs w:val="18"/>
              </w:rPr>
            </w:pPr>
            <w:r>
              <w:rPr>
                <w:sz w:val="18"/>
                <w:szCs w:val="18"/>
              </w:rPr>
              <w:t>误差以各个位置测量水平仪与基准水平仪读数之差中的最大差值减最小差值(按代数差)</w:t>
            </w:r>
            <w:r>
              <w:rPr>
                <w:spacing w:val="-1"/>
                <w:sz w:val="18"/>
                <w:szCs w:val="18"/>
              </w:rPr>
              <w:t>计。</w:t>
            </w:r>
          </w:p>
        </w:tc>
      </w:tr>
    </w:tbl>
    <w:p>
      <w:pPr>
        <w:rPr>
          <w:rFonts w:ascii="Arial"/>
          <w:sz w:val="21"/>
        </w:rPr>
      </w:pPr>
    </w:p>
    <w:p>
      <w:pPr>
        <w:rPr>
          <w:rFonts w:ascii="Arial" w:eastAsia="Arial" w:hAnsi="Arial" w:cs="Arial"/>
          <w:sz w:val="21"/>
          <w:szCs w:val="21"/>
        </w:rPr>
        <w:sectPr>
          <w:headerReference w:type="default" r:id="rId64"/>
          <w:footerReference w:type="default" r:id="rId65"/>
          <w:type w:val="nextPage"/>
          <w:pgSz w:w="11910" w:h="16840"/>
          <w:pgMar w:top="1610" w:right="645" w:bottom="1288" w:left="1514" w:header="1511" w:footer="1149" w:gutter="0"/>
          <w:pgNumType w:start="25"/>
          <w:cols w:space="708"/>
          <w:titlePg w:val="0"/>
        </w:sectPr>
      </w:pPr>
    </w:p>
    <w:p>
      <w:pPr>
        <w:spacing w:before="31"/>
      </w:pPr>
    </w:p>
    <w:tbl>
      <w:tblPr>
        <w:tblStyle w:val="TableNormal20"/>
        <w:tblW w:w="97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66"/>
        <w:gridCol w:w="1184"/>
      </w:tblGrid>
      <w:tr>
        <w:tblPrEx>
          <w:tblW w:w="97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5"/>
        </w:trPr>
        <w:tc>
          <w:tcPr>
            <w:tcW w:w="8566" w:type="dxa"/>
            <w:vAlign w:val="top"/>
          </w:tcPr>
          <w:p>
            <w:pPr>
              <w:pStyle w:val="TableText"/>
              <w:spacing w:before="100" w:line="219" w:lineRule="auto"/>
              <w:ind w:left="17"/>
            </w:pPr>
            <w:r>
              <w:rPr>
                <w:b/>
                <w:bCs/>
                <w:spacing w:val="5"/>
              </w:rPr>
              <w:t>检验项目</w:t>
            </w:r>
          </w:p>
        </w:tc>
        <w:tc>
          <w:tcPr>
            <w:tcW w:w="1184" w:type="dxa"/>
            <w:vAlign w:val="top"/>
          </w:tcPr>
          <w:p>
            <w:pPr>
              <w:pStyle w:val="TableText"/>
              <w:spacing w:before="149" w:line="184" w:lineRule="auto"/>
              <w:ind w:left="441"/>
            </w:pPr>
            <w:r>
              <w:rPr>
                <w:b/>
                <w:bCs/>
                <w:spacing w:val="-4"/>
              </w:rPr>
              <w:t>G11</w:t>
            </w:r>
          </w:p>
        </w:tc>
      </w:tr>
      <w:tr>
        <w:tblPrEx>
          <w:tblW w:w="9750" w:type="dxa"/>
          <w:tblInd w:w="5" w:type="dxa"/>
          <w:tblLayout w:type="fixed"/>
        </w:tblPrEx>
        <w:trPr>
          <w:trHeight w:val="450"/>
        </w:trPr>
        <w:tc>
          <w:tcPr>
            <w:tcW w:w="9750" w:type="dxa"/>
            <w:gridSpan w:val="2"/>
            <w:vAlign w:val="top"/>
          </w:tcPr>
          <w:p>
            <w:pPr>
              <w:pStyle w:val="TableText"/>
              <w:spacing w:before="126" w:line="219" w:lineRule="auto"/>
              <w:ind w:left="415"/>
            </w:pPr>
            <w:r>
              <w:t>横梁沿W轴线移动在水平XY水平平面内的角度变</w:t>
            </w:r>
            <w:r>
              <w:rPr>
                <w:spacing w:val="-1"/>
              </w:rPr>
              <w:t>化：</w:t>
            </w:r>
          </w:p>
        </w:tc>
      </w:tr>
      <w:tr>
        <w:tblPrEx>
          <w:tblW w:w="9750" w:type="dxa"/>
          <w:tblInd w:w="5" w:type="dxa"/>
          <w:tblLayout w:type="fixed"/>
        </w:tblPrEx>
        <w:trPr>
          <w:trHeight w:val="3967"/>
        </w:trPr>
        <w:tc>
          <w:tcPr>
            <w:tcW w:w="9750" w:type="dxa"/>
            <w:gridSpan w:val="2"/>
            <w:vAlign w:val="top"/>
          </w:tcPr>
          <w:p>
            <w:pPr>
              <w:pStyle w:val="TableText"/>
              <w:spacing w:before="43" w:line="219" w:lineRule="auto"/>
              <w:ind w:left="17"/>
            </w:pPr>
            <w:r>
              <w:rPr>
                <w:b/>
                <w:bCs/>
                <w:spacing w:val="3"/>
              </w:rPr>
              <w:t>简图</w:t>
            </w:r>
          </w:p>
          <w:p>
            <w:pPr>
              <w:spacing w:before="190" w:line="2690" w:lineRule="exact"/>
              <w:ind w:firstLine="1355"/>
            </w:pPr>
            <w:r>
              <w:rPr>
                <w:position w:val="-53"/>
              </w:rPr>
              <w:drawing>
                <wp:inline distT="0" distB="0" distL="0" distR="0">
                  <wp:extent cx="4521223" cy="1708163"/>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66"/>
                          <a:stretch>
                            <a:fillRect/>
                          </a:stretch>
                        </pic:blipFill>
                        <pic:spPr>
                          <a:xfrm>
                            <a:off x="0" y="0"/>
                            <a:ext cx="4521223" cy="1708163"/>
                          </a:xfrm>
                          <a:prstGeom prst="rect">
                            <a:avLst/>
                          </a:prstGeom>
                        </pic:spPr>
                      </pic:pic>
                    </a:graphicData>
                  </a:graphic>
                </wp:inline>
              </w:drawing>
            </w:r>
          </w:p>
          <w:p>
            <w:pPr>
              <w:pStyle w:val="TableText"/>
              <w:spacing w:before="215" w:line="219" w:lineRule="auto"/>
              <w:ind w:left="417"/>
            </w:pPr>
            <w:r>
              <w:rPr>
                <w:b/>
                <w:bCs/>
                <w:spacing w:val="-4"/>
              </w:rPr>
              <w:t>标引序号说明：</w:t>
            </w:r>
          </w:p>
          <w:p>
            <w:pPr>
              <w:pStyle w:val="TableText"/>
              <w:spacing w:before="83" w:line="219" w:lineRule="auto"/>
              <w:ind w:left="417"/>
            </w:pPr>
            <w:r>
              <w:rPr>
                <w:b/>
                <w:bCs/>
                <w:spacing w:val="-2"/>
              </w:rPr>
              <w:t>1——直角尺；2——专用支架；d——沿X轴的距离</w:t>
            </w:r>
          </w:p>
        </w:tc>
      </w:tr>
      <w:tr>
        <w:tblPrEx>
          <w:tblW w:w="9750" w:type="dxa"/>
          <w:tblInd w:w="5" w:type="dxa"/>
          <w:tblLayout w:type="fixed"/>
        </w:tblPrEx>
        <w:trPr>
          <w:trHeight w:val="300"/>
        </w:trPr>
        <w:tc>
          <w:tcPr>
            <w:tcW w:w="9750" w:type="dxa"/>
            <w:gridSpan w:val="2"/>
            <w:vAlign w:val="top"/>
          </w:tcPr>
          <w:p>
            <w:pPr>
              <w:pStyle w:val="TableText"/>
              <w:spacing w:before="61" w:line="222" w:lineRule="auto"/>
              <w:ind w:left="17"/>
            </w:pPr>
            <w:r>
              <w:rPr>
                <w:b/>
                <w:bCs/>
                <w:spacing w:val="-6"/>
              </w:rPr>
              <w:t>公差</w:t>
            </w:r>
          </w:p>
        </w:tc>
      </w:tr>
      <w:tr>
        <w:tblPrEx>
          <w:tblW w:w="9750" w:type="dxa"/>
          <w:tblInd w:w="5" w:type="dxa"/>
          <w:tblLayout w:type="fixed"/>
        </w:tblPrEx>
        <w:trPr>
          <w:trHeight w:val="1079"/>
        </w:trPr>
        <w:tc>
          <w:tcPr>
            <w:tcW w:w="9750" w:type="dxa"/>
            <w:gridSpan w:val="2"/>
            <w:vAlign w:val="top"/>
          </w:tcPr>
          <w:p>
            <w:pPr>
              <w:pStyle w:val="TableText"/>
              <w:spacing w:before="290" w:line="214" w:lineRule="auto"/>
              <w:ind w:left="3695"/>
            </w:pPr>
            <w:r>
              <w:rPr>
                <w:spacing w:val="-1"/>
              </w:rPr>
              <w:t>2000测量长度内为0.02/1000</w:t>
            </w:r>
          </w:p>
          <w:p>
            <w:pPr>
              <w:pStyle w:val="TableText"/>
              <w:spacing w:line="219" w:lineRule="auto"/>
              <w:ind w:left="2934"/>
            </w:pPr>
            <w:r>
              <w:rPr>
                <w:spacing w:val="-1"/>
              </w:rPr>
              <w:t>局部误差：任意1000测量长度上为0.015/1000</w:t>
            </w:r>
          </w:p>
        </w:tc>
      </w:tr>
      <w:tr>
        <w:tblPrEx>
          <w:tblW w:w="9750" w:type="dxa"/>
          <w:tblInd w:w="5" w:type="dxa"/>
          <w:tblLayout w:type="fixed"/>
        </w:tblPrEx>
        <w:trPr>
          <w:trHeight w:val="569"/>
        </w:trPr>
        <w:tc>
          <w:tcPr>
            <w:tcW w:w="9750" w:type="dxa"/>
            <w:gridSpan w:val="2"/>
            <w:vAlign w:val="top"/>
          </w:tcPr>
          <w:p>
            <w:pPr>
              <w:pStyle w:val="TableText"/>
              <w:spacing w:before="49" w:line="219" w:lineRule="auto"/>
              <w:ind w:left="17"/>
            </w:pPr>
            <w:r>
              <w:rPr>
                <w:b/>
                <w:bCs/>
                <w:spacing w:val="-4"/>
              </w:rPr>
              <w:t>检验工具</w:t>
            </w:r>
          </w:p>
          <w:p>
            <w:pPr>
              <w:pStyle w:val="TableText"/>
              <w:spacing w:before="66" w:line="212" w:lineRule="auto"/>
              <w:ind w:left="415"/>
            </w:pPr>
            <w:r>
              <w:t>直角尺、指示表、2个专用支架；或张紧的钢丝和显微镜</w:t>
            </w:r>
            <w:r>
              <w:rPr>
                <w:spacing w:val="-1"/>
              </w:rPr>
              <w:t>；或激光扫描测量装置</w:t>
            </w:r>
          </w:p>
        </w:tc>
      </w:tr>
    </w:tbl>
    <w:p>
      <w:pPr>
        <w:sectPr>
          <w:headerReference w:type="default" r:id="rId67"/>
          <w:footerReference w:type="default" r:id="rId68"/>
          <w:pgSz w:w="11910" w:h="16840"/>
          <w:pgMar w:top="1640" w:right="625" w:bottom="1305" w:left="1524" w:header="1534" w:footer="1156" w:gutter="0"/>
          <w:pgNumType w:start="26"/>
          <w:cols w:space="708"/>
        </w:sectPr>
      </w:pPr>
    </w:p>
    <w:tbl>
      <w:tblPr>
        <w:tblStyle w:val="TableNormal21"/>
        <w:tblW w:w="97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50"/>
      </w:tblGrid>
      <w:tr>
        <w:tblPrEx>
          <w:tblW w:w="97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910"/>
        </w:trPr>
        <w:tc>
          <w:tcPr>
            <w:tcW w:w="9750" w:type="dxa"/>
            <w:vAlign w:val="top"/>
          </w:tcPr>
          <w:p>
            <w:pPr>
              <w:pStyle w:val="TableText"/>
              <w:spacing w:before="30" w:line="219" w:lineRule="auto"/>
              <w:ind w:left="27"/>
            </w:pPr>
            <w:r>
              <w:rPr>
                <w:b/>
                <w:bCs/>
                <w:spacing w:val="-4"/>
              </w:rPr>
              <w:t>检验方法</w:t>
            </w:r>
          </w:p>
          <w:p>
            <w:pPr>
              <w:pStyle w:val="TableText"/>
              <w:spacing w:before="257" w:line="219" w:lineRule="auto"/>
              <w:ind w:left="415"/>
            </w:pPr>
            <w:r>
              <w:t xml:space="preserve">按GB/T </w:t>
            </w:r>
            <w:r>
              <w:rPr>
                <w:color w:val="9E1500"/>
              </w:rPr>
              <w:t>17421</w:t>
            </w:r>
            <w:r>
              <w:rPr>
                <w:color w:val="00449E"/>
              </w:rPr>
              <w:t>.1</w:t>
            </w:r>
            <w:r>
              <w:t>—</w:t>
            </w:r>
            <w:r>
              <w:rPr>
                <w:color w:val="79000C"/>
              </w:rPr>
              <w:t>2023中</w:t>
            </w:r>
            <w:hyperlink r:id="rId58" w:history="1">
              <w:r>
                <w:rPr>
                  <w:color w:val="79000C"/>
                </w:rPr>
                <w:t>8</w:t>
              </w:r>
              <w:r>
                <w:t>.4.2.4</w:t>
              </w:r>
            </w:hyperlink>
            <w:r>
              <w:t>的规定和下列要求进行检</w:t>
            </w:r>
            <w:r>
              <w:rPr>
                <w:spacing w:val="-1"/>
              </w:rPr>
              <w:t>验。</w:t>
            </w:r>
          </w:p>
          <w:p>
            <w:pPr>
              <w:pStyle w:val="TableText"/>
              <w:spacing w:before="23" w:line="214" w:lineRule="auto"/>
              <w:ind w:left="415"/>
            </w:pPr>
            <w:r>
              <w:t>沿Y方向放置直角尺</w:t>
            </w:r>
            <w:r>
              <w:rPr>
                <w:color w:val="003EA8"/>
              </w:rPr>
              <w:t>，在长</w:t>
            </w:r>
            <w:r>
              <w:t>度较长的专用支架上安装指示表；在不同的W轴位置读取读</w:t>
            </w:r>
            <w:r>
              <w:rPr>
                <w:spacing w:val="-1"/>
              </w:rPr>
              <w:t>数并记录下来。</w:t>
            </w:r>
          </w:p>
          <w:p>
            <w:pPr>
              <w:pStyle w:val="TableText"/>
              <w:spacing w:line="223" w:lineRule="auto"/>
              <w:ind w:left="15" w:right="687" w:firstLine="400"/>
            </w:pPr>
            <w:r>
              <w:t>应在W轴行程的至少6个位置进行测量，等距离不超过500。如果横梁仅可在固定位置</w:t>
            </w:r>
            <w:r>
              <w:rPr>
                <w:spacing w:val="-1"/>
              </w:rPr>
              <w:t>定位，则应相应地选</w:t>
            </w:r>
            <w:r>
              <w:t xml:space="preserve"> </w:t>
            </w:r>
            <w:r>
              <w:rPr>
                <w:spacing w:val="-1"/>
              </w:rPr>
              <w:t>择测量位置。</w:t>
            </w:r>
          </w:p>
          <w:p>
            <w:pPr>
              <w:pStyle w:val="TableText"/>
              <w:spacing w:before="11" w:line="203" w:lineRule="auto"/>
              <w:ind w:left="415"/>
            </w:pPr>
            <w:r>
              <w:rPr>
                <w:color w:val="942C00"/>
                <w:spacing w:val="-1"/>
              </w:rPr>
              <w:t>将指示表安装在长度较短的专用支架上。</w:t>
            </w:r>
          </w:p>
          <w:p>
            <w:pPr>
              <w:pStyle w:val="TableText"/>
              <w:spacing w:line="236" w:lineRule="auto"/>
              <w:ind w:left="415" w:right="1250"/>
            </w:pPr>
            <w:r>
              <w:t>移动工作台，使指示表与之前读取读数的直角尺上的相同点接触，并在相同的W轴位置重复测</w:t>
            </w:r>
            <w:r>
              <w:rPr>
                <w:spacing w:val="-1"/>
              </w:rPr>
              <w:t>量。</w:t>
            </w:r>
            <w:r>
              <w:t xml:space="preserve"> </w:t>
            </w:r>
            <w:r>
              <w:t>误差以在两个不同的X位置上指示表对应相同测点的最大读数差与距</w:t>
            </w:r>
            <w:r>
              <w:rPr>
                <w:spacing w:val="-1"/>
              </w:rPr>
              <w:t>离d之比计。</w:t>
            </w:r>
          </w:p>
          <w:p>
            <w:pPr>
              <w:pStyle w:val="TableText"/>
              <w:spacing w:before="13" w:line="219" w:lineRule="auto"/>
              <w:ind w:left="415"/>
            </w:pPr>
            <w:r>
              <w:rPr>
                <w:spacing w:val="-1"/>
              </w:rPr>
              <w:t>应测量和计算X轴线的偏摆。</w:t>
            </w:r>
          </w:p>
        </w:tc>
      </w:tr>
    </w:tbl>
    <w:p>
      <w:pPr>
        <w:rPr>
          <w:rFonts w:ascii="Arial"/>
          <w:sz w:val="21"/>
        </w:rPr>
      </w:pPr>
    </w:p>
    <w:p>
      <w:pPr>
        <w:rPr>
          <w:rFonts w:ascii="Arial" w:eastAsia="Arial" w:hAnsi="Arial" w:cs="Arial"/>
          <w:sz w:val="21"/>
          <w:szCs w:val="21"/>
        </w:rPr>
        <w:sectPr>
          <w:headerReference w:type="default" r:id="rId69"/>
          <w:footerReference w:type="default" r:id="rId70"/>
          <w:type w:val="nextPage"/>
          <w:pgSz w:w="11910" w:h="16840"/>
          <w:pgMar w:top="1640" w:right="625" w:bottom="1305" w:left="1524" w:header="1534" w:footer="1156" w:gutter="0"/>
          <w:pgNumType w:start="27"/>
          <w:cols w:space="708"/>
          <w:titlePg w:val="0"/>
        </w:sect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40" w:line="188" w:lineRule="auto"/>
        <w:ind w:left="7574"/>
        <w:rPr>
          <w:rFonts w:ascii="Times New Roman" w:eastAsia="Times New Roman" w:hAnsi="Times New Roman" w:cs="Times New Roman"/>
          <w:sz w:val="14"/>
          <w:szCs w:val="14"/>
        </w:rPr>
      </w:pPr>
      <w:r>
        <w:rPr>
          <w:rFonts w:ascii="Times New Roman" w:eastAsia="Times New Roman" w:hAnsi="Times New Roman" w:cs="Times New Roman"/>
          <w:b/>
          <w:bCs/>
          <w:spacing w:val="-1"/>
          <w:sz w:val="14"/>
          <w:szCs w:val="14"/>
        </w:rPr>
        <w:t>T/XXX</w:t>
      </w:r>
      <w:r>
        <w:rPr>
          <w:rFonts w:ascii="Times New Roman" w:eastAsia="Times New Roman" w:hAnsi="Times New Roman" w:cs="Times New Roman"/>
          <w:b/>
          <w:bCs/>
          <w:spacing w:val="3"/>
          <w:sz w:val="14"/>
          <w:szCs w:val="14"/>
        </w:rPr>
        <w:t xml:space="preserve">        </w:t>
      </w:r>
      <w:r>
        <w:rPr>
          <w:rFonts w:ascii="Times New Roman" w:eastAsia="Times New Roman" w:hAnsi="Times New Roman" w:cs="Times New Roman"/>
          <w:b/>
          <w:bCs/>
          <w:spacing w:val="-1"/>
          <w:sz w:val="14"/>
          <w:szCs w:val="14"/>
        </w:rPr>
        <w:t>XXXX—XXXX</w:t>
      </w:r>
    </w:p>
    <w:p>
      <w:pPr>
        <w:spacing w:before="294" w:line="219" w:lineRule="auto"/>
        <w:ind w:left="48"/>
        <w:outlineLvl w:val="0"/>
        <w:rPr>
          <w:rFonts w:ascii="SimHei" w:eastAsia="SimHei" w:hAnsi="SimHei" w:cs="SimHei"/>
          <w:sz w:val="21"/>
          <w:szCs w:val="21"/>
        </w:rPr>
      </w:pPr>
      <w:r>
        <w:rPr>
          <w:rFonts w:ascii="SimHei" w:eastAsia="SimHei" w:hAnsi="SimHei" w:cs="SimHei"/>
          <w:b/>
          <w:bCs/>
          <w:spacing w:val="-4"/>
          <w:sz w:val="21"/>
          <w:szCs w:val="21"/>
        </w:rPr>
        <w:t>6.3</w:t>
      </w:r>
      <w:r>
        <w:rPr>
          <w:rFonts w:ascii="SimHei" w:eastAsia="SimHei" w:hAnsi="SimHei" w:cs="SimHei"/>
          <w:spacing w:val="96"/>
          <w:sz w:val="21"/>
          <w:szCs w:val="21"/>
        </w:rPr>
        <w:t xml:space="preserve"> </w:t>
      </w:r>
      <w:r>
        <w:rPr>
          <w:rFonts w:ascii="SimHei" w:eastAsia="SimHei" w:hAnsi="SimHei" w:cs="SimHei"/>
          <w:b/>
          <w:bCs/>
          <w:spacing w:val="-4"/>
          <w:sz w:val="21"/>
          <w:szCs w:val="21"/>
        </w:rPr>
        <w:t>线性运动的垂直度误差</w:t>
      </w:r>
    </w:p>
    <w:tbl>
      <w:tblPr>
        <w:tblStyle w:val="TableNormal22"/>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90"/>
        <w:gridCol w:w="6686"/>
        <w:gridCol w:w="1364"/>
      </w:tblGrid>
      <w:tr>
        <w:tblPrEx>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4"/>
        </w:trPr>
        <w:tc>
          <w:tcPr>
            <w:tcW w:w="8376" w:type="dxa"/>
            <w:gridSpan w:val="2"/>
            <w:vAlign w:val="top"/>
          </w:tcPr>
          <w:p>
            <w:pPr>
              <w:pStyle w:val="TableText"/>
              <w:spacing w:before="60" w:line="219" w:lineRule="auto"/>
              <w:ind w:left="17"/>
            </w:pPr>
            <w:r>
              <w:rPr>
                <w:b/>
                <w:bCs/>
                <w:spacing w:val="5"/>
              </w:rPr>
              <w:t>检验项目</w:t>
            </w:r>
          </w:p>
        </w:tc>
        <w:tc>
          <w:tcPr>
            <w:tcW w:w="1364" w:type="dxa"/>
            <w:vAlign w:val="top"/>
          </w:tcPr>
          <w:p>
            <w:pPr>
              <w:pStyle w:val="TableText"/>
              <w:spacing w:before="109" w:line="184" w:lineRule="auto"/>
              <w:ind w:left="491"/>
            </w:pPr>
            <w:r>
              <w:rPr>
                <w:b/>
                <w:bCs/>
                <w:spacing w:val="-4"/>
              </w:rPr>
              <w:t>G12</w:t>
            </w:r>
          </w:p>
        </w:tc>
      </w:tr>
      <w:tr>
        <w:tblPrEx>
          <w:tblW w:w="9740" w:type="dxa"/>
          <w:tblInd w:w="5" w:type="dxa"/>
          <w:tblLayout w:type="fixed"/>
        </w:tblPrEx>
        <w:trPr>
          <w:trHeight w:val="300"/>
        </w:trPr>
        <w:tc>
          <w:tcPr>
            <w:tcW w:w="9740" w:type="dxa"/>
            <w:gridSpan w:val="3"/>
            <w:vAlign w:val="top"/>
          </w:tcPr>
          <w:p>
            <w:pPr>
              <w:pStyle w:val="TableText"/>
              <w:spacing w:before="57" w:line="219" w:lineRule="auto"/>
              <w:ind w:left="435"/>
            </w:pPr>
            <w:r>
              <w:rPr>
                <w:spacing w:val="-1"/>
              </w:rPr>
              <w:t>滑板水平移动(Y轴线)对工作台移动(X轴线)的垂直度</w:t>
            </w:r>
          </w:p>
        </w:tc>
      </w:tr>
      <w:tr>
        <w:tblPrEx>
          <w:tblW w:w="9740" w:type="dxa"/>
          <w:tblInd w:w="5" w:type="dxa"/>
          <w:tblLayout w:type="fixed"/>
        </w:tblPrEx>
        <w:trPr>
          <w:trHeight w:val="3937"/>
        </w:trPr>
        <w:tc>
          <w:tcPr>
            <w:tcW w:w="1690" w:type="dxa"/>
            <w:tcBorders>
              <w:right w:val="nil"/>
            </w:tcBorders>
            <w:vAlign w:val="top"/>
          </w:tcPr>
          <w:p>
            <w:pPr>
              <w:pStyle w:val="TableText"/>
              <w:spacing w:before="74" w:line="219" w:lineRule="auto"/>
              <w:ind w:left="17"/>
            </w:pPr>
            <w:r>
              <w:rPr>
                <w:b/>
                <w:bCs/>
                <w:spacing w:val="3"/>
              </w:rPr>
              <w:t>简图</w:t>
            </w:r>
          </w:p>
        </w:tc>
        <w:tc>
          <w:tcPr>
            <w:tcW w:w="8050" w:type="dxa"/>
            <w:gridSpan w:val="2"/>
            <w:tcBorders>
              <w:left w:val="nil"/>
            </w:tcBorders>
            <w:vAlign w:val="top"/>
          </w:tcPr>
          <w:p>
            <w:pPr>
              <w:spacing w:line="428" w:lineRule="auto"/>
              <w:rPr>
                <w:rFonts w:ascii="Arial"/>
                <w:sz w:val="21"/>
              </w:rPr>
            </w:pPr>
            <w:r>
              <w:pict>
                <v:shape id="_x0000_s1051" type="#_x0000_t202" style="width:6.55pt;height:11.4pt;margin-top:27.46pt;margin-left:-315.25pt;mso-position-horizontal-relative:right-margin-area;mso-position-vertical-relative:top-margin-area;position:absolute;z-index:-251640832" filled="f" stroked="f">
                  <o:lock v:ext="edit" aspectratio="f"/>
                  <v:textbox inset="0,0,0,0">
                    <w:txbxContent>
                      <w:p>
                        <w:pPr>
                          <w:pStyle w:val="TableText"/>
                          <w:spacing w:before="19" w:line="182" w:lineRule="auto"/>
                          <w:ind w:left="20"/>
                        </w:pPr>
                        <w:r>
                          <w:t>Y</w:t>
                        </w:r>
                      </w:p>
                    </w:txbxContent>
                  </v:textbox>
                </v:shape>
              </w:pict>
            </w:r>
            <w:r>
              <w:pict>
                <v:shape id="_x0000_s1052" type="#_x0000_t202" style="width:11.25pt;height:12.5pt;margin-top:54.83pt;margin-left:-331.25pt;mso-position-horizontal-relative:right-margin-area;mso-position-vertical-relative:top-margin-area;position:absolute;z-index:-251641856" filled="f" stroked="f">
                  <o:lock v:ext="edit" aspectratio="f"/>
                  <v:textbox inset="0,0,0,0">
                    <w:txbxContent>
                      <w:p>
                        <w:pPr>
                          <w:pStyle w:val="TableText"/>
                          <w:spacing w:before="19" w:line="204" w:lineRule="auto"/>
                          <w:ind w:left="20"/>
                        </w:pPr>
                        <w:r>
                          <w:rPr>
                            <w:spacing w:val="-2"/>
                          </w:rPr>
                          <w:t>X'</w:t>
                        </w:r>
                      </w:p>
                    </w:txbxContent>
                  </v:textbox>
                </v:shape>
              </w:pict>
            </w:r>
          </w:p>
          <w:p>
            <w:pPr>
              <w:spacing w:line="3220" w:lineRule="exact"/>
              <w:ind w:firstLine="1269"/>
            </w:pPr>
            <w:r>
              <w:rPr>
                <w:position w:val="-64"/>
              </w:rPr>
              <w:drawing>
                <wp:inline distT="0" distB="0" distL="0" distR="0">
                  <wp:extent cx="2457472" cy="2044684"/>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71"/>
                          <a:stretch>
                            <a:fillRect/>
                          </a:stretch>
                        </pic:blipFill>
                        <pic:spPr>
                          <a:xfrm>
                            <a:off x="0" y="0"/>
                            <a:ext cx="2457472" cy="2044684"/>
                          </a:xfrm>
                          <a:prstGeom prst="rect">
                            <a:avLst/>
                          </a:prstGeom>
                        </pic:spPr>
                      </pic:pic>
                    </a:graphicData>
                  </a:graphic>
                </wp:inline>
              </w:drawing>
            </w:r>
          </w:p>
        </w:tc>
      </w:tr>
      <w:tr>
        <w:tblPrEx>
          <w:tblW w:w="9740" w:type="dxa"/>
          <w:tblInd w:w="5" w:type="dxa"/>
          <w:tblLayout w:type="fixed"/>
        </w:tblPrEx>
        <w:trPr>
          <w:trHeight w:val="959"/>
        </w:trPr>
        <w:tc>
          <w:tcPr>
            <w:tcW w:w="9740" w:type="dxa"/>
            <w:gridSpan w:val="3"/>
            <w:vAlign w:val="top"/>
          </w:tcPr>
          <w:p>
            <w:pPr>
              <w:pStyle w:val="TableText"/>
              <w:spacing w:before="92" w:line="222" w:lineRule="auto"/>
              <w:ind w:left="17"/>
            </w:pPr>
            <w:r>
              <w:rPr>
                <w:b/>
                <w:bCs/>
                <w:spacing w:val="-6"/>
              </w:rPr>
              <w:t>公差</w:t>
            </w:r>
          </w:p>
          <w:p>
            <w:pPr>
              <w:pStyle w:val="TableText"/>
              <w:spacing w:before="166" w:line="224" w:lineRule="auto"/>
              <w:ind w:left="4405"/>
            </w:pPr>
            <w:r>
              <w:rPr>
                <w:spacing w:val="-1"/>
              </w:rPr>
              <w:t>0.015/1000</w:t>
            </w:r>
          </w:p>
        </w:tc>
      </w:tr>
      <w:tr>
        <w:tblPrEx>
          <w:tblW w:w="9740" w:type="dxa"/>
          <w:tblInd w:w="5" w:type="dxa"/>
          <w:tblLayout w:type="fixed"/>
        </w:tblPrEx>
        <w:trPr>
          <w:trHeight w:val="799"/>
        </w:trPr>
        <w:tc>
          <w:tcPr>
            <w:tcW w:w="9740" w:type="dxa"/>
            <w:gridSpan w:val="3"/>
            <w:vAlign w:val="top"/>
          </w:tcPr>
          <w:p>
            <w:pPr>
              <w:pStyle w:val="TableText"/>
              <w:spacing w:before="90" w:line="219" w:lineRule="auto"/>
              <w:ind w:left="17"/>
            </w:pPr>
            <w:r>
              <w:rPr>
                <w:b/>
                <w:bCs/>
                <w:spacing w:val="-4"/>
              </w:rPr>
              <w:t>检验工具</w:t>
            </w:r>
          </w:p>
          <w:p>
            <w:pPr>
              <w:pStyle w:val="TableText"/>
              <w:spacing w:before="166" w:line="219" w:lineRule="auto"/>
              <w:ind w:left="435"/>
            </w:pPr>
            <w:r>
              <w:rPr>
                <w:spacing w:val="-1"/>
              </w:rPr>
              <w:t>平尺、直角尺和指示表；或光学测量仪器。</w:t>
            </w:r>
          </w:p>
        </w:tc>
      </w:tr>
    </w:tbl>
    <w:p>
      <w:pPr>
        <w:sectPr>
          <w:headerReference w:type="default" r:id="rId72"/>
          <w:footerReference w:type="default" r:id="rId73"/>
          <w:pgSz w:w="11910" w:h="16840"/>
          <w:pgMar w:top="400" w:right="655" w:bottom="1288" w:left="1504" w:header="0" w:footer="1149" w:gutter="0"/>
          <w:pgNumType w:start="28"/>
          <w:cols w:space="708"/>
        </w:sectPr>
      </w:pPr>
    </w:p>
    <w:tbl>
      <w:tblPr>
        <w:tblStyle w:val="TableNormal23"/>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40"/>
      </w:tblGrid>
      <w:tr>
        <w:tblPrEx>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80"/>
        </w:trPr>
        <w:tc>
          <w:tcPr>
            <w:tcW w:w="9740" w:type="dxa"/>
            <w:vAlign w:val="top"/>
          </w:tcPr>
          <w:p>
            <w:pPr>
              <w:pStyle w:val="TableText"/>
              <w:spacing w:before="91" w:line="219" w:lineRule="auto"/>
              <w:ind w:left="37"/>
            </w:pPr>
            <w:r>
              <w:rPr>
                <w:b/>
                <w:bCs/>
                <w:spacing w:val="-4"/>
              </w:rPr>
              <w:t>检验方法</w:t>
            </w:r>
          </w:p>
          <w:p>
            <w:pPr>
              <w:pStyle w:val="TableText"/>
              <w:spacing w:before="186" w:line="270" w:lineRule="exact"/>
              <w:ind w:left="435"/>
            </w:pPr>
            <w:r>
              <w:rPr>
                <w:position w:val="5"/>
              </w:rPr>
              <w:t xml:space="preserve">按GB/T </w:t>
            </w:r>
            <w:r>
              <w:rPr>
                <w:color w:val="961E00"/>
                <w:position w:val="5"/>
              </w:rPr>
              <w:t>1742</w:t>
            </w:r>
            <w:r>
              <w:rPr>
                <w:position w:val="5"/>
              </w:rPr>
              <w:t>1.1—2023中</w:t>
            </w:r>
            <w:hyperlink r:id="rId74" w:history="1">
              <w:r>
                <w:rPr>
                  <w:position w:val="5"/>
                </w:rPr>
                <w:t>10.3.2.2</w:t>
              </w:r>
            </w:hyperlink>
            <w:r>
              <w:rPr>
                <w:position w:val="5"/>
              </w:rPr>
              <w:t>、10.3.2.</w:t>
            </w:r>
            <w:r>
              <w:rPr>
                <w:color w:val="00147A"/>
                <w:position w:val="5"/>
              </w:rPr>
              <w:t>3、10</w:t>
            </w:r>
            <w:r>
              <w:rPr>
                <w:position w:val="5"/>
              </w:rPr>
              <w:t>.3.2.4的规定和下列</w:t>
            </w:r>
            <w:r>
              <w:rPr>
                <w:spacing w:val="-1"/>
                <w:position w:val="5"/>
              </w:rPr>
              <w:t>要求进行检验。</w:t>
            </w:r>
          </w:p>
          <w:p>
            <w:pPr>
              <w:pStyle w:val="TableText"/>
              <w:spacing w:line="218" w:lineRule="auto"/>
              <w:ind w:left="435"/>
            </w:pPr>
            <w:r>
              <w:rPr>
                <w:spacing w:val="-1"/>
              </w:rPr>
              <w:t>主轴滑枕位于Z轴线行程的中间位置。</w:t>
            </w:r>
          </w:p>
          <w:p>
            <w:pPr>
              <w:pStyle w:val="TableText"/>
              <w:spacing w:before="34" w:line="219" w:lineRule="auto"/>
              <w:ind w:left="435"/>
            </w:pPr>
            <w:r>
              <w:t>指示表固定于主轴头上。平尺沿X轴线水平放置在工作台上，调整平尺使指示表在平尺的两端读数相</w:t>
            </w:r>
            <w:r>
              <w:rPr>
                <w:spacing w:val="-1"/>
              </w:rPr>
              <w:t>同。</w:t>
            </w:r>
          </w:p>
          <w:p>
            <w:pPr>
              <w:pStyle w:val="TableText"/>
              <w:spacing w:before="64" w:line="219" w:lineRule="auto"/>
              <w:jc w:val="right"/>
            </w:pPr>
            <w:r>
              <w:rPr>
                <w:color w:val="8C3300"/>
                <w:spacing w:val="-2"/>
              </w:rPr>
              <w:t>将直角尺的一边紧贴平尺放置在工作台上，并使指示表测头垂直触及直角尺的另一边。沿Y轴线方向移动滑板进行</w:t>
            </w:r>
          </w:p>
          <w:p>
            <w:pPr>
              <w:pStyle w:val="TableText"/>
              <w:spacing w:before="46" w:line="219" w:lineRule="auto"/>
              <w:ind w:left="35"/>
            </w:pPr>
            <w:r>
              <w:t>检验。至少在6个等距离的位置测取读数，并记录读数的最大差</w:t>
            </w:r>
            <w:r>
              <w:rPr>
                <w:spacing w:val="-1"/>
              </w:rPr>
              <w:t>值。</w:t>
            </w:r>
          </w:p>
          <w:p>
            <w:pPr>
              <w:pStyle w:val="TableText"/>
              <w:spacing w:before="42" w:line="216" w:lineRule="auto"/>
              <w:ind w:left="435"/>
            </w:pPr>
            <w:r>
              <w:t>为使测量更精确，将直角尺翻转180°,</w:t>
            </w:r>
            <w:r>
              <w:rPr>
                <w:spacing w:val="-1"/>
              </w:rPr>
              <w:t>重复上述检验。</w:t>
            </w:r>
          </w:p>
          <w:p>
            <w:pPr>
              <w:pStyle w:val="TableText"/>
              <w:spacing w:before="30" w:line="219" w:lineRule="auto"/>
              <w:ind w:left="435"/>
            </w:pPr>
            <w:r>
              <w:t>误差以两次测量结果的代数和的一半与测量距</w:t>
            </w:r>
            <w:r>
              <w:rPr>
                <w:spacing w:val="-1"/>
              </w:rPr>
              <w:t>离之比计。</w:t>
            </w:r>
          </w:p>
          <w:p>
            <w:pPr>
              <w:pStyle w:val="TableText"/>
              <w:spacing w:before="42" w:line="237" w:lineRule="auto"/>
              <w:ind w:left="45" w:firstLine="389"/>
            </w:pPr>
            <w:r>
              <w:t>如果工作台面宽度超过2000mm,应沿工作台面宽度在Y行程两端和中间三个位</w:t>
            </w:r>
            <w:r>
              <w:rPr>
                <w:spacing w:val="-1"/>
              </w:rPr>
              <w:t>置上进行检验。垂直度误差以三个位</w:t>
            </w:r>
            <w:r>
              <w:t xml:space="preserve"> </w:t>
            </w:r>
            <w:r>
              <w:rPr>
                <w:spacing w:val="-1"/>
              </w:rPr>
              <w:t>置指示器读数的最大差值中的最大值计。</w:t>
            </w:r>
          </w:p>
        </w:tc>
      </w:tr>
    </w:tbl>
    <w:p>
      <w:pPr>
        <w:rPr>
          <w:rFonts w:ascii="Arial"/>
          <w:sz w:val="21"/>
        </w:rPr>
      </w:pPr>
    </w:p>
    <w:p>
      <w:pPr>
        <w:rPr>
          <w:rFonts w:ascii="Arial" w:eastAsia="Arial" w:hAnsi="Arial" w:cs="Arial"/>
          <w:sz w:val="21"/>
          <w:szCs w:val="21"/>
        </w:rPr>
        <w:sectPr>
          <w:headerReference w:type="default" r:id="rId75"/>
          <w:footerReference w:type="default" r:id="rId76"/>
          <w:type w:val="nextPage"/>
          <w:pgSz w:w="11910" w:h="16840"/>
          <w:pgMar w:top="400" w:right="655" w:bottom="1288" w:left="1504" w:header="0" w:footer="1149" w:gutter="0"/>
          <w:pgNumType w:start="29"/>
          <w:cols w:space="708"/>
          <w:titlePg w:val="0"/>
        </w:sect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before="43" w:line="188" w:lineRule="auto"/>
        <w:ind w:left="7574"/>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T/XXX</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w:t>
      </w:r>
    </w:p>
    <w:tbl>
      <w:tblPr>
        <w:tblStyle w:val="TableNormal24"/>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01"/>
        <w:gridCol w:w="7835"/>
        <w:gridCol w:w="1004"/>
      </w:tblGrid>
      <w:tr>
        <w:tblPrEx>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5"/>
        </w:trPr>
        <w:tc>
          <w:tcPr>
            <w:tcW w:w="8736" w:type="dxa"/>
            <w:gridSpan w:val="2"/>
            <w:vAlign w:val="top"/>
          </w:tcPr>
          <w:p>
            <w:pPr>
              <w:pStyle w:val="TableText"/>
              <w:spacing w:before="59" w:line="219" w:lineRule="auto"/>
              <w:ind w:left="17"/>
              <w:rPr>
                <w:sz w:val="18"/>
                <w:szCs w:val="18"/>
              </w:rPr>
            </w:pPr>
            <w:r>
              <w:rPr>
                <w:b/>
                <w:bCs/>
                <w:spacing w:val="5"/>
                <w:sz w:val="18"/>
                <w:szCs w:val="18"/>
              </w:rPr>
              <w:t>检验项目</w:t>
            </w:r>
          </w:p>
        </w:tc>
        <w:tc>
          <w:tcPr>
            <w:tcW w:w="1004" w:type="dxa"/>
            <w:vAlign w:val="top"/>
          </w:tcPr>
          <w:p>
            <w:pPr>
              <w:pStyle w:val="TableText"/>
              <w:spacing w:before="106" w:line="184" w:lineRule="auto"/>
              <w:ind w:left="321"/>
              <w:rPr>
                <w:sz w:val="18"/>
                <w:szCs w:val="18"/>
              </w:rPr>
            </w:pPr>
            <w:r>
              <w:rPr>
                <w:b/>
                <w:bCs/>
                <w:spacing w:val="-3"/>
                <w:sz w:val="18"/>
                <w:szCs w:val="18"/>
              </w:rPr>
              <w:t>G13</w:t>
            </w:r>
          </w:p>
        </w:tc>
      </w:tr>
      <w:tr>
        <w:tblPrEx>
          <w:tblW w:w="9740" w:type="dxa"/>
          <w:tblInd w:w="5" w:type="dxa"/>
          <w:tblLayout w:type="fixed"/>
        </w:tblPrEx>
        <w:trPr>
          <w:trHeight w:val="949"/>
        </w:trPr>
        <w:tc>
          <w:tcPr>
            <w:tcW w:w="9740" w:type="dxa"/>
            <w:gridSpan w:val="3"/>
            <w:vAlign w:val="top"/>
          </w:tcPr>
          <w:p>
            <w:pPr>
              <w:pStyle w:val="TableText"/>
              <w:spacing w:before="86" w:line="219" w:lineRule="auto"/>
              <w:ind w:left="425"/>
              <w:rPr>
                <w:sz w:val="18"/>
                <w:szCs w:val="18"/>
              </w:rPr>
            </w:pPr>
            <w:r>
              <w:rPr>
                <w:spacing w:val="-1"/>
                <w:sz w:val="18"/>
                <w:szCs w:val="18"/>
              </w:rPr>
              <w:t>主轴滑枕垂直移动(Z轴线)对：</w:t>
            </w:r>
          </w:p>
          <w:p>
            <w:pPr>
              <w:pStyle w:val="TableText"/>
              <w:spacing w:before="56" w:line="300" w:lineRule="exact"/>
              <w:ind w:left="425"/>
              <w:rPr>
                <w:sz w:val="18"/>
                <w:szCs w:val="18"/>
              </w:rPr>
            </w:pPr>
            <w:r>
              <w:rPr>
                <w:spacing w:val="3"/>
                <w:position w:val="9"/>
                <w:sz w:val="18"/>
                <w:szCs w:val="18"/>
              </w:rPr>
              <w:t>a)</w:t>
            </w:r>
            <w:r>
              <w:rPr>
                <w:spacing w:val="19"/>
                <w:position w:val="9"/>
                <w:sz w:val="18"/>
                <w:szCs w:val="18"/>
              </w:rPr>
              <w:t xml:space="preserve">  </w:t>
            </w:r>
            <w:r>
              <w:rPr>
                <w:spacing w:val="3"/>
                <w:position w:val="9"/>
                <w:sz w:val="18"/>
                <w:szCs w:val="18"/>
              </w:rPr>
              <w:t>工作台移动(X轴线)的垂直度；</w:t>
            </w:r>
          </w:p>
          <w:p>
            <w:pPr>
              <w:pStyle w:val="TableText"/>
              <w:spacing w:line="218" w:lineRule="auto"/>
              <w:ind w:left="425"/>
              <w:rPr>
                <w:sz w:val="18"/>
                <w:szCs w:val="18"/>
              </w:rPr>
            </w:pPr>
            <w:r>
              <w:rPr>
                <w:sz w:val="18"/>
                <w:szCs w:val="18"/>
              </w:rPr>
              <w:t>b)  滑板水平移动(Y轴线)的垂直度。</w:t>
            </w:r>
          </w:p>
        </w:tc>
      </w:tr>
      <w:tr>
        <w:tblPrEx>
          <w:tblW w:w="9740" w:type="dxa"/>
          <w:tblInd w:w="5" w:type="dxa"/>
          <w:tblLayout w:type="fixed"/>
        </w:tblPrEx>
        <w:trPr>
          <w:trHeight w:val="3537"/>
        </w:trPr>
        <w:tc>
          <w:tcPr>
            <w:tcW w:w="901" w:type="dxa"/>
            <w:tcBorders>
              <w:bottom w:val="nil"/>
              <w:right w:val="nil"/>
            </w:tcBorders>
            <w:vAlign w:val="top"/>
          </w:tcPr>
          <w:p>
            <w:pPr>
              <w:pStyle w:val="TableText"/>
              <w:spacing w:before="94" w:line="219" w:lineRule="auto"/>
              <w:ind w:left="427"/>
              <w:rPr>
                <w:sz w:val="18"/>
                <w:szCs w:val="18"/>
              </w:rPr>
            </w:pPr>
            <w:r>
              <w:rPr>
                <w:b/>
                <w:bCs/>
                <w:spacing w:val="3"/>
                <w:sz w:val="18"/>
                <w:szCs w:val="18"/>
              </w:rPr>
              <w:t>简图</w:t>
            </w:r>
          </w:p>
        </w:tc>
        <w:tc>
          <w:tcPr>
            <w:tcW w:w="8839" w:type="dxa"/>
            <w:gridSpan w:val="2"/>
            <w:tcBorders>
              <w:left w:val="nil"/>
              <w:bottom w:val="nil"/>
            </w:tcBorders>
            <w:vAlign w:val="top"/>
          </w:tcPr>
          <w:p>
            <w:pPr>
              <w:spacing w:line="283" w:lineRule="auto"/>
              <w:rPr>
                <w:rFonts w:ascii="Arial"/>
                <w:sz w:val="21"/>
              </w:rPr>
            </w:pPr>
          </w:p>
          <w:p>
            <w:pPr>
              <w:spacing w:line="284" w:lineRule="auto"/>
              <w:rPr>
                <w:rFonts w:ascii="Arial"/>
                <w:sz w:val="21"/>
              </w:rPr>
            </w:pPr>
          </w:p>
          <w:p>
            <w:pPr>
              <w:spacing w:line="2740" w:lineRule="exact"/>
              <w:ind w:firstLine="89"/>
            </w:pPr>
            <w:r>
              <w:rPr>
                <w:position w:val="-54"/>
              </w:rPr>
              <w:drawing>
                <wp:inline distT="0" distB="0" distL="0" distR="0">
                  <wp:extent cx="5041849" cy="1739816"/>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77"/>
                          <a:stretch>
                            <a:fillRect/>
                          </a:stretch>
                        </pic:blipFill>
                        <pic:spPr>
                          <a:xfrm>
                            <a:off x="0" y="0"/>
                            <a:ext cx="5041849" cy="1739816"/>
                          </a:xfrm>
                          <a:prstGeom prst="rect">
                            <a:avLst/>
                          </a:prstGeom>
                        </pic:spPr>
                      </pic:pic>
                    </a:graphicData>
                  </a:graphic>
                </wp:inline>
              </w:drawing>
            </w:r>
          </w:p>
        </w:tc>
      </w:tr>
      <w:tr>
        <w:tblPrEx>
          <w:tblW w:w="9740" w:type="dxa"/>
          <w:tblInd w:w="5" w:type="dxa"/>
          <w:tblLayout w:type="fixed"/>
        </w:tblPrEx>
        <w:trPr>
          <w:trHeight w:val="549"/>
        </w:trPr>
        <w:tc>
          <w:tcPr>
            <w:tcW w:w="9740" w:type="dxa"/>
            <w:gridSpan w:val="3"/>
            <w:tcBorders>
              <w:top w:val="nil"/>
            </w:tcBorders>
            <w:vAlign w:val="top"/>
          </w:tcPr>
          <w:p>
            <w:pPr>
              <w:pStyle w:val="TableText"/>
              <w:spacing w:before="234" w:line="222" w:lineRule="auto"/>
              <w:ind w:left="3085"/>
              <w:rPr>
                <w:sz w:val="18"/>
                <w:szCs w:val="18"/>
              </w:rPr>
            </w:pPr>
            <w:r>
              <w:rPr>
                <w:spacing w:val="-3"/>
                <w:sz w:val="18"/>
                <w:szCs w:val="18"/>
              </w:rPr>
              <w:t>a)</w:t>
            </w:r>
            <w:r>
              <w:rPr>
                <w:spacing w:val="1"/>
                <w:sz w:val="18"/>
                <w:szCs w:val="18"/>
              </w:rPr>
              <w:t xml:space="preserve">                           </w:t>
            </w:r>
            <w:r>
              <w:rPr>
                <w:sz w:val="18"/>
                <w:szCs w:val="18"/>
              </w:rPr>
              <w:t xml:space="preserve">            </w:t>
            </w:r>
            <w:r>
              <w:rPr>
                <w:color w:val="001684"/>
                <w:spacing w:val="-3"/>
                <w:sz w:val="18"/>
                <w:szCs w:val="18"/>
              </w:rPr>
              <w:t>b)</w:t>
            </w:r>
          </w:p>
        </w:tc>
      </w:tr>
      <w:tr>
        <w:tblPrEx>
          <w:tblW w:w="9740" w:type="dxa"/>
          <w:tblInd w:w="5" w:type="dxa"/>
          <w:tblLayout w:type="fixed"/>
        </w:tblPrEx>
        <w:trPr>
          <w:trHeight w:val="1129"/>
        </w:trPr>
        <w:tc>
          <w:tcPr>
            <w:tcW w:w="9740" w:type="dxa"/>
            <w:gridSpan w:val="3"/>
            <w:vAlign w:val="top"/>
          </w:tcPr>
          <w:p>
            <w:pPr>
              <w:pStyle w:val="TableText"/>
              <w:spacing w:before="92" w:line="222" w:lineRule="auto"/>
              <w:ind w:left="427"/>
              <w:rPr>
                <w:sz w:val="18"/>
                <w:szCs w:val="18"/>
              </w:rPr>
            </w:pPr>
            <w:r>
              <w:rPr>
                <w:b/>
                <w:bCs/>
                <w:spacing w:val="-6"/>
                <w:sz w:val="18"/>
                <w:szCs w:val="18"/>
              </w:rPr>
              <w:t>公差</w:t>
            </w:r>
          </w:p>
          <w:p>
            <w:pPr>
              <w:pStyle w:val="TableText"/>
              <w:spacing w:before="176" w:line="222" w:lineRule="auto"/>
              <w:ind w:left="4565"/>
              <w:rPr>
                <w:sz w:val="18"/>
                <w:szCs w:val="18"/>
              </w:rPr>
            </w:pPr>
            <w:r>
              <w:rPr>
                <w:spacing w:val="7"/>
                <w:sz w:val="18"/>
                <w:szCs w:val="18"/>
              </w:rPr>
              <w:t>a)和b)</w:t>
            </w:r>
          </w:p>
          <w:p>
            <w:pPr>
              <w:pStyle w:val="TableText"/>
              <w:spacing w:before="156" w:line="224" w:lineRule="auto"/>
              <w:ind w:left="4505"/>
              <w:rPr>
                <w:sz w:val="18"/>
                <w:szCs w:val="18"/>
              </w:rPr>
            </w:pPr>
            <w:r>
              <w:rPr>
                <w:spacing w:val="-1"/>
                <w:sz w:val="18"/>
                <w:szCs w:val="18"/>
              </w:rPr>
              <w:t>0.015/500</w:t>
            </w:r>
          </w:p>
        </w:tc>
      </w:tr>
      <w:tr>
        <w:tblPrEx>
          <w:tblW w:w="9740" w:type="dxa"/>
          <w:tblInd w:w="5" w:type="dxa"/>
          <w:tblLayout w:type="fixed"/>
        </w:tblPrEx>
        <w:trPr>
          <w:trHeight w:val="709"/>
        </w:trPr>
        <w:tc>
          <w:tcPr>
            <w:tcW w:w="9740" w:type="dxa"/>
            <w:gridSpan w:val="3"/>
            <w:vAlign w:val="top"/>
          </w:tcPr>
          <w:p>
            <w:pPr>
              <w:pStyle w:val="TableText"/>
              <w:spacing w:before="70" w:line="219" w:lineRule="auto"/>
              <w:ind w:left="427"/>
              <w:rPr>
                <w:sz w:val="18"/>
                <w:szCs w:val="18"/>
              </w:rPr>
            </w:pPr>
            <w:r>
              <w:rPr>
                <w:b/>
                <w:bCs/>
                <w:spacing w:val="-4"/>
                <w:sz w:val="18"/>
                <w:szCs w:val="18"/>
              </w:rPr>
              <w:t>检验工具</w:t>
            </w:r>
          </w:p>
          <w:p>
            <w:pPr>
              <w:pStyle w:val="TableText"/>
              <w:spacing w:before="197" w:line="219" w:lineRule="auto"/>
              <w:ind w:left="425"/>
              <w:rPr>
                <w:sz w:val="18"/>
                <w:szCs w:val="18"/>
              </w:rPr>
            </w:pPr>
            <w:r>
              <w:rPr>
                <w:sz w:val="18"/>
                <w:szCs w:val="18"/>
              </w:rPr>
              <w:t>直角尺、平尺、可调量块和指示表；或圆柱直角尺、平板、可调量块和指示表。</w:t>
            </w:r>
          </w:p>
        </w:tc>
      </w:tr>
    </w:tbl>
    <w:p>
      <w:pPr>
        <w:sectPr>
          <w:headerReference w:type="default" r:id="rId78"/>
          <w:footerReference w:type="default" r:id="rId79"/>
          <w:pgSz w:w="11910" w:h="16840"/>
          <w:pgMar w:top="400" w:right="655" w:bottom="1305" w:left="1504" w:header="0" w:footer="1156" w:gutter="0"/>
          <w:pgNumType w:start="30"/>
          <w:cols w:space="708"/>
        </w:sectPr>
      </w:pPr>
    </w:p>
    <w:tbl>
      <w:tblPr>
        <w:tblStyle w:val="TableNormal25"/>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40"/>
      </w:tblGrid>
      <w:tr>
        <w:tblPrEx>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811"/>
        </w:trPr>
        <w:tc>
          <w:tcPr>
            <w:tcW w:w="9740" w:type="dxa"/>
            <w:vAlign w:val="top"/>
          </w:tcPr>
          <w:p>
            <w:pPr>
              <w:pStyle w:val="TableText"/>
              <w:spacing w:before="91" w:line="219" w:lineRule="auto"/>
              <w:ind w:left="17"/>
              <w:rPr>
                <w:sz w:val="18"/>
                <w:szCs w:val="18"/>
              </w:rPr>
            </w:pPr>
            <w:r>
              <w:rPr>
                <w:b/>
                <w:bCs/>
                <w:spacing w:val="-4"/>
                <w:sz w:val="18"/>
                <w:szCs w:val="18"/>
              </w:rPr>
              <w:t>检验方法</w:t>
            </w:r>
          </w:p>
          <w:p>
            <w:pPr>
              <w:pStyle w:val="TableText"/>
              <w:spacing w:before="198" w:line="219" w:lineRule="auto"/>
              <w:ind w:left="425"/>
              <w:rPr>
                <w:sz w:val="18"/>
                <w:szCs w:val="18"/>
              </w:rPr>
            </w:pPr>
            <w:r>
              <w:rPr>
                <w:sz w:val="18"/>
                <w:szCs w:val="18"/>
              </w:rPr>
              <w:t>按GB/T 17421.1—2023中</w:t>
            </w:r>
            <w:hyperlink r:id="rId74" w:history="1">
              <w:r>
                <w:rPr>
                  <w:sz w:val="18"/>
                  <w:szCs w:val="18"/>
                </w:rPr>
                <w:t>10.3.2.2</w:t>
              </w:r>
            </w:hyperlink>
            <w:r>
              <w:rPr>
                <w:sz w:val="18"/>
                <w:szCs w:val="18"/>
              </w:rPr>
              <w:t>、</w:t>
            </w:r>
            <w:hyperlink r:id="rId80" w:history="1">
              <w:r>
                <w:rPr>
                  <w:sz w:val="18"/>
                  <w:szCs w:val="18"/>
                </w:rPr>
                <w:t>10.3.2.4</w:t>
              </w:r>
            </w:hyperlink>
            <w:r>
              <w:rPr>
                <w:sz w:val="18"/>
                <w:szCs w:val="18"/>
              </w:rPr>
              <w:t>的规定和下列要求进行检验。</w:t>
            </w:r>
          </w:p>
          <w:p>
            <w:pPr>
              <w:pStyle w:val="TableText"/>
              <w:spacing w:before="85" w:line="219" w:lineRule="auto"/>
              <w:ind w:left="425"/>
              <w:rPr>
                <w:sz w:val="18"/>
                <w:szCs w:val="18"/>
              </w:rPr>
            </w:pPr>
            <w:r>
              <w:rPr>
                <w:sz w:val="18"/>
                <w:szCs w:val="18"/>
              </w:rPr>
              <w:t>工作台位于X轴行程的中间位置。滑板(Y轴线)锁紧在横梁上。</w:t>
            </w:r>
          </w:p>
          <w:p>
            <w:pPr>
              <w:pStyle w:val="TableText"/>
              <w:spacing w:before="36" w:line="219" w:lineRule="auto"/>
              <w:ind w:left="425"/>
              <w:rPr>
                <w:sz w:val="18"/>
                <w:szCs w:val="18"/>
              </w:rPr>
            </w:pPr>
            <w:r>
              <w:rPr>
                <w:spacing w:val="-1"/>
                <w:sz w:val="18"/>
                <w:szCs w:val="18"/>
              </w:rPr>
              <w:t>将平尺放置在工作台面上：</w:t>
            </w:r>
          </w:p>
          <w:p>
            <w:pPr>
              <w:pStyle w:val="TableText"/>
              <w:spacing w:before="57" w:line="219" w:lineRule="auto"/>
              <w:ind w:left="425"/>
              <w:rPr>
                <w:sz w:val="18"/>
                <w:szCs w:val="18"/>
              </w:rPr>
            </w:pPr>
            <w:r>
              <w:rPr>
                <w:spacing w:val="4"/>
                <w:sz w:val="18"/>
                <w:szCs w:val="18"/>
              </w:rPr>
              <w:t>a)</w:t>
            </w:r>
            <w:r>
              <w:rPr>
                <w:spacing w:val="22"/>
                <w:sz w:val="18"/>
                <w:szCs w:val="18"/>
              </w:rPr>
              <w:t xml:space="preserve">  </w:t>
            </w:r>
            <w:r>
              <w:rPr>
                <w:spacing w:val="4"/>
                <w:sz w:val="18"/>
                <w:szCs w:val="18"/>
              </w:rPr>
              <w:t>平行于X轴线方向；</w:t>
            </w:r>
          </w:p>
          <w:p>
            <w:pPr>
              <w:pStyle w:val="TableText"/>
              <w:spacing w:before="56" w:line="219" w:lineRule="auto"/>
              <w:ind w:left="425"/>
              <w:rPr>
                <w:sz w:val="18"/>
                <w:szCs w:val="18"/>
              </w:rPr>
            </w:pPr>
            <w:r>
              <w:rPr>
                <w:sz w:val="18"/>
                <w:szCs w:val="18"/>
              </w:rPr>
              <w:t>b)  平行于Y轴线方向。</w:t>
            </w:r>
          </w:p>
          <w:p>
            <w:pPr>
              <w:pStyle w:val="TableText"/>
              <w:spacing w:before="37" w:line="253" w:lineRule="auto"/>
              <w:ind w:left="45" w:right="124" w:firstLine="380"/>
              <w:rPr>
                <w:sz w:val="18"/>
                <w:szCs w:val="18"/>
              </w:rPr>
            </w:pPr>
            <w:r>
              <w:rPr>
                <w:sz w:val="18"/>
                <w:szCs w:val="18"/>
              </w:rPr>
              <w:t>如果主轴能够锁紧，指示表固定在垂直主轴上，否则应固定在主轴头上，且靠近主轴处，使其测头触及平尺检验</w:t>
            </w:r>
            <w:r>
              <w:rPr>
                <w:spacing w:val="-1"/>
                <w:sz w:val="18"/>
                <w:szCs w:val="18"/>
              </w:rPr>
              <w:t>面，</w:t>
            </w:r>
            <w:r>
              <w:rPr>
                <w:sz w:val="18"/>
                <w:szCs w:val="18"/>
              </w:rPr>
              <w:t xml:space="preserve"> </w:t>
            </w:r>
            <w:r>
              <w:rPr>
                <w:sz w:val="18"/>
                <w:szCs w:val="18"/>
              </w:rPr>
              <w:t>调整平尺</w:t>
            </w:r>
            <w:r>
              <w:rPr>
                <w:color w:val="0040A1"/>
                <w:sz w:val="18"/>
                <w:szCs w:val="18"/>
              </w:rPr>
              <w:t>，使指示</w:t>
            </w:r>
            <w:r>
              <w:rPr>
                <w:sz w:val="18"/>
                <w:szCs w:val="18"/>
              </w:rPr>
              <w:t>表在平尺两端的读数相等。</w:t>
            </w:r>
          </w:p>
          <w:p>
            <w:pPr>
              <w:pStyle w:val="TableText"/>
              <w:spacing w:before="47" w:line="243" w:lineRule="auto"/>
              <w:ind w:left="25" w:right="393" w:firstLine="390"/>
              <w:rPr>
                <w:sz w:val="18"/>
                <w:szCs w:val="18"/>
              </w:rPr>
            </w:pPr>
            <w:r>
              <w:rPr>
                <w:color w:val="8B2E00"/>
                <w:sz w:val="18"/>
                <w:szCs w:val="18"/>
              </w:rPr>
              <w:t>将直角尺放置在平尺上</w:t>
            </w:r>
            <w:r>
              <w:rPr>
                <w:color w:val="0040A1"/>
                <w:sz w:val="18"/>
                <w:szCs w:val="18"/>
              </w:rPr>
              <w:t>，使</w:t>
            </w:r>
            <w:r>
              <w:rPr>
                <w:sz w:val="18"/>
                <w:szCs w:val="18"/>
              </w:rPr>
              <w:t>指示表测头垂直触及直角尺的另一边，沿Z轴线方向移动主轴滑枕进行检验，并记录指</w:t>
            </w:r>
            <w:r>
              <w:rPr>
                <w:spacing w:val="10"/>
                <w:sz w:val="18"/>
                <w:szCs w:val="18"/>
              </w:rPr>
              <w:t xml:space="preserve"> </w:t>
            </w:r>
            <w:r>
              <w:rPr>
                <w:sz w:val="18"/>
                <w:szCs w:val="18"/>
              </w:rPr>
              <w:t>示表读数。</w:t>
            </w:r>
          </w:p>
          <w:p>
            <w:pPr>
              <w:pStyle w:val="TableText"/>
              <w:spacing w:before="84" w:line="216" w:lineRule="auto"/>
              <w:ind w:left="425"/>
              <w:rPr>
                <w:sz w:val="18"/>
                <w:szCs w:val="18"/>
              </w:rPr>
            </w:pPr>
            <w:r>
              <w:rPr>
                <w:sz w:val="18"/>
                <w:szCs w:val="18"/>
              </w:rPr>
              <w:t>为使测量更精确，将直角尺翻转180°,重复上述检</w:t>
            </w:r>
            <w:r>
              <w:rPr>
                <w:spacing w:val="-1"/>
                <w:sz w:val="18"/>
                <w:szCs w:val="18"/>
              </w:rPr>
              <w:t>验。</w:t>
            </w:r>
          </w:p>
          <w:p>
            <w:pPr>
              <w:pStyle w:val="TableText"/>
              <w:spacing w:before="52" w:line="219" w:lineRule="auto"/>
              <w:ind w:left="425"/>
              <w:rPr>
                <w:sz w:val="18"/>
                <w:szCs w:val="18"/>
              </w:rPr>
            </w:pPr>
            <w:r>
              <w:rPr>
                <w:sz w:val="18"/>
                <w:szCs w:val="18"/>
              </w:rPr>
              <w:t>计算每个测点读数的平均值，误差以最大差值与测量距离之比</w:t>
            </w:r>
            <w:r>
              <w:rPr>
                <w:spacing w:val="-1"/>
                <w:sz w:val="18"/>
                <w:szCs w:val="18"/>
              </w:rPr>
              <w:t>计。</w:t>
            </w:r>
          </w:p>
          <w:p>
            <w:pPr>
              <w:pStyle w:val="TableText"/>
              <w:spacing w:before="47" w:line="219" w:lineRule="auto"/>
              <w:ind w:left="425"/>
              <w:rPr>
                <w:sz w:val="18"/>
                <w:szCs w:val="18"/>
              </w:rPr>
            </w:pPr>
            <w:r>
              <w:rPr>
                <w:sz w:val="18"/>
                <w:szCs w:val="18"/>
              </w:rPr>
              <w:t>a)、b)误差分别计算。</w:t>
            </w:r>
          </w:p>
          <w:p>
            <w:pPr>
              <w:pStyle w:val="TableText"/>
              <w:spacing w:before="43" w:line="216" w:lineRule="auto"/>
              <w:ind w:left="425"/>
              <w:rPr>
                <w:sz w:val="18"/>
                <w:szCs w:val="18"/>
              </w:rPr>
            </w:pPr>
            <w:r>
              <w:rPr>
                <w:sz w:val="18"/>
                <w:szCs w:val="18"/>
              </w:rPr>
              <w:t>如果工作台面宽度超过2000,应沿工作台面宽度在Y行程两端和中间三个位置上进行检验。</w:t>
            </w:r>
          </w:p>
          <w:p>
            <w:pPr>
              <w:pStyle w:val="TableText"/>
              <w:spacing w:before="62" w:line="219" w:lineRule="auto"/>
              <w:ind w:left="425"/>
              <w:rPr>
                <w:sz w:val="18"/>
                <w:szCs w:val="18"/>
              </w:rPr>
            </w:pPr>
            <w:r>
              <w:rPr>
                <w:sz w:val="18"/>
                <w:szCs w:val="18"/>
              </w:rPr>
              <w:t>垂直度误差以三个位置指示表读数的最大差值中的最大值</w:t>
            </w:r>
            <w:r>
              <w:rPr>
                <w:spacing w:val="-1"/>
                <w:sz w:val="18"/>
                <w:szCs w:val="18"/>
              </w:rPr>
              <w:t>计。</w:t>
            </w:r>
          </w:p>
        </w:tc>
      </w:tr>
    </w:tbl>
    <w:p>
      <w:pPr>
        <w:rPr>
          <w:rFonts w:ascii="Arial"/>
          <w:sz w:val="21"/>
        </w:rPr>
      </w:pPr>
    </w:p>
    <w:p>
      <w:pPr>
        <w:rPr>
          <w:rFonts w:ascii="Arial" w:eastAsia="Arial" w:hAnsi="Arial" w:cs="Arial"/>
          <w:sz w:val="21"/>
          <w:szCs w:val="21"/>
        </w:rPr>
        <w:sectPr>
          <w:headerReference w:type="default" r:id="rId81"/>
          <w:footerReference w:type="default" r:id="rId82"/>
          <w:type w:val="nextPage"/>
          <w:pgSz w:w="11910" w:h="16840"/>
          <w:pgMar w:top="400" w:right="655" w:bottom="1305" w:left="1504" w:header="0" w:footer="1156" w:gutter="0"/>
          <w:pgNumType w:start="31"/>
          <w:cols w:space="708"/>
          <w:titlePg w:val="0"/>
        </w:sect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before="43" w:line="188" w:lineRule="auto"/>
        <w:ind w:left="7884"/>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T/XXX</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w:t>
      </w:r>
    </w:p>
    <w:tbl>
      <w:tblPr>
        <w:tblStyle w:val="TableNormal26"/>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46"/>
        <w:gridCol w:w="1193"/>
      </w:tblGrid>
      <w:tr>
        <w:tblPrEx>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5"/>
        </w:trPr>
        <w:tc>
          <w:tcPr>
            <w:tcW w:w="8546" w:type="dxa"/>
            <w:vAlign w:val="top"/>
          </w:tcPr>
          <w:p>
            <w:pPr>
              <w:pStyle w:val="TableText"/>
              <w:spacing w:before="100" w:line="219" w:lineRule="auto"/>
              <w:ind w:left="17"/>
            </w:pPr>
            <w:r>
              <w:rPr>
                <w:b/>
                <w:bCs/>
                <w:spacing w:val="5"/>
              </w:rPr>
              <w:t>检验项目</w:t>
            </w:r>
          </w:p>
        </w:tc>
        <w:tc>
          <w:tcPr>
            <w:tcW w:w="1193" w:type="dxa"/>
            <w:vAlign w:val="top"/>
          </w:tcPr>
          <w:p>
            <w:pPr>
              <w:pStyle w:val="TableText"/>
              <w:spacing w:before="149" w:line="184" w:lineRule="auto"/>
              <w:ind w:left="421"/>
            </w:pPr>
            <w:r>
              <w:rPr>
                <w:b/>
                <w:bCs/>
                <w:spacing w:val="-4"/>
              </w:rPr>
              <w:t>G14</w:t>
            </w:r>
          </w:p>
        </w:tc>
      </w:tr>
      <w:tr>
        <w:tblPrEx>
          <w:tblW w:w="9739" w:type="dxa"/>
          <w:tblInd w:w="5" w:type="dxa"/>
          <w:tblLayout w:type="fixed"/>
        </w:tblPrEx>
        <w:trPr>
          <w:trHeight w:val="889"/>
        </w:trPr>
        <w:tc>
          <w:tcPr>
            <w:tcW w:w="9739" w:type="dxa"/>
            <w:gridSpan w:val="2"/>
            <w:vAlign w:val="top"/>
          </w:tcPr>
          <w:p>
            <w:pPr>
              <w:pStyle w:val="TableText"/>
              <w:spacing w:before="46" w:line="219" w:lineRule="auto"/>
              <w:ind w:left="44"/>
            </w:pPr>
            <w:r>
              <w:t>横梁垂向移动(W轴线)对：</w:t>
            </w:r>
          </w:p>
          <w:p>
            <w:pPr>
              <w:pStyle w:val="TableText"/>
              <w:spacing w:before="5" w:line="223" w:lineRule="auto"/>
              <w:ind w:left="44"/>
            </w:pPr>
            <w:r>
              <w:rPr>
                <w:spacing w:val="5"/>
              </w:rPr>
              <w:t>a)工作台移动(X轴线)的垂直度；</w:t>
            </w:r>
          </w:p>
          <w:p>
            <w:pPr>
              <w:pStyle w:val="TableText"/>
              <w:spacing w:line="218" w:lineRule="auto"/>
              <w:ind w:left="44"/>
            </w:pPr>
            <w:r>
              <w:t>b)滑板水平移动(1轴线)的垂直度。</w:t>
            </w:r>
          </w:p>
        </w:tc>
      </w:tr>
      <w:tr>
        <w:tblPrEx>
          <w:tblW w:w="9739" w:type="dxa"/>
          <w:tblInd w:w="5" w:type="dxa"/>
          <w:tblLayout w:type="fixed"/>
        </w:tblPrEx>
        <w:trPr>
          <w:trHeight w:val="4517"/>
        </w:trPr>
        <w:tc>
          <w:tcPr>
            <w:tcW w:w="9739" w:type="dxa"/>
            <w:gridSpan w:val="2"/>
            <w:vAlign w:val="top"/>
          </w:tcPr>
          <w:p>
            <w:pPr>
              <w:pStyle w:val="TableText"/>
              <w:spacing w:before="74" w:line="219" w:lineRule="auto"/>
              <w:ind w:left="47"/>
            </w:pPr>
            <w:r>
              <w:rPr>
                <w:b/>
                <w:bCs/>
                <w:spacing w:val="3"/>
              </w:rPr>
              <w:t>简图</w:t>
            </w:r>
          </w:p>
          <w:p>
            <w:pPr>
              <w:spacing w:line="301" w:lineRule="auto"/>
              <w:rPr>
                <w:rFonts w:ascii="Arial"/>
                <w:sz w:val="21"/>
              </w:rPr>
            </w:pPr>
          </w:p>
          <w:p>
            <w:pPr>
              <w:spacing w:line="302" w:lineRule="auto"/>
              <w:rPr>
                <w:rFonts w:ascii="Arial"/>
                <w:sz w:val="21"/>
              </w:rPr>
            </w:pPr>
          </w:p>
          <w:p>
            <w:pPr>
              <w:spacing w:line="302" w:lineRule="auto"/>
              <w:rPr>
                <w:rFonts w:ascii="Arial"/>
                <w:sz w:val="21"/>
              </w:rPr>
            </w:pPr>
          </w:p>
          <w:p>
            <w:pPr>
              <w:spacing w:line="2810" w:lineRule="exact"/>
              <w:ind w:firstLine="984"/>
            </w:pPr>
            <w:r>
              <w:rPr>
                <w:position w:val="-56"/>
              </w:rPr>
              <w:drawing>
                <wp:inline distT="0" distB="0" distL="0" distR="0">
                  <wp:extent cx="4978397" cy="178430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83"/>
                          <a:stretch>
                            <a:fillRect/>
                          </a:stretch>
                        </pic:blipFill>
                        <pic:spPr>
                          <a:xfrm>
                            <a:off x="0" y="0"/>
                            <a:ext cx="4978397" cy="1784300"/>
                          </a:xfrm>
                          <a:prstGeom prst="rect">
                            <a:avLst/>
                          </a:prstGeom>
                        </pic:spPr>
                      </pic:pic>
                    </a:graphicData>
                  </a:graphic>
                </wp:inline>
              </w:drawing>
            </w:r>
          </w:p>
          <w:p>
            <w:pPr>
              <w:pStyle w:val="TableText"/>
              <w:spacing w:before="83" w:line="222" w:lineRule="auto"/>
              <w:ind w:left="2705"/>
              <w:rPr>
                <w:sz w:val="24"/>
                <w:szCs w:val="24"/>
              </w:rPr>
            </w:pPr>
            <w:r>
              <w:rPr>
                <w:spacing w:val="-3"/>
                <w:sz w:val="24"/>
                <w:szCs w:val="24"/>
              </w:rPr>
              <w:t xml:space="preserve">a)                                    </w:t>
            </w:r>
            <w:r>
              <w:rPr>
                <w:color w:val="000076"/>
                <w:spacing w:val="-3"/>
                <w:sz w:val="24"/>
                <w:szCs w:val="24"/>
              </w:rPr>
              <w:t>b)</w:t>
            </w:r>
          </w:p>
        </w:tc>
      </w:tr>
      <w:tr>
        <w:tblPrEx>
          <w:tblW w:w="9739" w:type="dxa"/>
          <w:tblInd w:w="5" w:type="dxa"/>
          <w:tblLayout w:type="fixed"/>
        </w:tblPrEx>
        <w:trPr>
          <w:trHeight w:val="330"/>
        </w:trPr>
        <w:tc>
          <w:tcPr>
            <w:tcW w:w="9739" w:type="dxa"/>
            <w:gridSpan w:val="2"/>
            <w:vAlign w:val="top"/>
          </w:tcPr>
          <w:p>
            <w:pPr>
              <w:pStyle w:val="TableText"/>
              <w:spacing w:before="72" w:line="222" w:lineRule="auto"/>
              <w:ind w:left="47"/>
            </w:pPr>
            <w:r>
              <w:rPr>
                <w:b/>
                <w:bCs/>
                <w:spacing w:val="-6"/>
              </w:rPr>
              <w:t>公差</w:t>
            </w:r>
          </w:p>
        </w:tc>
      </w:tr>
      <w:tr>
        <w:tblPrEx>
          <w:tblW w:w="9739" w:type="dxa"/>
          <w:tblInd w:w="5" w:type="dxa"/>
          <w:tblLayout w:type="fixed"/>
        </w:tblPrEx>
        <w:trPr>
          <w:trHeight w:val="899"/>
        </w:trPr>
        <w:tc>
          <w:tcPr>
            <w:tcW w:w="9739" w:type="dxa"/>
            <w:gridSpan w:val="2"/>
            <w:vAlign w:val="top"/>
          </w:tcPr>
          <w:p>
            <w:pPr>
              <w:pStyle w:val="TableText"/>
              <w:spacing w:before="284" w:line="222" w:lineRule="auto"/>
              <w:ind w:left="4474"/>
            </w:pPr>
            <w:r>
              <w:rPr>
                <w:spacing w:val="8"/>
              </w:rPr>
              <w:t>a)和b)</w:t>
            </w:r>
          </w:p>
          <w:p>
            <w:pPr>
              <w:pStyle w:val="TableText"/>
              <w:spacing w:before="33" w:line="224" w:lineRule="auto"/>
              <w:ind w:left="4484"/>
            </w:pPr>
            <w:r>
              <w:rPr>
                <w:spacing w:val="-1"/>
              </w:rPr>
              <w:t>0.015/500</w:t>
            </w:r>
          </w:p>
        </w:tc>
      </w:tr>
      <w:tr>
        <w:tblPrEx>
          <w:tblW w:w="9739" w:type="dxa"/>
          <w:tblInd w:w="5" w:type="dxa"/>
          <w:tblLayout w:type="fixed"/>
        </w:tblPrEx>
        <w:trPr>
          <w:trHeight w:val="699"/>
        </w:trPr>
        <w:tc>
          <w:tcPr>
            <w:tcW w:w="9739" w:type="dxa"/>
            <w:gridSpan w:val="2"/>
            <w:vAlign w:val="top"/>
          </w:tcPr>
          <w:p>
            <w:pPr>
              <w:pStyle w:val="TableText"/>
              <w:spacing w:before="90" w:line="219" w:lineRule="auto"/>
              <w:ind w:left="47"/>
            </w:pPr>
            <w:r>
              <w:rPr>
                <w:b/>
                <w:bCs/>
                <w:spacing w:val="-4"/>
              </w:rPr>
              <w:t>检验工具</w:t>
            </w:r>
          </w:p>
          <w:p>
            <w:pPr>
              <w:pStyle w:val="TableText"/>
              <w:spacing w:before="75" w:line="219" w:lineRule="auto"/>
              <w:ind w:left="44"/>
            </w:pPr>
            <w:r>
              <w:rPr>
                <w:spacing w:val="-2"/>
              </w:rPr>
              <w:t xml:space="preserve">圆柱直角尺、平板、可调量块和指示表； </w:t>
            </w:r>
            <w:r>
              <w:rPr>
                <w:spacing w:val="-3"/>
              </w:rPr>
              <w:t xml:space="preserve">  或圆柱直角尺、平板、可调量块和指示表。</w:t>
            </w:r>
          </w:p>
        </w:tc>
      </w:tr>
    </w:tbl>
    <w:p>
      <w:pPr>
        <w:sectPr>
          <w:headerReference w:type="default" r:id="rId84"/>
          <w:footerReference w:type="default" r:id="rId85"/>
          <w:pgSz w:w="11910" w:h="16840"/>
          <w:pgMar w:top="400" w:right="954" w:bottom="1305" w:left="1205" w:header="0" w:footer="1156" w:gutter="0"/>
          <w:pgNumType w:start="32"/>
          <w:cols w:space="708"/>
        </w:sectPr>
      </w:pPr>
    </w:p>
    <w:tbl>
      <w:tblPr>
        <w:tblStyle w:val="TableNormal27"/>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39"/>
      </w:tblGrid>
      <w:tr>
        <w:tblPrEx>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21"/>
        </w:trPr>
        <w:tc>
          <w:tcPr>
            <w:tcW w:w="9739" w:type="dxa"/>
            <w:vAlign w:val="top"/>
          </w:tcPr>
          <w:p>
            <w:pPr>
              <w:pStyle w:val="TableText"/>
              <w:spacing w:before="101" w:line="219" w:lineRule="auto"/>
              <w:ind w:left="47"/>
            </w:pPr>
            <w:r>
              <w:rPr>
                <w:b/>
                <w:bCs/>
                <w:spacing w:val="-4"/>
              </w:rPr>
              <w:t>检验方法</w:t>
            </w:r>
          </w:p>
          <w:p>
            <w:pPr>
              <w:pStyle w:val="TableText"/>
              <w:spacing w:before="297" w:line="213" w:lineRule="auto"/>
              <w:ind w:left="394"/>
            </w:pPr>
            <w:r>
              <w:t>按GB/T 17421.1—2023中</w:t>
            </w:r>
            <w:hyperlink r:id="rId74" w:history="1">
              <w:r>
                <w:t>10.3.2.2</w:t>
              </w:r>
            </w:hyperlink>
            <w:r>
              <w:t>、</w:t>
            </w:r>
            <w:hyperlink r:id="rId80" w:history="1">
              <w:r>
                <w:t>10.3.2.4</w:t>
              </w:r>
            </w:hyperlink>
            <w:r>
              <w:t>的规定和下列要求进行</w:t>
            </w:r>
            <w:r>
              <w:rPr>
                <w:spacing w:val="-1"/>
              </w:rPr>
              <w:t>检验。</w:t>
            </w:r>
          </w:p>
          <w:p>
            <w:pPr>
              <w:pStyle w:val="TableText"/>
              <w:spacing w:line="218" w:lineRule="auto"/>
              <w:ind w:left="374"/>
            </w:pPr>
            <w:r>
              <w:t>将平板放置在工作台面上，并使其顶面平行于X轴线和Y轴线方向。圆柱直角尺放</w:t>
            </w:r>
            <w:r>
              <w:rPr>
                <w:spacing w:val="-1"/>
              </w:rPr>
              <w:t>置在平板上。</w:t>
            </w:r>
          </w:p>
          <w:p>
            <w:pPr>
              <w:pStyle w:val="TableText"/>
              <w:spacing w:before="14" w:line="227" w:lineRule="auto"/>
              <w:ind w:left="394" w:right="328" w:hanging="20"/>
              <w:jc w:val="both"/>
            </w:pPr>
            <w:r>
              <w:t xml:space="preserve">如果主轴能锁紧，指示表放置在主轴上，否则应放置在主轴头上且靠近主轴处。滑板(Y轴线)锁紧在横梁上。 </w:t>
            </w:r>
            <w:r>
              <w:rPr>
                <w:color w:val="994700"/>
                <w:spacing w:val="5"/>
              </w:rPr>
              <w:t>a)指示表测头在X方向触及圆柱直</w:t>
            </w:r>
            <w:r>
              <w:rPr>
                <w:spacing w:val="5"/>
              </w:rPr>
              <w:t>角尺检验面，沿测量长</w:t>
            </w:r>
            <w:r>
              <w:rPr>
                <w:spacing w:val="4"/>
              </w:rPr>
              <w:t>度a</w:t>
            </w:r>
            <w:r>
              <w:rPr>
                <w:rFonts w:ascii="Calibri" w:eastAsia="Calibri" w:hAnsi="Calibri" w:cs="Calibri"/>
                <w:spacing w:val="4"/>
              </w:rPr>
              <w:t>₁</w:t>
            </w:r>
            <w:r>
              <w:rPr>
                <w:spacing w:val="4"/>
              </w:rPr>
              <w:t>a</w:t>
            </w:r>
            <w:r>
              <w:rPr>
                <w:rFonts w:ascii="Calibri" w:eastAsia="Calibri" w:hAnsi="Calibri" w:cs="Calibri"/>
                <w:spacing w:val="4"/>
              </w:rPr>
              <w:t>₂</w:t>
            </w:r>
            <w:r>
              <w:rPr>
                <w:spacing w:val="4"/>
              </w:rPr>
              <w:t>移动横梁，并记录指示表读数的最大差值。</w:t>
            </w:r>
            <w:r>
              <w:t xml:space="preserve"> </w:t>
            </w:r>
            <w:r>
              <w:t>为使测量更精确，将圆柱直角尺回转180°,重</w:t>
            </w:r>
            <w:r>
              <w:rPr>
                <w:spacing w:val="-1"/>
              </w:rPr>
              <w:t>复上述检验。</w:t>
            </w:r>
          </w:p>
          <w:p>
            <w:pPr>
              <w:pStyle w:val="TableText"/>
              <w:spacing w:line="233" w:lineRule="auto"/>
              <w:ind w:left="404"/>
            </w:pPr>
            <w:r>
              <w:rPr>
                <w:spacing w:val="-1"/>
              </w:rPr>
              <w:t>计算每个测点读数的平均值，并记录最大差值。</w:t>
            </w:r>
          </w:p>
          <w:p>
            <w:pPr>
              <w:pStyle w:val="TableText"/>
              <w:spacing w:line="219" w:lineRule="auto"/>
              <w:ind w:left="394"/>
            </w:pPr>
            <w:r>
              <w:rPr>
                <w:spacing w:val="9"/>
              </w:rPr>
              <w:t>b)同样在Y方向，沿测量长度b</w:t>
            </w:r>
            <w:r>
              <w:rPr>
                <w:rFonts w:ascii="Calibri" w:eastAsia="Calibri" w:hAnsi="Calibri" w:cs="Calibri"/>
                <w:spacing w:val="9"/>
              </w:rPr>
              <w:t>₁</w:t>
            </w:r>
            <w:r>
              <w:rPr>
                <w:spacing w:val="9"/>
              </w:rPr>
              <w:t>b</w:t>
            </w:r>
            <w:r>
              <w:rPr>
                <w:rFonts w:ascii="Calibri" w:eastAsia="Calibri" w:hAnsi="Calibri" w:cs="Calibri"/>
                <w:spacing w:val="9"/>
              </w:rPr>
              <w:t>₂</w:t>
            </w:r>
            <w:r>
              <w:rPr>
                <w:spacing w:val="9"/>
              </w:rPr>
              <w:t>进行检验。</w:t>
            </w:r>
          </w:p>
        </w:tc>
      </w:tr>
    </w:tbl>
    <w:p>
      <w:pPr>
        <w:rPr>
          <w:rFonts w:ascii="Arial"/>
          <w:sz w:val="21"/>
        </w:rPr>
      </w:pPr>
    </w:p>
    <w:p>
      <w:pPr>
        <w:rPr>
          <w:rFonts w:ascii="Arial" w:eastAsia="Arial" w:hAnsi="Arial" w:cs="Arial"/>
          <w:sz w:val="21"/>
          <w:szCs w:val="21"/>
        </w:rPr>
        <w:sectPr>
          <w:headerReference w:type="default" r:id="rId86"/>
          <w:footerReference w:type="default" r:id="rId87"/>
          <w:type w:val="nextPage"/>
          <w:pgSz w:w="11910" w:h="16840"/>
          <w:pgMar w:top="400" w:right="954" w:bottom="1305" w:left="1205" w:header="0" w:footer="1156" w:gutter="0"/>
          <w:pgNumType w:start="33"/>
          <w:cols w:space="708"/>
          <w:titlePg w:val="0"/>
        </w:sect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before="43" w:line="188" w:lineRule="auto"/>
        <w:ind w:left="7894"/>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T/XXX</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w:t>
      </w:r>
    </w:p>
    <w:tbl>
      <w:tblPr>
        <w:tblStyle w:val="TableNormal28"/>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26"/>
        <w:gridCol w:w="7840"/>
        <w:gridCol w:w="1173"/>
      </w:tblGrid>
      <w:tr>
        <w:tblPrEx>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4"/>
        </w:trPr>
        <w:tc>
          <w:tcPr>
            <w:tcW w:w="8566" w:type="dxa"/>
            <w:gridSpan w:val="2"/>
            <w:vAlign w:val="top"/>
          </w:tcPr>
          <w:p>
            <w:pPr>
              <w:pStyle w:val="TableText"/>
              <w:spacing w:before="90" w:line="219" w:lineRule="auto"/>
              <w:ind w:left="17"/>
            </w:pPr>
            <w:r>
              <w:rPr>
                <w:b/>
                <w:bCs/>
                <w:spacing w:val="5"/>
              </w:rPr>
              <w:t>检验项目</w:t>
            </w:r>
          </w:p>
        </w:tc>
        <w:tc>
          <w:tcPr>
            <w:tcW w:w="1173" w:type="dxa"/>
            <w:vAlign w:val="top"/>
          </w:tcPr>
          <w:p>
            <w:pPr>
              <w:pStyle w:val="TableText"/>
              <w:spacing w:before="139" w:line="184" w:lineRule="auto"/>
              <w:ind w:left="391"/>
            </w:pPr>
            <w:r>
              <w:rPr>
                <w:b/>
                <w:bCs/>
                <w:spacing w:val="-4"/>
              </w:rPr>
              <w:t>G15</w:t>
            </w:r>
          </w:p>
        </w:tc>
      </w:tr>
      <w:tr>
        <w:tblPrEx>
          <w:tblW w:w="9739" w:type="dxa"/>
          <w:tblInd w:w="5" w:type="dxa"/>
          <w:tblLayout w:type="fixed"/>
        </w:tblPrEx>
        <w:trPr>
          <w:trHeight w:val="879"/>
        </w:trPr>
        <w:tc>
          <w:tcPr>
            <w:tcW w:w="9739" w:type="dxa"/>
            <w:gridSpan w:val="3"/>
            <w:vAlign w:val="top"/>
          </w:tcPr>
          <w:p>
            <w:pPr>
              <w:pStyle w:val="TableText"/>
              <w:spacing w:before="67" w:line="216" w:lineRule="auto"/>
              <w:ind w:left="374"/>
            </w:pPr>
            <w:r>
              <w:t>横梁垂向移动(W轴线)对主轴滑枕垂直移动(Z轴线</w:t>
            </w:r>
            <w:r>
              <w:rPr>
                <w:spacing w:val="-1"/>
              </w:rPr>
              <w:t>)的平行度：</w:t>
            </w:r>
          </w:p>
          <w:p>
            <w:pPr>
              <w:pStyle w:val="TableText"/>
              <w:spacing w:line="233" w:lineRule="auto"/>
              <w:ind w:left="374"/>
            </w:pPr>
            <w:r>
              <w:rPr>
                <w:spacing w:val="-1"/>
              </w:rPr>
              <w:t>a)在垂直YZ平面</w:t>
            </w:r>
          </w:p>
          <w:p>
            <w:pPr>
              <w:pStyle w:val="TableText"/>
              <w:spacing w:line="220" w:lineRule="auto"/>
              <w:ind w:left="374"/>
            </w:pPr>
            <w:r>
              <w:rPr>
                <w:spacing w:val="-1"/>
              </w:rPr>
              <w:t>b)在垂直ZX平面。</w:t>
            </w:r>
          </w:p>
        </w:tc>
      </w:tr>
      <w:tr>
        <w:tblPrEx>
          <w:tblW w:w="9739" w:type="dxa"/>
          <w:tblInd w:w="5" w:type="dxa"/>
          <w:tblLayout w:type="fixed"/>
        </w:tblPrEx>
        <w:trPr>
          <w:trHeight w:val="3439"/>
        </w:trPr>
        <w:tc>
          <w:tcPr>
            <w:tcW w:w="726" w:type="dxa"/>
            <w:tcBorders>
              <w:bottom w:val="nil"/>
              <w:right w:val="nil"/>
            </w:tcBorders>
            <w:vAlign w:val="top"/>
          </w:tcPr>
          <w:p>
            <w:pPr>
              <w:pStyle w:val="TableText"/>
              <w:spacing w:before="85" w:line="219" w:lineRule="auto"/>
              <w:ind w:left="17"/>
            </w:pPr>
            <w:r>
              <w:rPr>
                <w:b/>
                <w:bCs/>
                <w:spacing w:val="3"/>
              </w:rPr>
              <w:t>简图</w:t>
            </w:r>
          </w:p>
        </w:tc>
        <w:tc>
          <w:tcPr>
            <w:tcW w:w="9013" w:type="dxa"/>
            <w:gridSpan w:val="2"/>
            <w:tcBorders>
              <w:left w:val="nil"/>
              <w:bottom w:val="nil"/>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TableText"/>
              <w:spacing w:line="2490" w:lineRule="exact"/>
              <w:ind w:firstLine="303"/>
            </w:pPr>
            <w:r>
              <w:rPr>
                <w:position w:val="-49"/>
              </w:rPr>
              <w:pict>
                <v:group id="_x0000_i1053" style="width:381.05pt;height:124.5pt;mso-position-horizontal-relative:char;mso-position-vertical-relative:line" coordorigin="0,0" coordsize="7620,2490" filled="f" stroked="f">
                  <v:shape id="_x0000_s1054" type="#_x0000_t75" style="width:7620;height:2490;position:absolute" filled="f" stroked="f">
                    <v:imagedata r:id="rId88" o:title=""/>
                  </v:shape>
                  <v:shape id="_x0000_s1055" type="#_x0000_t202" style="width:5879;height:2128;left:10;position:absolute;top:60" filled="f" stroked="f">
                    <o:lock v:ext="edit" aspectratio="f"/>
                    <v:textbox inset="0,0,0,0">
                      <w:txbxContent>
                        <w:p>
                          <w:pPr>
                            <w:spacing w:before="19" w:line="230" w:lineRule="auto"/>
                            <w:ind w:left="163"/>
                            <w:rPr>
                              <w:rFonts w:ascii="SimSun" w:eastAsia="SimSun" w:hAnsi="SimSun" w:cs="SimSun"/>
                              <w:sz w:val="24"/>
                              <w:szCs w:val="24"/>
                            </w:rPr>
                          </w:pPr>
                          <w:r>
                            <w:rPr>
                              <w:rFonts w:ascii="SimSun" w:eastAsia="SimSun" w:hAnsi="SimSun" w:cs="SimSun"/>
                              <w:b/>
                              <w:bCs/>
                              <w:spacing w:val="-6"/>
                              <w:position w:val="-1"/>
                              <w:sz w:val="24"/>
                              <w:szCs w:val="24"/>
                            </w:rPr>
                            <w:t>z(W)+</w:t>
                          </w:r>
                          <w:r>
                            <w:rPr>
                              <w:rFonts w:ascii="SimSun" w:eastAsia="SimSun" w:hAnsi="SimSun" w:cs="SimSun"/>
                              <w:spacing w:val="2"/>
                              <w:position w:val="-1"/>
                              <w:sz w:val="24"/>
                              <w:szCs w:val="24"/>
                            </w:rPr>
                            <w:t xml:space="preserve">                               </w:t>
                          </w:r>
                          <w:r>
                            <w:rPr>
                              <w:rFonts w:ascii="SimSun" w:eastAsia="SimSun" w:hAnsi="SimSun" w:cs="SimSun"/>
                              <w:b/>
                              <w:bCs/>
                              <w:spacing w:val="-6"/>
                              <w:position w:val="2"/>
                              <w:sz w:val="24"/>
                              <w:szCs w:val="24"/>
                            </w:rPr>
                            <w:t>z(m</w:t>
                          </w:r>
                        </w:p>
                        <w:p>
                          <w:pPr>
                            <w:spacing w:before="197" w:line="238" w:lineRule="auto"/>
                            <w:ind w:left="20"/>
                            <w:rPr>
                              <w:rFonts w:ascii="SimSun" w:eastAsia="SimSun" w:hAnsi="SimSun" w:cs="SimSun"/>
                              <w:sz w:val="19"/>
                              <w:szCs w:val="19"/>
                            </w:rPr>
                          </w:pPr>
                          <w:r>
                            <w:rPr>
                              <w:rFonts w:ascii="SimSun" w:eastAsia="SimSun" w:hAnsi="SimSun" w:cs="SimSun"/>
                              <w:spacing w:val="-1"/>
                              <w:sz w:val="19"/>
                              <w:szCs w:val="19"/>
                            </w:rPr>
                            <w:t xml:space="preserve">Y                            </w:t>
                          </w:r>
                          <w:r>
                            <w:rPr>
                              <w:rFonts w:ascii="SimSun" w:eastAsia="SimSun" w:hAnsi="SimSun" w:cs="SimSun"/>
                              <w:spacing w:val="-2"/>
                              <w:sz w:val="19"/>
                              <w:szCs w:val="19"/>
                            </w:rPr>
                            <w:t xml:space="preserve">                  x</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62" w:line="183" w:lineRule="auto"/>
                            <w:ind w:right="20"/>
                            <w:jc w:val="right"/>
                            <w:rPr>
                              <w:rFonts w:ascii="SimSun" w:eastAsia="SimSun" w:hAnsi="SimSun" w:cs="SimSun"/>
                              <w:sz w:val="19"/>
                              <w:szCs w:val="19"/>
                            </w:rPr>
                          </w:pPr>
                          <w:r>
                            <w:rPr>
                              <w:rFonts w:ascii="SimSun" w:eastAsia="SimSun" w:hAnsi="SimSun" w:cs="SimSun"/>
                              <w:spacing w:val="-1"/>
                              <w:sz w:val="19"/>
                              <w:szCs w:val="19"/>
                            </w:rPr>
                            <w:t>O0Ooooo</w:t>
                          </w:r>
                        </w:p>
                      </w:txbxContent>
                    </v:textbox>
                  </v:shape>
                  <w10:wrap type="none"/>
                </v:group>
              </w:pict>
            </w:r>
          </w:p>
        </w:tc>
      </w:tr>
      <w:tr>
        <w:tblPrEx>
          <w:tblW w:w="9739" w:type="dxa"/>
          <w:tblInd w:w="5" w:type="dxa"/>
          <w:tblLayout w:type="fixed"/>
        </w:tblPrEx>
        <w:trPr>
          <w:trHeight w:val="648"/>
        </w:trPr>
        <w:tc>
          <w:tcPr>
            <w:tcW w:w="9739" w:type="dxa"/>
            <w:gridSpan w:val="3"/>
            <w:tcBorders>
              <w:top w:val="nil"/>
            </w:tcBorders>
            <w:vAlign w:val="top"/>
          </w:tcPr>
          <w:p>
            <w:pPr>
              <w:pStyle w:val="TableText"/>
              <w:spacing w:before="226" w:line="230" w:lineRule="auto"/>
              <w:ind w:left="3584"/>
              <w:rPr>
                <w:sz w:val="24"/>
                <w:szCs w:val="24"/>
              </w:rPr>
            </w:pPr>
            <w:r>
              <w:rPr>
                <w:spacing w:val="-4"/>
                <w:sz w:val="24"/>
                <w:szCs w:val="24"/>
              </w:rPr>
              <w:t>a)</w:t>
            </w:r>
            <w:r>
              <w:rPr>
                <w:sz w:val="24"/>
                <w:szCs w:val="24"/>
              </w:rPr>
              <w:t xml:space="preserve">                         </w:t>
            </w:r>
            <w:r>
              <w:rPr>
                <w:spacing w:val="-4"/>
                <w:sz w:val="24"/>
                <w:szCs w:val="24"/>
              </w:rPr>
              <w:t>b)</w:t>
            </w:r>
          </w:p>
        </w:tc>
      </w:tr>
      <w:tr>
        <w:tblPrEx>
          <w:tblW w:w="9739" w:type="dxa"/>
          <w:tblInd w:w="5" w:type="dxa"/>
          <w:tblLayout w:type="fixed"/>
        </w:tblPrEx>
        <w:trPr>
          <w:trHeight w:val="360"/>
        </w:trPr>
        <w:tc>
          <w:tcPr>
            <w:tcW w:w="9739" w:type="dxa"/>
            <w:gridSpan w:val="3"/>
            <w:vAlign w:val="top"/>
          </w:tcPr>
          <w:p>
            <w:pPr>
              <w:pStyle w:val="TableText"/>
              <w:spacing w:before="93" w:line="222" w:lineRule="auto"/>
              <w:ind w:left="377"/>
            </w:pPr>
            <w:r>
              <w:rPr>
                <w:b/>
                <w:bCs/>
                <w:spacing w:val="-6"/>
              </w:rPr>
              <w:t>公差</w:t>
            </w:r>
          </w:p>
        </w:tc>
      </w:tr>
      <w:tr>
        <w:tblPrEx>
          <w:tblW w:w="9739" w:type="dxa"/>
          <w:tblInd w:w="5" w:type="dxa"/>
          <w:tblLayout w:type="fixed"/>
        </w:tblPrEx>
        <w:trPr>
          <w:trHeight w:val="899"/>
        </w:trPr>
        <w:tc>
          <w:tcPr>
            <w:tcW w:w="9739" w:type="dxa"/>
            <w:gridSpan w:val="3"/>
            <w:vAlign w:val="top"/>
          </w:tcPr>
          <w:p>
            <w:pPr>
              <w:pStyle w:val="TableText"/>
              <w:spacing w:before="265" w:line="222" w:lineRule="auto"/>
              <w:ind w:left="4474"/>
            </w:pPr>
            <w:r>
              <w:rPr>
                <w:spacing w:val="8"/>
              </w:rPr>
              <w:t>a)和b)</w:t>
            </w:r>
          </w:p>
          <w:p>
            <w:pPr>
              <w:pStyle w:val="TableText"/>
              <w:spacing w:before="43" w:line="224" w:lineRule="auto"/>
              <w:ind w:left="4494"/>
            </w:pPr>
            <w:r>
              <w:rPr>
                <w:spacing w:val="-1"/>
              </w:rPr>
              <w:t>0.015/500</w:t>
            </w:r>
          </w:p>
        </w:tc>
      </w:tr>
      <w:tr>
        <w:tblPrEx>
          <w:tblW w:w="9739" w:type="dxa"/>
          <w:tblInd w:w="5" w:type="dxa"/>
          <w:tblLayout w:type="fixed"/>
        </w:tblPrEx>
        <w:trPr>
          <w:trHeight w:val="699"/>
        </w:trPr>
        <w:tc>
          <w:tcPr>
            <w:tcW w:w="9739" w:type="dxa"/>
            <w:gridSpan w:val="3"/>
            <w:vAlign w:val="top"/>
          </w:tcPr>
          <w:p>
            <w:pPr>
              <w:pStyle w:val="TableText"/>
              <w:spacing w:before="91" w:line="219" w:lineRule="auto"/>
              <w:ind w:left="377"/>
            </w:pPr>
            <w:r>
              <w:rPr>
                <w:b/>
                <w:bCs/>
                <w:spacing w:val="-4"/>
              </w:rPr>
              <w:t>检验工具</w:t>
            </w:r>
          </w:p>
          <w:p>
            <w:pPr>
              <w:pStyle w:val="TableText"/>
              <w:spacing w:before="75" w:line="219" w:lineRule="auto"/>
              <w:ind w:left="374"/>
            </w:pPr>
            <w:r>
              <w:rPr>
                <w:spacing w:val="-1"/>
              </w:rPr>
              <w:t>直角尺、平尺、可调量块和指示表。</w:t>
            </w:r>
          </w:p>
        </w:tc>
      </w:tr>
    </w:tbl>
    <w:p>
      <w:pPr>
        <w:sectPr>
          <w:headerReference w:type="default" r:id="rId89"/>
          <w:footerReference w:type="default" r:id="rId90"/>
          <w:pgSz w:w="11910" w:h="16840"/>
          <w:pgMar w:top="400" w:right="964" w:bottom="1305" w:left="1195" w:header="0" w:footer="1156" w:gutter="0"/>
          <w:pgNumType w:start="34"/>
          <w:cols w:space="708"/>
        </w:sectPr>
      </w:pPr>
    </w:p>
    <w:tbl>
      <w:tblPr>
        <w:tblStyle w:val="TableNormal29"/>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39"/>
      </w:tblGrid>
      <w:tr>
        <w:tblPrEx>
          <w:tblW w:w="97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531"/>
        </w:trPr>
        <w:tc>
          <w:tcPr>
            <w:tcW w:w="9739" w:type="dxa"/>
            <w:vAlign w:val="top"/>
          </w:tcPr>
          <w:p>
            <w:pPr>
              <w:pStyle w:val="TableText"/>
              <w:spacing w:before="72" w:line="219" w:lineRule="auto"/>
              <w:ind w:left="47"/>
            </w:pPr>
            <w:r>
              <w:rPr>
                <w:b/>
                <w:bCs/>
                <w:spacing w:val="-4"/>
              </w:rPr>
              <w:t>检验方法</w:t>
            </w:r>
          </w:p>
          <w:p>
            <w:pPr>
              <w:spacing w:line="253" w:lineRule="auto"/>
              <w:rPr>
                <w:rFonts w:ascii="Arial"/>
                <w:sz w:val="21"/>
              </w:rPr>
            </w:pPr>
          </w:p>
          <w:p>
            <w:pPr>
              <w:pStyle w:val="TableText"/>
              <w:spacing w:before="62" w:line="213" w:lineRule="auto"/>
              <w:ind w:left="374"/>
            </w:pPr>
            <w:r>
              <w:t>按GB/T 17421.1—2023中</w:t>
            </w:r>
            <w:hyperlink r:id="rId91" w:history="1">
              <w:r>
                <w:t>10.1.2.2</w:t>
              </w:r>
            </w:hyperlink>
            <w:r>
              <w:t>的规定和下列要求进</w:t>
            </w:r>
            <w:r>
              <w:rPr>
                <w:spacing w:val="-1"/>
              </w:rPr>
              <w:t>行检验。</w:t>
            </w:r>
          </w:p>
          <w:p>
            <w:pPr>
              <w:pStyle w:val="TableText"/>
              <w:spacing w:line="218" w:lineRule="auto"/>
              <w:ind w:left="374"/>
            </w:pPr>
            <w:r>
              <w:t>使用与Z轴的直线度检验G4和W轴的直线度检验G5</w:t>
            </w:r>
            <w:r>
              <w:rPr>
                <w:spacing w:val="-1"/>
              </w:rPr>
              <w:t>相同的设置。</w:t>
            </w:r>
          </w:p>
          <w:p>
            <w:pPr>
              <w:pStyle w:val="TableText"/>
              <w:spacing w:before="44" w:line="219" w:lineRule="auto"/>
              <w:ind w:left="384"/>
            </w:pPr>
            <w:r>
              <w:rPr>
                <w:color w:val="861B00"/>
              </w:rPr>
              <w:t>对于a):执行G4a)中所述的直线度测量并记录计算的斜率，然后在不改变直角尺对齐的情况下，执行G5a)中</w:t>
            </w:r>
          </w:p>
          <w:p>
            <w:pPr>
              <w:pStyle w:val="TableText"/>
              <w:spacing w:before="16" w:line="219" w:lineRule="auto"/>
              <w:ind w:left="14"/>
            </w:pPr>
            <w:r>
              <w:rPr>
                <w:spacing w:val="-1"/>
              </w:rPr>
              <w:t>描述的直线度测量并记录计算出的斜率。</w:t>
            </w:r>
          </w:p>
          <w:p>
            <w:pPr>
              <w:pStyle w:val="TableText"/>
              <w:spacing w:before="24" w:line="203" w:lineRule="auto"/>
              <w:ind w:left="374"/>
            </w:pPr>
            <w:r>
              <w:t>误差以G4 a)和G5 a)中获得的斜</w:t>
            </w:r>
            <w:r>
              <w:rPr>
                <w:spacing w:val="-1"/>
              </w:rPr>
              <w:t>率之差计。</w:t>
            </w:r>
          </w:p>
          <w:p>
            <w:pPr>
              <w:pStyle w:val="TableText"/>
              <w:spacing w:before="2" w:line="221" w:lineRule="auto"/>
              <w:ind w:left="14" w:right="513" w:firstLine="350"/>
            </w:pPr>
            <w:r>
              <w:t>对于b):执行G4b)中所述的直线度测量并记录计算的斜率，然后在不改变直角尺对齐的情况下，执行G5b)中</w:t>
            </w:r>
            <w:r>
              <w:rPr>
                <w:spacing w:val="14"/>
              </w:rPr>
              <w:t xml:space="preserve"> </w:t>
            </w:r>
            <w:r>
              <w:rPr>
                <w:spacing w:val="-1"/>
              </w:rPr>
              <w:t>描述的直线度测量并记录计算出的斜率。</w:t>
            </w:r>
          </w:p>
          <w:p>
            <w:pPr>
              <w:pStyle w:val="TableText"/>
              <w:spacing w:before="24" w:line="219" w:lineRule="auto"/>
              <w:ind w:left="374"/>
            </w:pPr>
            <w:r>
              <w:t xml:space="preserve">误差以G4 </w:t>
            </w:r>
            <w:r>
              <w:rPr>
                <w:color w:val="00439A"/>
              </w:rPr>
              <w:t>b)和G5</w:t>
            </w:r>
            <w:r>
              <w:rPr>
                <w:color w:val="00439A"/>
                <w:spacing w:val="-7"/>
              </w:rPr>
              <w:t xml:space="preserve"> </w:t>
            </w:r>
            <w:r>
              <w:rPr>
                <w:color w:val="00439A"/>
              </w:rPr>
              <w:t>b)中获得的斜率之差计。</w:t>
            </w:r>
          </w:p>
        </w:tc>
      </w:tr>
    </w:tbl>
    <w:p>
      <w:pPr>
        <w:rPr>
          <w:rFonts w:ascii="Arial"/>
          <w:sz w:val="21"/>
        </w:rPr>
      </w:pPr>
    </w:p>
    <w:p>
      <w:pPr>
        <w:rPr>
          <w:rFonts w:ascii="Arial" w:eastAsia="Arial" w:hAnsi="Arial" w:cs="Arial"/>
          <w:sz w:val="21"/>
          <w:szCs w:val="21"/>
        </w:rPr>
        <w:sectPr>
          <w:headerReference w:type="default" r:id="rId92"/>
          <w:footerReference w:type="default" r:id="rId93"/>
          <w:type w:val="nextPage"/>
          <w:pgSz w:w="11910" w:h="16840"/>
          <w:pgMar w:top="400" w:right="964" w:bottom="1305" w:left="1195" w:header="0" w:footer="1156" w:gutter="0"/>
          <w:pgNumType w:start="35"/>
          <w:cols w:space="708"/>
          <w:titlePg w:val="0"/>
        </w:sect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before="43" w:line="188" w:lineRule="auto"/>
        <w:ind w:left="7574"/>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T/XXX</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w:t>
      </w:r>
    </w:p>
    <w:p>
      <w:pPr>
        <w:spacing w:before="294" w:line="222" w:lineRule="auto"/>
        <w:ind w:left="48"/>
        <w:outlineLvl w:val="0"/>
        <w:rPr>
          <w:rFonts w:ascii="SimHei" w:eastAsia="SimHei" w:hAnsi="SimHei" w:cs="SimHei"/>
          <w:sz w:val="21"/>
          <w:szCs w:val="21"/>
        </w:rPr>
      </w:pPr>
      <w:r>
        <w:rPr>
          <w:rFonts w:ascii="SimHei" w:eastAsia="SimHei" w:hAnsi="SimHei" w:cs="SimHei"/>
          <w:b/>
          <w:bCs/>
          <w:spacing w:val="-2"/>
          <w:sz w:val="21"/>
          <w:szCs w:val="21"/>
        </w:rPr>
        <w:t>6.4</w:t>
      </w:r>
      <w:r>
        <w:rPr>
          <w:rFonts w:ascii="SimHei" w:eastAsia="SimHei" w:hAnsi="SimHei" w:cs="SimHei"/>
          <w:spacing w:val="93"/>
          <w:sz w:val="21"/>
          <w:szCs w:val="21"/>
        </w:rPr>
        <w:t xml:space="preserve"> </w:t>
      </w:r>
      <w:r>
        <w:rPr>
          <w:rFonts w:ascii="SimHei" w:eastAsia="SimHei" w:hAnsi="SimHei" w:cs="SimHei"/>
          <w:b/>
          <w:bCs/>
          <w:spacing w:val="-2"/>
          <w:sz w:val="21"/>
          <w:szCs w:val="21"/>
        </w:rPr>
        <w:t>工作台误差</w:t>
      </w:r>
    </w:p>
    <w:p>
      <w:pPr>
        <w:spacing w:line="88" w:lineRule="exact"/>
      </w:pPr>
    </w:p>
    <w:tbl>
      <w:tblPr>
        <w:tblStyle w:val="TableNormal30"/>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16"/>
        <w:gridCol w:w="7360"/>
        <w:gridCol w:w="1364"/>
      </w:tblGrid>
      <w:tr>
        <w:tblPrEx>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5"/>
        </w:trPr>
        <w:tc>
          <w:tcPr>
            <w:tcW w:w="8376" w:type="dxa"/>
            <w:gridSpan w:val="2"/>
            <w:vAlign w:val="top"/>
          </w:tcPr>
          <w:p>
            <w:pPr>
              <w:pStyle w:val="TableText"/>
              <w:spacing w:before="70" w:line="219" w:lineRule="auto"/>
              <w:ind w:left="27"/>
            </w:pPr>
            <w:r>
              <w:rPr>
                <w:b/>
                <w:bCs/>
                <w:spacing w:val="5"/>
              </w:rPr>
              <w:t>检验项目</w:t>
            </w:r>
          </w:p>
        </w:tc>
        <w:tc>
          <w:tcPr>
            <w:tcW w:w="1364" w:type="dxa"/>
            <w:vAlign w:val="top"/>
          </w:tcPr>
          <w:p>
            <w:pPr>
              <w:pStyle w:val="TableText"/>
              <w:spacing w:before="169" w:line="146" w:lineRule="exact"/>
              <w:ind w:left="511"/>
            </w:pPr>
            <w:r>
              <w:rPr>
                <w:b/>
                <w:bCs/>
                <w:spacing w:val="-4"/>
                <w:position w:val="-2"/>
              </w:rPr>
              <w:t>G16</w:t>
            </w:r>
          </w:p>
        </w:tc>
      </w:tr>
      <w:tr>
        <w:tblPrEx>
          <w:tblW w:w="9740" w:type="dxa"/>
          <w:tblInd w:w="5" w:type="dxa"/>
          <w:tblLayout w:type="fixed"/>
        </w:tblPrEx>
        <w:trPr>
          <w:trHeight w:val="530"/>
        </w:trPr>
        <w:tc>
          <w:tcPr>
            <w:tcW w:w="9740" w:type="dxa"/>
            <w:gridSpan w:val="3"/>
            <w:vAlign w:val="top"/>
          </w:tcPr>
          <w:p>
            <w:pPr>
              <w:pStyle w:val="TableText"/>
              <w:spacing w:before="88" w:line="220" w:lineRule="auto"/>
              <w:ind w:left="405"/>
            </w:pPr>
            <w:r>
              <w:rPr>
                <w:spacing w:val="-1"/>
              </w:rPr>
              <w:t>工作台面的平面度。</w:t>
            </w:r>
          </w:p>
        </w:tc>
      </w:tr>
      <w:tr>
        <w:tblPrEx>
          <w:tblW w:w="9740" w:type="dxa"/>
          <w:tblInd w:w="5" w:type="dxa"/>
          <w:tblLayout w:type="fixed"/>
        </w:tblPrEx>
        <w:trPr>
          <w:trHeight w:val="3297"/>
        </w:trPr>
        <w:tc>
          <w:tcPr>
            <w:tcW w:w="1016" w:type="dxa"/>
            <w:tcBorders>
              <w:right w:val="nil"/>
            </w:tcBorders>
            <w:vAlign w:val="top"/>
          </w:tcPr>
          <w:p>
            <w:pPr>
              <w:pStyle w:val="TableText"/>
              <w:spacing w:before="73" w:line="219" w:lineRule="auto"/>
              <w:ind w:left="407"/>
            </w:pPr>
            <w:r>
              <w:rPr>
                <w:b/>
                <w:bCs/>
                <w:spacing w:val="3"/>
              </w:rPr>
              <w:t>简图</w:t>
            </w:r>
          </w:p>
        </w:tc>
        <w:tc>
          <w:tcPr>
            <w:tcW w:w="8724" w:type="dxa"/>
            <w:gridSpan w:val="2"/>
            <w:tcBorders>
              <w:left w:val="nil"/>
            </w:tcBorders>
            <w:vAlign w:val="top"/>
          </w:tcPr>
          <w:p>
            <w:pPr>
              <w:spacing w:line="397" w:lineRule="auto"/>
              <w:rPr>
                <w:rFonts w:ascii="Arial"/>
                <w:sz w:val="21"/>
              </w:rPr>
            </w:pPr>
          </w:p>
          <w:p>
            <w:pPr>
              <w:spacing w:line="2870" w:lineRule="exact"/>
              <w:ind w:firstLine="204"/>
            </w:pPr>
            <w:r>
              <w:rPr>
                <w:position w:val="-57"/>
              </w:rPr>
              <w:drawing>
                <wp:inline distT="0" distB="0" distL="0" distR="0">
                  <wp:extent cx="4578322" cy="1822476"/>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94"/>
                          <a:stretch>
                            <a:fillRect/>
                          </a:stretch>
                        </pic:blipFill>
                        <pic:spPr>
                          <a:xfrm>
                            <a:off x="0" y="0"/>
                            <a:ext cx="4578322" cy="1822476"/>
                          </a:xfrm>
                          <a:prstGeom prst="rect">
                            <a:avLst/>
                          </a:prstGeom>
                        </pic:spPr>
                      </pic:pic>
                    </a:graphicData>
                  </a:graphic>
                </wp:inline>
              </w:drawing>
            </w:r>
          </w:p>
        </w:tc>
      </w:tr>
      <w:tr>
        <w:tblPrEx>
          <w:tblW w:w="9740" w:type="dxa"/>
          <w:tblInd w:w="5" w:type="dxa"/>
          <w:tblLayout w:type="fixed"/>
        </w:tblPrEx>
        <w:trPr>
          <w:trHeight w:val="1679"/>
        </w:trPr>
        <w:tc>
          <w:tcPr>
            <w:tcW w:w="9740" w:type="dxa"/>
            <w:gridSpan w:val="3"/>
            <w:vAlign w:val="top"/>
          </w:tcPr>
          <w:p>
            <w:pPr>
              <w:pStyle w:val="TableText"/>
              <w:spacing w:before="91" w:line="222" w:lineRule="auto"/>
              <w:ind w:left="407"/>
            </w:pPr>
            <w:r>
              <w:rPr>
                <w:b/>
                <w:bCs/>
                <w:spacing w:val="-6"/>
              </w:rPr>
              <w:t>公差</w:t>
            </w:r>
          </w:p>
          <w:p>
            <w:pPr>
              <w:pStyle w:val="TableText"/>
              <w:spacing w:before="193" w:line="221" w:lineRule="auto"/>
              <w:ind w:left="3504"/>
            </w:pPr>
            <w:r>
              <w:rPr>
                <w:spacing w:val="-1"/>
              </w:rPr>
              <w:t>当X≤3000和Y≤2000时：0.0</w:t>
            </w:r>
            <w:r>
              <w:rPr>
                <w:color w:val="002384"/>
                <w:spacing w:val="-1"/>
              </w:rPr>
              <w:t>30;</w:t>
            </w:r>
          </w:p>
          <w:p>
            <w:pPr>
              <w:pStyle w:val="TableText"/>
              <w:spacing w:before="67" w:line="216" w:lineRule="auto"/>
              <w:ind w:left="3245"/>
            </w:pPr>
            <w:r>
              <w:rPr>
                <w:spacing w:val="1"/>
              </w:rPr>
              <w:t>X向长度每增加1000,公差增加0.010;</w:t>
            </w:r>
          </w:p>
          <w:p>
            <w:pPr>
              <w:pStyle w:val="TableText"/>
              <w:spacing w:before="37" w:line="283" w:lineRule="exact"/>
              <w:ind w:left="3065"/>
            </w:pPr>
            <w:r>
              <w:rPr>
                <w:spacing w:val="-1"/>
                <w:position w:val="6"/>
              </w:rPr>
              <w:t>Y向测量长度每增加10</w:t>
            </w:r>
            <w:r>
              <w:rPr>
                <w:color w:val="002D88"/>
                <w:spacing w:val="-1"/>
                <w:position w:val="6"/>
              </w:rPr>
              <w:t>00,公差增加0</w:t>
            </w:r>
            <w:r>
              <w:rPr>
                <w:spacing w:val="-1"/>
                <w:position w:val="6"/>
              </w:rPr>
              <w:t>.010</w:t>
            </w:r>
          </w:p>
          <w:p>
            <w:pPr>
              <w:pStyle w:val="TableText"/>
              <w:spacing w:line="219" w:lineRule="auto"/>
              <w:ind w:left="3175"/>
            </w:pPr>
            <w:r>
              <w:rPr>
                <w:spacing w:val="-1"/>
              </w:rPr>
              <w:t>局部公差：在1000×1000平面内为0.020</w:t>
            </w:r>
          </w:p>
        </w:tc>
      </w:tr>
      <w:tr>
        <w:tblPrEx>
          <w:tblW w:w="9740" w:type="dxa"/>
          <w:tblInd w:w="5" w:type="dxa"/>
          <w:tblLayout w:type="fixed"/>
        </w:tblPrEx>
        <w:trPr>
          <w:trHeight w:val="889"/>
        </w:trPr>
        <w:tc>
          <w:tcPr>
            <w:tcW w:w="9740" w:type="dxa"/>
            <w:gridSpan w:val="3"/>
            <w:vAlign w:val="top"/>
          </w:tcPr>
          <w:p>
            <w:pPr>
              <w:pStyle w:val="TableText"/>
              <w:spacing w:before="79" w:line="219" w:lineRule="auto"/>
              <w:ind w:left="407"/>
            </w:pPr>
            <w:r>
              <w:rPr>
                <w:b/>
                <w:bCs/>
                <w:spacing w:val="-4"/>
              </w:rPr>
              <w:t>检验工具</w:t>
            </w:r>
          </w:p>
          <w:p>
            <w:pPr>
              <w:pStyle w:val="TableText"/>
              <w:spacing w:before="275" w:line="219" w:lineRule="auto"/>
              <w:ind w:left="405"/>
            </w:pPr>
            <w:r>
              <w:t>精密水平仪和500 mm的桥板；或光学测量仪器；</w:t>
            </w:r>
            <w:r>
              <w:rPr>
                <w:spacing w:val="-1"/>
              </w:rPr>
              <w:t>或其它装置。</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5" w:history="1">
        <w:r>
          <w:rPr>
            <w:rFonts w:ascii="SimSun" w:eastAsia="SimSun" w:hAnsi="SimSun" w:cs="SimSun"/>
            <w:b/>
            <w:bCs/>
            <w:noProof w:val="0"/>
            <w:snapToGrid/>
            <w:color w:val="0000EE"/>
            <w:kern w:val="0"/>
            <w:sz w:val="30"/>
            <w:szCs w:val="30"/>
            <w:u w:val="single" w:color="0000EE"/>
          </w:rPr>
          <w:t>https://d.book118.com/607005152124006040</w:t>
        </w:r>
      </w:hyperlink>
    </w:p>
    <w:p/>
    <w:sectPr>
      <w:headerReference w:type="default" r:id="rId96"/>
      <w:footerReference w:type="default" r:id="rId97"/>
      <w:pgSz w:w="11910" w:h="16840"/>
      <w:pgMar w:top="400" w:right="655" w:bottom="1305" w:left="1504" w:header="0" w:footer="1156" w:gutter="0"/>
      <w:pgNumType w:start="3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9"/>
      <w:rPr>
        <w:sz w:val="15"/>
        <w:szCs w:val="15"/>
      </w:rPr>
    </w:pPr>
    <w:r>
      <w:rPr>
        <w:color w:val="162BE5"/>
        <w:sz w:val="15"/>
        <w:szCs w:val="15"/>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9"/>
      <w:rPr>
        <w:sz w:val="15"/>
        <w:szCs w:val="15"/>
      </w:rPr>
    </w:pPr>
    <w:r>
      <w:rPr>
        <w:color w:val="162BE5"/>
        <w:sz w:val="15"/>
        <w:szCs w:val="15"/>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9039"/>
    </w:pPr>
    <w:r>
      <w:t>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9039"/>
    </w:pPr>
    <w: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0"/>
      <w:rPr>
        <w:sz w:val="18"/>
        <w:szCs w:val="18"/>
      </w:rPr>
    </w:pPr>
    <w:r>
      <w:rPr>
        <w:sz w:val="18"/>
        <w:szCs w:val="18"/>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34"/>
      <w:rPr>
        <w:sz w:val="15"/>
        <w:szCs w:val="15"/>
      </w:rPr>
    </w:pPr>
    <w:r>
      <w:rPr>
        <w:color w:val="509BE6"/>
        <w:sz w:val="15"/>
        <w:szCs w:val="15"/>
      </w:rPr>
      <w:t>6</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34"/>
      <w:rPr>
        <w:sz w:val="15"/>
        <w:szCs w:val="15"/>
      </w:rPr>
    </w:pPr>
    <w:r>
      <w:rPr>
        <w:color w:val="509BE6"/>
        <w:sz w:val="15"/>
        <w:szCs w:val="15"/>
      </w:rPr>
      <w:t>6</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8924"/>
      <w:rPr>
        <w:sz w:val="13"/>
        <w:szCs w:val="13"/>
      </w:rPr>
    </w:pPr>
    <w:r>
      <w:rPr>
        <w:sz w:val="13"/>
        <w:szCs w:val="13"/>
      </w:rPr>
      <w:t>7</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8924"/>
      <w:rPr>
        <w:sz w:val="13"/>
        <w:szCs w:val="13"/>
      </w:rPr>
    </w:pPr>
    <w:r>
      <w:rPr>
        <w:sz w:val="13"/>
        <w:szCs w:val="13"/>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24"/>
      <w:rPr>
        <w:sz w:val="15"/>
        <w:szCs w:val="15"/>
      </w:rPr>
    </w:pPr>
    <w:r>
      <w:rPr>
        <w:color w:val="9D6C3B"/>
        <w:sz w:val="15"/>
        <w:szCs w:val="15"/>
      </w:rPr>
      <w:t>8</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24"/>
      <w:rPr>
        <w:sz w:val="15"/>
        <w:szCs w:val="15"/>
      </w:rPr>
    </w:pPr>
    <w:r>
      <w:rPr>
        <w:color w:val="9D6C3B"/>
        <w:sz w:val="15"/>
        <w:szCs w:val="15"/>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14"/>
      <w:rPr>
        <w:sz w:val="15"/>
        <w:szCs w:val="15"/>
      </w:rPr>
    </w:pPr>
    <w:r>
      <w:rPr>
        <w:color w:val="778BA8"/>
        <w:sz w:val="15"/>
        <w:szCs w:val="15"/>
      </w:rPr>
      <w:t>9</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14"/>
      <w:rPr>
        <w:sz w:val="15"/>
        <w:szCs w:val="15"/>
      </w:rPr>
    </w:pPr>
    <w:r>
      <w:rPr>
        <w:color w:val="778BA8"/>
        <w:sz w:val="15"/>
        <w:szCs w:val="15"/>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45"/>
      <w:rPr>
        <w:sz w:val="15"/>
        <w:szCs w:val="15"/>
      </w:rPr>
    </w:pPr>
    <w:r>
      <w:rPr>
        <w:spacing w:val="-5"/>
        <w:sz w:val="15"/>
        <w:szCs w:val="15"/>
      </w:rPr>
      <w:t>10</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45"/>
      <w:rPr>
        <w:sz w:val="15"/>
        <w:szCs w:val="15"/>
      </w:rPr>
    </w:pPr>
    <w:r>
      <w:rPr>
        <w:spacing w:val="-5"/>
        <w:sz w:val="15"/>
        <w:szCs w:val="15"/>
      </w:rPr>
      <w:t>10</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45"/>
      <w:rPr>
        <w:sz w:val="14"/>
        <w:szCs w:val="14"/>
      </w:rPr>
    </w:pPr>
    <w:r>
      <w:rPr>
        <w:spacing w:val="-4"/>
        <w:sz w:val="14"/>
        <w:szCs w:val="14"/>
      </w:rPr>
      <w:t>11</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45"/>
      <w:rPr>
        <w:sz w:val="14"/>
        <w:szCs w:val="14"/>
      </w:rPr>
    </w:pPr>
    <w:r>
      <w:rPr>
        <w:spacing w:val="-4"/>
        <w:sz w:val="14"/>
        <w:szCs w:val="14"/>
      </w:rPr>
      <w:t>11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45"/>
      <w:rPr>
        <w:sz w:val="15"/>
        <w:szCs w:val="15"/>
      </w:rPr>
    </w:pPr>
    <w:r>
      <w:rPr>
        <w:spacing w:val="-9"/>
        <w:sz w:val="15"/>
        <w:szCs w:val="15"/>
      </w:rPr>
      <w:t>1</w:t>
    </w:r>
    <w:r>
      <w:rPr>
        <w:spacing w:val="-44"/>
        <w:sz w:val="15"/>
        <w:szCs w:val="15"/>
      </w:rPr>
      <w:t xml:space="preserve"> </w:t>
    </w:r>
    <w:r>
      <w:rPr>
        <w:color w:val="18B7FC"/>
        <w:spacing w:val="-9"/>
        <w:sz w:val="15"/>
        <w:szCs w:val="15"/>
      </w:rPr>
      <w:t>2</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45"/>
      <w:rPr>
        <w:sz w:val="15"/>
        <w:szCs w:val="15"/>
      </w:rPr>
    </w:pPr>
    <w:r>
      <w:rPr>
        <w:spacing w:val="-9"/>
        <w:sz w:val="15"/>
        <w:szCs w:val="15"/>
      </w:rPr>
      <w:t>1</w:t>
    </w:r>
    <w:r>
      <w:rPr>
        <w:spacing w:val="-44"/>
        <w:sz w:val="15"/>
        <w:szCs w:val="15"/>
      </w:rPr>
      <w:t xml:space="preserve"> </w:t>
    </w:r>
    <w:r>
      <w:rPr>
        <w:color w:val="18B7FC"/>
        <w:spacing w:val="-9"/>
        <w:sz w:val="15"/>
        <w:szCs w:val="15"/>
      </w:rPr>
      <w:t>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45"/>
      <w:rPr>
        <w:sz w:val="15"/>
        <w:szCs w:val="15"/>
      </w:rPr>
    </w:pPr>
    <w:r>
      <w:rPr>
        <w:spacing w:val="-9"/>
        <w:sz w:val="15"/>
        <w:szCs w:val="15"/>
      </w:rPr>
      <w:t>1</w:t>
    </w:r>
    <w:r>
      <w:rPr>
        <w:spacing w:val="-44"/>
        <w:sz w:val="15"/>
        <w:szCs w:val="15"/>
      </w:rPr>
      <w:t xml:space="preserve"> </w:t>
    </w:r>
    <w:r>
      <w:rPr>
        <w:color w:val="18B7FC"/>
        <w:spacing w:val="-9"/>
        <w:sz w:val="15"/>
        <w:szCs w:val="15"/>
      </w:rPr>
      <w:t>3</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45"/>
      <w:rPr>
        <w:sz w:val="15"/>
        <w:szCs w:val="15"/>
      </w:rPr>
    </w:pPr>
    <w:r>
      <w:rPr>
        <w:spacing w:val="-9"/>
        <w:sz w:val="15"/>
        <w:szCs w:val="15"/>
      </w:rPr>
      <w:t>1</w:t>
    </w:r>
    <w:r>
      <w:rPr>
        <w:spacing w:val="-44"/>
        <w:sz w:val="15"/>
        <w:szCs w:val="15"/>
      </w:rPr>
      <w:t xml:space="preserve"> </w:t>
    </w:r>
    <w:r>
      <w:rPr>
        <w:color w:val="18B7FC"/>
        <w:spacing w:val="-9"/>
        <w:sz w:val="15"/>
        <w:szCs w:val="15"/>
      </w:rPr>
      <w:t>3</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35"/>
      <w:rPr>
        <w:sz w:val="14"/>
        <w:szCs w:val="14"/>
      </w:rPr>
    </w:pPr>
    <w:r>
      <w:rPr>
        <w:spacing w:val="-8"/>
        <w:sz w:val="14"/>
        <w:szCs w:val="14"/>
      </w:rPr>
      <w:t>1</w:t>
    </w:r>
    <w:r>
      <w:rPr>
        <w:spacing w:val="-35"/>
        <w:sz w:val="14"/>
        <w:szCs w:val="14"/>
      </w:rPr>
      <w:t xml:space="preserve"> </w:t>
    </w:r>
    <w:r>
      <w:rPr>
        <w:color w:val="0066CD"/>
        <w:spacing w:val="-8"/>
        <w:sz w:val="14"/>
        <w:szCs w:val="14"/>
      </w:rPr>
      <w:t>4</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35"/>
      <w:rPr>
        <w:sz w:val="14"/>
        <w:szCs w:val="14"/>
      </w:rPr>
    </w:pPr>
    <w:r>
      <w:rPr>
        <w:spacing w:val="-8"/>
        <w:sz w:val="14"/>
        <w:szCs w:val="14"/>
      </w:rPr>
      <w:t>1</w:t>
    </w:r>
    <w:r>
      <w:rPr>
        <w:spacing w:val="-35"/>
        <w:sz w:val="14"/>
        <w:szCs w:val="14"/>
      </w:rPr>
      <w:t xml:space="preserve"> </w:t>
    </w:r>
    <w:r>
      <w:rPr>
        <w:color w:val="0066CD"/>
        <w:spacing w:val="-8"/>
        <w:sz w:val="14"/>
        <w:szCs w:val="14"/>
      </w:rPr>
      <w:t>4</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45"/>
      <w:rPr>
        <w:sz w:val="14"/>
        <w:szCs w:val="14"/>
      </w:rPr>
    </w:pPr>
    <w:r>
      <w:rPr>
        <w:spacing w:val="-4"/>
        <w:sz w:val="14"/>
        <w:szCs w:val="14"/>
      </w:rPr>
      <w:t>15</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45"/>
      <w:rPr>
        <w:sz w:val="14"/>
        <w:szCs w:val="14"/>
      </w:rPr>
    </w:pPr>
    <w:r>
      <w:rPr>
        <w:spacing w:val="-4"/>
        <w:sz w:val="14"/>
        <w:szCs w:val="14"/>
      </w:rPr>
      <w:t>15</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35"/>
      <w:rPr>
        <w:sz w:val="15"/>
        <w:szCs w:val="15"/>
      </w:rPr>
    </w:pPr>
    <w:r>
      <w:rPr>
        <w:spacing w:val="-5"/>
        <w:sz w:val="15"/>
        <w:szCs w:val="15"/>
      </w:rPr>
      <w:t>16</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35"/>
      <w:rPr>
        <w:sz w:val="15"/>
        <w:szCs w:val="15"/>
      </w:rPr>
    </w:pPr>
    <w:r>
      <w:rPr>
        <w:spacing w:val="-5"/>
        <w:sz w:val="15"/>
        <w:szCs w:val="15"/>
      </w:rPr>
      <w:t>16</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45"/>
      <w:rPr>
        <w:sz w:val="14"/>
        <w:szCs w:val="14"/>
      </w:rPr>
    </w:pPr>
    <w:r>
      <w:rPr>
        <w:spacing w:val="-4"/>
        <w:sz w:val="14"/>
        <w:szCs w:val="14"/>
      </w:rPr>
      <w:t>17</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45"/>
      <w:rPr>
        <w:sz w:val="14"/>
        <w:szCs w:val="14"/>
      </w:rPr>
    </w:pPr>
    <w:r>
      <w:rPr>
        <w:spacing w:val="-4"/>
        <w:sz w:val="14"/>
        <w:szCs w:val="14"/>
      </w:rPr>
      <w:t>17</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55"/>
      <w:rPr>
        <w:sz w:val="15"/>
        <w:szCs w:val="15"/>
      </w:rPr>
    </w:pPr>
    <w:r>
      <w:rPr>
        <w:spacing w:val="-9"/>
        <w:sz w:val="15"/>
        <w:szCs w:val="15"/>
      </w:rPr>
      <w:t>1</w:t>
    </w:r>
    <w:r>
      <w:rPr>
        <w:spacing w:val="-44"/>
        <w:sz w:val="15"/>
        <w:szCs w:val="15"/>
      </w:rPr>
      <w:t xml:space="preserve"> </w:t>
    </w:r>
    <w:r>
      <w:rPr>
        <w:color w:val="18B7FC"/>
        <w:spacing w:val="-9"/>
        <w:sz w:val="15"/>
        <w:szCs w:val="15"/>
      </w:rPr>
      <w:t>8</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55"/>
      <w:rPr>
        <w:sz w:val="15"/>
        <w:szCs w:val="15"/>
      </w:rPr>
    </w:pPr>
    <w:r>
      <w:rPr>
        <w:spacing w:val="-9"/>
        <w:sz w:val="15"/>
        <w:szCs w:val="15"/>
      </w:rPr>
      <w:t>1</w:t>
    </w:r>
    <w:r>
      <w:rPr>
        <w:spacing w:val="-44"/>
        <w:sz w:val="15"/>
        <w:szCs w:val="15"/>
      </w:rPr>
      <w:t xml:space="preserve"> </w:t>
    </w:r>
    <w:r>
      <w:rPr>
        <w:color w:val="18B7FC"/>
        <w:spacing w:val="-9"/>
        <w:sz w:val="15"/>
        <w:szCs w:val="15"/>
      </w:rPr>
      <w:t>8</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54"/>
      <w:rPr>
        <w:sz w:val="15"/>
        <w:szCs w:val="15"/>
      </w:rPr>
    </w:pPr>
    <w:r>
      <w:rPr>
        <w:spacing w:val="-5"/>
        <w:sz w:val="15"/>
        <w:szCs w:val="15"/>
      </w:rPr>
      <w:t>19</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54"/>
      <w:rPr>
        <w:sz w:val="15"/>
        <w:szCs w:val="15"/>
      </w:rPr>
    </w:pPr>
    <w:r>
      <w:rPr>
        <w:spacing w:val="-5"/>
        <w:sz w:val="15"/>
        <w:szCs w:val="15"/>
      </w:rPr>
      <w:t>19</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144"/>
      <w:rPr>
        <w:sz w:val="15"/>
        <w:szCs w:val="15"/>
      </w:rPr>
    </w:pPr>
    <w:r>
      <w:rPr>
        <w:spacing w:val="-2"/>
        <w:sz w:val="15"/>
        <w:szCs w:val="15"/>
      </w:rPr>
      <w:t>20</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144"/>
      <w:rPr>
        <w:sz w:val="15"/>
        <w:szCs w:val="15"/>
      </w:rPr>
    </w:pPr>
    <w:r>
      <w:rPr>
        <w:spacing w:val="-2"/>
        <w:sz w:val="15"/>
        <w:szCs w:val="15"/>
      </w:rPr>
      <w:t>20</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35"/>
      <w:rPr>
        <w:sz w:val="15"/>
        <w:szCs w:val="15"/>
      </w:rPr>
    </w:pPr>
    <w:r>
      <w:rPr>
        <w:spacing w:val="-2"/>
        <w:sz w:val="15"/>
        <w:szCs w:val="15"/>
      </w:rPr>
      <w:t>21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95" w:lineRule="exact"/>
      <w:ind w:left="7574"/>
      <w:rPr>
        <w:rFonts w:ascii="Times New Roman" w:eastAsia="Times New Roman" w:hAnsi="Times New Roman" w:cs="Times New Roman"/>
        <w:sz w:val="15"/>
        <w:szCs w:val="15"/>
      </w:rPr>
    </w:pPr>
    <w:r>
      <w:rPr>
        <w:rFonts w:ascii="Times New Roman" w:eastAsia="Times New Roman" w:hAnsi="Times New Roman" w:cs="Times New Roman"/>
        <w:b/>
        <w:bCs/>
        <w:position w:val="-2"/>
        <w:sz w:val="15"/>
        <w:szCs w:val="15"/>
      </w:rPr>
      <w:t>T/XXX     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95" w:lineRule="exact"/>
      <w:ind w:left="7574"/>
      <w:rPr>
        <w:rFonts w:ascii="Times New Roman" w:eastAsia="Times New Roman" w:hAnsi="Times New Roman" w:cs="Times New Roman"/>
        <w:sz w:val="15"/>
        <w:szCs w:val="15"/>
      </w:rPr>
    </w:pPr>
    <w:r>
      <w:rPr>
        <w:rFonts w:ascii="Times New Roman" w:eastAsia="Times New Roman" w:hAnsi="Times New Roman" w:cs="Times New Roman"/>
        <w:b/>
        <w:bCs/>
        <w:position w:val="-2"/>
        <w:sz w:val="15"/>
        <w:szCs w:val="15"/>
      </w:rPr>
      <w:t>T/XXX     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88" w:lineRule="exact"/>
      <w:ind w:left="7564"/>
      <w:rPr>
        <w:rFonts w:ascii="Times New Roman" w:eastAsia="Times New Roman" w:hAnsi="Times New Roman" w:cs="Times New Roman"/>
        <w:sz w:val="14"/>
        <w:szCs w:val="14"/>
      </w:rPr>
    </w:pPr>
    <w:r>
      <w:rPr>
        <w:rFonts w:ascii="Times New Roman" w:eastAsia="Times New Roman" w:hAnsi="Times New Roman" w:cs="Times New Roman"/>
        <w:b/>
        <w:bCs/>
        <w:position w:val="-2"/>
        <w:sz w:val="14"/>
        <w:szCs w:val="14"/>
      </w:rPr>
      <w:t>T/XXX        XXXX—XXXX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88" w:lineRule="exact"/>
      <w:ind w:left="7564"/>
      <w:rPr>
        <w:rFonts w:ascii="Times New Roman" w:eastAsia="Times New Roman" w:hAnsi="Times New Roman" w:cs="Times New Roman"/>
        <w:sz w:val="14"/>
        <w:szCs w:val="14"/>
      </w:rPr>
    </w:pPr>
    <w:r>
      <w:rPr>
        <w:rFonts w:ascii="Times New Roman" w:eastAsia="Times New Roman" w:hAnsi="Times New Roman" w:cs="Times New Roman"/>
        <w:b/>
        <w:bCs/>
        <w:position w:val="-2"/>
        <w:sz w:val="14"/>
        <w:szCs w:val="14"/>
      </w:rPr>
      <w:t>T/XXX        XXXX—XXXX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88" w:lineRule="exact"/>
      <w:ind w:left="7564"/>
      <w:rPr>
        <w:rFonts w:ascii="Times New Roman" w:eastAsia="Times New Roman" w:hAnsi="Times New Roman" w:cs="Times New Roman"/>
        <w:sz w:val="14"/>
        <w:szCs w:val="14"/>
      </w:rPr>
    </w:pPr>
    <w:r>
      <w:rPr>
        <w:rFonts w:ascii="Times New Roman" w:eastAsia="Times New Roman" w:hAnsi="Times New Roman" w:cs="Times New Roman"/>
        <w:b/>
        <w:bCs/>
        <w:position w:val="-2"/>
        <w:sz w:val="14"/>
        <w:szCs w:val="14"/>
      </w:rPr>
      <w:t>T/XXX        XXXX—XXXX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88" w:lineRule="exact"/>
      <w:ind w:left="7564"/>
      <w:rPr>
        <w:rFonts w:ascii="Times New Roman" w:eastAsia="Times New Roman" w:hAnsi="Times New Roman" w:cs="Times New Roman"/>
        <w:sz w:val="14"/>
        <w:szCs w:val="14"/>
      </w:rPr>
    </w:pPr>
    <w:r>
      <w:rPr>
        <w:rFonts w:ascii="Times New Roman" w:eastAsia="Times New Roman" w:hAnsi="Times New Roman" w:cs="Times New Roman"/>
        <w:b/>
        <w:bCs/>
        <w:position w:val="-2"/>
        <w:sz w:val="14"/>
        <w:szCs w:val="14"/>
      </w:rPr>
      <w:t>T/XXX        XXXX—XXXX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95" w:lineRule="exact"/>
      <w:ind w:left="7564"/>
      <w:rPr>
        <w:rFonts w:ascii="Times New Roman" w:eastAsia="Times New Roman" w:hAnsi="Times New Roman" w:cs="Times New Roman"/>
        <w:sz w:val="15"/>
        <w:szCs w:val="15"/>
      </w:rPr>
    </w:pPr>
    <w:r>
      <w:rPr>
        <w:rFonts w:ascii="Times New Roman" w:eastAsia="Times New Roman" w:hAnsi="Times New Roman" w:cs="Times New Roman"/>
        <w:b/>
        <w:bCs/>
        <w:position w:val="-2"/>
        <w:sz w:val="15"/>
        <w:szCs w:val="15"/>
      </w:rPr>
      <w:t>T/XXX     XXXX—XXXX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95" w:lineRule="exact"/>
      <w:ind w:left="7564"/>
      <w:rPr>
        <w:rFonts w:ascii="Times New Roman" w:eastAsia="Times New Roman" w:hAnsi="Times New Roman" w:cs="Times New Roman"/>
        <w:sz w:val="15"/>
        <w:szCs w:val="15"/>
      </w:rPr>
    </w:pPr>
    <w:r>
      <w:rPr>
        <w:rFonts w:ascii="Times New Roman" w:eastAsia="Times New Roman" w:hAnsi="Times New Roman" w:cs="Times New Roman"/>
        <w:b/>
        <w:bCs/>
        <w:position w:val="-2"/>
        <w:sz w:val="15"/>
        <w:szCs w:val="15"/>
      </w:rPr>
      <w:t>T/XXX     XXXX—XXXX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2"/>
      <w:szCs w:val="22"/>
      <w:lang w:val="en-US" w:eastAsia="en-US" w:bidi="ar-SA"/>
    </w:rPr>
  </w:style>
  <w:style w:type="paragraph" w:customStyle="1" w:styleId="TableText">
    <w:name w:val="Table Text"/>
    <w:basedOn w:val="Normal"/>
    <w:semiHidden/>
    <w:qFormat/>
    <w:rPr>
      <w:rFonts w:ascii="SimSun" w:eastAsia="SimSun" w:hAnsi="SimSun" w:cs="SimSun"/>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image" Target="media/image4.jpeg" /><Relationship Id="rId12" Type="http://schemas.openxmlformats.org/officeDocument/2006/relationships/image" Target="media/image5.jpeg" /><Relationship Id="rId13" Type="http://schemas.openxmlformats.org/officeDocument/2006/relationships/footer" Target="footer5.xml" /><Relationship Id="rId14" Type="http://schemas.openxmlformats.org/officeDocument/2006/relationships/image" Target="media/image6.png" /><Relationship Id="rId15" Type="http://schemas.openxmlformats.org/officeDocument/2006/relationships/footer" Target="footer6.xml" /><Relationship Id="rId16" Type="http://schemas.openxmlformats.org/officeDocument/2006/relationships/hyperlink" Target="8.2.2.3" TargetMode="External" /><Relationship Id="rId17" Type="http://schemas.openxmlformats.org/officeDocument/2006/relationships/hyperlink" Target="8.2.2.4" TargetMode="External" /><Relationship Id="rId18" Type="http://schemas.openxmlformats.org/officeDocument/2006/relationships/hyperlink" Target="8.2.2.5" TargetMode="Externa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footer" Target="footer8.xml" /><Relationship Id="rId22" Type="http://schemas.openxmlformats.org/officeDocument/2006/relationships/hyperlink" Target="8.2.2.1" TargetMode="External" /><Relationship Id="rId23" Type="http://schemas.openxmlformats.org/officeDocument/2006/relationships/footer" Target="footer9.xml" /><Relationship Id="rId24" Type="http://schemas.openxmlformats.org/officeDocument/2006/relationships/image" Target="media/image8.png" /><Relationship Id="rId25" Type="http://schemas.openxmlformats.org/officeDocument/2006/relationships/footer" Target="footer10.xml" /><Relationship Id="rId26" Type="http://schemas.openxmlformats.org/officeDocument/2006/relationships/hyperlink" Target="8.2.2.2" TargetMode="External" /><Relationship Id="rId27" Type="http://schemas.openxmlformats.org/officeDocument/2006/relationships/footer" Target="footer11.xml" /><Relationship Id="rId28" Type="http://schemas.openxmlformats.org/officeDocument/2006/relationships/image" Target="media/image9.png" /><Relationship Id="rId29" Type="http://schemas.openxmlformats.org/officeDocument/2006/relationships/image" Target="media/image10.jpeg"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footer" Target="footer13.xml" /><Relationship Id="rId32" Type="http://schemas.openxmlformats.org/officeDocument/2006/relationships/image" Target="media/image11.jpeg" /><Relationship Id="rId33" Type="http://schemas.openxmlformats.org/officeDocument/2006/relationships/image" Target="media/image12.jpeg" /><Relationship Id="rId34" Type="http://schemas.openxmlformats.org/officeDocument/2006/relationships/footer" Target="footer14.xml" /><Relationship Id="rId35" Type="http://schemas.openxmlformats.org/officeDocument/2006/relationships/footer" Target="footer15.xml" /><Relationship Id="rId36" Type="http://schemas.openxmlformats.org/officeDocument/2006/relationships/image" Target="media/image13.png" /><Relationship Id="rId37" Type="http://schemas.openxmlformats.org/officeDocument/2006/relationships/image" Target="media/image14.jpeg" /><Relationship Id="rId38" Type="http://schemas.openxmlformats.org/officeDocument/2006/relationships/image" Target="media/image15.png" /><Relationship Id="rId39" Type="http://schemas.openxmlformats.org/officeDocument/2006/relationships/footer" Target="footer16.xml" /><Relationship Id="rId4" Type="http://schemas.openxmlformats.org/officeDocument/2006/relationships/image" Target="media/image1.jpeg" /><Relationship Id="rId40" Type="http://schemas.openxmlformats.org/officeDocument/2006/relationships/hyperlink" Target="8.4.2.1" TargetMode="External" /><Relationship Id="rId41" Type="http://schemas.openxmlformats.org/officeDocument/2006/relationships/hyperlink" Target="8.4.2.2" TargetMode="External" /><Relationship Id="rId42" Type="http://schemas.openxmlformats.org/officeDocument/2006/relationships/hyperlink" Target="8.4.2.3" TargetMode="External" /><Relationship Id="rId43" Type="http://schemas.openxmlformats.org/officeDocument/2006/relationships/footer" Target="footer17.xml" /><Relationship Id="rId44" Type="http://schemas.openxmlformats.org/officeDocument/2006/relationships/image" Target="media/image16.jpeg" /><Relationship Id="rId45" Type="http://schemas.openxmlformats.org/officeDocument/2006/relationships/image" Target="media/image17.png" /><Relationship Id="rId46" Type="http://schemas.openxmlformats.org/officeDocument/2006/relationships/image" Target="media/image18.png" /><Relationship Id="rId47" Type="http://schemas.openxmlformats.org/officeDocument/2006/relationships/footer" Target="footer18.xml" /><Relationship Id="rId48" Type="http://schemas.openxmlformats.org/officeDocument/2006/relationships/footer" Target="footer19.xml" /><Relationship Id="rId49" Type="http://schemas.openxmlformats.org/officeDocument/2006/relationships/image" Target="media/image19.png" /><Relationship Id="rId5" Type="http://schemas.openxmlformats.org/officeDocument/2006/relationships/footer" Target="footer1.xml" /><Relationship Id="rId50" Type="http://schemas.openxmlformats.org/officeDocument/2006/relationships/image" Target="media/image20.png" /><Relationship Id="rId51" Type="http://schemas.openxmlformats.org/officeDocument/2006/relationships/header" Target="header1.xml" /><Relationship Id="rId52" Type="http://schemas.openxmlformats.org/officeDocument/2006/relationships/footer" Target="footer20.xml" /><Relationship Id="rId53" Type="http://schemas.openxmlformats.org/officeDocument/2006/relationships/header" Target="header2.xml" /><Relationship Id="rId54" Type="http://schemas.openxmlformats.org/officeDocument/2006/relationships/footer" Target="footer21.xml" /><Relationship Id="rId55" Type="http://schemas.openxmlformats.org/officeDocument/2006/relationships/image" Target="media/image21.png" /><Relationship Id="rId56" Type="http://schemas.openxmlformats.org/officeDocument/2006/relationships/header" Target="header3.xml" /><Relationship Id="rId57" Type="http://schemas.openxmlformats.org/officeDocument/2006/relationships/footer" Target="footer22.xml" /><Relationship Id="rId58" Type="http://schemas.openxmlformats.org/officeDocument/2006/relationships/hyperlink" Target="8.4.2.4" TargetMode="External" /><Relationship Id="rId59" Type="http://schemas.openxmlformats.org/officeDocument/2006/relationships/header" Target="header4.xml" /><Relationship Id="rId6" Type="http://schemas.openxmlformats.org/officeDocument/2006/relationships/image" Target="media/image2.jpeg" /><Relationship Id="rId60" Type="http://schemas.openxmlformats.org/officeDocument/2006/relationships/footer" Target="footer23.xml" /><Relationship Id="rId61" Type="http://schemas.openxmlformats.org/officeDocument/2006/relationships/image" Target="media/image22.png" /><Relationship Id="rId62" Type="http://schemas.openxmlformats.org/officeDocument/2006/relationships/header" Target="header5.xml" /><Relationship Id="rId63" Type="http://schemas.openxmlformats.org/officeDocument/2006/relationships/footer" Target="footer24.xml" /><Relationship Id="rId64" Type="http://schemas.openxmlformats.org/officeDocument/2006/relationships/header" Target="header6.xml" /><Relationship Id="rId65" Type="http://schemas.openxmlformats.org/officeDocument/2006/relationships/footer" Target="footer25.xml" /><Relationship Id="rId66" Type="http://schemas.openxmlformats.org/officeDocument/2006/relationships/image" Target="media/image23.png" /><Relationship Id="rId67" Type="http://schemas.openxmlformats.org/officeDocument/2006/relationships/header" Target="header7.xml" /><Relationship Id="rId68" Type="http://schemas.openxmlformats.org/officeDocument/2006/relationships/footer" Target="footer26.xml" /><Relationship Id="rId69" Type="http://schemas.openxmlformats.org/officeDocument/2006/relationships/header" Target="header8.xml" /><Relationship Id="rId7" Type="http://schemas.openxmlformats.org/officeDocument/2006/relationships/footer" Target="footer2.xml" /><Relationship Id="rId70" Type="http://schemas.openxmlformats.org/officeDocument/2006/relationships/footer" Target="footer27.xml" /><Relationship Id="rId71" Type="http://schemas.openxmlformats.org/officeDocument/2006/relationships/image" Target="media/image24.jpeg" /><Relationship Id="rId72" Type="http://schemas.openxmlformats.org/officeDocument/2006/relationships/header" Target="header9.xml" /><Relationship Id="rId73" Type="http://schemas.openxmlformats.org/officeDocument/2006/relationships/footer" Target="footer28.xml" /><Relationship Id="rId74" Type="http://schemas.openxmlformats.org/officeDocument/2006/relationships/hyperlink" Target="10.3.2.2" TargetMode="External" /><Relationship Id="rId75" Type="http://schemas.openxmlformats.org/officeDocument/2006/relationships/header" Target="header10.xml" /><Relationship Id="rId76" Type="http://schemas.openxmlformats.org/officeDocument/2006/relationships/footer" Target="footer29.xml" /><Relationship Id="rId77" Type="http://schemas.openxmlformats.org/officeDocument/2006/relationships/image" Target="media/image25.png" /><Relationship Id="rId78" Type="http://schemas.openxmlformats.org/officeDocument/2006/relationships/header" Target="header11.xml" /><Relationship Id="rId79" Type="http://schemas.openxmlformats.org/officeDocument/2006/relationships/footer" Target="footer30.xml" /><Relationship Id="rId8" Type="http://schemas.openxmlformats.org/officeDocument/2006/relationships/footer" Target="footer3.xml" /><Relationship Id="rId80" Type="http://schemas.openxmlformats.org/officeDocument/2006/relationships/hyperlink" Target="10.3.2.4" TargetMode="External" /><Relationship Id="rId81" Type="http://schemas.openxmlformats.org/officeDocument/2006/relationships/header" Target="header12.xml" /><Relationship Id="rId82" Type="http://schemas.openxmlformats.org/officeDocument/2006/relationships/footer" Target="footer31.xml" /><Relationship Id="rId83" Type="http://schemas.openxmlformats.org/officeDocument/2006/relationships/image" Target="media/image26.png" /><Relationship Id="rId84" Type="http://schemas.openxmlformats.org/officeDocument/2006/relationships/header" Target="header13.xml" /><Relationship Id="rId85" Type="http://schemas.openxmlformats.org/officeDocument/2006/relationships/footer" Target="footer32.xml" /><Relationship Id="rId86" Type="http://schemas.openxmlformats.org/officeDocument/2006/relationships/header" Target="header14.xml" /><Relationship Id="rId87" Type="http://schemas.openxmlformats.org/officeDocument/2006/relationships/footer" Target="footer33.xml" /><Relationship Id="rId88" Type="http://schemas.openxmlformats.org/officeDocument/2006/relationships/image" Target="media/image27.png" /><Relationship Id="rId89" Type="http://schemas.openxmlformats.org/officeDocument/2006/relationships/header" Target="header15.xml" /><Relationship Id="rId9" Type="http://schemas.openxmlformats.org/officeDocument/2006/relationships/footer" Target="footer4.xml" /><Relationship Id="rId90" Type="http://schemas.openxmlformats.org/officeDocument/2006/relationships/footer" Target="footer34.xml" /><Relationship Id="rId91" Type="http://schemas.openxmlformats.org/officeDocument/2006/relationships/hyperlink" Target="10.1.2.2" TargetMode="External" /><Relationship Id="rId92" Type="http://schemas.openxmlformats.org/officeDocument/2006/relationships/header" Target="header16.xml" /><Relationship Id="rId93" Type="http://schemas.openxmlformats.org/officeDocument/2006/relationships/footer" Target="footer35.xml" /><Relationship Id="rId94" Type="http://schemas.openxmlformats.org/officeDocument/2006/relationships/image" Target="media/image28.png" /><Relationship Id="rId95" Type="http://schemas.openxmlformats.org/officeDocument/2006/relationships/hyperlink" Target="https://d.book118.com/607005152124006040" TargetMode="External" /><Relationship Id="rId96" Type="http://schemas.openxmlformats.org/officeDocument/2006/relationships/header" Target="header17.xml" /><Relationship Id="rId97" Type="http://schemas.openxmlformats.org/officeDocument/2006/relationships/footer" Target="footer36.xml" /><Relationship Id="rId98" Type="http://schemas.openxmlformats.org/officeDocument/2006/relationships/theme" Target="theme/theme1.xml" /><Relationship Id="rId9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2024-02-07T20:54:50Z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2024-02-07T20:54:55Z</vt:filetime>
  </property>
  <property fmtid="{D5CDD505-2E9C-101B-9397-08002B2CF9AE}" pid="3" name="CRO">
    <vt:lpwstr>wqlLaW5nc29mdCBQREYgdG8gV1BTIDkw</vt:lpwstr>
  </property>
  <property fmtid="{D5CDD505-2E9C-101B-9397-08002B2CF9AE}" pid="4" name="UsrData">
    <vt:lpwstr>65c37d95021855001f795668wl</vt:lpwstr>
  </property>
</Properties>
</file>