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供暖设备项目规划设计方案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401" w:history="1">
        <w:r>
          <w:rPr>
            <w:rFonts w:ascii="仿宋" w:eastAsia="仿宋" w:hAnsi="仿宋" w:cs="仿宋" w:hint="eastAsia"/>
            <w:lang w:eastAsia="zh-CN"/>
          </w:rPr>
          <w:t>前言</w:t>
        </w:r>
        <w:r>
          <w:tab/>
        </w:r>
        <w:r>
          <w:fldChar w:fldCharType="begin"/>
        </w:r>
        <w:r>
          <w:instrText xml:space="preserve"> PAGEREF _Toc25401 \h </w:instrText>
        </w:r>
        <w:r>
          <w:fldChar w:fldCharType="separate"/>
        </w:r>
        <w:r>
          <w:t>3</w:t>
        </w:r>
        <w:r>
          <w:fldChar w:fldCharType="end"/>
        </w:r>
      </w:hyperlink>
    </w:p>
    <w:p>
      <w:pPr>
        <w:pStyle w:val="TOC1"/>
        <w:tabs>
          <w:tab w:val="right" w:leader="dot" w:pos="8306"/>
        </w:tabs>
      </w:pPr>
      <w:hyperlink w:anchor="_Toc12067" w:history="1">
        <w:r>
          <w:rPr>
            <w:rFonts w:ascii="仿宋" w:eastAsia="仿宋" w:hAnsi="仿宋" w:cs="仿宋" w:hint="eastAsia"/>
            <w:lang w:eastAsia="zh-CN"/>
          </w:rPr>
          <w:t>一、供暖设备项目概论</w:t>
        </w:r>
        <w:r>
          <w:tab/>
        </w:r>
        <w:r>
          <w:fldChar w:fldCharType="begin"/>
        </w:r>
        <w:r>
          <w:instrText xml:space="preserve"> PAGEREF _Toc12067 \h </w:instrText>
        </w:r>
        <w:r>
          <w:fldChar w:fldCharType="separate"/>
        </w:r>
        <w:r>
          <w:t>3</w:t>
        </w:r>
        <w:r>
          <w:fldChar w:fldCharType="end"/>
        </w:r>
      </w:hyperlink>
    </w:p>
    <w:p>
      <w:pPr>
        <w:pStyle w:val="TOC2"/>
        <w:tabs>
          <w:tab w:val="right" w:leader="dot" w:pos="8306"/>
        </w:tabs>
      </w:pPr>
      <w:hyperlink w:anchor="_Toc18742" w:history="1">
        <w:r>
          <w:rPr>
            <w:rFonts w:ascii="仿宋" w:eastAsia="仿宋" w:hAnsi="仿宋" w:cs="仿宋" w:hint="eastAsia"/>
            <w:lang w:eastAsia="zh-CN"/>
          </w:rPr>
          <w:t>(一)、供暖设备项目概况</w:t>
        </w:r>
        <w:r>
          <w:tab/>
        </w:r>
        <w:r>
          <w:fldChar w:fldCharType="begin"/>
        </w:r>
        <w:r>
          <w:instrText xml:space="preserve"> PAGEREF _Toc18742 \h </w:instrText>
        </w:r>
        <w:r>
          <w:fldChar w:fldCharType="separate"/>
        </w:r>
        <w:r>
          <w:t>3</w:t>
        </w:r>
        <w:r>
          <w:fldChar w:fldCharType="end"/>
        </w:r>
      </w:hyperlink>
    </w:p>
    <w:p>
      <w:pPr>
        <w:pStyle w:val="TOC2"/>
        <w:tabs>
          <w:tab w:val="right" w:leader="dot" w:pos="8306"/>
        </w:tabs>
      </w:pPr>
      <w:hyperlink w:anchor="_Toc25527" w:history="1">
        <w:r>
          <w:rPr>
            <w:rFonts w:ascii="仿宋" w:eastAsia="仿宋" w:hAnsi="仿宋" w:cs="仿宋" w:hint="eastAsia"/>
            <w:lang w:eastAsia="zh-CN"/>
          </w:rPr>
          <w:t>(二)、供暖设备项目目标</w:t>
        </w:r>
        <w:r>
          <w:tab/>
        </w:r>
        <w:r>
          <w:fldChar w:fldCharType="begin"/>
        </w:r>
        <w:r>
          <w:instrText xml:space="preserve"> PAGEREF _Toc25527 \h </w:instrText>
        </w:r>
        <w:r>
          <w:fldChar w:fldCharType="separate"/>
        </w:r>
        <w:r>
          <w:t>5</w:t>
        </w:r>
        <w:r>
          <w:fldChar w:fldCharType="end"/>
        </w:r>
      </w:hyperlink>
    </w:p>
    <w:p>
      <w:pPr>
        <w:pStyle w:val="TOC2"/>
        <w:tabs>
          <w:tab w:val="right" w:leader="dot" w:pos="8306"/>
        </w:tabs>
      </w:pPr>
      <w:hyperlink w:anchor="_Toc29565" w:history="1">
        <w:r>
          <w:rPr>
            <w:rFonts w:ascii="仿宋" w:eastAsia="仿宋" w:hAnsi="仿宋" w:cs="仿宋" w:hint="eastAsia"/>
            <w:lang w:eastAsia="zh-CN"/>
          </w:rPr>
          <w:t>(三)、供暖设备项目提出的理由</w:t>
        </w:r>
        <w:r>
          <w:tab/>
        </w:r>
        <w:r>
          <w:fldChar w:fldCharType="begin"/>
        </w:r>
        <w:r>
          <w:instrText xml:space="preserve"> PAGEREF _Toc29565 \h </w:instrText>
        </w:r>
        <w:r>
          <w:fldChar w:fldCharType="separate"/>
        </w:r>
        <w:r>
          <w:t>6</w:t>
        </w:r>
        <w:r>
          <w:fldChar w:fldCharType="end"/>
        </w:r>
      </w:hyperlink>
    </w:p>
    <w:p>
      <w:pPr>
        <w:pStyle w:val="TOC2"/>
        <w:tabs>
          <w:tab w:val="right" w:leader="dot" w:pos="8306"/>
        </w:tabs>
      </w:pPr>
      <w:hyperlink w:anchor="_Toc6655" w:history="1">
        <w:r>
          <w:rPr>
            <w:rFonts w:ascii="仿宋" w:eastAsia="仿宋" w:hAnsi="仿宋" w:cs="仿宋" w:hint="eastAsia"/>
            <w:lang w:eastAsia="zh-CN"/>
          </w:rPr>
          <w:t>(四)、供暖设备项目意义</w:t>
        </w:r>
        <w:r>
          <w:tab/>
        </w:r>
        <w:r>
          <w:fldChar w:fldCharType="begin"/>
        </w:r>
        <w:r>
          <w:instrText xml:space="preserve"> PAGEREF _Toc6655 \h </w:instrText>
        </w:r>
        <w:r>
          <w:fldChar w:fldCharType="separate"/>
        </w:r>
        <w:r>
          <w:t>8</w:t>
        </w:r>
        <w:r>
          <w:fldChar w:fldCharType="end"/>
        </w:r>
      </w:hyperlink>
    </w:p>
    <w:p>
      <w:pPr>
        <w:pStyle w:val="TOC2"/>
        <w:tabs>
          <w:tab w:val="right" w:leader="dot" w:pos="8306"/>
        </w:tabs>
      </w:pPr>
      <w:hyperlink w:anchor="_Toc2539" w:history="1">
        <w:r>
          <w:rPr>
            <w:rFonts w:ascii="仿宋" w:eastAsia="仿宋" w:hAnsi="仿宋" w:cs="仿宋" w:hint="eastAsia"/>
            <w:lang w:eastAsia="zh-CN"/>
          </w:rPr>
          <w:t>(五)、供暖设备项目背景</w:t>
        </w:r>
        <w:r>
          <w:tab/>
        </w:r>
        <w:r>
          <w:fldChar w:fldCharType="begin"/>
        </w:r>
        <w:r>
          <w:instrText xml:space="preserve"> PAGEREF _Toc2539 \h </w:instrText>
        </w:r>
        <w:r>
          <w:fldChar w:fldCharType="separate"/>
        </w:r>
        <w:r>
          <w:t>9</w:t>
        </w:r>
        <w:r>
          <w:fldChar w:fldCharType="end"/>
        </w:r>
      </w:hyperlink>
    </w:p>
    <w:p>
      <w:pPr>
        <w:pStyle w:val="TOC1"/>
        <w:tabs>
          <w:tab w:val="right" w:leader="dot" w:pos="8306"/>
        </w:tabs>
      </w:pPr>
      <w:hyperlink w:anchor="_Toc8448" w:history="1">
        <w:r>
          <w:rPr>
            <w:rFonts w:ascii="仿宋" w:eastAsia="仿宋" w:hAnsi="仿宋" w:cs="仿宋" w:hint="eastAsia"/>
            <w:lang w:eastAsia="zh-CN"/>
          </w:rPr>
          <w:t>二、供暖设备项目文档管理</w:t>
        </w:r>
        <w:r>
          <w:tab/>
        </w:r>
        <w:r>
          <w:fldChar w:fldCharType="begin"/>
        </w:r>
        <w:r>
          <w:instrText xml:space="preserve"> PAGEREF _Toc8448 \h </w:instrText>
        </w:r>
        <w:r>
          <w:fldChar w:fldCharType="separate"/>
        </w:r>
        <w:r>
          <w:t>9</w:t>
        </w:r>
        <w:r>
          <w:fldChar w:fldCharType="end"/>
        </w:r>
      </w:hyperlink>
    </w:p>
    <w:p>
      <w:pPr>
        <w:pStyle w:val="TOC2"/>
        <w:tabs>
          <w:tab w:val="right" w:leader="dot" w:pos="8306"/>
        </w:tabs>
      </w:pPr>
      <w:hyperlink w:anchor="_Toc13224" w:history="1">
        <w:r>
          <w:rPr>
            <w:rFonts w:ascii="仿宋" w:eastAsia="仿宋" w:hAnsi="仿宋" w:cs="仿宋" w:hint="eastAsia"/>
            <w:lang w:eastAsia="zh-CN"/>
          </w:rPr>
          <w:t>(一)、文档编制与审查</w:t>
        </w:r>
        <w:r>
          <w:tab/>
        </w:r>
        <w:r>
          <w:fldChar w:fldCharType="begin"/>
        </w:r>
        <w:r>
          <w:instrText xml:space="preserve"> PAGEREF _Toc13224 \h </w:instrText>
        </w:r>
        <w:r>
          <w:fldChar w:fldCharType="separate"/>
        </w:r>
        <w:r>
          <w:t>9</w:t>
        </w:r>
        <w:r>
          <w:fldChar w:fldCharType="end"/>
        </w:r>
      </w:hyperlink>
    </w:p>
    <w:p>
      <w:pPr>
        <w:pStyle w:val="TOC2"/>
        <w:tabs>
          <w:tab w:val="right" w:leader="dot" w:pos="8306"/>
        </w:tabs>
      </w:pPr>
      <w:hyperlink w:anchor="_Toc3756" w:history="1">
        <w:r>
          <w:rPr>
            <w:rFonts w:ascii="仿宋" w:eastAsia="仿宋" w:hAnsi="仿宋" w:cs="仿宋" w:hint="eastAsia"/>
            <w:lang w:eastAsia="zh-CN"/>
          </w:rPr>
          <w:t>(二)、文档发布与分发</w:t>
        </w:r>
        <w:r>
          <w:tab/>
        </w:r>
        <w:r>
          <w:fldChar w:fldCharType="begin"/>
        </w:r>
        <w:r>
          <w:instrText xml:space="preserve"> PAGEREF _Toc3756 \h </w:instrText>
        </w:r>
        <w:r>
          <w:fldChar w:fldCharType="separate"/>
        </w:r>
        <w:r>
          <w:t>11</w:t>
        </w:r>
        <w:r>
          <w:fldChar w:fldCharType="end"/>
        </w:r>
      </w:hyperlink>
    </w:p>
    <w:p>
      <w:pPr>
        <w:pStyle w:val="TOC2"/>
        <w:tabs>
          <w:tab w:val="right" w:leader="dot" w:pos="8306"/>
        </w:tabs>
      </w:pPr>
      <w:hyperlink w:anchor="_Toc13469" w:history="1">
        <w:r>
          <w:rPr>
            <w:rFonts w:ascii="仿宋" w:eastAsia="仿宋" w:hAnsi="仿宋" w:cs="仿宋" w:hint="eastAsia"/>
            <w:lang w:eastAsia="zh-CN"/>
          </w:rPr>
          <w:t>(三)、文档存档与归档</w:t>
        </w:r>
        <w:r>
          <w:tab/>
        </w:r>
        <w:r>
          <w:fldChar w:fldCharType="begin"/>
        </w:r>
        <w:r>
          <w:instrText xml:space="preserve"> PAGEREF _Toc13469 \h </w:instrText>
        </w:r>
        <w:r>
          <w:fldChar w:fldCharType="separate"/>
        </w:r>
        <w:r>
          <w:t>12</w:t>
        </w:r>
        <w:r>
          <w:fldChar w:fldCharType="end"/>
        </w:r>
      </w:hyperlink>
    </w:p>
    <w:p>
      <w:pPr>
        <w:pStyle w:val="TOC1"/>
        <w:tabs>
          <w:tab w:val="right" w:leader="dot" w:pos="8306"/>
        </w:tabs>
      </w:pPr>
      <w:hyperlink w:anchor="_Toc3581" w:history="1">
        <w:r>
          <w:rPr>
            <w:rFonts w:ascii="仿宋" w:eastAsia="仿宋" w:hAnsi="仿宋" w:cs="仿宋" w:hint="eastAsia"/>
            <w:lang w:eastAsia="zh-CN"/>
          </w:rPr>
          <w:t>三、供暖设备项目建设背景及必要性分析</w:t>
        </w:r>
        <w:r>
          <w:tab/>
        </w:r>
        <w:r>
          <w:fldChar w:fldCharType="begin"/>
        </w:r>
        <w:r>
          <w:instrText xml:space="preserve"> PAGEREF _Toc3581 \h </w:instrText>
        </w:r>
        <w:r>
          <w:fldChar w:fldCharType="separate"/>
        </w:r>
        <w:r>
          <w:t>13</w:t>
        </w:r>
        <w:r>
          <w:fldChar w:fldCharType="end"/>
        </w:r>
      </w:hyperlink>
    </w:p>
    <w:p>
      <w:pPr>
        <w:pStyle w:val="TOC2"/>
        <w:tabs>
          <w:tab w:val="right" w:leader="dot" w:pos="8306"/>
        </w:tabs>
      </w:pPr>
      <w:hyperlink w:anchor="_Toc4014" w:history="1">
        <w:r>
          <w:rPr>
            <w:rFonts w:ascii="仿宋" w:eastAsia="仿宋" w:hAnsi="仿宋" w:cs="仿宋" w:hint="eastAsia"/>
            <w:lang w:eastAsia="zh-CN"/>
          </w:rPr>
          <w:t>(一)、供暖设备项目背景分析</w:t>
        </w:r>
        <w:r>
          <w:tab/>
        </w:r>
        <w:r>
          <w:fldChar w:fldCharType="begin"/>
        </w:r>
        <w:r>
          <w:instrText xml:space="preserve"> PAGEREF _Toc4014 \h </w:instrText>
        </w:r>
        <w:r>
          <w:fldChar w:fldCharType="separate"/>
        </w:r>
        <w:r>
          <w:t>13</w:t>
        </w:r>
        <w:r>
          <w:fldChar w:fldCharType="end"/>
        </w:r>
      </w:hyperlink>
    </w:p>
    <w:p>
      <w:pPr>
        <w:pStyle w:val="TOC2"/>
        <w:tabs>
          <w:tab w:val="right" w:leader="dot" w:pos="8306"/>
        </w:tabs>
      </w:pPr>
      <w:hyperlink w:anchor="_Toc21210" w:history="1">
        <w:r>
          <w:rPr>
            <w:rFonts w:ascii="仿宋" w:eastAsia="仿宋" w:hAnsi="仿宋" w:cs="仿宋" w:hint="eastAsia"/>
            <w:lang w:eastAsia="zh-CN"/>
          </w:rPr>
          <w:t>(二)、供暖设备项目建设必要性分析</w:t>
        </w:r>
        <w:r>
          <w:tab/>
        </w:r>
        <w:r>
          <w:fldChar w:fldCharType="begin"/>
        </w:r>
        <w:r>
          <w:instrText xml:space="preserve"> PAGEREF _Toc21210 \h </w:instrText>
        </w:r>
        <w:r>
          <w:fldChar w:fldCharType="separate"/>
        </w:r>
        <w:r>
          <w:t>14</w:t>
        </w:r>
        <w:r>
          <w:fldChar w:fldCharType="end"/>
        </w:r>
      </w:hyperlink>
    </w:p>
    <w:p>
      <w:pPr>
        <w:pStyle w:val="TOC1"/>
        <w:tabs>
          <w:tab w:val="right" w:leader="dot" w:pos="8306"/>
        </w:tabs>
      </w:pPr>
      <w:hyperlink w:anchor="_Toc7052" w:history="1">
        <w:r>
          <w:rPr>
            <w:rFonts w:ascii="仿宋" w:eastAsia="仿宋" w:hAnsi="仿宋" w:cs="仿宋" w:hint="eastAsia"/>
            <w:lang w:eastAsia="zh-CN"/>
          </w:rPr>
          <w:t>四、供暖设备项目绩效评估</w:t>
        </w:r>
        <w:r>
          <w:tab/>
        </w:r>
        <w:r>
          <w:fldChar w:fldCharType="begin"/>
        </w:r>
        <w:r>
          <w:instrText xml:space="preserve"> PAGEREF _Toc7052 \h </w:instrText>
        </w:r>
        <w:r>
          <w:fldChar w:fldCharType="separate"/>
        </w:r>
        <w:r>
          <w:t>16</w:t>
        </w:r>
        <w:r>
          <w:fldChar w:fldCharType="end"/>
        </w:r>
      </w:hyperlink>
    </w:p>
    <w:p>
      <w:pPr>
        <w:pStyle w:val="TOC2"/>
        <w:tabs>
          <w:tab w:val="right" w:leader="dot" w:pos="8306"/>
        </w:tabs>
      </w:pPr>
      <w:hyperlink w:anchor="_Toc2565" w:history="1">
        <w:r>
          <w:rPr>
            <w:rFonts w:ascii="仿宋" w:eastAsia="仿宋" w:hAnsi="仿宋" w:cs="仿宋" w:hint="eastAsia"/>
            <w:lang w:eastAsia="zh-CN"/>
          </w:rPr>
          <w:t>(一)、绩效评估指标</w:t>
        </w:r>
        <w:r>
          <w:tab/>
        </w:r>
        <w:r>
          <w:fldChar w:fldCharType="begin"/>
        </w:r>
        <w:r>
          <w:instrText xml:space="preserve"> PAGEREF _Toc2565 \h </w:instrText>
        </w:r>
        <w:r>
          <w:fldChar w:fldCharType="separate"/>
        </w:r>
        <w:r>
          <w:t>16</w:t>
        </w:r>
        <w:r>
          <w:fldChar w:fldCharType="end"/>
        </w:r>
      </w:hyperlink>
    </w:p>
    <w:p>
      <w:pPr>
        <w:pStyle w:val="TOC2"/>
        <w:tabs>
          <w:tab w:val="right" w:leader="dot" w:pos="8306"/>
        </w:tabs>
      </w:pPr>
      <w:hyperlink w:anchor="_Toc10081" w:history="1">
        <w:r>
          <w:rPr>
            <w:rFonts w:ascii="仿宋" w:eastAsia="仿宋" w:hAnsi="仿宋" w:cs="仿宋" w:hint="eastAsia"/>
            <w:lang w:eastAsia="zh-CN"/>
          </w:rPr>
          <w:t>(二)、绩效评估方法</w:t>
        </w:r>
        <w:r>
          <w:tab/>
        </w:r>
        <w:r>
          <w:fldChar w:fldCharType="begin"/>
        </w:r>
        <w:r>
          <w:instrText xml:space="preserve"> PAGEREF _Toc10081 \h </w:instrText>
        </w:r>
        <w:r>
          <w:fldChar w:fldCharType="separate"/>
        </w:r>
        <w:r>
          <w:t>17</w:t>
        </w:r>
        <w:r>
          <w:fldChar w:fldCharType="end"/>
        </w:r>
      </w:hyperlink>
    </w:p>
    <w:p>
      <w:pPr>
        <w:pStyle w:val="TOC2"/>
        <w:tabs>
          <w:tab w:val="right" w:leader="dot" w:pos="8306"/>
        </w:tabs>
      </w:pPr>
      <w:hyperlink w:anchor="_Toc3497" w:history="1">
        <w:r>
          <w:rPr>
            <w:rFonts w:ascii="仿宋" w:eastAsia="仿宋" w:hAnsi="仿宋" w:cs="仿宋" w:hint="eastAsia"/>
            <w:lang w:eastAsia="zh-CN"/>
          </w:rPr>
          <w:t>(三)、绩效评估周期</w:t>
        </w:r>
        <w:r>
          <w:tab/>
        </w:r>
        <w:r>
          <w:fldChar w:fldCharType="begin"/>
        </w:r>
        <w:r>
          <w:instrText xml:space="preserve"> PAGEREF _Toc3497 \h </w:instrText>
        </w:r>
        <w:r>
          <w:fldChar w:fldCharType="separate"/>
        </w:r>
        <w:r>
          <w:t>18</w:t>
        </w:r>
        <w:r>
          <w:fldChar w:fldCharType="end"/>
        </w:r>
      </w:hyperlink>
    </w:p>
    <w:p>
      <w:pPr>
        <w:pStyle w:val="TOC1"/>
        <w:tabs>
          <w:tab w:val="right" w:leader="dot" w:pos="8306"/>
        </w:tabs>
      </w:pPr>
      <w:hyperlink w:anchor="_Toc30122" w:history="1">
        <w:r>
          <w:rPr>
            <w:rFonts w:ascii="仿宋" w:eastAsia="仿宋" w:hAnsi="仿宋" w:cs="仿宋" w:hint="eastAsia"/>
            <w:lang w:eastAsia="zh-CN"/>
          </w:rPr>
          <w:t>五、产品规划分析</w:t>
        </w:r>
        <w:r>
          <w:tab/>
        </w:r>
        <w:r>
          <w:fldChar w:fldCharType="begin"/>
        </w:r>
        <w:r>
          <w:instrText xml:space="preserve"> PAGEREF _Toc30122 \h </w:instrText>
        </w:r>
        <w:r>
          <w:fldChar w:fldCharType="separate"/>
        </w:r>
        <w:r>
          <w:t>19</w:t>
        </w:r>
        <w:r>
          <w:fldChar w:fldCharType="end"/>
        </w:r>
      </w:hyperlink>
    </w:p>
    <w:p>
      <w:pPr>
        <w:pStyle w:val="TOC2"/>
        <w:tabs>
          <w:tab w:val="right" w:leader="dot" w:pos="8306"/>
        </w:tabs>
      </w:pPr>
      <w:hyperlink w:anchor="_Toc11083" w:history="1">
        <w:r>
          <w:rPr>
            <w:rFonts w:ascii="仿宋" w:eastAsia="仿宋" w:hAnsi="仿宋" w:cs="仿宋" w:hint="eastAsia"/>
            <w:lang w:eastAsia="zh-CN"/>
          </w:rPr>
          <w:t>(一)、产品规划</w:t>
        </w:r>
        <w:r>
          <w:tab/>
        </w:r>
        <w:r>
          <w:fldChar w:fldCharType="begin"/>
        </w:r>
        <w:r>
          <w:instrText xml:space="preserve"> PAGEREF _Toc11083 \h </w:instrText>
        </w:r>
        <w:r>
          <w:fldChar w:fldCharType="separate"/>
        </w:r>
        <w:r>
          <w:t>19</w:t>
        </w:r>
        <w:r>
          <w:fldChar w:fldCharType="end"/>
        </w:r>
      </w:hyperlink>
    </w:p>
    <w:p>
      <w:pPr>
        <w:pStyle w:val="TOC2"/>
        <w:tabs>
          <w:tab w:val="right" w:leader="dot" w:pos="8306"/>
        </w:tabs>
      </w:pPr>
      <w:hyperlink w:anchor="_Toc18159" w:history="1">
        <w:r>
          <w:rPr>
            <w:rFonts w:ascii="仿宋" w:eastAsia="仿宋" w:hAnsi="仿宋" w:cs="仿宋" w:hint="eastAsia"/>
            <w:lang w:eastAsia="zh-CN"/>
          </w:rPr>
          <w:t>(二)、建设规模</w:t>
        </w:r>
        <w:r>
          <w:tab/>
        </w:r>
        <w:r>
          <w:fldChar w:fldCharType="begin"/>
        </w:r>
        <w:r>
          <w:instrText xml:space="preserve"> PAGEREF _Toc18159 \h </w:instrText>
        </w:r>
        <w:r>
          <w:fldChar w:fldCharType="separate"/>
        </w:r>
        <w:r>
          <w:t>20</w:t>
        </w:r>
        <w:r>
          <w:fldChar w:fldCharType="end"/>
        </w:r>
      </w:hyperlink>
    </w:p>
    <w:p>
      <w:pPr>
        <w:pStyle w:val="TOC1"/>
        <w:tabs>
          <w:tab w:val="right" w:leader="dot" w:pos="8306"/>
        </w:tabs>
      </w:pPr>
      <w:hyperlink w:anchor="_Toc28186" w:history="1">
        <w:r>
          <w:rPr>
            <w:rFonts w:ascii="仿宋" w:eastAsia="仿宋" w:hAnsi="仿宋" w:cs="仿宋" w:hint="eastAsia"/>
            <w:lang w:eastAsia="zh-CN"/>
          </w:rPr>
          <w:t>六、工艺说明</w:t>
        </w:r>
        <w:r>
          <w:tab/>
        </w:r>
        <w:r>
          <w:fldChar w:fldCharType="begin"/>
        </w:r>
        <w:r>
          <w:instrText xml:space="preserve"> PAGEREF _Toc28186 \h </w:instrText>
        </w:r>
        <w:r>
          <w:fldChar w:fldCharType="separate"/>
        </w:r>
        <w:r>
          <w:t>21</w:t>
        </w:r>
        <w:r>
          <w:fldChar w:fldCharType="end"/>
        </w:r>
      </w:hyperlink>
    </w:p>
    <w:p>
      <w:pPr>
        <w:pStyle w:val="TOC2"/>
        <w:tabs>
          <w:tab w:val="right" w:leader="dot" w:pos="8306"/>
        </w:tabs>
      </w:pPr>
      <w:hyperlink w:anchor="_Toc15171" w:history="1">
        <w:r>
          <w:rPr>
            <w:rFonts w:ascii="仿宋" w:eastAsia="仿宋" w:hAnsi="仿宋" w:cs="仿宋" w:hint="eastAsia"/>
            <w:lang w:eastAsia="zh-CN"/>
          </w:rPr>
          <w:t>(一)、技术管理特点</w:t>
        </w:r>
        <w:r>
          <w:tab/>
        </w:r>
        <w:r>
          <w:fldChar w:fldCharType="begin"/>
        </w:r>
        <w:r>
          <w:instrText xml:space="preserve"> PAGEREF _Toc15171 \h </w:instrText>
        </w:r>
        <w:r>
          <w:fldChar w:fldCharType="separate"/>
        </w:r>
        <w:r>
          <w:t>21</w:t>
        </w:r>
        <w:r>
          <w:fldChar w:fldCharType="end"/>
        </w:r>
      </w:hyperlink>
    </w:p>
    <w:p>
      <w:pPr>
        <w:pStyle w:val="TOC2"/>
        <w:tabs>
          <w:tab w:val="right" w:leader="dot" w:pos="8306"/>
        </w:tabs>
      </w:pPr>
      <w:hyperlink w:anchor="_Toc14586" w:history="1">
        <w:r>
          <w:rPr>
            <w:rFonts w:ascii="仿宋" w:eastAsia="仿宋" w:hAnsi="仿宋" w:cs="仿宋" w:hint="eastAsia"/>
            <w:lang w:eastAsia="zh-CN"/>
          </w:rPr>
          <w:t>(二)、供暖设备项目工艺技术设计方案</w:t>
        </w:r>
        <w:r>
          <w:tab/>
        </w:r>
        <w:r>
          <w:fldChar w:fldCharType="begin"/>
        </w:r>
        <w:r>
          <w:instrText xml:space="preserve"> PAGEREF _Toc14586 \h </w:instrText>
        </w:r>
        <w:r>
          <w:fldChar w:fldCharType="separate"/>
        </w:r>
        <w:r>
          <w:t>22</w:t>
        </w:r>
        <w:r>
          <w:fldChar w:fldCharType="end"/>
        </w:r>
      </w:hyperlink>
    </w:p>
    <w:p>
      <w:pPr>
        <w:pStyle w:val="TOC2"/>
        <w:tabs>
          <w:tab w:val="right" w:leader="dot" w:pos="8306"/>
        </w:tabs>
      </w:pPr>
      <w:hyperlink w:anchor="_Toc18604" w:history="1">
        <w:r>
          <w:rPr>
            <w:rFonts w:ascii="仿宋" w:eastAsia="仿宋" w:hAnsi="仿宋" w:cs="仿宋" w:hint="eastAsia"/>
            <w:lang w:eastAsia="zh-CN"/>
          </w:rPr>
          <w:t>(三)、设备选型方案</w:t>
        </w:r>
        <w:r>
          <w:tab/>
        </w:r>
        <w:r>
          <w:fldChar w:fldCharType="begin"/>
        </w:r>
        <w:r>
          <w:instrText xml:space="preserve"> PAGEREF _Toc18604 \h </w:instrText>
        </w:r>
        <w:r>
          <w:fldChar w:fldCharType="separate"/>
        </w:r>
        <w:r>
          <w:t>23</w:t>
        </w:r>
        <w:r>
          <w:fldChar w:fldCharType="end"/>
        </w:r>
      </w:hyperlink>
    </w:p>
    <w:p>
      <w:pPr>
        <w:pStyle w:val="TOC1"/>
        <w:tabs>
          <w:tab w:val="right" w:leader="dot" w:pos="8306"/>
        </w:tabs>
      </w:pPr>
      <w:hyperlink w:anchor="_Toc5571" w:history="1">
        <w:r>
          <w:rPr>
            <w:rFonts w:ascii="仿宋" w:eastAsia="仿宋" w:hAnsi="仿宋" w:cs="仿宋" w:hint="eastAsia"/>
            <w:lang w:eastAsia="zh-CN"/>
          </w:rPr>
          <w:t>七、供暖设备项目经营效益</w:t>
        </w:r>
        <w:r>
          <w:tab/>
        </w:r>
        <w:r>
          <w:fldChar w:fldCharType="begin"/>
        </w:r>
        <w:r>
          <w:instrText xml:space="preserve"> PAGEREF _Toc5571 \h </w:instrText>
        </w:r>
        <w:r>
          <w:fldChar w:fldCharType="separate"/>
        </w:r>
        <w:r>
          <w:t>25</w:t>
        </w:r>
        <w:r>
          <w:fldChar w:fldCharType="end"/>
        </w:r>
      </w:hyperlink>
    </w:p>
    <w:p>
      <w:pPr>
        <w:pStyle w:val="TOC2"/>
        <w:tabs>
          <w:tab w:val="right" w:leader="dot" w:pos="8306"/>
        </w:tabs>
      </w:pPr>
      <w:hyperlink w:anchor="_Toc13795" w:history="1">
        <w:r>
          <w:rPr>
            <w:rFonts w:ascii="仿宋" w:eastAsia="仿宋" w:hAnsi="仿宋" w:cs="仿宋" w:hint="eastAsia"/>
            <w:lang w:eastAsia="zh-CN"/>
          </w:rPr>
          <w:t>(一)、经济评价财务测算</w:t>
        </w:r>
        <w:r>
          <w:tab/>
        </w:r>
        <w:r>
          <w:fldChar w:fldCharType="begin"/>
        </w:r>
        <w:r>
          <w:instrText xml:space="preserve"> PAGEREF _Toc13795 \h </w:instrText>
        </w:r>
        <w:r>
          <w:fldChar w:fldCharType="separate"/>
        </w:r>
        <w:r>
          <w:t>25</w:t>
        </w:r>
        <w:r>
          <w:fldChar w:fldCharType="end"/>
        </w:r>
      </w:hyperlink>
    </w:p>
    <w:p>
      <w:pPr>
        <w:pStyle w:val="TOC2"/>
        <w:tabs>
          <w:tab w:val="right" w:leader="dot" w:pos="8306"/>
        </w:tabs>
      </w:pPr>
      <w:hyperlink w:anchor="_Toc2948" w:history="1">
        <w:r>
          <w:rPr>
            <w:rFonts w:ascii="仿宋" w:eastAsia="仿宋" w:hAnsi="仿宋" w:cs="仿宋" w:hint="eastAsia"/>
            <w:lang w:eastAsia="zh-CN"/>
          </w:rPr>
          <w:t>(二)、供暖设备项目盈利能力分析</w:t>
        </w:r>
        <w:r>
          <w:tab/>
        </w:r>
        <w:r>
          <w:fldChar w:fldCharType="begin"/>
        </w:r>
        <w:r>
          <w:instrText xml:space="preserve"> PAGEREF _Toc2948 \h </w:instrText>
        </w:r>
        <w:r>
          <w:fldChar w:fldCharType="separate"/>
        </w:r>
        <w:r>
          <w:t>26</w:t>
        </w:r>
        <w:r>
          <w:fldChar w:fldCharType="end"/>
        </w:r>
      </w:hyperlink>
    </w:p>
    <w:p>
      <w:pPr>
        <w:pStyle w:val="TOC1"/>
        <w:tabs>
          <w:tab w:val="right" w:leader="dot" w:pos="8306"/>
        </w:tabs>
      </w:pPr>
      <w:hyperlink w:anchor="_Toc17426" w:history="1">
        <w:r>
          <w:rPr>
            <w:rFonts w:ascii="仿宋" w:eastAsia="仿宋" w:hAnsi="仿宋" w:cs="仿宋" w:hint="eastAsia"/>
            <w:lang w:eastAsia="zh-CN"/>
          </w:rPr>
          <w:t>八、供暖设备项目财务管理</w:t>
        </w:r>
        <w:r>
          <w:tab/>
        </w:r>
        <w:r>
          <w:fldChar w:fldCharType="begin"/>
        </w:r>
        <w:r>
          <w:instrText xml:space="preserve"> PAGEREF _Toc17426 \h </w:instrText>
        </w:r>
        <w:r>
          <w:fldChar w:fldCharType="separate"/>
        </w:r>
        <w:r>
          <w:t>27</w:t>
        </w:r>
        <w:r>
          <w:fldChar w:fldCharType="end"/>
        </w:r>
      </w:hyperlink>
    </w:p>
    <w:p>
      <w:pPr>
        <w:pStyle w:val="TOC2"/>
        <w:tabs>
          <w:tab w:val="right" w:leader="dot" w:pos="8306"/>
        </w:tabs>
      </w:pPr>
      <w:hyperlink w:anchor="_Toc7112" w:history="1">
        <w:r>
          <w:rPr>
            <w:rFonts w:ascii="仿宋" w:eastAsia="仿宋" w:hAnsi="仿宋" w:cs="仿宋" w:hint="eastAsia"/>
            <w:lang w:eastAsia="zh-CN"/>
          </w:rPr>
          <w:t>(一)、资金需求大</w:t>
        </w:r>
        <w:r>
          <w:tab/>
        </w:r>
        <w:r>
          <w:fldChar w:fldCharType="begin"/>
        </w:r>
        <w:r>
          <w:instrText xml:space="preserve"> PAGEREF _Toc7112 \h </w:instrText>
        </w:r>
        <w:r>
          <w:fldChar w:fldCharType="separate"/>
        </w:r>
        <w:r>
          <w:t>27</w:t>
        </w:r>
        <w:r>
          <w:fldChar w:fldCharType="end"/>
        </w:r>
      </w:hyperlink>
    </w:p>
    <w:p>
      <w:pPr>
        <w:pStyle w:val="TOC2"/>
        <w:tabs>
          <w:tab w:val="right" w:leader="dot" w:pos="8306"/>
        </w:tabs>
      </w:pPr>
      <w:hyperlink w:anchor="_Toc18293" w:history="1">
        <w:r>
          <w:rPr>
            <w:rFonts w:ascii="仿宋" w:eastAsia="仿宋" w:hAnsi="仿宋" w:cs="仿宋" w:hint="eastAsia"/>
            <w:lang w:eastAsia="zh-CN"/>
          </w:rPr>
          <w:t>(二)、研发周期长</w:t>
        </w:r>
        <w:r>
          <w:tab/>
        </w:r>
        <w:r>
          <w:fldChar w:fldCharType="begin"/>
        </w:r>
        <w:r>
          <w:instrText xml:space="preserve"> PAGEREF _Toc18293 \h </w:instrText>
        </w:r>
        <w:r>
          <w:fldChar w:fldCharType="separate"/>
        </w:r>
        <w:r>
          <w:t>28</w:t>
        </w:r>
        <w:r>
          <w:fldChar w:fldCharType="end"/>
        </w:r>
      </w:hyperlink>
    </w:p>
    <w:p>
      <w:pPr>
        <w:pStyle w:val="TOC2"/>
        <w:tabs>
          <w:tab w:val="right" w:leader="dot" w:pos="8306"/>
        </w:tabs>
      </w:pPr>
      <w:hyperlink w:anchor="_Toc18230" w:history="1">
        <w:r>
          <w:rPr>
            <w:rFonts w:ascii="仿宋" w:eastAsia="仿宋" w:hAnsi="仿宋" w:cs="仿宋" w:hint="eastAsia"/>
            <w:lang w:eastAsia="zh-CN"/>
          </w:rPr>
          <w:t>(三)、市场风险大</w:t>
        </w:r>
        <w:r>
          <w:tab/>
        </w:r>
        <w:r>
          <w:fldChar w:fldCharType="begin"/>
        </w:r>
        <w:r>
          <w:instrText xml:space="preserve"> PAGEREF _Toc18230 \h </w:instrText>
        </w:r>
        <w:r>
          <w:fldChar w:fldCharType="separate"/>
        </w:r>
        <w:r>
          <w:t>29</w:t>
        </w:r>
        <w:r>
          <w:fldChar w:fldCharType="end"/>
        </w:r>
      </w:hyperlink>
    </w:p>
    <w:p>
      <w:pPr>
        <w:pStyle w:val="TOC2"/>
        <w:tabs>
          <w:tab w:val="right" w:leader="dot" w:pos="8306"/>
        </w:tabs>
      </w:pPr>
      <w:hyperlink w:anchor="_Toc11782" w:history="1">
        <w:r>
          <w:rPr>
            <w:rFonts w:ascii="仿宋" w:eastAsia="仿宋" w:hAnsi="仿宋" w:cs="仿宋" w:hint="eastAsia"/>
            <w:lang w:eastAsia="zh-CN"/>
          </w:rPr>
          <w:t>(四)、利润率高</w:t>
        </w:r>
        <w:r>
          <w:tab/>
        </w:r>
        <w:r>
          <w:fldChar w:fldCharType="begin"/>
        </w:r>
        <w:r>
          <w:instrText xml:space="preserve"> PAGEREF _Toc11782 \h </w:instrText>
        </w:r>
        <w:r>
          <w:fldChar w:fldCharType="separate"/>
        </w:r>
        <w:r>
          <w:t>32</w:t>
        </w:r>
        <w:r>
          <w:fldChar w:fldCharType="end"/>
        </w:r>
      </w:hyperlink>
    </w:p>
    <w:p>
      <w:pPr>
        <w:pStyle w:val="TOC1"/>
        <w:tabs>
          <w:tab w:val="right" w:leader="dot" w:pos="8306"/>
        </w:tabs>
      </w:pPr>
      <w:hyperlink w:anchor="_Toc15366" w:history="1">
        <w:r>
          <w:rPr>
            <w:rFonts w:ascii="仿宋" w:eastAsia="仿宋" w:hAnsi="仿宋" w:cs="仿宋" w:hint="eastAsia"/>
            <w:lang w:eastAsia="zh-CN"/>
          </w:rPr>
          <w:t>九、生产安全保护</w:t>
        </w:r>
        <w:r>
          <w:tab/>
        </w:r>
        <w:r>
          <w:fldChar w:fldCharType="begin"/>
        </w:r>
        <w:r>
          <w:instrText xml:space="preserve"> PAGEREF _Toc15366 \h </w:instrText>
        </w:r>
        <w:r>
          <w:fldChar w:fldCharType="separate"/>
        </w:r>
        <w:r>
          <w:t>34</w:t>
        </w:r>
        <w:r>
          <w:fldChar w:fldCharType="end"/>
        </w:r>
      </w:hyperlink>
    </w:p>
    <w:p>
      <w:pPr>
        <w:pStyle w:val="TOC2"/>
        <w:tabs>
          <w:tab w:val="right" w:leader="dot" w:pos="8306"/>
        </w:tabs>
      </w:pPr>
      <w:hyperlink w:anchor="_Toc11432" w:history="1">
        <w:r>
          <w:rPr>
            <w:rFonts w:ascii="仿宋" w:eastAsia="仿宋" w:hAnsi="仿宋" w:cs="仿宋" w:hint="eastAsia"/>
            <w:lang w:eastAsia="zh-CN"/>
          </w:rPr>
          <w:t>(一)、消防安全</w:t>
        </w:r>
        <w:r>
          <w:tab/>
        </w:r>
        <w:r>
          <w:fldChar w:fldCharType="begin"/>
        </w:r>
        <w:r>
          <w:instrText xml:space="preserve"> PAGEREF _Toc11432 \h </w:instrText>
        </w:r>
        <w:r>
          <w:fldChar w:fldCharType="separate"/>
        </w:r>
        <w:r>
          <w:t>34</w:t>
        </w:r>
        <w:r>
          <w:fldChar w:fldCharType="end"/>
        </w:r>
      </w:hyperlink>
    </w:p>
    <w:p>
      <w:pPr>
        <w:pStyle w:val="TOC2"/>
        <w:tabs>
          <w:tab w:val="right" w:leader="dot" w:pos="8306"/>
        </w:tabs>
      </w:pPr>
      <w:hyperlink w:anchor="_Toc9489" w:history="1">
        <w:r>
          <w:rPr>
            <w:rFonts w:ascii="仿宋" w:eastAsia="仿宋" w:hAnsi="仿宋" w:cs="仿宋" w:hint="eastAsia"/>
            <w:lang w:eastAsia="zh-CN"/>
          </w:rPr>
          <w:t>(二)、防火防爆总图布置措施</w:t>
        </w:r>
        <w:r>
          <w:tab/>
        </w:r>
        <w:r>
          <w:fldChar w:fldCharType="begin"/>
        </w:r>
        <w:r>
          <w:instrText xml:space="preserve"> PAGEREF _Toc9489 \h </w:instrText>
        </w:r>
        <w:r>
          <w:fldChar w:fldCharType="separate"/>
        </w:r>
        <w:r>
          <w:t>35</w:t>
        </w:r>
        <w:r>
          <w:fldChar w:fldCharType="end"/>
        </w:r>
      </w:hyperlink>
    </w:p>
    <w:p>
      <w:pPr>
        <w:pStyle w:val="TOC2"/>
        <w:tabs>
          <w:tab w:val="right" w:leader="dot" w:pos="8306"/>
        </w:tabs>
      </w:pPr>
      <w:hyperlink w:anchor="_Toc20061" w:history="1">
        <w:r>
          <w:rPr>
            <w:rFonts w:ascii="仿宋" w:eastAsia="仿宋" w:hAnsi="仿宋" w:cs="仿宋" w:hint="eastAsia"/>
            <w:lang w:eastAsia="zh-CN"/>
          </w:rPr>
          <w:t>(三)、自然灾害防范措施</w:t>
        </w:r>
        <w:r>
          <w:tab/>
        </w:r>
        <w:r>
          <w:fldChar w:fldCharType="begin"/>
        </w:r>
        <w:r>
          <w:instrText xml:space="preserve"> PAGEREF _Toc20061 \h </w:instrText>
        </w:r>
        <w:r>
          <w:fldChar w:fldCharType="separate"/>
        </w:r>
        <w:r>
          <w:t>36</w:t>
        </w:r>
        <w:r>
          <w:fldChar w:fldCharType="end"/>
        </w:r>
      </w:hyperlink>
    </w:p>
    <w:p>
      <w:pPr>
        <w:pStyle w:val="TOC2"/>
        <w:tabs>
          <w:tab w:val="right" w:leader="dot" w:pos="8306"/>
        </w:tabs>
      </w:pPr>
      <w:hyperlink w:anchor="_Toc1681" w:history="1">
        <w:r>
          <w:rPr>
            <w:rFonts w:ascii="仿宋" w:eastAsia="仿宋" w:hAnsi="仿宋" w:cs="仿宋" w:hint="eastAsia"/>
            <w:lang w:eastAsia="zh-CN"/>
          </w:rPr>
          <w:t>(四)、安全色及安全标志使用要求</w:t>
        </w:r>
        <w:r>
          <w:tab/>
        </w:r>
        <w:r>
          <w:fldChar w:fldCharType="begin"/>
        </w:r>
        <w:r>
          <w:instrText xml:space="preserve"> PAGEREF _Toc1681 \h </w:instrText>
        </w:r>
        <w:r>
          <w:fldChar w:fldCharType="separate"/>
        </w:r>
        <w:r>
          <w:t>37</w:t>
        </w:r>
        <w:r>
          <w:fldChar w:fldCharType="end"/>
        </w:r>
      </w:hyperlink>
    </w:p>
    <w:p>
      <w:pPr>
        <w:pStyle w:val="TOC2"/>
        <w:tabs>
          <w:tab w:val="right" w:leader="dot" w:pos="8306"/>
        </w:tabs>
      </w:pPr>
      <w:hyperlink w:anchor="_Toc16023" w:history="1">
        <w:r>
          <w:rPr>
            <w:rFonts w:ascii="仿宋" w:eastAsia="仿宋" w:hAnsi="仿宋" w:cs="仿宋" w:hint="eastAsia"/>
            <w:lang w:eastAsia="zh-CN"/>
          </w:rPr>
          <w:t>(五)、防尘防毒措施</w:t>
        </w:r>
        <w:r>
          <w:tab/>
        </w:r>
        <w:r>
          <w:fldChar w:fldCharType="begin"/>
        </w:r>
        <w:r>
          <w:instrText xml:space="preserve"> PAGEREF _Toc16023 \h </w:instrText>
        </w:r>
        <w:r>
          <w:fldChar w:fldCharType="separate"/>
        </w:r>
        <w:r>
          <w:t>38</w:t>
        </w:r>
        <w:r>
          <w:fldChar w:fldCharType="end"/>
        </w:r>
      </w:hyperlink>
    </w:p>
    <w:p>
      <w:pPr>
        <w:pStyle w:val="TOC2"/>
        <w:tabs>
          <w:tab w:val="right" w:leader="dot" w:pos="8306"/>
        </w:tabs>
      </w:pPr>
      <w:hyperlink w:anchor="_Toc15829" w:history="1">
        <w:r>
          <w:rPr>
            <w:rFonts w:ascii="仿宋" w:eastAsia="仿宋" w:hAnsi="仿宋" w:cs="仿宋" w:hint="eastAsia"/>
            <w:lang w:eastAsia="zh-CN"/>
          </w:rPr>
          <w:t>(六)、防静电、触电防护及防雷措施</w:t>
        </w:r>
        <w:r>
          <w:tab/>
        </w:r>
        <w:r>
          <w:fldChar w:fldCharType="begin"/>
        </w:r>
        <w:r>
          <w:instrText xml:space="preserve"> PAGEREF _Toc15829 \h </w:instrText>
        </w:r>
        <w:r>
          <w:fldChar w:fldCharType="separate"/>
        </w:r>
        <w:r>
          <w:t>39</w:t>
        </w:r>
        <w:r>
          <w:fldChar w:fldCharType="end"/>
        </w:r>
      </w:hyperlink>
    </w:p>
    <w:p>
      <w:pPr>
        <w:pStyle w:val="TOC2"/>
        <w:tabs>
          <w:tab w:val="right" w:leader="dot" w:pos="8306"/>
        </w:tabs>
      </w:pPr>
      <w:hyperlink w:anchor="_Toc11935" w:history="1">
        <w:r>
          <w:rPr>
            <w:rFonts w:ascii="仿宋" w:eastAsia="仿宋" w:hAnsi="仿宋" w:cs="仿宋" w:hint="eastAsia"/>
            <w:lang w:eastAsia="zh-CN"/>
          </w:rPr>
          <w:t>(七)、机械设备安全保障措施</w:t>
        </w:r>
        <w:r>
          <w:tab/>
        </w:r>
        <w:r>
          <w:fldChar w:fldCharType="begin"/>
        </w:r>
        <w:r>
          <w:instrText xml:space="preserve"> PAGEREF _Toc11935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057" w:history="1">
        <w:r>
          <w:rPr>
            <w:rFonts w:ascii="仿宋" w:eastAsia="仿宋" w:hAnsi="仿宋" w:cs="仿宋" w:hint="eastAsia"/>
            <w:lang w:eastAsia="zh-CN"/>
          </w:rPr>
          <w:t>十、供暖设备项目人力资源培养与发展</w:t>
        </w:r>
        <w:r>
          <w:tab/>
        </w:r>
        <w:r>
          <w:fldChar w:fldCharType="begin"/>
        </w:r>
        <w:r>
          <w:instrText xml:space="preserve"> PAGEREF _Toc9057 \h </w:instrText>
        </w:r>
        <w:r>
          <w:fldChar w:fldCharType="separate"/>
        </w:r>
        <w:r>
          <w:t>41</w:t>
        </w:r>
        <w:r>
          <w:fldChar w:fldCharType="end"/>
        </w:r>
      </w:hyperlink>
    </w:p>
    <w:p>
      <w:pPr>
        <w:pStyle w:val="TOC2"/>
        <w:tabs>
          <w:tab w:val="right" w:leader="dot" w:pos="8306"/>
        </w:tabs>
      </w:pPr>
      <w:hyperlink w:anchor="_Toc30632" w:history="1">
        <w:r>
          <w:rPr>
            <w:rFonts w:ascii="仿宋" w:eastAsia="仿宋" w:hAnsi="仿宋" w:cs="仿宋" w:hint="eastAsia"/>
            <w:lang w:eastAsia="zh-CN"/>
          </w:rPr>
          <w:t>(一)、人才需求与规划</w:t>
        </w:r>
        <w:r>
          <w:tab/>
        </w:r>
        <w:r>
          <w:fldChar w:fldCharType="begin"/>
        </w:r>
        <w:r>
          <w:instrText xml:space="preserve"> PAGEREF _Toc30632 \h </w:instrText>
        </w:r>
        <w:r>
          <w:fldChar w:fldCharType="separate"/>
        </w:r>
        <w:r>
          <w:t>41</w:t>
        </w:r>
        <w:r>
          <w:fldChar w:fldCharType="end"/>
        </w:r>
      </w:hyperlink>
    </w:p>
    <w:p>
      <w:pPr>
        <w:pStyle w:val="TOC2"/>
        <w:tabs>
          <w:tab w:val="right" w:leader="dot" w:pos="8306"/>
        </w:tabs>
      </w:pPr>
      <w:hyperlink w:anchor="_Toc2910" w:history="1">
        <w:r>
          <w:rPr>
            <w:rFonts w:ascii="仿宋" w:eastAsia="仿宋" w:hAnsi="仿宋" w:cs="仿宋" w:hint="eastAsia"/>
            <w:lang w:eastAsia="zh-CN"/>
          </w:rPr>
          <w:t>(二)、培训与发展计划</w:t>
        </w:r>
        <w:r>
          <w:tab/>
        </w:r>
        <w:r>
          <w:fldChar w:fldCharType="begin"/>
        </w:r>
        <w:r>
          <w:instrText xml:space="preserve"> PAGEREF _Toc2910 \h </w:instrText>
        </w:r>
        <w:r>
          <w:fldChar w:fldCharType="separate"/>
        </w:r>
        <w:r>
          <w:t>42</w:t>
        </w:r>
        <w:r>
          <w:fldChar w:fldCharType="end"/>
        </w:r>
      </w:hyperlink>
    </w:p>
    <w:p>
      <w:pPr>
        <w:pStyle w:val="TOC1"/>
        <w:tabs>
          <w:tab w:val="right" w:leader="dot" w:pos="8306"/>
        </w:tabs>
      </w:pPr>
      <w:hyperlink w:anchor="_Toc26123" w:history="1">
        <w:r>
          <w:rPr>
            <w:rFonts w:ascii="仿宋" w:eastAsia="仿宋" w:hAnsi="仿宋" w:cs="仿宋" w:hint="eastAsia"/>
            <w:lang w:eastAsia="zh-CN"/>
          </w:rPr>
          <w:t>十一、供暖设备项目投资规划</w:t>
        </w:r>
        <w:r>
          <w:tab/>
        </w:r>
        <w:r>
          <w:fldChar w:fldCharType="begin"/>
        </w:r>
        <w:r>
          <w:instrText xml:space="preserve"> PAGEREF _Toc26123 \h </w:instrText>
        </w:r>
        <w:r>
          <w:fldChar w:fldCharType="separate"/>
        </w:r>
        <w:r>
          <w:t>43</w:t>
        </w:r>
        <w:r>
          <w:fldChar w:fldCharType="end"/>
        </w:r>
      </w:hyperlink>
    </w:p>
    <w:p>
      <w:pPr>
        <w:pStyle w:val="TOC2"/>
        <w:tabs>
          <w:tab w:val="right" w:leader="dot" w:pos="8306"/>
        </w:tabs>
      </w:pPr>
      <w:hyperlink w:anchor="_Toc32328" w:history="1">
        <w:r>
          <w:rPr>
            <w:rFonts w:ascii="仿宋" w:eastAsia="仿宋" w:hAnsi="仿宋" w:cs="仿宋" w:hint="eastAsia"/>
            <w:lang w:eastAsia="zh-CN"/>
          </w:rPr>
          <w:t>(一)、供暖设备项目总投资估算</w:t>
        </w:r>
        <w:r>
          <w:tab/>
        </w:r>
        <w:r>
          <w:fldChar w:fldCharType="begin"/>
        </w:r>
        <w:r>
          <w:instrText xml:space="preserve"> PAGEREF _Toc32328 \h </w:instrText>
        </w:r>
        <w:r>
          <w:fldChar w:fldCharType="separate"/>
        </w:r>
        <w:r>
          <w:t>43</w:t>
        </w:r>
        <w:r>
          <w:fldChar w:fldCharType="end"/>
        </w:r>
      </w:hyperlink>
    </w:p>
    <w:p>
      <w:pPr>
        <w:pStyle w:val="TOC2"/>
        <w:tabs>
          <w:tab w:val="right" w:leader="dot" w:pos="8306"/>
        </w:tabs>
      </w:pPr>
      <w:hyperlink w:anchor="_Toc16308" w:history="1">
        <w:r>
          <w:rPr>
            <w:rFonts w:ascii="仿宋" w:eastAsia="仿宋" w:hAnsi="仿宋" w:cs="仿宋" w:hint="eastAsia"/>
            <w:lang w:eastAsia="zh-CN"/>
          </w:rPr>
          <w:t>(二)、资金筹措</w:t>
        </w:r>
        <w:r>
          <w:tab/>
        </w:r>
        <w:r>
          <w:fldChar w:fldCharType="begin"/>
        </w:r>
        <w:r>
          <w:instrText xml:space="preserve"> PAGEREF _Toc16308 \h </w:instrText>
        </w:r>
        <w:r>
          <w:fldChar w:fldCharType="separate"/>
        </w:r>
        <w:r>
          <w:t>44</w:t>
        </w:r>
        <w:r>
          <w:fldChar w:fldCharType="end"/>
        </w:r>
      </w:hyperlink>
    </w:p>
    <w:p>
      <w:pPr>
        <w:pStyle w:val="TOC1"/>
        <w:tabs>
          <w:tab w:val="right" w:leader="dot" w:pos="8306"/>
        </w:tabs>
      </w:pPr>
      <w:hyperlink w:anchor="_Toc5171" w:history="1">
        <w:r>
          <w:rPr>
            <w:rFonts w:ascii="仿宋" w:eastAsia="仿宋" w:hAnsi="仿宋" w:cs="仿宋" w:hint="eastAsia"/>
            <w:lang w:eastAsia="zh-CN"/>
          </w:rPr>
          <w:t>十二、供暖设备项目社会影响</w:t>
        </w:r>
        <w:r>
          <w:tab/>
        </w:r>
        <w:r>
          <w:fldChar w:fldCharType="begin"/>
        </w:r>
        <w:r>
          <w:instrText xml:space="preserve"> PAGEREF _Toc5171 \h </w:instrText>
        </w:r>
        <w:r>
          <w:fldChar w:fldCharType="separate"/>
        </w:r>
        <w:r>
          <w:t>45</w:t>
        </w:r>
        <w:r>
          <w:fldChar w:fldCharType="end"/>
        </w:r>
      </w:hyperlink>
    </w:p>
    <w:p>
      <w:pPr>
        <w:pStyle w:val="TOC2"/>
        <w:tabs>
          <w:tab w:val="right" w:leader="dot" w:pos="8306"/>
        </w:tabs>
      </w:pPr>
      <w:hyperlink w:anchor="_Toc26331" w:history="1">
        <w:r>
          <w:rPr>
            <w:rFonts w:ascii="仿宋" w:eastAsia="仿宋" w:hAnsi="仿宋" w:cs="仿宋" w:hint="eastAsia"/>
            <w:lang w:eastAsia="zh-CN"/>
          </w:rPr>
          <w:t>(一)、社会责任与义务</w:t>
        </w:r>
        <w:r>
          <w:tab/>
        </w:r>
        <w:r>
          <w:fldChar w:fldCharType="begin"/>
        </w:r>
        <w:r>
          <w:instrText xml:space="preserve"> PAGEREF _Toc26331 \h </w:instrText>
        </w:r>
        <w:r>
          <w:fldChar w:fldCharType="separate"/>
        </w:r>
        <w:r>
          <w:t>45</w:t>
        </w:r>
        <w:r>
          <w:fldChar w:fldCharType="end"/>
        </w:r>
      </w:hyperlink>
    </w:p>
    <w:p>
      <w:pPr>
        <w:pStyle w:val="TOC2"/>
        <w:tabs>
          <w:tab w:val="right" w:leader="dot" w:pos="8306"/>
        </w:tabs>
      </w:pPr>
      <w:hyperlink w:anchor="_Toc28455" w:history="1">
        <w:r>
          <w:rPr>
            <w:rFonts w:ascii="仿宋" w:eastAsia="仿宋" w:hAnsi="仿宋" w:cs="仿宋" w:hint="eastAsia"/>
            <w:lang w:eastAsia="zh-CN"/>
          </w:rPr>
          <w:t>(二)、社会参与与沟通</w:t>
        </w:r>
        <w:r>
          <w:tab/>
        </w:r>
        <w:r>
          <w:fldChar w:fldCharType="begin"/>
        </w:r>
        <w:r>
          <w:instrText xml:space="preserve"> PAGEREF _Toc28455 \h </w:instrText>
        </w:r>
        <w:r>
          <w:fldChar w:fldCharType="separate"/>
        </w:r>
        <w:r>
          <w:t>45</w:t>
        </w:r>
        <w:r>
          <w:fldChar w:fldCharType="end"/>
        </w:r>
      </w:hyperlink>
    </w:p>
    <w:p>
      <w:pPr>
        <w:pStyle w:val="TOC1"/>
        <w:tabs>
          <w:tab w:val="right" w:leader="dot" w:pos="8306"/>
        </w:tabs>
      </w:pPr>
      <w:hyperlink w:anchor="_Toc17257" w:history="1">
        <w:r>
          <w:rPr>
            <w:rFonts w:ascii="仿宋" w:eastAsia="仿宋" w:hAnsi="仿宋" w:cs="仿宋" w:hint="eastAsia"/>
            <w:lang w:eastAsia="zh-CN"/>
          </w:rPr>
          <w:t>十三、风险识别与分类</w:t>
        </w:r>
        <w:r>
          <w:tab/>
        </w:r>
        <w:r>
          <w:fldChar w:fldCharType="begin"/>
        </w:r>
        <w:r>
          <w:instrText xml:space="preserve"> PAGEREF _Toc17257 \h </w:instrText>
        </w:r>
        <w:r>
          <w:fldChar w:fldCharType="separate"/>
        </w:r>
        <w:r>
          <w:t>46</w:t>
        </w:r>
        <w:r>
          <w:fldChar w:fldCharType="end"/>
        </w:r>
      </w:hyperlink>
    </w:p>
    <w:p>
      <w:pPr>
        <w:pStyle w:val="TOC2"/>
        <w:tabs>
          <w:tab w:val="right" w:leader="dot" w:pos="8306"/>
        </w:tabs>
      </w:pPr>
      <w:hyperlink w:anchor="_Toc30045" w:history="1">
        <w:r>
          <w:rPr>
            <w:rFonts w:ascii="仿宋" w:eastAsia="仿宋" w:hAnsi="仿宋" w:cs="仿宋" w:hint="eastAsia"/>
            <w:lang w:eastAsia="zh-CN"/>
          </w:rPr>
          <w:t>(一)、风险识别</w:t>
        </w:r>
        <w:r>
          <w:tab/>
        </w:r>
        <w:r>
          <w:fldChar w:fldCharType="begin"/>
        </w:r>
        <w:r>
          <w:instrText xml:space="preserve"> PAGEREF _Toc30045 \h </w:instrText>
        </w:r>
        <w:r>
          <w:fldChar w:fldCharType="separate"/>
        </w:r>
        <w:r>
          <w:t>46</w:t>
        </w:r>
        <w:r>
          <w:fldChar w:fldCharType="end"/>
        </w:r>
      </w:hyperlink>
    </w:p>
    <w:p>
      <w:pPr>
        <w:pStyle w:val="TOC2"/>
        <w:tabs>
          <w:tab w:val="right" w:leader="dot" w:pos="8306"/>
        </w:tabs>
      </w:pPr>
      <w:hyperlink w:anchor="_Toc12489" w:history="1">
        <w:r>
          <w:rPr>
            <w:rFonts w:ascii="仿宋" w:eastAsia="仿宋" w:hAnsi="仿宋" w:cs="仿宋" w:hint="eastAsia"/>
            <w:lang w:eastAsia="zh-CN"/>
          </w:rPr>
          <w:t>(二)、风险分类</w:t>
        </w:r>
        <w:r>
          <w:tab/>
        </w:r>
        <w:r>
          <w:fldChar w:fldCharType="begin"/>
        </w:r>
        <w:r>
          <w:instrText xml:space="preserve"> PAGEREF _Toc12489 \h </w:instrText>
        </w:r>
        <w:r>
          <w:fldChar w:fldCharType="separate"/>
        </w:r>
        <w:r>
          <w:t>48</w:t>
        </w:r>
        <w:r>
          <w:fldChar w:fldCharType="end"/>
        </w:r>
      </w:hyperlink>
    </w:p>
    <w:p>
      <w:pPr>
        <w:pStyle w:val="TOC1"/>
        <w:tabs>
          <w:tab w:val="right" w:leader="dot" w:pos="8306"/>
        </w:tabs>
      </w:pPr>
      <w:hyperlink w:anchor="_Toc12898" w:history="1">
        <w:r>
          <w:rPr>
            <w:rFonts w:ascii="仿宋" w:eastAsia="仿宋" w:hAnsi="仿宋" w:cs="仿宋" w:hint="eastAsia"/>
            <w:lang w:eastAsia="zh-CN"/>
          </w:rPr>
          <w:t>十四、质量管理体系</w:t>
        </w:r>
        <w:r>
          <w:tab/>
        </w:r>
        <w:r>
          <w:fldChar w:fldCharType="begin"/>
        </w:r>
        <w:r>
          <w:instrText xml:space="preserve"> PAGEREF _Toc12898 \h </w:instrText>
        </w:r>
        <w:r>
          <w:fldChar w:fldCharType="separate"/>
        </w:r>
        <w:r>
          <w:t>49</w:t>
        </w:r>
        <w:r>
          <w:fldChar w:fldCharType="end"/>
        </w:r>
      </w:hyperlink>
    </w:p>
    <w:p>
      <w:pPr>
        <w:pStyle w:val="TOC2"/>
        <w:tabs>
          <w:tab w:val="right" w:leader="dot" w:pos="8306"/>
        </w:tabs>
      </w:pPr>
      <w:hyperlink w:anchor="_Toc23277" w:history="1">
        <w:r>
          <w:rPr>
            <w:rFonts w:ascii="仿宋" w:eastAsia="仿宋" w:hAnsi="仿宋" w:cs="仿宋" w:hint="eastAsia"/>
            <w:lang w:eastAsia="zh-CN"/>
          </w:rPr>
          <w:t>(一)、质量目标与方针</w:t>
        </w:r>
        <w:r>
          <w:tab/>
        </w:r>
        <w:r>
          <w:fldChar w:fldCharType="begin"/>
        </w:r>
        <w:r>
          <w:instrText xml:space="preserve"> PAGEREF _Toc23277 \h </w:instrText>
        </w:r>
        <w:r>
          <w:fldChar w:fldCharType="separate"/>
        </w:r>
        <w:r>
          <w:t>49</w:t>
        </w:r>
        <w:r>
          <w:fldChar w:fldCharType="end"/>
        </w:r>
      </w:hyperlink>
    </w:p>
    <w:p>
      <w:pPr>
        <w:pStyle w:val="TOC2"/>
        <w:tabs>
          <w:tab w:val="right" w:leader="dot" w:pos="8306"/>
        </w:tabs>
      </w:pPr>
      <w:hyperlink w:anchor="_Toc15989" w:history="1">
        <w:r>
          <w:rPr>
            <w:rFonts w:ascii="仿宋" w:eastAsia="仿宋" w:hAnsi="仿宋" w:cs="仿宋" w:hint="eastAsia"/>
            <w:lang w:eastAsia="zh-CN"/>
          </w:rPr>
          <w:t>(二)、质量管理责任</w:t>
        </w:r>
        <w:r>
          <w:tab/>
        </w:r>
        <w:r>
          <w:fldChar w:fldCharType="begin"/>
        </w:r>
        <w:r>
          <w:instrText xml:space="preserve"> PAGEREF _Toc15989 \h </w:instrText>
        </w:r>
        <w:r>
          <w:fldChar w:fldCharType="separate"/>
        </w:r>
        <w:r>
          <w:t>50</w:t>
        </w:r>
        <w:r>
          <w:fldChar w:fldCharType="end"/>
        </w:r>
      </w:hyperlink>
    </w:p>
    <w:p>
      <w:pPr>
        <w:pStyle w:val="TOC2"/>
        <w:tabs>
          <w:tab w:val="right" w:leader="dot" w:pos="8306"/>
        </w:tabs>
      </w:pPr>
      <w:hyperlink w:anchor="_Toc3281" w:history="1">
        <w:r>
          <w:rPr>
            <w:rFonts w:ascii="仿宋" w:eastAsia="仿宋" w:hAnsi="仿宋" w:cs="仿宋" w:hint="eastAsia"/>
            <w:lang w:eastAsia="zh-CN"/>
          </w:rPr>
          <w:t>(三)、质量管理体系文件</w:t>
        </w:r>
        <w:r>
          <w:tab/>
        </w:r>
        <w:r>
          <w:fldChar w:fldCharType="begin"/>
        </w:r>
        <w:r>
          <w:instrText xml:space="preserve"> PAGEREF _Toc3281 \h </w:instrText>
        </w:r>
        <w:r>
          <w:fldChar w:fldCharType="separate"/>
        </w:r>
        <w:r>
          <w:t>52</w:t>
        </w:r>
        <w:r>
          <w:fldChar w:fldCharType="end"/>
        </w:r>
      </w:hyperlink>
    </w:p>
    <w:p>
      <w:pPr>
        <w:pStyle w:val="TOC2"/>
        <w:tabs>
          <w:tab w:val="right" w:leader="dot" w:pos="8306"/>
        </w:tabs>
      </w:pPr>
      <w:hyperlink w:anchor="_Toc17809" w:history="1">
        <w:r>
          <w:rPr>
            <w:rFonts w:ascii="仿宋" w:eastAsia="仿宋" w:hAnsi="仿宋" w:cs="仿宋" w:hint="eastAsia"/>
            <w:lang w:eastAsia="zh-CN"/>
          </w:rPr>
          <w:t>(四)、质量培训与教育</w:t>
        </w:r>
        <w:r>
          <w:tab/>
        </w:r>
        <w:r>
          <w:fldChar w:fldCharType="begin"/>
        </w:r>
        <w:r>
          <w:instrText xml:space="preserve"> PAGEREF _Toc17809 \h </w:instrText>
        </w:r>
        <w:r>
          <w:fldChar w:fldCharType="separate"/>
        </w:r>
        <w:r>
          <w:t>54</w:t>
        </w:r>
        <w:r>
          <w:fldChar w:fldCharType="end"/>
        </w:r>
      </w:hyperlink>
    </w:p>
    <w:p>
      <w:pPr>
        <w:pStyle w:val="TOC2"/>
        <w:tabs>
          <w:tab w:val="right" w:leader="dot" w:pos="8306"/>
        </w:tabs>
      </w:pPr>
      <w:hyperlink w:anchor="_Toc17348" w:history="1">
        <w:r>
          <w:rPr>
            <w:rFonts w:ascii="仿宋" w:eastAsia="仿宋" w:hAnsi="仿宋" w:cs="仿宋" w:hint="eastAsia"/>
            <w:lang w:eastAsia="zh-CN"/>
          </w:rPr>
          <w:t>(五)、质量审核与评价</w:t>
        </w:r>
        <w:r>
          <w:tab/>
        </w:r>
        <w:r>
          <w:fldChar w:fldCharType="begin"/>
        </w:r>
        <w:r>
          <w:instrText xml:space="preserve"> PAGEREF _Toc17348 \h </w:instrText>
        </w:r>
        <w:r>
          <w:fldChar w:fldCharType="separate"/>
        </w:r>
        <w:r>
          <w:t>55</w:t>
        </w:r>
        <w:r>
          <w:fldChar w:fldCharType="end"/>
        </w:r>
      </w:hyperlink>
    </w:p>
    <w:p>
      <w:pPr>
        <w:pStyle w:val="TOC2"/>
        <w:tabs>
          <w:tab w:val="right" w:leader="dot" w:pos="8306"/>
        </w:tabs>
      </w:pPr>
      <w:hyperlink w:anchor="_Toc21505" w:history="1">
        <w:r>
          <w:rPr>
            <w:rFonts w:ascii="仿宋" w:eastAsia="仿宋" w:hAnsi="仿宋" w:cs="仿宋" w:hint="eastAsia"/>
            <w:lang w:eastAsia="zh-CN"/>
          </w:rPr>
          <w:t>(六)、不符合与纠正措施</w:t>
        </w:r>
        <w:r>
          <w:tab/>
        </w:r>
        <w:r>
          <w:fldChar w:fldCharType="begin"/>
        </w:r>
        <w:r>
          <w:instrText xml:space="preserve"> PAGEREF _Toc21505 \h </w:instrText>
        </w:r>
        <w:r>
          <w:fldChar w:fldCharType="separate"/>
        </w:r>
        <w:r>
          <w:t>56</w:t>
        </w:r>
        <w:r>
          <w:fldChar w:fldCharType="end"/>
        </w:r>
      </w:hyperlink>
    </w:p>
    <w:p>
      <w:pPr>
        <w:pStyle w:val="TOC1"/>
        <w:tabs>
          <w:tab w:val="right" w:leader="dot" w:pos="8306"/>
        </w:tabs>
      </w:pPr>
      <w:hyperlink w:anchor="_Toc13881" w:history="1">
        <w:r>
          <w:rPr>
            <w:rFonts w:ascii="仿宋" w:eastAsia="仿宋" w:hAnsi="仿宋" w:cs="仿宋" w:hint="eastAsia"/>
            <w:lang w:eastAsia="zh-CN"/>
          </w:rPr>
          <w:t>十五、营销与推广策略</w:t>
        </w:r>
        <w:r>
          <w:tab/>
        </w:r>
        <w:r>
          <w:fldChar w:fldCharType="begin"/>
        </w:r>
        <w:r>
          <w:instrText xml:space="preserve"> PAGEREF _Toc13881 \h </w:instrText>
        </w:r>
        <w:r>
          <w:fldChar w:fldCharType="separate"/>
        </w:r>
        <w:r>
          <w:t>57</w:t>
        </w:r>
        <w:r>
          <w:fldChar w:fldCharType="end"/>
        </w:r>
      </w:hyperlink>
    </w:p>
    <w:p>
      <w:pPr>
        <w:pStyle w:val="TOC2"/>
        <w:tabs>
          <w:tab w:val="right" w:leader="dot" w:pos="8306"/>
        </w:tabs>
      </w:pPr>
      <w:hyperlink w:anchor="_Toc31865" w:history="1">
        <w:r>
          <w:rPr>
            <w:rFonts w:ascii="仿宋" w:eastAsia="仿宋" w:hAnsi="仿宋" w:cs="仿宋" w:hint="eastAsia"/>
            <w:lang w:eastAsia="zh-CN"/>
          </w:rPr>
          <w:t>(一)、产品/服务定位与特点</w:t>
        </w:r>
        <w:r>
          <w:tab/>
        </w:r>
        <w:r>
          <w:fldChar w:fldCharType="begin"/>
        </w:r>
        <w:r>
          <w:instrText xml:space="preserve"> PAGEREF _Toc31865 \h </w:instrText>
        </w:r>
        <w:r>
          <w:fldChar w:fldCharType="separate"/>
        </w:r>
        <w:r>
          <w:t>57</w:t>
        </w:r>
        <w:r>
          <w:fldChar w:fldCharType="end"/>
        </w:r>
      </w:hyperlink>
    </w:p>
    <w:p>
      <w:pPr>
        <w:pStyle w:val="TOC2"/>
        <w:tabs>
          <w:tab w:val="right" w:leader="dot" w:pos="8306"/>
        </w:tabs>
      </w:pPr>
      <w:hyperlink w:anchor="_Toc12788" w:history="1">
        <w:r>
          <w:rPr>
            <w:rFonts w:ascii="仿宋" w:eastAsia="仿宋" w:hAnsi="仿宋" w:cs="仿宋" w:hint="eastAsia"/>
            <w:lang w:eastAsia="zh-CN"/>
          </w:rPr>
          <w:t>(二)、市场定位与竞争分析</w:t>
        </w:r>
        <w:r>
          <w:tab/>
        </w:r>
        <w:r>
          <w:fldChar w:fldCharType="begin"/>
        </w:r>
        <w:r>
          <w:instrText xml:space="preserve"> PAGEREF _Toc12788 \h </w:instrText>
        </w:r>
        <w:r>
          <w:fldChar w:fldCharType="separate"/>
        </w:r>
        <w:r>
          <w:t>58</w:t>
        </w:r>
        <w:r>
          <w:fldChar w:fldCharType="end"/>
        </w:r>
      </w:hyperlink>
    </w:p>
    <w:p>
      <w:pPr>
        <w:pStyle w:val="TOC2"/>
        <w:tabs>
          <w:tab w:val="right" w:leader="dot" w:pos="8306"/>
        </w:tabs>
      </w:pPr>
      <w:hyperlink w:anchor="_Toc19457" w:history="1">
        <w:r>
          <w:rPr>
            <w:rFonts w:ascii="仿宋" w:eastAsia="仿宋" w:hAnsi="仿宋" w:cs="仿宋" w:hint="eastAsia"/>
            <w:lang w:eastAsia="zh-CN"/>
          </w:rPr>
          <w:t>(三)、营销渠道与策略</w:t>
        </w:r>
        <w:r>
          <w:tab/>
        </w:r>
        <w:r>
          <w:fldChar w:fldCharType="begin"/>
        </w:r>
        <w:r>
          <w:instrText xml:space="preserve"> PAGEREF _Toc19457 \h </w:instrText>
        </w:r>
        <w:r>
          <w:fldChar w:fldCharType="separate"/>
        </w:r>
        <w:r>
          <w:t>60</w:t>
        </w:r>
        <w:r>
          <w:fldChar w:fldCharType="end"/>
        </w:r>
      </w:hyperlink>
    </w:p>
    <w:p>
      <w:pPr>
        <w:pStyle w:val="TOC2"/>
        <w:tabs>
          <w:tab w:val="right" w:leader="dot" w:pos="8306"/>
        </w:tabs>
      </w:pPr>
      <w:hyperlink w:anchor="_Toc5327" w:history="1">
        <w:r>
          <w:rPr>
            <w:rFonts w:ascii="仿宋" w:eastAsia="仿宋" w:hAnsi="仿宋" w:cs="仿宋" w:hint="eastAsia"/>
            <w:lang w:eastAsia="zh-CN"/>
          </w:rPr>
          <w:t>(四)、推广与宣传活动</w:t>
        </w:r>
        <w:r>
          <w:tab/>
        </w:r>
        <w:r>
          <w:fldChar w:fldCharType="begin"/>
        </w:r>
        <w:r>
          <w:instrText xml:space="preserve"> PAGEREF _Toc5327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40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2067"/>
      <w:r>
        <w:rPr>
          <w:rFonts w:ascii="仿宋" w:eastAsia="仿宋" w:hAnsi="仿宋" w:cs="仿宋" w:hint="eastAsia"/>
          <w:sz w:val="28"/>
          <w:lang w:eastAsia="zh-CN"/>
        </w:rPr>
        <w:t>一、供暖设备项目概论</w:t>
      </w:r>
      <w:bookmarkEnd w:id="2"/>
    </w:p>
    <w:p>
      <w:pPr>
        <w:pStyle w:val="Heading2"/>
        <w:rPr>
          <w:rFonts w:ascii="仿宋" w:eastAsia="仿宋" w:hAnsi="仿宋" w:cs="仿宋" w:hint="eastAsia"/>
          <w:lang w:eastAsia="zh-CN"/>
        </w:rPr>
      </w:pPr>
      <w:bookmarkStart w:id="3" w:name="_Toc18742"/>
      <w:r>
        <w:rPr>
          <w:rFonts w:ascii="仿宋" w:eastAsia="仿宋" w:hAnsi="仿宋" w:cs="仿宋" w:hint="eastAsia"/>
          <w:lang w:eastAsia="zh-CN"/>
        </w:rPr>
        <w:t>(一)、供暖设备项目概况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供暖设备项目的起源追溯至对市场的深入洞察。市场的不断演变与变革为供暖设备项目提供了难得的机遇。当前市场存在的需求缺口和变革的大环境共同构成了供暖设备项目的背景。这个供暖设备项目旨在充分利用市场机遇，填补行业中尚未满足的需求，为客户提供全新的解决方案。市场的变革和需求的增长使得这个供暖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供暖设备项目名称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供暖设备项目正式命名为供暖设备。这个名称不仅仅是一个标识，更代表了供暖设备项目的核心理念和愿景。它蕴含着供暖设备项目所要解决问题的关键字，具有强烈的表达和辨识度，为供暖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供暖设备项目目标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供暖设备项目的核心目标是提供一种全新、高效的解决方案，满足客户日益增长的需求。供暖设备项目追求的不仅仅是满足市场需求，更是在市场中获得卓越的竞争优势。通过不断提升产品或服务的质量和创新水平，供暖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供暖设备项目范围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供暖设备项目全面涵盖了产品研发、制造、市场推广和售后服务，确保从产品设计到最终用户体验的全方位关注。这一全面的供暖设备项目范围是为了确保供暖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供暖设备项目时间表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供暖设备项目计划在未来18个月内完成，包括研发、测试、市场试点和正式推出等不同阶段。这个时间表的合理设计是为了确保供暖设备项目各个阶段的顺利推进，以便按时交付高质量的成果。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供暖设备项目预算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供暖设备项目总预算估算为XX百万美元，主要分配在研发、市场推广、人员培训和运营等方面。这一充足的预算为供暖设备项目提供了充足的资源，确保供暖设备项目在各个方面都能取得优异的表现。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供暖设备项目风险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供暖设备项目可能面临的风险包括市场接受度低、技术难题、竞争激烈等。供暖设备项目团队已经制定了相应的风险应对计划，通过前瞻性的风险管理，确保供暖设备项目在面对不确定性时能够迅速做出应对。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供暖设备项目团队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供暖设备项目汇聚了一支经验丰富、多领域专业素养的核心团队，确保供暖设备项目在各个方面都能拥有高水平的执行力。团队的协同作战是供暖设备项目成功的关键因素之一。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供暖设备项目背景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供暖设备项目的背景根植于市场对更高效、创新产品的渴望，同时也受到科技发展对行业格局的深刻改变的影响。这为供暖设备项目提供了广阔的发展空间和市场需求。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供暖设备项目现状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截至目前，供暖设备项目已完成市场调研和技术验证，取得了初步的成功。这为供暖设备项目在未来的发展奠定了坚实的基础，为更远大的目标打下了坚实的基石。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5527"/>
      <w:r>
        <w:rPr>
          <w:rFonts w:ascii="仿宋" w:eastAsia="仿宋" w:hAnsi="仿宋" w:cs="仿宋" w:hint="eastAsia"/>
          <w:sz w:val="28"/>
          <w:lang w:eastAsia="zh-CN"/>
        </w:rPr>
        <w:t>(二)、供暖设备项目目标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keyword》供暖设备项目首要业务目标是在市场中占据有利地位，实现产品/服务的成功推广和销售。通过不断提升产品质量、创新性，供暖设备项目追求成为行业中的领导者，赢得更多客户的青睐。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在科技迅速发展的时代，供暖设备项目着眼于技术创新。通过持续的研发和技术升级，供暖设备项目旨在推出更具创新性的产品或服务，以满足市场对新鲜、先进解决方案的需求。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为了建立可持续的客户关系，供暖设备项目设定了客户满意度目标。通过提供卓越的产品质量和优质的客户服务，供暖设备项目追求赢得客户的信任和忠诚度，确保他们的满意度达到行业领先水平。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供暖设备项目注重社会责任和可持续发展。通过实施环保、社会责任供暖设备项目，供暖设备项目致力于在经济发展的同时保护环境，促进社会公平，实现可持续经营。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供暖设备项目的团队是实现目标的核心驱动力。因此，供暖设备项目设定了团队发展目标，包括提升团队成员的专业技能、培养领导力，以及搭建协同高效的团队工作氛围。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9565"/>
      <w:r>
        <w:rPr>
          <w:rFonts w:ascii="仿宋" w:eastAsia="仿宋" w:hAnsi="仿宋" w:cs="仿宋" w:hint="eastAsia"/>
          <w:sz w:val="28"/>
          <w:lang w:eastAsia="zh-CN"/>
        </w:rPr>
        <w:t>(三)、供暖设备项目提出的理由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供暖设备项目提出的理由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供暖设备项目的提出源于对市场机遇的深刻洞察。当前市场中存在的需求缺口和行业发展趋势表明，有巨大的商业机会等待被开发。通过准确捕捉市场机遇，供暖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供暖设备项目的理念基于对技术创新的信仰。通过持续的研发和技术投入，供暖设备项目有望推出更具创新性的产品或服务。在科技飞速发展的当下，供暖设备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供暖设备项目的提出是为了增强企业的行业竞争力。通过提升产品或服务的质量和独特性，供暖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供暖设备项目响应了消费者需求的变化。随着社会和科技的不断发展，消费者对产品和服务的需求也在发生变化。通过深入了解并及时回应消费者的新需求，供暖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供暖设备项目的提出是企业战略发展规划的一部分。在面对日益激烈的市场竞争和不断变化的商业环境中，供暖设备项目作为企业战略的一环，旨在为企业开辟新的增长领域，巩固企业在行业中的地位。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供暖设备项目的提出不仅仅是基于商业考量，还注重社会责任。通过推出环保、社会责任等方面的供暖设备项目，供暖设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供暖设备项目的提出反映了对利益相关者期望的关注。包括客户、员工、投资者等利益相关者在企业发展中都有着各自的期望，供暖设备项目力求在满足这些期望的同时，取得更大的共赢。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6655"/>
      <w:r>
        <w:rPr>
          <w:rFonts w:ascii="仿宋" w:eastAsia="仿宋" w:hAnsi="仿宋" w:cs="仿宋" w:hint="eastAsia"/>
          <w:sz w:val="28"/>
          <w:lang w:eastAsia="zh-CN"/>
        </w:rPr>
        <w:t>(四)、供暖设备项目意义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在实施供暖设备项目的过程中，我们不仅仅是在追逐商业成功，更是为企业和社会的多个层面创造了深远的意义。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供暖设备项目的首要意义在于提升企业的市场竞争力。通过持续的创新和对产品质量的高标准要求，供暖设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供暖设备项目的推进将促使行业技术水平的提升。通过引入先进技术和创新性解决方案，供暖设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供暖设备项目不仅创造了大量就业机会，提高了就业水平，还注重社会责任和环保。通过参与社会公益事业和推动环保供暖设备项目，供暖设备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综合而言，供暖设备项目意义重大，不仅推动了企业的发展，也为行业和社会的进步贡献了积极力量。这是一个全面而深刻的影响，将在未来产生可持续的正面效应。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539"/>
      <w:r>
        <w:rPr>
          <w:rFonts w:ascii="仿宋" w:eastAsia="仿宋" w:hAnsi="仿宋" w:cs="仿宋" w:hint="eastAsia"/>
          <w:sz w:val="28"/>
          <w:lang w:eastAsia="zh-CN"/>
        </w:rPr>
        <w:t>(五)、供暖设备项目背景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在当今迅猛发展的商业环境中，供暖设备项目的动因根植于对多方面因素的审慎考量。这个供暖设备项目的提出并非孤立的决策，而是对企业所处背景深入思考的产物。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市场的不断演变是供暖设备项目背后的首要原因。科技的迅速发展和全球市场的快速变化使得企业必须灵活应对。供暖设备项目应运而生，旨在通过创新性的解决方案迎合市场的多变需求，赢得竞争中的先机。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竞争的激烈程度也是供暖设备项目背景中不可忽视的一环。企业需要在激烈竞争中脱颖而出，为此，供暖设备项目致力于打破常规，提供独特的价值主张，以吸引客户并确保市场份额的增长。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技术的迅速发展为企业带来了机遇与挑战。作为供暖设备项目启动的背景之一，对新兴技术的应用将有助于提升企业的技术水平，使其在不断演进的商业环境中保持竞争优势。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此外，社会对企业责任的期望也在逐渐升高。供暖设备项目充分融入了社会责任的理念，通过可持续经营和社会公益供暖设备项目，企图为社会贡献一份力量，在商业成功的同时关注社会价值。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8448"/>
      <w:r>
        <w:rPr>
          <w:rFonts w:ascii="仿宋" w:eastAsia="仿宋" w:hAnsi="仿宋" w:cs="仿宋" w:hint="eastAsia"/>
          <w:sz w:val="28"/>
          <w:lang w:eastAsia="zh-CN"/>
        </w:rPr>
        <w:t>二、供暖设备项目文档管理</w:t>
      </w:r>
      <w:bookmarkEnd w:id="8"/>
    </w:p>
    <w:p>
      <w:pPr>
        <w:pStyle w:val="Heading2"/>
        <w:rPr>
          <w:rFonts w:ascii="仿宋" w:eastAsia="仿宋" w:hAnsi="仿宋" w:cs="仿宋" w:hint="eastAsia"/>
          <w:lang w:eastAsia="zh-CN"/>
        </w:rPr>
      </w:pPr>
      <w:bookmarkStart w:id="9" w:name="_Toc13224"/>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供暖设备项目高度重视文档的质量和准确性，以支持供暖设备项目的各项活动和决策。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供暖设备项目文档的编制始于供暖设备项目计划的初期，我们制定了详细的文档编制计划，明确了每个文档的内容、格式和编写责任人。在供暖设备项目启动阶段，我们首先编制了供暖设备项目章程，明确定义了供暖设备项目的目标、范围、风险等关键要素。随后，供暖设备项目团队根据计划陆续编制了需求文档、设计文档、测试文档等各类文档，确保供暖设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供暖设备项目管理中的重要环节，旨在确保供暖设备项目文档符合质量标准和供暖设备项目需求。在供暖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除了内部审查，我们还进行了外部审查，邀请供暖设备项目相关利益方和专业领域的专家对文档进行独立审查。这有助于获取更全面、客观的反馈，确保供暖设备项目文档不仅符合内部标准，也满足外部需求。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供暖设备项目在文档编制与审查方面建立了严格的管理机制，通过规范的流程和多维度的审查，确保供暖设备项目文档的质量、准确性和可靠性，为供暖设备项目的顺利推进提供了有力支持。</w:t>
      </w:r>
    </w:p>
    <w:p>
      <w:pPr>
        <w:pStyle w:val="Heading2"/>
        <w:ind w:firstLine="560" w:firstLineChars="200"/>
        <w:rPr>
          <w:rFonts w:ascii="仿宋" w:eastAsia="仿宋" w:hAnsi="仿宋" w:cs="仿宋" w:hint="eastAsia"/>
          <w:sz w:val="28"/>
          <w:lang w:eastAsia="zh-CN"/>
        </w:rPr>
      </w:pPr>
      <w:bookmarkStart w:id="10" w:name="_Toc3756"/>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在供暖设备项目中，我们致力于优化文档发布与分发过程，以确保信息的高效传递和团队间协作的顺畅进行。以下是我们采取的关键优化策略：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我们通过多渠道发布文档，包括电子邮件、供暖设备项目管理平台、内部网站等，以满足不同团队成员的偏好和需求。多渠道发布确保了信息的全面覆盖。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我们采用了精细的权限控制，确保只有授权人员可以访问敏感信息。这种安全措施保护了供暖设备项目文档的机密性，防止了未经授权的信息泄露。</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13469"/>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文档存档与归档是供暖设备项目生命周期中一个至关重要的环节，直接关系到供暖设备项目信息的长期保存和历史记录的完整性。在供暖设备项目中，我们实施了一系列有效的文档存档与归档管理策略：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3581"/>
      <w:r>
        <w:rPr>
          <w:rFonts w:ascii="仿宋" w:eastAsia="仿宋" w:hAnsi="仿宋" w:cs="仿宋" w:hint="eastAsia"/>
          <w:sz w:val="28"/>
          <w:lang w:eastAsia="zh-CN"/>
        </w:rPr>
        <w:t>三、供暖设备项目建设背景及必要性分析</w:t>
      </w:r>
      <w:bookmarkEnd w:id="12"/>
    </w:p>
    <w:p>
      <w:pPr>
        <w:pStyle w:val="Heading2"/>
        <w:rPr>
          <w:rFonts w:ascii="仿宋" w:eastAsia="仿宋" w:hAnsi="仿宋" w:cs="仿宋" w:hint="eastAsia"/>
          <w:lang w:eastAsia="zh-CN"/>
        </w:rPr>
      </w:pPr>
      <w:bookmarkStart w:id="13" w:name="_Toc4014"/>
      <w:r>
        <w:rPr>
          <w:rFonts w:ascii="仿宋" w:eastAsia="仿宋" w:hAnsi="仿宋" w:cs="仿宋" w:hint="eastAsia"/>
          <w:lang w:eastAsia="zh-CN"/>
        </w:rPr>
        <w:t>(一)、供暖设备项目背景分析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供暖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供暖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供暖设备项目在这个潮流中的定位。同时，我们将关注行业内涌现的新兴机遇，以便供暖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供暖设备项目提供了强大的发展动力。我们将聚焦于行业内最新的技术发展趋势，包括但不限于人工智能、大数据分析、物联网等领域。通过深度的技术研究，我们将确保供暖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供暖设备项目发展的源泉。我们将投入更多的精力对市场需求进行深入剖析，超越表面的需求，深入挖掘潜在的市场痛点和机遇。通过对市场需求的细致了解，供暖设备项目将更有针对性地设计解决方案，满足市场的多样化需求，从而更好地促进供暖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供暖设备项目战略至关重要。我们将对竞争态势进行更为深入的分析，包括但不限于市场份额、产品特点、客户满意度等多个维度。通过深度的竞争分析，供暖设备项目将能够更准确地把握市场脉搏，制定具有竞争力的供暖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供暖设备项目的发展具有直接的影响。我们将进行更为全面的法规和政策分析，了解行业发展中的潜在法律风险和合规挑战。通过充分了解和遵守相关法规，供暖设备项目将确保在法律框架内合法合规运营，为供暖设备项目的稳健发展提供有力支持。</w:t>
      </w:r>
    </w:p>
    <w:p>
      <w:pPr>
        <w:pStyle w:val="Heading2"/>
        <w:ind w:firstLine="560" w:firstLineChars="200"/>
        <w:rPr>
          <w:rFonts w:ascii="仿宋" w:eastAsia="仿宋" w:hAnsi="仿宋" w:cs="仿宋" w:hint="eastAsia"/>
          <w:sz w:val="28"/>
          <w:lang w:eastAsia="zh-CN"/>
        </w:rPr>
      </w:pPr>
      <w:bookmarkStart w:id="14" w:name="_Toc21210"/>
      <w:r>
        <w:rPr>
          <w:rFonts w:ascii="仿宋" w:eastAsia="仿宋" w:hAnsi="仿宋" w:cs="仿宋" w:hint="eastAsia"/>
          <w:sz w:val="28"/>
          <w:lang w:eastAsia="zh-CN"/>
        </w:rPr>
        <w:t>(二)、供暖设备项目建设必要性分析</w:t>
      </w:r>
      <w:bookmarkEnd w:id="14"/>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供暖设备项目建设的迫切性源于对行业发展趋势的深刻洞察。我们正处于一个行业变革的时代，科技创新、数字化转型成为企业发展的关键动力。供暖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供暖设备项目建设不仅仅是为了跟上潮流，更是为了通过技术创新推动企业的持续发展。通过引入先进的技术和解决方案，供暖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供暖设备项目的建设成为必然选择，通过提高产品质量、拓展服务领域，从而在竞争中获得更多的机会。供暖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供暖设备项目建设的必要性体现在对客户需求更精准的满足。通过供暖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供暖设备项目建设的背后是对企业持续创新的追求。只有通过不断创新，企业才能在竞争中立于不败之地。供暖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7052"/>
      <w:r>
        <w:rPr>
          <w:rFonts w:ascii="仿宋" w:eastAsia="仿宋" w:hAnsi="仿宋" w:cs="仿宋" w:hint="eastAsia"/>
          <w:sz w:val="28"/>
          <w:lang w:eastAsia="zh-CN"/>
        </w:rPr>
        <w:t>四、供暖设备项目绩效评估</w:t>
      </w:r>
      <w:bookmarkEnd w:id="15"/>
    </w:p>
    <w:p>
      <w:pPr>
        <w:pStyle w:val="Heading2"/>
        <w:rPr>
          <w:rFonts w:ascii="仿宋" w:eastAsia="仿宋" w:hAnsi="仿宋" w:cs="仿宋" w:hint="eastAsia"/>
          <w:lang w:eastAsia="zh-CN"/>
        </w:rPr>
      </w:pPr>
      <w:bookmarkStart w:id="16" w:name="_Toc2565"/>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供暖设备项目中，我们设计了一套全面的绩效评估指标，以确保供暖设备项目的可控和成功交付。这些指标跨足供暖设备项目目标、成本、进度和质量等多个维度，为我们提供了全面洞察供暖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供暖设备项目目标达成率是我们关注的首要指标。我们设定了明确的目标，并通过定期监测和评估，迅速发现并应对潜在的目标偏差。这为供暖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成本绩效是另一个核心关注点。通过实际成本与预算成本的对比分析，我们深入了解成本差异的原因，及时调整资源分配，保持供暖设备项目在经济效益方面的合理水平。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供暖设备项目进度作为关键的绩效指标之一，得到了精心的关注。我们制定了详细的供暖设备项目进度计划，并设立了进度符合度指标，确保实际进度与计划进度保持一致。这使我们能够快速发现和解决潜在的进度问题，保持供暖设备项目的正常推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https://d.book118.com/607010046062006045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供暖设备项目规划设计方案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供暖设备项目规划设计方案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供暖设备项目规划设计方案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供暖设备项目规划设计方案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供暖设备项目规划设计方案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供暖设备项目规划设计方案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供暖设备项目规划设计方案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供暖设备项目规划设计方案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供暖设备项目规划设计方案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供暖设备项目规划设计方案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供暖设备项目规划设计方案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供暖设备项目规划设计方案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供暖设备项目规划设计方案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供暖设备项目规划设计方案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供暖设备项目规划设计方案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供暖设备项目规划设计方案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供暖设备项目规划设计方案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774196D"/>
    <w:rsid w:val="2774196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0701004606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2024-02-24T04:30:00Z</dcterms:created>
  <dcterms:modified xsi:type="dcterms:W3CDTF">2024-02-24T04:30:44Z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458718AD3FFD400A89694397C37157DA_11</vt:lpwstr>
  </property>
  <property fmtid="{D5CDD505-2E9C-101B-9397-08002B2CF9AE}" pid="3" name="KSOProductBuildVer">
    <vt:lpwstr>2052-12.1.0.16388</vt:lpwstr>
  </property>
</Properties>
</file>