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9" w:history="1">
        <w:r>
          <w:rPr>
            <w:rFonts w:ascii="仿宋" w:eastAsia="仿宋" w:hAnsi="仿宋" w:cs="仿宋" w:hint="eastAsia"/>
            <w:lang w:eastAsia="zh-CN"/>
          </w:rPr>
          <w:t>概论</w:t>
        </w:r>
        <w:r>
          <w:tab/>
        </w:r>
        <w:r>
          <w:fldChar w:fldCharType="begin"/>
        </w:r>
        <w:r>
          <w:instrText xml:space="preserve"> PAGEREF _Toc30789 \h </w:instrText>
        </w:r>
        <w:r>
          <w:fldChar w:fldCharType="separate"/>
        </w:r>
        <w:r>
          <w:t>3</w:t>
        </w:r>
        <w:r>
          <w:fldChar w:fldCharType="end"/>
        </w:r>
      </w:hyperlink>
    </w:p>
    <w:p>
      <w:pPr>
        <w:pStyle w:val="TOC1"/>
        <w:tabs>
          <w:tab w:val="right" w:leader="dot" w:pos="8306"/>
        </w:tabs>
      </w:pPr>
      <w:hyperlink w:anchor="_Toc15269" w:history="1">
        <w:r>
          <w:rPr>
            <w:rFonts w:ascii="仿宋" w:eastAsia="仿宋" w:hAnsi="仿宋" w:cs="仿宋" w:hint="eastAsia"/>
            <w:lang w:eastAsia="zh-CN"/>
          </w:rPr>
          <w:t>一、社会影响分析</w:t>
        </w:r>
        <w:r>
          <w:tab/>
        </w:r>
        <w:r>
          <w:fldChar w:fldCharType="begin"/>
        </w:r>
        <w:r>
          <w:instrText xml:space="preserve"> PAGEREF _Toc15269 \h </w:instrText>
        </w:r>
        <w:r>
          <w:fldChar w:fldCharType="separate"/>
        </w:r>
        <w:r>
          <w:t>3</w:t>
        </w:r>
        <w:r>
          <w:fldChar w:fldCharType="end"/>
        </w:r>
      </w:hyperlink>
    </w:p>
    <w:p>
      <w:pPr>
        <w:pStyle w:val="TOC2"/>
        <w:tabs>
          <w:tab w:val="right" w:leader="dot" w:pos="8306"/>
        </w:tabs>
      </w:pPr>
      <w:hyperlink w:anchor="_Toc26092" w:history="1">
        <w:r>
          <w:rPr>
            <w:rFonts w:ascii="仿宋" w:eastAsia="仿宋" w:hAnsi="仿宋" w:cs="仿宋" w:hint="eastAsia"/>
            <w:lang w:eastAsia="zh-CN"/>
          </w:rPr>
          <w:t>(一)、社会影响效果分析</w:t>
        </w:r>
        <w:r>
          <w:tab/>
        </w:r>
        <w:r>
          <w:fldChar w:fldCharType="begin"/>
        </w:r>
        <w:r>
          <w:instrText xml:space="preserve"> PAGEREF _Toc26092 \h </w:instrText>
        </w:r>
        <w:r>
          <w:fldChar w:fldCharType="separate"/>
        </w:r>
        <w:r>
          <w:t>3</w:t>
        </w:r>
        <w:r>
          <w:fldChar w:fldCharType="end"/>
        </w:r>
      </w:hyperlink>
    </w:p>
    <w:p>
      <w:pPr>
        <w:pStyle w:val="TOC2"/>
        <w:tabs>
          <w:tab w:val="right" w:leader="dot" w:pos="8306"/>
        </w:tabs>
      </w:pPr>
      <w:hyperlink w:anchor="_Toc5977" w:history="1">
        <w:r>
          <w:rPr>
            <w:rFonts w:ascii="仿宋" w:eastAsia="仿宋" w:hAnsi="仿宋" w:cs="仿宋" w:hint="eastAsia"/>
            <w:lang w:eastAsia="zh-CN"/>
          </w:rPr>
          <w:t>(二)、社会适应性分析</w:t>
        </w:r>
        <w:r>
          <w:tab/>
        </w:r>
        <w:r>
          <w:fldChar w:fldCharType="begin"/>
        </w:r>
        <w:r>
          <w:instrText xml:space="preserve"> PAGEREF _Toc5977 \h </w:instrText>
        </w:r>
        <w:r>
          <w:fldChar w:fldCharType="separate"/>
        </w:r>
        <w:r>
          <w:t>5</w:t>
        </w:r>
        <w:r>
          <w:fldChar w:fldCharType="end"/>
        </w:r>
      </w:hyperlink>
    </w:p>
    <w:p>
      <w:pPr>
        <w:pStyle w:val="TOC2"/>
        <w:tabs>
          <w:tab w:val="right" w:leader="dot" w:pos="8306"/>
        </w:tabs>
      </w:pPr>
      <w:hyperlink w:anchor="_Toc2554" w:history="1">
        <w:r>
          <w:rPr>
            <w:rFonts w:ascii="仿宋" w:eastAsia="仿宋" w:hAnsi="仿宋" w:cs="仿宋" w:hint="eastAsia"/>
            <w:lang w:eastAsia="zh-CN"/>
          </w:rPr>
          <w:t>(三)、社会风险及对策分析</w:t>
        </w:r>
        <w:r>
          <w:tab/>
        </w:r>
        <w:r>
          <w:fldChar w:fldCharType="begin"/>
        </w:r>
        <w:r>
          <w:instrText xml:space="preserve"> PAGEREF _Toc2554 \h </w:instrText>
        </w:r>
        <w:r>
          <w:fldChar w:fldCharType="separate"/>
        </w:r>
        <w:r>
          <w:t>7</w:t>
        </w:r>
        <w:r>
          <w:fldChar w:fldCharType="end"/>
        </w:r>
      </w:hyperlink>
    </w:p>
    <w:p>
      <w:pPr>
        <w:pStyle w:val="TOC1"/>
        <w:tabs>
          <w:tab w:val="right" w:leader="dot" w:pos="8306"/>
        </w:tabs>
      </w:pPr>
      <w:hyperlink w:anchor="_Toc5705" w:history="1">
        <w:r>
          <w:rPr>
            <w:rFonts w:ascii="仿宋" w:eastAsia="仿宋" w:hAnsi="仿宋" w:cs="仿宋" w:hint="eastAsia"/>
            <w:lang w:eastAsia="zh-CN"/>
          </w:rPr>
          <w:t>二、资源开发及综合利用分析</w:t>
        </w:r>
        <w:r>
          <w:tab/>
        </w:r>
        <w:r>
          <w:fldChar w:fldCharType="begin"/>
        </w:r>
        <w:r>
          <w:instrText xml:space="preserve"> PAGEREF _Toc5705 \h </w:instrText>
        </w:r>
        <w:r>
          <w:fldChar w:fldCharType="separate"/>
        </w:r>
        <w:r>
          <w:t>10</w:t>
        </w:r>
        <w:r>
          <w:fldChar w:fldCharType="end"/>
        </w:r>
      </w:hyperlink>
    </w:p>
    <w:p>
      <w:pPr>
        <w:pStyle w:val="TOC2"/>
        <w:tabs>
          <w:tab w:val="right" w:leader="dot" w:pos="8306"/>
        </w:tabs>
      </w:pPr>
      <w:hyperlink w:anchor="_Toc6642" w:history="1">
        <w:r>
          <w:rPr>
            <w:rFonts w:ascii="仿宋" w:eastAsia="仿宋" w:hAnsi="仿宋" w:cs="仿宋" w:hint="eastAsia"/>
            <w:lang w:eastAsia="zh-CN"/>
          </w:rPr>
          <w:t>(一)、资源开发方案</w:t>
        </w:r>
        <w:r>
          <w:tab/>
        </w:r>
        <w:r>
          <w:fldChar w:fldCharType="begin"/>
        </w:r>
        <w:r>
          <w:instrText xml:space="preserve"> PAGEREF _Toc6642 \h </w:instrText>
        </w:r>
        <w:r>
          <w:fldChar w:fldCharType="separate"/>
        </w:r>
        <w:r>
          <w:t>10</w:t>
        </w:r>
        <w:r>
          <w:fldChar w:fldCharType="end"/>
        </w:r>
      </w:hyperlink>
    </w:p>
    <w:p>
      <w:pPr>
        <w:pStyle w:val="TOC2"/>
        <w:tabs>
          <w:tab w:val="right" w:leader="dot" w:pos="8306"/>
        </w:tabs>
      </w:pPr>
      <w:hyperlink w:anchor="_Toc21929" w:history="1">
        <w:r>
          <w:rPr>
            <w:rFonts w:ascii="仿宋" w:eastAsia="仿宋" w:hAnsi="仿宋" w:cs="仿宋" w:hint="eastAsia"/>
            <w:lang w:eastAsia="zh-CN"/>
          </w:rPr>
          <w:t>(二)、资源利用方案</w:t>
        </w:r>
        <w:r>
          <w:tab/>
        </w:r>
        <w:r>
          <w:fldChar w:fldCharType="begin"/>
        </w:r>
        <w:r>
          <w:instrText xml:space="preserve"> PAGEREF _Toc21929 \h </w:instrText>
        </w:r>
        <w:r>
          <w:fldChar w:fldCharType="separate"/>
        </w:r>
        <w:r>
          <w:t>11</w:t>
        </w:r>
        <w:r>
          <w:fldChar w:fldCharType="end"/>
        </w:r>
      </w:hyperlink>
    </w:p>
    <w:p>
      <w:pPr>
        <w:pStyle w:val="TOC2"/>
        <w:tabs>
          <w:tab w:val="right" w:leader="dot" w:pos="8306"/>
        </w:tabs>
      </w:pPr>
      <w:hyperlink w:anchor="_Toc19747" w:history="1">
        <w:r>
          <w:rPr>
            <w:rFonts w:ascii="仿宋" w:eastAsia="仿宋" w:hAnsi="仿宋" w:cs="仿宋" w:hint="eastAsia"/>
            <w:lang w:eastAsia="zh-CN"/>
          </w:rPr>
          <w:t>(三)、资源节约措施</w:t>
        </w:r>
        <w:r>
          <w:tab/>
        </w:r>
        <w:r>
          <w:fldChar w:fldCharType="begin"/>
        </w:r>
        <w:r>
          <w:instrText xml:space="preserve"> PAGEREF _Toc19747 \h </w:instrText>
        </w:r>
        <w:r>
          <w:fldChar w:fldCharType="separate"/>
        </w:r>
        <w:r>
          <w:t>13</w:t>
        </w:r>
        <w:r>
          <w:fldChar w:fldCharType="end"/>
        </w:r>
      </w:hyperlink>
    </w:p>
    <w:p>
      <w:pPr>
        <w:pStyle w:val="TOC1"/>
        <w:tabs>
          <w:tab w:val="right" w:leader="dot" w:pos="8306"/>
        </w:tabs>
      </w:pPr>
      <w:hyperlink w:anchor="_Toc10948" w:history="1">
        <w:r>
          <w:rPr>
            <w:rFonts w:ascii="仿宋" w:eastAsia="仿宋" w:hAnsi="仿宋" w:cs="仿宋" w:hint="eastAsia"/>
            <w:lang w:eastAsia="zh-CN"/>
          </w:rPr>
          <w:t>三、环境和生态影响分析</w:t>
        </w:r>
        <w:r>
          <w:tab/>
        </w:r>
        <w:r>
          <w:fldChar w:fldCharType="begin"/>
        </w:r>
        <w:r>
          <w:instrText xml:space="preserve"> PAGEREF _Toc10948 \h </w:instrText>
        </w:r>
        <w:r>
          <w:fldChar w:fldCharType="separate"/>
        </w:r>
        <w:r>
          <w:t>14</w:t>
        </w:r>
        <w:r>
          <w:fldChar w:fldCharType="end"/>
        </w:r>
      </w:hyperlink>
    </w:p>
    <w:p>
      <w:pPr>
        <w:pStyle w:val="TOC2"/>
        <w:tabs>
          <w:tab w:val="right" w:leader="dot" w:pos="8306"/>
        </w:tabs>
      </w:pPr>
      <w:hyperlink w:anchor="_Toc14820" w:history="1">
        <w:r>
          <w:rPr>
            <w:rFonts w:ascii="仿宋" w:eastAsia="仿宋" w:hAnsi="仿宋" w:cs="仿宋" w:hint="eastAsia"/>
            <w:lang w:eastAsia="zh-CN"/>
          </w:rPr>
          <w:t>(一)、环境和生态现状</w:t>
        </w:r>
        <w:r>
          <w:tab/>
        </w:r>
        <w:r>
          <w:fldChar w:fldCharType="begin"/>
        </w:r>
        <w:r>
          <w:instrText xml:space="preserve"> PAGEREF _Toc14820 \h </w:instrText>
        </w:r>
        <w:r>
          <w:fldChar w:fldCharType="separate"/>
        </w:r>
        <w:r>
          <w:t>14</w:t>
        </w:r>
        <w:r>
          <w:fldChar w:fldCharType="end"/>
        </w:r>
      </w:hyperlink>
    </w:p>
    <w:p>
      <w:pPr>
        <w:pStyle w:val="TOC2"/>
        <w:tabs>
          <w:tab w:val="right" w:leader="dot" w:pos="8306"/>
        </w:tabs>
      </w:pPr>
      <w:hyperlink w:anchor="_Toc30700" w:history="1">
        <w:r>
          <w:rPr>
            <w:rFonts w:ascii="仿宋" w:eastAsia="仿宋" w:hAnsi="仿宋" w:cs="仿宋" w:hint="eastAsia"/>
            <w:lang w:eastAsia="zh-CN"/>
          </w:rPr>
          <w:t>(二)、生态环境影响分析</w:t>
        </w:r>
        <w:r>
          <w:tab/>
        </w:r>
        <w:r>
          <w:fldChar w:fldCharType="begin"/>
        </w:r>
        <w:r>
          <w:instrText xml:space="preserve"> PAGEREF _Toc30700 \h </w:instrText>
        </w:r>
        <w:r>
          <w:fldChar w:fldCharType="separate"/>
        </w:r>
        <w:r>
          <w:t>15</w:t>
        </w:r>
        <w:r>
          <w:fldChar w:fldCharType="end"/>
        </w:r>
      </w:hyperlink>
    </w:p>
    <w:p>
      <w:pPr>
        <w:pStyle w:val="TOC2"/>
        <w:tabs>
          <w:tab w:val="right" w:leader="dot" w:pos="8306"/>
        </w:tabs>
      </w:pPr>
      <w:hyperlink w:anchor="_Toc4423" w:history="1">
        <w:r>
          <w:rPr>
            <w:rFonts w:ascii="仿宋" w:eastAsia="仿宋" w:hAnsi="仿宋" w:cs="仿宋" w:hint="eastAsia"/>
            <w:lang w:eastAsia="zh-CN"/>
          </w:rPr>
          <w:t>(三)、生态环境保护措施</w:t>
        </w:r>
        <w:r>
          <w:tab/>
        </w:r>
        <w:r>
          <w:fldChar w:fldCharType="begin"/>
        </w:r>
        <w:r>
          <w:instrText xml:space="preserve"> PAGEREF _Toc4423 \h </w:instrText>
        </w:r>
        <w:r>
          <w:fldChar w:fldCharType="separate"/>
        </w:r>
        <w:r>
          <w:t>16</w:t>
        </w:r>
        <w:r>
          <w:fldChar w:fldCharType="end"/>
        </w:r>
      </w:hyperlink>
    </w:p>
    <w:p>
      <w:pPr>
        <w:pStyle w:val="TOC2"/>
        <w:tabs>
          <w:tab w:val="right" w:leader="dot" w:pos="8306"/>
        </w:tabs>
      </w:pPr>
      <w:hyperlink w:anchor="_Toc18893" w:history="1">
        <w:r>
          <w:rPr>
            <w:rFonts w:ascii="仿宋" w:eastAsia="仿宋" w:hAnsi="仿宋" w:cs="仿宋" w:hint="eastAsia"/>
            <w:lang w:eastAsia="zh-CN"/>
          </w:rPr>
          <w:t>(四)、地质灾害影响分析</w:t>
        </w:r>
        <w:r>
          <w:tab/>
        </w:r>
        <w:r>
          <w:fldChar w:fldCharType="begin"/>
        </w:r>
        <w:r>
          <w:instrText xml:space="preserve"> PAGEREF _Toc18893 \h </w:instrText>
        </w:r>
        <w:r>
          <w:fldChar w:fldCharType="separate"/>
        </w:r>
        <w:r>
          <w:t>18</w:t>
        </w:r>
        <w:r>
          <w:fldChar w:fldCharType="end"/>
        </w:r>
      </w:hyperlink>
    </w:p>
    <w:p>
      <w:pPr>
        <w:pStyle w:val="TOC2"/>
        <w:tabs>
          <w:tab w:val="right" w:leader="dot" w:pos="8306"/>
        </w:tabs>
      </w:pPr>
      <w:hyperlink w:anchor="_Toc21928" w:history="1">
        <w:r>
          <w:rPr>
            <w:rFonts w:ascii="仿宋" w:eastAsia="仿宋" w:hAnsi="仿宋" w:cs="仿宋" w:hint="eastAsia"/>
            <w:lang w:eastAsia="zh-CN"/>
          </w:rPr>
          <w:t>(五)、特殊环境影响</w:t>
        </w:r>
        <w:r>
          <w:tab/>
        </w:r>
        <w:r>
          <w:fldChar w:fldCharType="begin"/>
        </w:r>
        <w:r>
          <w:instrText xml:space="preserve"> PAGEREF _Toc21928 \h </w:instrText>
        </w:r>
        <w:r>
          <w:fldChar w:fldCharType="separate"/>
        </w:r>
        <w:r>
          <w:t>20</w:t>
        </w:r>
        <w:r>
          <w:fldChar w:fldCharType="end"/>
        </w:r>
      </w:hyperlink>
    </w:p>
    <w:p>
      <w:pPr>
        <w:pStyle w:val="TOC1"/>
        <w:tabs>
          <w:tab w:val="right" w:leader="dot" w:pos="8306"/>
        </w:tabs>
      </w:pPr>
      <w:hyperlink w:anchor="_Toc2118" w:history="1">
        <w:r>
          <w:rPr>
            <w:rFonts w:ascii="仿宋" w:eastAsia="仿宋" w:hAnsi="仿宋" w:cs="仿宋" w:hint="eastAsia"/>
            <w:lang w:eastAsia="zh-CN"/>
          </w:rPr>
          <w:t>四、印铁油墨项目概论</w:t>
        </w:r>
        <w:r>
          <w:tab/>
        </w:r>
        <w:r>
          <w:fldChar w:fldCharType="begin"/>
        </w:r>
        <w:r>
          <w:instrText xml:space="preserve"> PAGEREF _Toc2118 \h </w:instrText>
        </w:r>
        <w:r>
          <w:fldChar w:fldCharType="separate"/>
        </w:r>
        <w:r>
          <w:t>21</w:t>
        </w:r>
        <w:r>
          <w:fldChar w:fldCharType="end"/>
        </w:r>
      </w:hyperlink>
    </w:p>
    <w:p>
      <w:pPr>
        <w:pStyle w:val="TOC2"/>
        <w:tabs>
          <w:tab w:val="right" w:leader="dot" w:pos="8306"/>
        </w:tabs>
      </w:pPr>
      <w:hyperlink w:anchor="_Toc19085" w:history="1">
        <w:r>
          <w:rPr>
            <w:rFonts w:ascii="仿宋" w:eastAsia="仿宋" w:hAnsi="仿宋" w:cs="仿宋" w:hint="eastAsia"/>
            <w:lang w:eastAsia="zh-CN"/>
          </w:rPr>
          <w:t>(一)、项目申报单位概况</w:t>
        </w:r>
        <w:r>
          <w:tab/>
        </w:r>
        <w:r>
          <w:fldChar w:fldCharType="begin"/>
        </w:r>
        <w:r>
          <w:instrText xml:space="preserve"> PAGEREF _Toc19085 \h </w:instrText>
        </w:r>
        <w:r>
          <w:fldChar w:fldCharType="separate"/>
        </w:r>
        <w:r>
          <w:t>21</w:t>
        </w:r>
        <w:r>
          <w:fldChar w:fldCharType="end"/>
        </w:r>
      </w:hyperlink>
    </w:p>
    <w:p>
      <w:pPr>
        <w:pStyle w:val="TOC2"/>
        <w:tabs>
          <w:tab w:val="right" w:leader="dot" w:pos="8306"/>
        </w:tabs>
      </w:pPr>
      <w:hyperlink w:anchor="_Toc8003" w:history="1">
        <w:r>
          <w:rPr>
            <w:rFonts w:ascii="仿宋" w:eastAsia="仿宋" w:hAnsi="仿宋" w:cs="仿宋" w:hint="eastAsia"/>
            <w:lang w:eastAsia="zh-CN"/>
          </w:rPr>
          <w:t>(二)、项目概况</w:t>
        </w:r>
        <w:r>
          <w:tab/>
        </w:r>
        <w:r>
          <w:fldChar w:fldCharType="begin"/>
        </w:r>
        <w:r>
          <w:instrText xml:space="preserve"> PAGEREF _Toc8003 \h </w:instrText>
        </w:r>
        <w:r>
          <w:fldChar w:fldCharType="separate"/>
        </w:r>
        <w:r>
          <w:t>22</w:t>
        </w:r>
        <w:r>
          <w:fldChar w:fldCharType="end"/>
        </w:r>
      </w:hyperlink>
    </w:p>
    <w:p>
      <w:pPr>
        <w:pStyle w:val="TOC1"/>
        <w:tabs>
          <w:tab w:val="right" w:leader="dot" w:pos="8306"/>
        </w:tabs>
      </w:pPr>
      <w:hyperlink w:anchor="_Toc4273" w:history="1">
        <w:r>
          <w:rPr>
            <w:rFonts w:ascii="仿宋" w:eastAsia="仿宋" w:hAnsi="仿宋" w:cs="仿宋" w:hint="eastAsia"/>
            <w:lang w:eastAsia="zh-CN"/>
          </w:rPr>
          <w:t>五、发展规划、产业政策和行业准入分析</w:t>
        </w:r>
        <w:r>
          <w:tab/>
        </w:r>
        <w:r>
          <w:fldChar w:fldCharType="begin"/>
        </w:r>
        <w:r>
          <w:instrText xml:space="preserve"> PAGEREF _Toc4273 \h </w:instrText>
        </w:r>
        <w:r>
          <w:fldChar w:fldCharType="separate"/>
        </w:r>
        <w:r>
          <w:t>25</w:t>
        </w:r>
        <w:r>
          <w:fldChar w:fldCharType="end"/>
        </w:r>
      </w:hyperlink>
    </w:p>
    <w:p>
      <w:pPr>
        <w:pStyle w:val="TOC2"/>
        <w:tabs>
          <w:tab w:val="right" w:leader="dot" w:pos="8306"/>
        </w:tabs>
      </w:pPr>
      <w:hyperlink w:anchor="_Toc26409" w:history="1">
        <w:r>
          <w:rPr>
            <w:rFonts w:ascii="仿宋" w:eastAsia="仿宋" w:hAnsi="仿宋" w:cs="仿宋" w:hint="eastAsia"/>
            <w:lang w:eastAsia="zh-CN"/>
          </w:rPr>
          <w:t>(一)、发展规划分析</w:t>
        </w:r>
        <w:r>
          <w:tab/>
        </w:r>
        <w:r>
          <w:fldChar w:fldCharType="begin"/>
        </w:r>
        <w:r>
          <w:instrText xml:space="preserve"> PAGEREF _Toc26409 \h </w:instrText>
        </w:r>
        <w:r>
          <w:fldChar w:fldCharType="separate"/>
        </w:r>
        <w:r>
          <w:t>25</w:t>
        </w:r>
        <w:r>
          <w:fldChar w:fldCharType="end"/>
        </w:r>
      </w:hyperlink>
    </w:p>
    <w:p>
      <w:pPr>
        <w:pStyle w:val="TOC2"/>
        <w:tabs>
          <w:tab w:val="right" w:leader="dot" w:pos="8306"/>
        </w:tabs>
      </w:pPr>
      <w:hyperlink w:anchor="_Toc14124" w:history="1">
        <w:r>
          <w:rPr>
            <w:rFonts w:ascii="仿宋" w:eastAsia="仿宋" w:hAnsi="仿宋" w:cs="仿宋" w:hint="eastAsia"/>
            <w:lang w:eastAsia="zh-CN"/>
          </w:rPr>
          <w:t>(二)、产业政策分析</w:t>
        </w:r>
        <w:r>
          <w:tab/>
        </w:r>
        <w:r>
          <w:fldChar w:fldCharType="begin"/>
        </w:r>
        <w:r>
          <w:instrText xml:space="preserve"> PAGEREF _Toc14124 \h </w:instrText>
        </w:r>
        <w:r>
          <w:fldChar w:fldCharType="separate"/>
        </w:r>
        <w:r>
          <w:t>26</w:t>
        </w:r>
        <w:r>
          <w:fldChar w:fldCharType="end"/>
        </w:r>
      </w:hyperlink>
    </w:p>
    <w:p>
      <w:pPr>
        <w:pStyle w:val="TOC2"/>
        <w:tabs>
          <w:tab w:val="right" w:leader="dot" w:pos="8306"/>
        </w:tabs>
      </w:pPr>
      <w:hyperlink w:anchor="_Toc4558" w:history="1">
        <w:r>
          <w:rPr>
            <w:rFonts w:ascii="仿宋" w:eastAsia="仿宋" w:hAnsi="仿宋" w:cs="仿宋" w:hint="eastAsia"/>
            <w:lang w:eastAsia="zh-CN"/>
          </w:rPr>
          <w:t>(三)、行业准入分析</w:t>
        </w:r>
        <w:r>
          <w:tab/>
        </w:r>
        <w:r>
          <w:fldChar w:fldCharType="begin"/>
        </w:r>
        <w:r>
          <w:instrText xml:space="preserve"> PAGEREF _Toc4558 \h </w:instrText>
        </w:r>
        <w:r>
          <w:fldChar w:fldCharType="separate"/>
        </w:r>
        <w:r>
          <w:t>28</w:t>
        </w:r>
        <w:r>
          <w:fldChar w:fldCharType="end"/>
        </w:r>
      </w:hyperlink>
    </w:p>
    <w:p>
      <w:pPr>
        <w:pStyle w:val="TOC1"/>
        <w:tabs>
          <w:tab w:val="right" w:leader="dot" w:pos="8306"/>
        </w:tabs>
      </w:pPr>
      <w:hyperlink w:anchor="_Toc4887" w:history="1">
        <w:r>
          <w:rPr>
            <w:rFonts w:ascii="仿宋" w:eastAsia="仿宋" w:hAnsi="仿宋" w:cs="仿宋" w:hint="eastAsia"/>
            <w:lang w:eastAsia="zh-CN"/>
          </w:rPr>
          <w:t>六、项目监理与质量保证</w:t>
        </w:r>
        <w:r>
          <w:tab/>
        </w:r>
        <w:r>
          <w:fldChar w:fldCharType="begin"/>
        </w:r>
        <w:r>
          <w:instrText xml:space="preserve"> PAGEREF _Toc4887 \h </w:instrText>
        </w:r>
        <w:r>
          <w:fldChar w:fldCharType="separate"/>
        </w:r>
        <w:r>
          <w:t>29</w:t>
        </w:r>
        <w:r>
          <w:fldChar w:fldCharType="end"/>
        </w:r>
      </w:hyperlink>
    </w:p>
    <w:p>
      <w:pPr>
        <w:pStyle w:val="TOC2"/>
        <w:tabs>
          <w:tab w:val="right" w:leader="dot" w:pos="8306"/>
        </w:tabs>
      </w:pPr>
      <w:hyperlink w:anchor="_Toc18459" w:history="1">
        <w:r>
          <w:rPr>
            <w:rFonts w:ascii="仿宋" w:eastAsia="仿宋" w:hAnsi="仿宋" w:cs="仿宋" w:hint="eastAsia"/>
            <w:lang w:eastAsia="zh-CN"/>
          </w:rPr>
          <w:t>(一)、监理体系构建</w:t>
        </w:r>
        <w:r>
          <w:tab/>
        </w:r>
        <w:r>
          <w:fldChar w:fldCharType="begin"/>
        </w:r>
        <w:r>
          <w:instrText xml:space="preserve"> PAGEREF _Toc18459 \h </w:instrText>
        </w:r>
        <w:r>
          <w:fldChar w:fldCharType="separate"/>
        </w:r>
        <w:r>
          <w:t>29</w:t>
        </w:r>
        <w:r>
          <w:fldChar w:fldCharType="end"/>
        </w:r>
      </w:hyperlink>
    </w:p>
    <w:p>
      <w:pPr>
        <w:pStyle w:val="TOC2"/>
        <w:tabs>
          <w:tab w:val="right" w:leader="dot" w:pos="8306"/>
        </w:tabs>
      </w:pPr>
      <w:hyperlink w:anchor="_Toc31010" w:history="1">
        <w:r>
          <w:rPr>
            <w:rFonts w:ascii="仿宋" w:eastAsia="仿宋" w:hAnsi="仿宋" w:cs="仿宋" w:hint="eastAsia"/>
            <w:lang w:eastAsia="zh-CN"/>
          </w:rPr>
          <w:t>(二)、质量保证体系实施</w:t>
        </w:r>
        <w:r>
          <w:tab/>
        </w:r>
        <w:r>
          <w:fldChar w:fldCharType="begin"/>
        </w:r>
        <w:r>
          <w:instrText xml:space="preserve"> PAGEREF _Toc31010 \h </w:instrText>
        </w:r>
        <w:r>
          <w:fldChar w:fldCharType="separate"/>
        </w:r>
        <w:r>
          <w:t>30</w:t>
        </w:r>
        <w:r>
          <w:fldChar w:fldCharType="end"/>
        </w:r>
      </w:hyperlink>
    </w:p>
    <w:p>
      <w:pPr>
        <w:pStyle w:val="TOC2"/>
        <w:tabs>
          <w:tab w:val="right" w:leader="dot" w:pos="8306"/>
        </w:tabs>
      </w:pPr>
      <w:hyperlink w:anchor="_Toc17860" w:history="1">
        <w:r>
          <w:rPr>
            <w:rFonts w:ascii="仿宋" w:eastAsia="仿宋" w:hAnsi="仿宋" w:cs="仿宋" w:hint="eastAsia"/>
            <w:lang w:eastAsia="zh-CN"/>
          </w:rPr>
          <w:t>(三)、监理与质量控制流程</w:t>
        </w:r>
        <w:r>
          <w:tab/>
        </w:r>
        <w:r>
          <w:fldChar w:fldCharType="begin"/>
        </w:r>
        <w:r>
          <w:instrText xml:space="preserve"> PAGEREF _Toc17860 \h </w:instrText>
        </w:r>
        <w:r>
          <w:fldChar w:fldCharType="separate"/>
        </w:r>
        <w:r>
          <w:t>31</w:t>
        </w:r>
        <w:r>
          <w:fldChar w:fldCharType="end"/>
        </w:r>
      </w:hyperlink>
    </w:p>
    <w:p>
      <w:pPr>
        <w:pStyle w:val="TOC1"/>
        <w:tabs>
          <w:tab w:val="right" w:leader="dot" w:pos="8306"/>
        </w:tabs>
      </w:pPr>
      <w:hyperlink w:anchor="_Toc4333" w:history="1">
        <w:r>
          <w:rPr>
            <w:rFonts w:ascii="仿宋" w:eastAsia="仿宋" w:hAnsi="仿宋" w:cs="仿宋" w:hint="eastAsia"/>
            <w:lang w:eastAsia="zh-CN"/>
          </w:rPr>
          <w:t>七、项目实施与管理方案</w:t>
        </w:r>
        <w:r>
          <w:tab/>
        </w:r>
        <w:r>
          <w:fldChar w:fldCharType="begin"/>
        </w:r>
        <w:r>
          <w:instrText xml:space="preserve"> PAGEREF _Toc4333 \h </w:instrText>
        </w:r>
        <w:r>
          <w:fldChar w:fldCharType="separate"/>
        </w:r>
        <w:r>
          <w:t>31</w:t>
        </w:r>
        <w:r>
          <w:fldChar w:fldCharType="end"/>
        </w:r>
      </w:hyperlink>
    </w:p>
    <w:p>
      <w:pPr>
        <w:pStyle w:val="TOC2"/>
        <w:tabs>
          <w:tab w:val="right" w:leader="dot" w:pos="8306"/>
        </w:tabs>
      </w:pPr>
      <w:hyperlink w:anchor="_Toc27578" w:history="1">
        <w:r>
          <w:rPr>
            <w:rFonts w:ascii="仿宋" w:eastAsia="仿宋" w:hAnsi="仿宋" w:cs="仿宋" w:hint="eastAsia"/>
            <w:lang w:eastAsia="zh-CN"/>
          </w:rPr>
          <w:t>(一)、项目实施计划</w:t>
        </w:r>
        <w:r>
          <w:tab/>
        </w:r>
        <w:r>
          <w:fldChar w:fldCharType="begin"/>
        </w:r>
        <w:r>
          <w:instrText xml:space="preserve"> PAGEREF _Toc27578 \h </w:instrText>
        </w:r>
        <w:r>
          <w:fldChar w:fldCharType="separate"/>
        </w:r>
        <w:r>
          <w:t>31</w:t>
        </w:r>
        <w:r>
          <w:fldChar w:fldCharType="end"/>
        </w:r>
      </w:hyperlink>
    </w:p>
    <w:p>
      <w:pPr>
        <w:pStyle w:val="TOC2"/>
        <w:tabs>
          <w:tab w:val="right" w:leader="dot" w:pos="8306"/>
        </w:tabs>
      </w:pPr>
      <w:hyperlink w:anchor="_Toc30761" w:history="1">
        <w:r>
          <w:rPr>
            <w:rFonts w:ascii="仿宋" w:eastAsia="仿宋" w:hAnsi="仿宋" w:cs="仿宋" w:hint="eastAsia"/>
            <w:lang w:eastAsia="zh-CN"/>
          </w:rPr>
          <w:t>(二)、项目组织机构与职责</w:t>
        </w:r>
        <w:r>
          <w:tab/>
        </w:r>
        <w:r>
          <w:fldChar w:fldCharType="begin"/>
        </w:r>
        <w:r>
          <w:instrText xml:space="preserve"> PAGEREF _Toc30761 \h </w:instrText>
        </w:r>
        <w:r>
          <w:fldChar w:fldCharType="separate"/>
        </w:r>
        <w:r>
          <w:t>33</w:t>
        </w:r>
        <w:r>
          <w:fldChar w:fldCharType="end"/>
        </w:r>
      </w:hyperlink>
    </w:p>
    <w:p>
      <w:pPr>
        <w:pStyle w:val="TOC2"/>
        <w:tabs>
          <w:tab w:val="right" w:leader="dot" w:pos="8306"/>
        </w:tabs>
      </w:pPr>
      <w:hyperlink w:anchor="_Toc18249" w:history="1">
        <w:r>
          <w:rPr>
            <w:rFonts w:ascii="仿宋" w:eastAsia="仿宋" w:hAnsi="仿宋" w:cs="仿宋" w:hint="eastAsia"/>
            <w:lang w:eastAsia="zh-CN"/>
          </w:rPr>
          <w:t>(三)、项目管理与监控体系</w:t>
        </w:r>
        <w:r>
          <w:tab/>
        </w:r>
        <w:r>
          <w:fldChar w:fldCharType="begin"/>
        </w:r>
        <w:r>
          <w:instrText xml:space="preserve"> PAGEREF _Toc18249 \h </w:instrText>
        </w:r>
        <w:r>
          <w:fldChar w:fldCharType="separate"/>
        </w:r>
        <w:r>
          <w:t>35</w:t>
        </w:r>
        <w:r>
          <w:fldChar w:fldCharType="end"/>
        </w:r>
      </w:hyperlink>
    </w:p>
    <w:p>
      <w:pPr>
        <w:pStyle w:val="TOC1"/>
        <w:tabs>
          <w:tab w:val="right" w:leader="dot" w:pos="8306"/>
        </w:tabs>
      </w:pPr>
      <w:hyperlink w:anchor="_Toc23503" w:history="1">
        <w:r>
          <w:rPr>
            <w:rFonts w:ascii="仿宋" w:eastAsia="仿宋" w:hAnsi="仿宋" w:cs="仿宋" w:hint="eastAsia"/>
            <w:lang w:eastAsia="zh-CN"/>
          </w:rPr>
          <w:t>八、土地利用与规划方案</w:t>
        </w:r>
        <w:r>
          <w:tab/>
        </w:r>
        <w:r>
          <w:fldChar w:fldCharType="begin"/>
        </w:r>
        <w:r>
          <w:instrText xml:space="preserve"> PAGEREF _Toc23503 \h </w:instrText>
        </w:r>
        <w:r>
          <w:fldChar w:fldCharType="separate"/>
        </w:r>
        <w:r>
          <w:t>37</w:t>
        </w:r>
        <w:r>
          <w:fldChar w:fldCharType="end"/>
        </w:r>
      </w:hyperlink>
    </w:p>
    <w:p>
      <w:pPr>
        <w:pStyle w:val="TOC2"/>
        <w:tabs>
          <w:tab w:val="right" w:leader="dot" w:pos="8306"/>
        </w:tabs>
      </w:pPr>
      <w:hyperlink w:anchor="_Toc15101" w:history="1">
        <w:r>
          <w:rPr>
            <w:rFonts w:ascii="仿宋" w:eastAsia="仿宋" w:hAnsi="仿宋" w:cs="仿宋" w:hint="eastAsia"/>
            <w:lang w:eastAsia="zh-CN"/>
          </w:rPr>
          <w:t>(一)、项目用地情况分析</w:t>
        </w:r>
        <w:r>
          <w:tab/>
        </w:r>
        <w:r>
          <w:fldChar w:fldCharType="begin"/>
        </w:r>
        <w:r>
          <w:instrText xml:space="preserve"> PAGEREF _Toc15101 \h </w:instrText>
        </w:r>
        <w:r>
          <w:fldChar w:fldCharType="separate"/>
        </w:r>
        <w:r>
          <w:t>37</w:t>
        </w:r>
        <w:r>
          <w:fldChar w:fldCharType="end"/>
        </w:r>
      </w:hyperlink>
    </w:p>
    <w:p>
      <w:pPr>
        <w:pStyle w:val="TOC2"/>
        <w:tabs>
          <w:tab w:val="right" w:leader="dot" w:pos="8306"/>
        </w:tabs>
      </w:pPr>
      <w:hyperlink w:anchor="_Toc8167" w:history="1">
        <w:r>
          <w:rPr>
            <w:rFonts w:ascii="仿宋" w:eastAsia="仿宋" w:hAnsi="仿宋" w:cs="仿宋" w:hint="eastAsia"/>
            <w:lang w:eastAsia="zh-CN"/>
          </w:rPr>
          <w:t>(二)、土地利用规划方案</w:t>
        </w:r>
        <w:r>
          <w:tab/>
        </w:r>
        <w:r>
          <w:fldChar w:fldCharType="begin"/>
        </w:r>
        <w:r>
          <w:instrText xml:space="preserve"> PAGEREF _Toc8167 \h </w:instrText>
        </w:r>
        <w:r>
          <w:fldChar w:fldCharType="separate"/>
        </w:r>
        <w:r>
          <w:t>38</w:t>
        </w:r>
        <w:r>
          <w:fldChar w:fldCharType="end"/>
        </w:r>
      </w:hyperlink>
    </w:p>
    <w:p>
      <w:pPr>
        <w:pStyle w:val="TOC1"/>
        <w:tabs>
          <w:tab w:val="right" w:leader="dot" w:pos="8306"/>
        </w:tabs>
      </w:pPr>
      <w:hyperlink w:anchor="_Toc8123" w:history="1">
        <w:r>
          <w:rPr>
            <w:rFonts w:ascii="仿宋" w:eastAsia="仿宋" w:hAnsi="仿宋" w:cs="仿宋" w:hint="eastAsia"/>
            <w:lang w:eastAsia="zh-CN"/>
          </w:rPr>
          <w:t>九、安全与应急管理</w:t>
        </w:r>
        <w:r>
          <w:tab/>
        </w:r>
        <w:r>
          <w:fldChar w:fldCharType="begin"/>
        </w:r>
        <w:r>
          <w:instrText xml:space="preserve"> PAGEREF _Toc8123 \h </w:instrText>
        </w:r>
        <w:r>
          <w:fldChar w:fldCharType="separate"/>
        </w:r>
        <w:r>
          <w:t>39</w:t>
        </w:r>
        <w:r>
          <w:fldChar w:fldCharType="end"/>
        </w:r>
      </w:hyperlink>
    </w:p>
    <w:p>
      <w:pPr>
        <w:pStyle w:val="TOC2"/>
        <w:tabs>
          <w:tab w:val="right" w:leader="dot" w:pos="8306"/>
        </w:tabs>
      </w:pPr>
      <w:hyperlink w:anchor="_Toc12986" w:history="1">
        <w:r>
          <w:rPr>
            <w:rFonts w:ascii="仿宋" w:eastAsia="仿宋" w:hAnsi="仿宋" w:cs="仿宋" w:hint="eastAsia"/>
            <w:lang w:eastAsia="zh-CN"/>
          </w:rPr>
          <w:t>(一)、安全生产管理</w:t>
        </w:r>
        <w:r>
          <w:tab/>
        </w:r>
        <w:r>
          <w:fldChar w:fldCharType="begin"/>
        </w:r>
        <w:r>
          <w:instrText xml:space="preserve"> PAGEREF _Toc12986 \h </w:instrText>
        </w:r>
        <w:r>
          <w:fldChar w:fldCharType="separate"/>
        </w:r>
        <w:r>
          <w:t>39</w:t>
        </w:r>
        <w:r>
          <w:fldChar w:fldCharType="end"/>
        </w:r>
      </w:hyperlink>
    </w:p>
    <w:p>
      <w:pPr>
        <w:pStyle w:val="TOC2"/>
        <w:tabs>
          <w:tab w:val="right" w:leader="dot" w:pos="8306"/>
        </w:tabs>
      </w:pPr>
      <w:hyperlink w:anchor="_Toc10172" w:history="1">
        <w:r>
          <w:rPr>
            <w:rFonts w:ascii="仿宋" w:eastAsia="仿宋" w:hAnsi="仿宋" w:cs="仿宋" w:hint="eastAsia"/>
            <w:lang w:eastAsia="zh-CN"/>
          </w:rPr>
          <w:t>(二)、应急预案与响应</w:t>
        </w:r>
        <w:r>
          <w:tab/>
        </w:r>
        <w:r>
          <w:fldChar w:fldCharType="begin"/>
        </w:r>
        <w:r>
          <w:instrText xml:space="preserve"> PAGEREF _Toc10172 \h </w:instrText>
        </w:r>
        <w:r>
          <w:fldChar w:fldCharType="separate"/>
        </w:r>
        <w:r>
          <w:t>40</w:t>
        </w:r>
        <w:r>
          <w:fldChar w:fldCharType="end"/>
        </w:r>
      </w:hyperlink>
    </w:p>
    <w:p>
      <w:pPr>
        <w:pStyle w:val="TOC1"/>
        <w:tabs>
          <w:tab w:val="right" w:leader="dot" w:pos="8306"/>
        </w:tabs>
      </w:pPr>
      <w:hyperlink w:anchor="_Toc20069" w:history="1">
        <w:r>
          <w:rPr>
            <w:rFonts w:ascii="仿宋" w:eastAsia="仿宋" w:hAnsi="仿宋" w:cs="仿宋" w:hint="eastAsia"/>
            <w:lang w:eastAsia="zh-CN"/>
          </w:rPr>
          <w:t>十、环境保护与治理方案</w:t>
        </w:r>
        <w:r>
          <w:tab/>
        </w:r>
        <w:r>
          <w:fldChar w:fldCharType="begin"/>
        </w:r>
        <w:r>
          <w:instrText xml:space="preserve"> PAGEREF _Toc20069 \h </w:instrText>
        </w:r>
        <w:r>
          <w:fldChar w:fldCharType="separate"/>
        </w:r>
        <w:r>
          <w:t>42</w:t>
        </w:r>
        <w:r>
          <w:fldChar w:fldCharType="end"/>
        </w:r>
      </w:hyperlink>
    </w:p>
    <w:p>
      <w:pPr>
        <w:pStyle w:val="TOC2"/>
        <w:tabs>
          <w:tab w:val="right" w:leader="dot" w:pos="8306"/>
        </w:tabs>
      </w:pPr>
      <w:hyperlink w:anchor="_Toc23117" w:history="1">
        <w:r>
          <w:rPr>
            <w:rFonts w:ascii="仿宋" w:eastAsia="仿宋" w:hAnsi="仿宋" w:cs="仿宋" w:hint="eastAsia"/>
            <w:lang w:eastAsia="zh-CN"/>
          </w:rPr>
          <w:t>(一)、项目环境影响评估</w:t>
        </w:r>
        <w:r>
          <w:tab/>
        </w:r>
        <w:r>
          <w:fldChar w:fldCharType="begin"/>
        </w:r>
        <w:r>
          <w:instrText xml:space="preserve"> PAGEREF _Toc23117 \h </w:instrText>
        </w:r>
        <w:r>
          <w:fldChar w:fldCharType="separate"/>
        </w:r>
        <w:r>
          <w:t>42</w:t>
        </w:r>
        <w:r>
          <w:fldChar w:fldCharType="end"/>
        </w:r>
      </w:hyperlink>
    </w:p>
    <w:p>
      <w:pPr>
        <w:pStyle w:val="TOC2"/>
        <w:tabs>
          <w:tab w:val="right" w:leader="dot" w:pos="8306"/>
        </w:tabs>
      </w:pPr>
      <w:hyperlink w:anchor="_Toc17440" w:history="1">
        <w:r>
          <w:rPr>
            <w:rFonts w:ascii="仿宋" w:eastAsia="仿宋" w:hAnsi="仿宋" w:cs="仿宋" w:hint="eastAsia"/>
            <w:lang w:eastAsia="zh-CN"/>
          </w:rPr>
          <w:t>(二)、环境保护措施与治理方案</w:t>
        </w:r>
        <w:r>
          <w:tab/>
        </w:r>
        <w:r>
          <w:fldChar w:fldCharType="begin"/>
        </w:r>
        <w:r>
          <w:instrText xml:space="preserve"> PAGEREF _Toc17440 \h </w:instrText>
        </w:r>
        <w:r>
          <w:fldChar w:fldCharType="separate"/>
        </w:r>
        <w:r>
          <w:t>43</w:t>
        </w:r>
        <w:r>
          <w:fldChar w:fldCharType="end"/>
        </w:r>
      </w:hyperlink>
    </w:p>
    <w:p>
      <w:pPr>
        <w:pStyle w:val="TOC1"/>
        <w:tabs>
          <w:tab w:val="right" w:leader="dot" w:pos="8306"/>
        </w:tabs>
      </w:pPr>
      <w:hyperlink w:anchor="_Toc30323" w:history="1">
        <w:r>
          <w:rPr>
            <w:rFonts w:ascii="仿宋" w:eastAsia="仿宋" w:hAnsi="仿宋" w:cs="仿宋" w:hint="eastAsia"/>
            <w:lang w:eastAsia="zh-CN"/>
          </w:rPr>
          <w:t>十一、经济效益与社会效益优化</w:t>
        </w:r>
        <w:r>
          <w:tab/>
        </w:r>
        <w:r>
          <w:fldChar w:fldCharType="begin"/>
        </w:r>
        <w:r>
          <w:instrText xml:space="preserve"> PAGEREF _Toc30323 \h </w:instrText>
        </w:r>
        <w:r>
          <w:fldChar w:fldCharType="separate"/>
        </w:r>
        <w:r>
          <w:t>43</w:t>
        </w:r>
        <w:r>
          <w:fldChar w:fldCharType="end"/>
        </w:r>
      </w:hyperlink>
    </w:p>
    <w:p>
      <w:pPr>
        <w:pStyle w:val="TOC2"/>
        <w:tabs>
          <w:tab w:val="right" w:leader="dot" w:pos="8306"/>
        </w:tabs>
      </w:pPr>
      <w:hyperlink w:anchor="_Toc1730" w:history="1">
        <w:r>
          <w:rPr>
            <w:rFonts w:ascii="仿宋" w:eastAsia="仿宋" w:hAnsi="仿宋" w:cs="仿宋" w:hint="eastAsia"/>
            <w:lang w:eastAsia="zh-CN"/>
          </w:rPr>
          <w:t>(一)、经济效益提升策略</w:t>
        </w:r>
        <w:r>
          <w:tab/>
        </w:r>
        <w:r>
          <w:fldChar w:fldCharType="begin"/>
        </w:r>
        <w:r>
          <w:instrText xml:space="preserve"> PAGEREF _Toc1730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5" w:history="1">
        <w:r>
          <w:rPr>
            <w:rFonts w:ascii="仿宋" w:eastAsia="仿宋" w:hAnsi="仿宋" w:cs="仿宋" w:hint="eastAsia"/>
            <w:lang w:eastAsia="zh-CN"/>
          </w:rPr>
          <w:t>(二)、社会效益增强方案</w:t>
        </w:r>
        <w:r>
          <w:tab/>
        </w:r>
        <w:r>
          <w:fldChar w:fldCharType="begin"/>
        </w:r>
        <w:r>
          <w:instrText xml:space="preserve"> PAGEREF _Toc15345 \h </w:instrText>
        </w:r>
        <w:r>
          <w:fldChar w:fldCharType="separate"/>
        </w:r>
        <w:r>
          <w:t>44</w:t>
        </w:r>
        <w:r>
          <w:fldChar w:fldCharType="end"/>
        </w:r>
      </w:hyperlink>
    </w:p>
    <w:p>
      <w:pPr>
        <w:pStyle w:val="TOC1"/>
        <w:tabs>
          <w:tab w:val="right" w:leader="dot" w:pos="8306"/>
        </w:tabs>
      </w:pPr>
      <w:hyperlink w:anchor="_Toc5692" w:history="1">
        <w:r>
          <w:rPr>
            <w:rFonts w:ascii="仿宋" w:eastAsia="仿宋" w:hAnsi="仿宋" w:cs="仿宋" w:hint="eastAsia"/>
            <w:lang w:eastAsia="zh-CN"/>
          </w:rPr>
          <w:t>十二、项目变更管理</w:t>
        </w:r>
        <w:r>
          <w:tab/>
        </w:r>
        <w:r>
          <w:fldChar w:fldCharType="begin"/>
        </w:r>
        <w:r>
          <w:instrText xml:space="preserve"> PAGEREF _Toc5692 \h </w:instrText>
        </w:r>
        <w:r>
          <w:fldChar w:fldCharType="separate"/>
        </w:r>
        <w:r>
          <w:t>45</w:t>
        </w:r>
        <w:r>
          <w:fldChar w:fldCharType="end"/>
        </w:r>
      </w:hyperlink>
    </w:p>
    <w:p>
      <w:pPr>
        <w:pStyle w:val="TOC2"/>
        <w:tabs>
          <w:tab w:val="right" w:leader="dot" w:pos="8306"/>
        </w:tabs>
      </w:pPr>
      <w:hyperlink w:anchor="_Toc21827" w:history="1">
        <w:r>
          <w:rPr>
            <w:rFonts w:ascii="仿宋" w:eastAsia="仿宋" w:hAnsi="仿宋" w:cs="仿宋" w:hint="eastAsia"/>
            <w:lang w:eastAsia="zh-CN"/>
          </w:rPr>
          <w:t>(一)、变更控制流程</w:t>
        </w:r>
        <w:r>
          <w:tab/>
        </w:r>
        <w:r>
          <w:fldChar w:fldCharType="begin"/>
        </w:r>
        <w:r>
          <w:instrText xml:space="preserve"> PAGEREF _Toc21827 \h </w:instrText>
        </w:r>
        <w:r>
          <w:fldChar w:fldCharType="separate"/>
        </w:r>
        <w:r>
          <w:t>45</w:t>
        </w:r>
        <w:r>
          <w:fldChar w:fldCharType="end"/>
        </w:r>
      </w:hyperlink>
    </w:p>
    <w:p>
      <w:pPr>
        <w:pStyle w:val="TOC2"/>
        <w:tabs>
          <w:tab w:val="right" w:leader="dot" w:pos="8306"/>
        </w:tabs>
      </w:pPr>
      <w:hyperlink w:anchor="_Toc15401" w:history="1">
        <w:r>
          <w:rPr>
            <w:rFonts w:ascii="仿宋" w:eastAsia="仿宋" w:hAnsi="仿宋" w:cs="仿宋" w:hint="eastAsia"/>
            <w:lang w:eastAsia="zh-CN"/>
          </w:rPr>
          <w:t>(二)、影响评估与处理</w:t>
        </w:r>
        <w:r>
          <w:tab/>
        </w:r>
        <w:r>
          <w:fldChar w:fldCharType="begin"/>
        </w:r>
        <w:r>
          <w:instrText xml:space="preserve"> PAGEREF _Toc15401 \h </w:instrText>
        </w:r>
        <w:r>
          <w:fldChar w:fldCharType="separate"/>
        </w:r>
        <w:r>
          <w:t>46</w:t>
        </w:r>
        <w:r>
          <w:fldChar w:fldCharType="end"/>
        </w:r>
      </w:hyperlink>
    </w:p>
    <w:p>
      <w:pPr>
        <w:pStyle w:val="TOC2"/>
        <w:tabs>
          <w:tab w:val="right" w:leader="dot" w:pos="8306"/>
        </w:tabs>
      </w:pPr>
      <w:hyperlink w:anchor="_Toc12924" w:history="1">
        <w:r>
          <w:rPr>
            <w:rFonts w:ascii="仿宋" w:eastAsia="仿宋" w:hAnsi="仿宋" w:cs="仿宋" w:hint="eastAsia"/>
            <w:lang w:eastAsia="zh-CN"/>
          </w:rPr>
          <w:t>(三)、变更记录与追踪</w:t>
        </w:r>
        <w:r>
          <w:tab/>
        </w:r>
        <w:r>
          <w:fldChar w:fldCharType="begin"/>
        </w:r>
        <w:r>
          <w:instrText xml:space="preserve"> PAGEREF _Toc12924 \h </w:instrText>
        </w:r>
        <w:r>
          <w:fldChar w:fldCharType="separate"/>
        </w:r>
        <w:r>
          <w:t>48</w:t>
        </w:r>
        <w:r>
          <w:fldChar w:fldCharType="end"/>
        </w:r>
      </w:hyperlink>
    </w:p>
    <w:p>
      <w:pPr>
        <w:pStyle w:val="TOC2"/>
        <w:tabs>
          <w:tab w:val="right" w:leader="dot" w:pos="8306"/>
        </w:tabs>
      </w:pPr>
      <w:hyperlink w:anchor="_Toc18852" w:history="1">
        <w:r>
          <w:rPr>
            <w:rFonts w:ascii="仿宋" w:eastAsia="仿宋" w:hAnsi="仿宋" w:cs="仿宋" w:hint="eastAsia"/>
            <w:lang w:eastAsia="zh-CN"/>
          </w:rPr>
          <w:t>(四)、变更管理策略</w:t>
        </w:r>
        <w:r>
          <w:tab/>
        </w:r>
        <w:r>
          <w:fldChar w:fldCharType="begin"/>
        </w:r>
        <w:r>
          <w:instrText xml:space="preserve"> PAGEREF _Toc18852 \h </w:instrText>
        </w:r>
        <w:r>
          <w:fldChar w:fldCharType="separate"/>
        </w:r>
        <w:r>
          <w:t>49</w:t>
        </w:r>
        <w:r>
          <w:fldChar w:fldCharType="end"/>
        </w:r>
      </w:hyperlink>
    </w:p>
    <w:p>
      <w:pPr>
        <w:pStyle w:val="TOC1"/>
        <w:tabs>
          <w:tab w:val="right" w:leader="dot" w:pos="8306"/>
        </w:tabs>
      </w:pPr>
      <w:hyperlink w:anchor="_Toc25657" w:history="1">
        <w:r>
          <w:rPr>
            <w:rFonts w:ascii="仿宋" w:eastAsia="仿宋" w:hAnsi="仿宋" w:cs="仿宋" w:hint="eastAsia"/>
            <w:lang w:eastAsia="zh-CN"/>
          </w:rPr>
          <w:t>十三、质量管理与控制</w:t>
        </w:r>
        <w:r>
          <w:tab/>
        </w:r>
        <w:r>
          <w:fldChar w:fldCharType="begin"/>
        </w:r>
        <w:r>
          <w:instrText xml:space="preserve"> PAGEREF _Toc25657 \h </w:instrText>
        </w:r>
        <w:r>
          <w:fldChar w:fldCharType="separate"/>
        </w:r>
        <w:r>
          <w:t>51</w:t>
        </w:r>
        <w:r>
          <w:fldChar w:fldCharType="end"/>
        </w:r>
      </w:hyperlink>
    </w:p>
    <w:p>
      <w:pPr>
        <w:pStyle w:val="TOC2"/>
        <w:tabs>
          <w:tab w:val="right" w:leader="dot" w:pos="8306"/>
        </w:tabs>
      </w:pPr>
      <w:hyperlink w:anchor="_Toc18688" w:history="1">
        <w:r>
          <w:rPr>
            <w:rFonts w:ascii="仿宋" w:eastAsia="仿宋" w:hAnsi="仿宋" w:cs="仿宋" w:hint="eastAsia"/>
            <w:lang w:eastAsia="zh-CN"/>
          </w:rPr>
          <w:t>(一)、质量管理体系建设</w:t>
        </w:r>
        <w:r>
          <w:tab/>
        </w:r>
        <w:r>
          <w:fldChar w:fldCharType="begin"/>
        </w:r>
        <w:r>
          <w:instrText xml:space="preserve"> PAGEREF _Toc18688 \h </w:instrText>
        </w:r>
        <w:r>
          <w:fldChar w:fldCharType="separate"/>
        </w:r>
        <w:r>
          <w:t>51</w:t>
        </w:r>
        <w:r>
          <w:fldChar w:fldCharType="end"/>
        </w:r>
      </w:hyperlink>
    </w:p>
    <w:p>
      <w:pPr>
        <w:pStyle w:val="TOC2"/>
        <w:tabs>
          <w:tab w:val="right" w:leader="dot" w:pos="8306"/>
        </w:tabs>
      </w:pPr>
      <w:hyperlink w:anchor="_Toc16132" w:history="1">
        <w:r>
          <w:rPr>
            <w:rFonts w:ascii="仿宋" w:eastAsia="仿宋" w:hAnsi="仿宋" w:cs="仿宋" w:hint="eastAsia"/>
            <w:lang w:eastAsia="zh-CN"/>
          </w:rPr>
          <w:t>(二)、质量控制措施</w:t>
        </w:r>
        <w:r>
          <w:tab/>
        </w:r>
        <w:r>
          <w:fldChar w:fldCharType="begin"/>
        </w:r>
        <w:r>
          <w:instrText xml:space="preserve"> PAGEREF _Toc16132 \h </w:instrText>
        </w:r>
        <w:r>
          <w:fldChar w:fldCharType="separate"/>
        </w:r>
        <w:r>
          <w:t>53</w:t>
        </w:r>
        <w:r>
          <w:fldChar w:fldCharType="end"/>
        </w:r>
      </w:hyperlink>
    </w:p>
    <w:p>
      <w:pPr>
        <w:pStyle w:val="TOC1"/>
        <w:tabs>
          <w:tab w:val="right" w:leader="dot" w:pos="8306"/>
        </w:tabs>
      </w:pPr>
      <w:hyperlink w:anchor="_Toc27165" w:history="1">
        <w:r>
          <w:rPr>
            <w:rFonts w:ascii="仿宋" w:eastAsia="仿宋" w:hAnsi="仿宋" w:cs="仿宋" w:hint="eastAsia"/>
            <w:lang w:eastAsia="zh-CN"/>
          </w:rPr>
          <w:t>十四、项目施工方案</w:t>
        </w:r>
        <w:r>
          <w:tab/>
        </w:r>
        <w:r>
          <w:fldChar w:fldCharType="begin"/>
        </w:r>
        <w:r>
          <w:instrText xml:space="preserve"> PAGEREF _Toc27165 \h </w:instrText>
        </w:r>
        <w:r>
          <w:fldChar w:fldCharType="separate"/>
        </w:r>
        <w:r>
          <w:t>54</w:t>
        </w:r>
        <w:r>
          <w:fldChar w:fldCharType="end"/>
        </w:r>
      </w:hyperlink>
    </w:p>
    <w:p>
      <w:pPr>
        <w:pStyle w:val="TOC2"/>
        <w:tabs>
          <w:tab w:val="right" w:leader="dot" w:pos="8306"/>
        </w:tabs>
      </w:pPr>
      <w:hyperlink w:anchor="_Toc4819" w:history="1">
        <w:r>
          <w:rPr>
            <w:rFonts w:ascii="仿宋" w:eastAsia="仿宋" w:hAnsi="仿宋" w:cs="仿宋" w:hint="eastAsia"/>
            <w:lang w:eastAsia="zh-CN"/>
          </w:rPr>
          <w:t>(一)、施工组织设计</w:t>
        </w:r>
        <w:r>
          <w:tab/>
        </w:r>
        <w:r>
          <w:fldChar w:fldCharType="begin"/>
        </w:r>
        <w:r>
          <w:instrText xml:space="preserve"> PAGEREF _Toc4819 \h </w:instrText>
        </w:r>
        <w:r>
          <w:fldChar w:fldCharType="separate"/>
        </w:r>
        <w:r>
          <w:t>54</w:t>
        </w:r>
        <w:r>
          <w:fldChar w:fldCharType="end"/>
        </w:r>
      </w:hyperlink>
    </w:p>
    <w:p>
      <w:pPr>
        <w:pStyle w:val="TOC2"/>
        <w:tabs>
          <w:tab w:val="right" w:leader="dot" w:pos="8306"/>
        </w:tabs>
      </w:pPr>
      <w:hyperlink w:anchor="_Toc26210" w:history="1">
        <w:r>
          <w:rPr>
            <w:rFonts w:ascii="仿宋" w:eastAsia="仿宋" w:hAnsi="仿宋" w:cs="仿宋" w:hint="eastAsia"/>
            <w:lang w:eastAsia="zh-CN"/>
          </w:rPr>
          <w:t>(二)、施工工艺与技术路线</w:t>
        </w:r>
        <w:r>
          <w:tab/>
        </w:r>
        <w:r>
          <w:fldChar w:fldCharType="begin"/>
        </w:r>
        <w:r>
          <w:instrText xml:space="preserve"> PAGEREF _Toc26210 \h </w:instrText>
        </w:r>
        <w:r>
          <w:fldChar w:fldCharType="separate"/>
        </w:r>
        <w:r>
          <w:t>55</w:t>
        </w:r>
        <w:r>
          <w:fldChar w:fldCharType="end"/>
        </w:r>
      </w:hyperlink>
    </w:p>
    <w:p>
      <w:pPr>
        <w:pStyle w:val="TOC2"/>
        <w:tabs>
          <w:tab w:val="right" w:leader="dot" w:pos="8306"/>
        </w:tabs>
      </w:pPr>
      <w:hyperlink w:anchor="_Toc24461" w:history="1">
        <w:r>
          <w:rPr>
            <w:rFonts w:ascii="仿宋" w:eastAsia="仿宋" w:hAnsi="仿宋" w:cs="仿宋" w:hint="eastAsia"/>
            <w:lang w:eastAsia="zh-CN"/>
          </w:rPr>
          <w:t>(三)、关键节点施工计划</w:t>
        </w:r>
        <w:r>
          <w:tab/>
        </w:r>
        <w:r>
          <w:fldChar w:fldCharType="begin"/>
        </w:r>
        <w:r>
          <w:instrText xml:space="preserve"> PAGEREF _Toc24461 \h </w:instrText>
        </w:r>
        <w:r>
          <w:fldChar w:fldCharType="separate"/>
        </w:r>
        <w:r>
          <w:t>56</w:t>
        </w:r>
        <w:r>
          <w:fldChar w:fldCharType="end"/>
        </w:r>
      </w:hyperlink>
    </w:p>
    <w:p>
      <w:pPr>
        <w:pStyle w:val="TOC2"/>
        <w:tabs>
          <w:tab w:val="right" w:leader="dot" w:pos="8306"/>
        </w:tabs>
      </w:pPr>
      <w:hyperlink w:anchor="_Toc16818" w:history="1">
        <w:r>
          <w:rPr>
            <w:rFonts w:ascii="仿宋" w:eastAsia="仿宋" w:hAnsi="仿宋" w:cs="仿宋" w:hint="eastAsia"/>
            <w:lang w:eastAsia="zh-CN"/>
          </w:rPr>
          <w:t>(四)、施工现场管理</w:t>
        </w:r>
        <w:r>
          <w:tab/>
        </w:r>
        <w:r>
          <w:fldChar w:fldCharType="begin"/>
        </w:r>
        <w:r>
          <w:instrText xml:space="preserve"> PAGEREF _Toc16818 \h </w:instrText>
        </w:r>
        <w:r>
          <w:fldChar w:fldCharType="separate"/>
        </w:r>
        <w:r>
          <w:t>58</w:t>
        </w:r>
        <w:r>
          <w:fldChar w:fldCharType="end"/>
        </w:r>
      </w:hyperlink>
    </w:p>
    <w:p>
      <w:pPr>
        <w:pStyle w:val="TOC1"/>
        <w:tabs>
          <w:tab w:val="right" w:leader="dot" w:pos="8306"/>
        </w:tabs>
      </w:pPr>
      <w:hyperlink w:anchor="_Toc30400" w:history="1">
        <w:r>
          <w:rPr>
            <w:rFonts w:ascii="仿宋" w:eastAsia="仿宋" w:hAnsi="仿宋" w:cs="仿宋" w:hint="eastAsia"/>
            <w:lang w:eastAsia="zh-CN"/>
          </w:rPr>
          <w:t>十五、产业协同与集群发展</w:t>
        </w:r>
        <w:r>
          <w:tab/>
        </w:r>
        <w:r>
          <w:fldChar w:fldCharType="begin"/>
        </w:r>
        <w:r>
          <w:instrText xml:space="preserve"> PAGEREF _Toc30400 \h </w:instrText>
        </w:r>
        <w:r>
          <w:fldChar w:fldCharType="separate"/>
        </w:r>
        <w:r>
          <w:t>60</w:t>
        </w:r>
        <w:r>
          <w:fldChar w:fldCharType="end"/>
        </w:r>
      </w:hyperlink>
    </w:p>
    <w:p>
      <w:pPr>
        <w:pStyle w:val="TOC2"/>
        <w:tabs>
          <w:tab w:val="right" w:leader="dot" w:pos="8306"/>
        </w:tabs>
      </w:pPr>
      <w:hyperlink w:anchor="_Toc14288" w:history="1">
        <w:r>
          <w:rPr>
            <w:rFonts w:ascii="仿宋" w:eastAsia="仿宋" w:hAnsi="仿宋" w:cs="仿宋" w:hint="eastAsia"/>
            <w:lang w:eastAsia="zh-CN"/>
          </w:rPr>
          <w:t>(一)、产业协同机制建设</w:t>
        </w:r>
        <w:r>
          <w:tab/>
        </w:r>
        <w:r>
          <w:fldChar w:fldCharType="begin"/>
        </w:r>
        <w:r>
          <w:instrText xml:space="preserve"> PAGEREF _Toc14288 \h </w:instrText>
        </w:r>
        <w:r>
          <w:fldChar w:fldCharType="separate"/>
        </w:r>
        <w:r>
          <w:t>60</w:t>
        </w:r>
        <w:r>
          <w:fldChar w:fldCharType="end"/>
        </w:r>
      </w:hyperlink>
    </w:p>
    <w:p>
      <w:pPr>
        <w:pStyle w:val="TOC2"/>
        <w:tabs>
          <w:tab w:val="right" w:leader="dot" w:pos="8306"/>
        </w:tabs>
      </w:pPr>
      <w:hyperlink w:anchor="_Toc15333" w:history="1">
        <w:r>
          <w:rPr>
            <w:rFonts w:ascii="仿宋" w:eastAsia="仿宋" w:hAnsi="仿宋" w:cs="仿宋" w:hint="eastAsia"/>
            <w:lang w:eastAsia="zh-CN"/>
          </w:rPr>
          <w:t>(二)、产业集群培育与发展</w:t>
        </w:r>
        <w:r>
          <w:tab/>
        </w:r>
        <w:r>
          <w:fldChar w:fldCharType="begin"/>
        </w:r>
        <w:r>
          <w:instrText xml:space="preserve"> PAGEREF _Toc15333 \h </w:instrText>
        </w:r>
        <w:r>
          <w:fldChar w:fldCharType="separate"/>
        </w:r>
        <w:r>
          <w:t>61</w:t>
        </w:r>
        <w:r>
          <w:fldChar w:fldCharType="end"/>
        </w:r>
      </w:hyperlink>
    </w:p>
    <w:p>
      <w:pPr>
        <w:pStyle w:val="TOC1"/>
        <w:tabs>
          <w:tab w:val="right" w:leader="dot" w:pos="8306"/>
        </w:tabs>
      </w:pPr>
      <w:hyperlink w:anchor="_Toc25096" w:history="1">
        <w:r>
          <w:rPr>
            <w:rFonts w:ascii="仿宋" w:eastAsia="仿宋" w:hAnsi="仿宋" w:cs="仿宋" w:hint="eastAsia"/>
            <w:lang w:eastAsia="zh-CN"/>
          </w:rPr>
          <w:t>十六、知识产权管理与保护</w:t>
        </w:r>
        <w:r>
          <w:tab/>
        </w:r>
        <w:r>
          <w:fldChar w:fldCharType="begin"/>
        </w:r>
        <w:r>
          <w:instrText xml:space="preserve"> PAGEREF _Toc25096 \h </w:instrText>
        </w:r>
        <w:r>
          <w:fldChar w:fldCharType="separate"/>
        </w:r>
        <w:r>
          <w:t>62</w:t>
        </w:r>
        <w:r>
          <w:fldChar w:fldCharType="end"/>
        </w:r>
      </w:hyperlink>
    </w:p>
    <w:p>
      <w:pPr>
        <w:pStyle w:val="TOC2"/>
        <w:tabs>
          <w:tab w:val="right" w:leader="dot" w:pos="8306"/>
        </w:tabs>
      </w:pPr>
      <w:hyperlink w:anchor="_Toc32744" w:history="1">
        <w:r>
          <w:rPr>
            <w:rFonts w:ascii="仿宋" w:eastAsia="仿宋" w:hAnsi="仿宋" w:cs="仿宋" w:hint="eastAsia"/>
            <w:lang w:eastAsia="zh-CN"/>
          </w:rPr>
          <w:t>(一)、知识产权管理体系建设</w:t>
        </w:r>
        <w:r>
          <w:tab/>
        </w:r>
        <w:r>
          <w:fldChar w:fldCharType="begin"/>
        </w:r>
        <w:r>
          <w:instrText xml:space="preserve"> PAGEREF _Toc32744 \h </w:instrText>
        </w:r>
        <w:r>
          <w:fldChar w:fldCharType="separate"/>
        </w:r>
        <w:r>
          <w:t>62</w:t>
        </w:r>
        <w:r>
          <w:fldChar w:fldCharType="end"/>
        </w:r>
      </w:hyperlink>
    </w:p>
    <w:p>
      <w:pPr>
        <w:pStyle w:val="TOC2"/>
        <w:tabs>
          <w:tab w:val="right" w:leader="dot" w:pos="8306"/>
        </w:tabs>
      </w:pPr>
      <w:hyperlink w:anchor="_Toc16163" w:history="1">
        <w:r>
          <w:rPr>
            <w:rFonts w:ascii="仿宋" w:eastAsia="仿宋" w:hAnsi="仿宋" w:cs="仿宋" w:hint="eastAsia"/>
            <w:lang w:eastAsia="zh-CN"/>
          </w:rPr>
          <w:t>(二)、知识产权保护措施</w:t>
        </w:r>
        <w:r>
          <w:tab/>
        </w:r>
        <w:r>
          <w:fldChar w:fldCharType="begin"/>
        </w:r>
        <w:r>
          <w:instrText xml:space="preserve"> PAGEREF _Toc16163 \h </w:instrText>
        </w:r>
        <w:r>
          <w:fldChar w:fldCharType="separate"/>
        </w:r>
        <w:r>
          <w:t>63</w:t>
        </w:r>
        <w:r>
          <w:fldChar w:fldCharType="end"/>
        </w:r>
      </w:hyperlink>
    </w:p>
    <w:p>
      <w:pPr>
        <w:pStyle w:val="TOC1"/>
        <w:tabs>
          <w:tab w:val="right" w:leader="dot" w:pos="8306"/>
        </w:tabs>
      </w:pPr>
      <w:hyperlink w:anchor="_Toc6605" w:history="1">
        <w:r>
          <w:rPr>
            <w:rFonts w:ascii="仿宋" w:eastAsia="仿宋" w:hAnsi="仿宋" w:cs="仿宋" w:hint="eastAsia"/>
            <w:lang w:eastAsia="zh-CN"/>
          </w:rPr>
          <w:t>十七、设施与设备管理</w:t>
        </w:r>
        <w:r>
          <w:tab/>
        </w:r>
        <w:r>
          <w:fldChar w:fldCharType="begin"/>
        </w:r>
        <w:r>
          <w:instrText xml:space="preserve"> PAGEREF _Toc6605 \h </w:instrText>
        </w:r>
        <w:r>
          <w:fldChar w:fldCharType="separate"/>
        </w:r>
        <w:r>
          <w:t>65</w:t>
        </w:r>
        <w:r>
          <w:fldChar w:fldCharType="end"/>
        </w:r>
      </w:hyperlink>
    </w:p>
    <w:p>
      <w:pPr>
        <w:pStyle w:val="TOC2"/>
        <w:tabs>
          <w:tab w:val="right" w:leader="dot" w:pos="8306"/>
        </w:tabs>
      </w:pPr>
      <w:hyperlink w:anchor="_Toc22508" w:history="1">
        <w:r>
          <w:rPr>
            <w:rFonts w:ascii="仿宋" w:eastAsia="仿宋" w:hAnsi="仿宋" w:cs="仿宋" w:hint="eastAsia"/>
            <w:lang w:eastAsia="zh-CN"/>
          </w:rPr>
          <w:t>(一)、设施规划与配置</w:t>
        </w:r>
        <w:r>
          <w:tab/>
        </w:r>
        <w:r>
          <w:fldChar w:fldCharType="begin"/>
        </w:r>
        <w:r>
          <w:instrText xml:space="preserve"> PAGEREF _Toc22508 \h </w:instrText>
        </w:r>
        <w:r>
          <w:fldChar w:fldCharType="separate"/>
        </w:r>
        <w:r>
          <w:t>65</w:t>
        </w:r>
        <w:r>
          <w:fldChar w:fldCharType="end"/>
        </w:r>
      </w:hyperlink>
    </w:p>
    <w:p>
      <w:pPr>
        <w:pStyle w:val="TOC2"/>
        <w:tabs>
          <w:tab w:val="right" w:leader="dot" w:pos="8306"/>
        </w:tabs>
      </w:pPr>
      <w:hyperlink w:anchor="_Toc11692" w:history="1">
        <w:r>
          <w:rPr>
            <w:rFonts w:ascii="仿宋" w:eastAsia="仿宋" w:hAnsi="仿宋" w:cs="仿宋" w:hint="eastAsia"/>
            <w:lang w:eastAsia="zh-CN"/>
          </w:rPr>
          <w:t>(二)、设备采购与维护管理</w:t>
        </w:r>
        <w:r>
          <w:tab/>
        </w:r>
        <w:r>
          <w:fldChar w:fldCharType="begin"/>
        </w:r>
        <w:r>
          <w:instrText xml:space="preserve"> PAGEREF _Toc11692 \h </w:instrText>
        </w:r>
        <w:r>
          <w:fldChar w:fldCharType="separate"/>
        </w:r>
        <w:r>
          <w:t>65</w:t>
        </w:r>
        <w:r>
          <w:fldChar w:fldCharType="end"/>
        </w:r>
      </w:hyperlink>
    </w:p>
    <w:p>
      <w:pPr>
        <w:pStyle w:val="TOC2"/>
        <w:tabs>
          <w:tab w:val="right" w:leader="dot" w:pos="8306"/>
        </w:tabs>
      </w:pPr>
      <w:hyperlink w:anchor="_Toc19653" w:history="1">
        <w:r>
          <w:rPr>
            <w:rFonts w:ascii="仿宋" w:eastAsia="仿宋" w:hAnsi="仿宋" w:cs="仿宋" w:hint="eastAsia"/>
            <w:lang w:eastAsia="zh-CN"/>
          </w:rPr>
          <w:t>(三)、设施设备升级策略</w:t>
        </w:r>
        <w:r>
          <w:tab/>
        </w:r>
        <w:r>
          <w:fldChar w:fldCharType="begin"/>
        </w:r>
        <w:r>
          <w:instrText xml:space="preserve"> PAGEREF _Toc19653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0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铁油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铁油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铁油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铁油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铁油墨项目的社会影响是全面而深远的。从提供就业机会和提升公共服务，到促进社会结构和劳动市场的多元化，再到推动社会责任和伦理标准的提高，项目对于提升社区的经济、文化和社会福祉有着重要作用。通过这些正面影响，印铁油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为了融入当地社区，印铁油墨项目需深入理解当地的文化特色和社会习俗。例如，项目在设计广告和市场推广活动时，应考虑使用当地语言和符合地方文化的表达方式。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为了确保印铁油墨项目的成功并最大限度地减轻潜在的社会风险，详细的风险分析和具体的应对策略至关重要。以下是针对项目可能面临的具体社会风险及相应对策的分析：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风险描述：印铁油墨项目可能会增加对公共资源和基础设施的需求，给当地带来额外压力，例如在水资源、能源供应和交通系统方面。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风险描述：印铁油墨项目可能会引起当地社会结构和动态的变化，例如改变社区的人口组成和社交模式。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风险描述：在印铁油墨项目运营过程中，可能涉及大量个人和商业敏感信息，存在信息安全和隐私保护的风险。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70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6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一、印铁油墨项目的技术资源开发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二、印铁油墨项目的人力资源管理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铁油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三、印铁油墨项目的资金资源筹措与优化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铁油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92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https://d.book118.com/607022032006006033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F2837"/>
    <w:rsid w:val="525F2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2203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2024-01-14T21:45:00Z</dcterms:created>
  <dcterms:modified xsi:type="dcterms:W3CDTF">2024-01-14T21:46:14Z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463A6C9EBA9A4E028462C9D036E9FC5D_11</vt:lpwstr>
  </property>
  <property fmtid="{D5CDD505-2E9C-101B-9397-08002B2CF9AE}" pid="3" name="KSOProductBuildVer">
    <vt:lpwstr>2052-12.1.0.16120</vt:lpwstr>
  </property>
</Properties>
</file>