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金属丝绳项目评估报告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2" w:history="1">
        <w:r>
          <w:rPr>
            <w:rFonts w:ascii="仿宋" w:eastAsia="仿宋" w:hAnsi="仿宋" w:cs="仿宋" w:hint="eastAsia"/>
            <w:lang w:eastAsia="zh-CN"/>
          </w:rPr>
          <w:t>序言</w:t>
        </w:r>
        <w:r>
          <w:tab/>
        </w:r>
        <w:r>
          <w:fldChar w:fldCharType="begin"/>
        </w:r>
        <w:r>
          <w:instrText xml:space="preserve"> PAGEREF _Toc2722 \h </w:instrText>
        </w:r>
        <w:r>
          <w:fldChar w:fldCharType="separate"/>
        </w:r>
        <w:r>
          <w:t>3</w:t>
        </w:r>
        <w:r>
          <w:fldChar w:fldCharType="end"/>
        </w:r>
      </w:hyperlink>
    </w:p>
    <w:p>
      <w:pPr>
        <w:pStyle w:val="TOC1"/>
        <w:tabs>
          <w:tab w:val="right" w:leader="dot" w:pos="8306"/>
        </w:tabs>
      </w:pPr>
      <w:hyperlink w:anchor="_Toc1799" w:history="1">
        <w:r>
          <w:rPr>
            <w:rFonts w:ascii="仿宋" w:eastAsia="仿宋" w:hAnsi="仿宋" w:cs="仿宋" w:hint="eastAsia"/>
            <w:lang w:eastAsia="zh-CN"/>
          </w:rPr>
          <w:t>一、产品市场预测与分析</w:t>
        </w:r>
        <w:r>
          <w:tab/>
        </w:r>
        <w:r>
          <w:fldChar w:fldCharType="begin"/>
        </w:r>
        <w:r>
          <w:instrText xml:space="preserve"> PAGEREF _Toc1799 \h </w:instrText>
        </w:r>
        <w:r>
          <w:fldChar w:fldCharType="separate"/>
        </w:r>
        <w:r>
          <w:t>3</w:t>
        </w:r>
        <w:r>
          <w:fldChar w:fldCharType="end"/>
        </w:r>
      </w:hyperlink>
    </w:p>
    <w:p>
      <w:pPr>
        <w:pStyle w:val="TOC2"/>
        <w:tabs>
          <w:tab w:val="right" w:leader="dot" w:pos="8306"/>
        </w:tabs>
      </w:pPr>
      <w:hyperlink w:anchor="_Toc19669" w:history="1">
        <w:r>
          <w:rPr>
            <w:rFonts w:ascii="仿宋" w:eastAsia="仿宋" w:hAnsi="仿宋" w:cs="仿宋" w:hint="eastAsia"/>
            <w:lang w:eastAsia="zh-CN"/>
          </w:rPr>
          <w:t>(一)、市场调查</w:t>
        </w:r>
        <w:r>
          <w:tab/>
        </w:r>
        <w:r>
          <w:fldChar w:fldCharType="begin"/>
        </w:r>
        <w:r>
          <w:instrText xml:space="preserve"> PAGEREF _Toc19669 \h </w:instrText>
        </w:r>
        <w:r>
          <w:fldChar w:fldCharType="separate"/>
        </w:r>
        <w:r>
          <w:t>3</w:t>
        </w:r>
        <w:r>
          <w:fldChar w:fldCharType="end"/>
        </w:r>
      </w:hyperlink>
    </w:p>
    <w:p>
      <w:pPr>
        <w:pStyle w:val="TOC2"/>
        <w:tabs>
          <w:tab w:val="right" w:leader="dot" w:pos="8306"/>
        </w:tabs>
      </w:pPr>
      <w:hyperlink w:anchor="_Toc5609" w:history="1">
        <w:r>
          <w:rPr>
            <w:rFonts w:ascii="仿宋" w:eastAsia="仿宋" w:hAnsi="仿宋" w:cs="仿宋" w:hint="eastAsia"/>
            <w:lang w:eastAsia="zh-CN"/>
          </w:rPr>
          <w:t>(二)、生产能力调查</w:t>
        </w:r>
        <w:r>
          <w:tab/>
        </w:r>
        <w:r>
          <w:fldChar w:fldCharType="begin"/>
        </w:r>
        <w:r>
          <w:instrText xml:space="preserve"> PAGEREF _Toc5609 \h </w:instrText>
        </w:r>
        <w:r>
          <w:fldChar w:fldCharType="separate"/>
        </w:r>
        <w:r>
          <w:t>5</w:t>
        </w:r>
        <w:r>
          <w:fldChar w:fldCharType="end"/>
        </w:r>
      </w:hyperlink>
    </w:p>
    <w:p>
      <w:pPr>
        <w:pStyle w:val="TOC2"/>
        <w:tabs>
          <w:tab w:val="right" w:leader="dot" w:pos="8306"/>
        </w:tabs>
      </w:pPr>
      <w:hyperlink w:anchor="_Toc18665" w:history="1">
        <w:r>
          <w:rPr>
            <w:rFonts w:ascii="仿宋" w:eastAsia="仿宋" w:hAnsi="仿宋" w:cs="仿宋" w:hint="eastAsia"/>
            <w:lang w:eastAsia="zh-CN"/>
          </w:rPr>
          <w:t>(三)、销售量调查</w:t>
        </w:r>
        <w:r>
          <w:tab/>
        </w:r>
        <w:r>
          <w:fldChar w:fldCharType="begin"/>
        </w:r>
        <w:r>
          <w:instrText xml:space="preserve"> PAGEREF _Toc18665 \h </w:instrText>
        </w:r>
        <w:r>
          <w:fldChar w:fldCharType="separate"/>
        </w:r>
        <w:r>
          <w:t>7</w:t>
        </w:r>
        <w:r>
          <w:fldChar w:fldCharType="end"/>
        </w:r>
      </w:hyperlink>
    </w:p>
    <w:p>
      <w:pPr>
        <w:pStyle w:val="TOC2"/>
        <w:tabs>
          <w:tab w:val="right" w:leader="dot" w:pos="8306"/>
        </w:tabs>
      </w:pPr>
      <w:hyperlink w:anchor="_Toc11296" w:history="1">
        <w:r>
          <w:rPr>
            <w:rFonts w:ascii="仿宋" w:eastAsia="仿宋" w:hAnsi="仿宋" w:cs="仿宋" w:hint="eastAsia"/>
            <w:lang w:eastAsia="zh-CN"/>
          </w:rPr>
          <w:t>(四)、产品价格调查</w:t>
        </w:r>
        <w:r>
          <w:tab/>
        </w:r>
        <w:r>
          <w:fldChar w:fldCharType="begin"/>
        </w:r>
        <w:r>
          <w:instrText xml:space="preserve"> PAGEREF _Toc11296 \h </w:instrText>
        </w:r>
        <w:r>
          <w:fldChar w:fldCharType="separate"/>
        </w:r>
        <w:r>
          <w:t>9</w:t>
        </w:r>
        <w:r>
          <w:fldChar w:fldCharType="end"/>
        </w:r>
      </w:hyperlink>
    </w:p>
    <w:p>
      <w:pPr>
        <w:pStyle w:val="TOC2"/>
        <w:tabs>
          <w:tab w:val="right" w:leader="dot" w:pos="8306"/>
        </w:tabs>
      </w:pPr>
      <w:hyperlink w:anchor="_Toc22785" w:history="1">
        <w:r>
          <w:rPr>
            <w:rFonts w:ascii="仿宋" w:eastAsia="仿宋" w:hAnsi="仿宋" w:cs="仿宋" w:hint="eastAsia"/>
            <w:lang w:eastAsia="zh-CN"/>
          </w:rPr>
          <w:t>(五)、市场预测</w:t>
        </w:r>
        <w:r>
          <w:tab/>
        </w:r>
        <w:r>
          <w:fldChar w:fldCharType="begin"/>
        </w:r>
        <w:r>
          <w:instrText xml:space="preserve"> PAGEREF _Toc22785 \h </w:instrText>
        </w:r>
        <w:r>
          <w:fldChar w:fldCharType="separate"/>
        </w:r>
        <w:r>
          <w:t>11</w:t>
        </w:r>
        <w:r>
          <w:fldChar w:fldCharType="end"/>
        </w:r>
      </w:hyperlink>
    </w:p>
    <w:p>
      <w:pPr>
        <w:pStyle w:val="TOC2"/>
        <w:tabs>
          <w:tab w:val="right" w:leader="dot" w:pos="8306"/>
        </w:tabs>
      </w:pPr>
      <w:hyperlink w:anchor="_Toc11585" w:history="1">
        <w:r>
          <w:rPr>
            <w:rFonts w:ascii="仿宋" w:eastAsia="仿宋" w:hAnsi="仿宋" w:cs="仿宋" w:hint="eastAsia"/>
            <w:lang w:eastAsia="zh-CN"/>
          </w:rPr>
          <w:t>(六)、销售收入预测</w:t>
        </w:r>
        <w:r>
          <w:tab/>
        </w:r>
        <w:r>
          <w:fldChar w:fldCharType="begin"/>
        </w:r>
        <w:r>
          <w:instrText xml:space="preserve"> PAGEREF _Toc11585 \h </w:instrText>
        </w:r>
        <w:r>
          <w:fldChar w:fldCharType="separate"/>
        </w:r>
        <w:r>
          <w:t>13</w:t>
        </w:r>
        <w:r>
          <w:fldChar w:fldCharType="end"/>
        </w:r>
      </w:hyperlink>
    </w:p>
    <w:p>
      <w:pPr>
        <w:pStyle w:val="TOC1"/>
        <w:tabs>
          <w:tab w:val="right" w:leader="dot" w:pos="8306"/>
        </w:tabs>
      </w:pPr>
      <w:hyperlink w:anchor="_Toc17549" w:history="1">
        <w:r>
          <w:rPr>
            <w:rFonts w:ascii="仿宋" w:eastAsia="仿宋" w:hAnsi="仿宋" w:cs="仿宋" w:hint="eastAsia"/>
            <w:lang w:eastAsia="zh-CN"/>
          </w:rPr>
          <w:t>二、金属丝绳项目建设目标</w:t>
        </w:r>
        <w:r>
          <w:tab/>
        </w:r>
        <w:r>
          <w:fldChar w:fldCharType="begin"/>
        </w:r>
        <w:r>
          <w:instrText xml:space="preserve"> PAGEREF _Toc17549 \h </w:instrText>
        </w:r>
        <w:r>
          <w:fldChar w:fldCharType="separate"/>
        </w:r>
        <w:r>
          <w:t>16</w:t>
        </w:r>
        <w:r>
          <w:fldChar w:fldCharType="end"/>
        </w:r>
      </w:hyperlink>
    </w:p>
    <w:p>
      <w:pPr>
        <w:pStyle w:val="TOC2"/>
        <w:tabs>
          <w:tab w:val="right" w:leader="dot" w:pos="8306"/>
        </w:tabs>
      </w:pPr>
      <w:hyperlink w:anchor="_Toc5236" w:history="1">
        <w:r>
          <w:rPr>
            <w:rFonts w:ascii="仿宋" w:eastAsia="仿宋" w:hAnsi="仿宋" w:cs="仿宋" w:hint="eastAsia"/>
            <w:lang w:eastAsia="zh-CN"/>
          </w:rPr>
          <w:t>(一)、金属丝绳项目建设目标</w:t>
        </w:r>
        <w:r>
          <w:tab/>
        </w:r>
        <w:r>
          <w:fldChar w:fldCharType="begin"/>
        </w:r>
        <w:r>
          <w:instrText xml:space="preserve"> PAGEREF _Toc5236 \h </w:instrText>
        </w:r>
        <w:r>
          <w:fldChar w:fldCharType="separate"/>
        </w:r>
        <w:r>
          <w:t>16</w:t>
        </w:r>
        <w:r>
          <w:fldChar w:fldCharType="end"/>
        </w:r>
      </w:hyperlink>
    </w:p>
    <w:p>
      <w:pPr>
        <w:pStyle w:val="TOC1"/>
        <w:tabs>
          <w:tab w:val="right" w:leader="dot" w:pos="8306"/>
        </w:tabs>
      </w:pPr>
      <w:hyperlink w:anchor="_Toc11657" w:history="1">
        <w:r>
          <w:rPr>
            <w:rFonts w:ascii="仿宋" w:eastAsia="仿宋" w:hAnsi="仿宋" w:cs="仿宋" w:hint="eastAsia"/>
            <w:lang w:eastAsia="zh-CN"/>
          </w:rPr>
          <w:t>三、金属丝绳项目建设背景</w:t>
        </w:r>
        <w:r>
          <w:tab/>
        </w:r>
        <w:r>
          <w:fldChar w:fldCharType="begin"/>
        </w:r>
        <w:r>
          <w:instrText xml:space="preserve"> PAGEREF _Toc11657 \h </w:instrText>
        </w:r>
        <w:r>
          <w:fldChar w:fldCharType="separate"/>
        </w:r>
        <w:r>
          <w:t>17</w:t>
        </w:r>
        <w:r>
          <w:fldChar w:fldCharType="end"/>
        </w:r>
      </w:hyperlink>
    </w:p>
    <w:p>
      <w:pPr>
        <w:pStyle w:val="TOC2"/>
        <w:tabs>
          <w:tab w:val="right" w:leader="dot" w:pos="8306"/>
        </w:tabs>
      </w:pPr>
      <w:hyperlink w:anchor="_Toc10590" w:history="1">
        <w:r>
          <w:rPr>
            <w:rFonts w:ascii="仿宋" w:eastAsia="仿宋" w:hAnsi="仿宋" w:cs="仿宋" w:hint="eastAsia"/>
            <w:lang w:eastAsia="zh-CN"/>
          </w:rPr>
          <w:t>(一)、金属丝绳项目提出背景</w:t>
        </w:r>
        <w:r>
          <w:tab/>
        </w:r>
        <w:r>
          <w:fldChar w:fldCharType="begin"/>
        </w:r>
        <w:r>
          <w:instrText xml:space="preserve"> PAGEREF _Toc10590 \h </w:instrText>
        </w:r>
        <w:r>
          <w:fldChar w:fldCharType="separate"/>
        </w:r>
        <w:r>
          <w:t>17</w:t>
        </w:r>
        <w:r>
          <w:fldChar w:fldCharType="end"/>
        </w:r>
      </w:hyperlink>
    </w:p>
    <w:p>
      <w:pPr>
        <w:pStyle w:val="TOC2"/>
        <w:tabs>
          <w:tab w:val="right" w:leader="dot" w:pos="8306"/>
        </w:tabs>
      </w:pPr>
      <w:hyperlink w:anchor="_Toc31827" w:history="1">
        <w:r>
          <w:rPr>
            <w:rFonts w:ascii="仿宋" w:eastAsia="仿宋" w:hAnsi="仿宋" w:cs="仿宋" w:hint="eastAsia"/>
            <w:lang w:eastAsia="zh-CN"/>
          </w:rPr>
          <w:t>(二)、金属丝绳项目建设的必要性</w:t>
        </w:r>
        <w:r>
          <w:tab/>
        </w:r>
        <w:r>
          <w:fldChar w:fldCharType="begin"/>
        </w:r>
        <w:r>
          <w:instrText xml:space="preserve"> PAGEREF _Toc31827 \h </w:instrText>
        </w:r>
        <w:r>
          <w:fldChar w:fldCharType="separate"/>
        </w:r>
        <w:r>
          <w:t>18</w:t>
        </w:r>
        <w:r>
          <w:fldChar w:fldCharType="end"/>
        </w:r>
      </w:hyperlink>
    </w:p>
    <w:p>
      <w:pPr>
        <w:pStyle w:val="TOC2"/>
        <w:tabs>
          <w:tab w:val="right" w:leader="dot" w:pos="8306"/>
        </w:tabs>
      </w:pPr>
      <w:hyperlink w:anchor="_Toc7425" w:history="1">
        <w:r>
          <w:rPr>
            <w:rFonts w:ascii="仿宋" w:eastAsia="仿宋" w:hAnsi="仿宋" w:cs="仿宋" w:hint="eastAsia"/>
            <w:lang w:eastAsia="zh-CN"/>
          </w:rPr>
          <w:t>(三)、金属丝绳项目建设的可行性</w:t>
        </w:r>
        <w:r>
          <w:tab/>
        </w:r>
        <w:r>
          <w:fldChar w:fldCharType="begin"/>
        </w:r>
        <w:r>
          <w:instrText xml:space="preserve"> PAGEREF _Toc7425 \h </w:instrText>
        </w:r>
        <w:r>
          <w:fldChar w:fldCharType="separate"/>
        </w:r>
        <w:r>
          <w:t>19</w:t>
        </w:r>
        <w:r>
          <w:fldChar w:fldCharType="end"/>
        </w:r>
      </w:hyperlink>
    </w:p>
    <w:p>
      <w:pPr>
        <w:pStyle w:val="TOC1"/>
        <w:tabs>
          <w:tab w:val="right" w:leader="dot" w:pos="8306"/>
        </w:tabs>
      </w:pPr>
      <w:hyperlink w:anchor="_Toc26499" w:history="1">
        <w:r>
          <w:rPr>
            <w:rFonts w:ascii="仿宋" w:eastAsia="仿宋" w:hAnsi="仿宋" w:cs="仿宋" w:hint="eastAsia"/>
            <w:lang w:eastAsia="zh-CN"/>
          </w:rPr>
          <w:t>四、金属丝绳项目建设内容</w:t>
        </w:r>
        <w:r>
          <w:tab/>
        </w:r>
        <w:r>
          <w:fldChar w:fldCharType="begin"/>
        </w:r>
        <w:r>
          <w:instrText xml:space="preserve"> PAGEREF _Toc26499 \h </w:instrText>
        </w:r>
        <w:r>
          <w:fldChar w:fldCharType="separate"/>
        </w:r>
        <w:r>
          <w:t>21</w:t>
        </w:r>
        <w:r>
          <w:fldChar w:fldCharType="end"/>
        </w:r>
      </w:hyperlink>
    </w:p>
    <w:p>
      <w:pPr>
        <w:pStyle w:val="TOC2"/>
        <w:tabs>
          <w:tab w:val="right" w:leader="dot" w:pos="8306"/>
        </w:tabs>
      </w:pPr>
      <w:hyperlink w:anchor="_Toc22222" w:history="1">
        <w:r>
          <w:rPr>
            <w:rFonts w:ascii="仿宋" w:eastAsia="仿宋" w:hAnsi="仿宋" w:cs="仿宋" w:hint="eastAsia"/>
            <w:lang w:eastAsia="zh-CN"/>
          </w:rPr>
          <w:t>(一)、建筑工程</w:t>
        </w:r>
        <w:r>
          <w:tab/>
        </w:r>
        <w:r>
          <w:fldChar w:fldCharType="begin"/>
        </w:r>
        <w:r>
          <w:instrText xml:space="preserve"> PAGEREF _Toc22222 \h </w:instrText>
        </w:r>
        <w:r>
          <w:fldChar w:fldCharType="separate"/>
        </w:r>
        <w:r>
          <w:t>21</w:t>
        </w:r>
        <w:r>
          <w:fldChar w:fldCharType="end"/>
        </w:r>
      </w:hyperlink>
    </w:p>
    <w:p>
      <w:pPr>
        <w:pStyle w:val="TOC2"/>
        <w:tabs>
          <w:tab w:val="right" w:leader="dot" w:pos="8306"/>
        </w:tabs>
      </w:pPr>
      <w:hyperlink w:anchor="_Toc24361" w:history="1">
        <w:r>
          <w:rPr>
            <w:rFonts w:ascii="仿宋" w:eastAsia="仿宋" w:hAnsi="仿宋" w:cs="仿宋" w:hint="eastAsia"/>
            <w:lang w:eastAsia="zh-CN"/>
          </w:rPr>
          <w:t>(二)、电气、自动控制系统</w:t>
        </w:r>
        <w:r>
          <w:tab/>
        </w:r>
        <w:r>
          <w:fldChar w:fldCharType="begin"/>
        </w:r>
        <w:r>
          <w:instrText xml:space="preserve"> PAGEREF _Toc24361 \h </w:instrText>
        </w:r>
        <w:r>
          <w:fldChar w:fldCharType="separate"/>
        </w:r>
        <w:r>
          <w:t>23</w:t>
        </w:r>
        <w:r>
          <w:fldChar w:fldCharType="end"/>
        </w:r>
      </w:hyperlink>
    </w:p>
    <w:p>
      <w:pPr>
        <w:pStyle w:val="TOC2"/>
        <w:tabs>
          <w:tab w:val="right" w:leader="dot" w:pos="8306"/>
        </w:tabs>
      </w:pPr>
      <w:hyperlink w:anchor="_Toc15186" w:history="1">
        <w:r>
          <w:rPr>
            <w:rFonts w:ascii="仿宋" w:eastAsia="仿宋" w:hAnsi="仿宋" w:cs="仿宋" w:hint="eastAsia"/>
            <w:lang w:eastAsia="zh-CN"/>
          </w:rPr>
          <w:t>(三)、通用及专用设备选择</w:t>
        </w:r>
        <w:r>
          <w:tab/>
        </w:r>
        <w:r>
          <w:fldChar w:fldCharType="begin"/>
        </w:r>
        <w:r>
          <w:instrText xml:space="preserve"> PAGEREF _Toc15186 \h </w:instrText>
        </w:r>
        <w:r>
          <w:fldChar w:fldCharType="separate"/>
        </w:r>
        <w:r>
          <w:t>25</w:t>
        </w:r>
        <w:r>
          <w:fldChar w:fldCharType="end"/>
        </w:r>
      </w:hyperlink>
    </w:p>
    <w:p>
      <w:pPr>
        <w:pStyle w:val="TOC2"/>
        <w:tabs>
          <w:tab w:val="right" w:leader="dot" w:pos="8306"/>
        </w:tabs>
      </w:pPr>
      <w:hyperlink w:anchor="_Toc8030" w:history="1">
        <w:r>
          <w:rPr>
            <w:rFonts w:ascii="仿宋" w:eastAsia="仿宋" w:hAnsi="仿宋" w:cs="仿宋" w:hint="eastAsia"/>
            <w:lang w:eastAsia="zh-CN"/>
          </w:rPr>
          <w:t>(四)、公共工程</w:t>
        </w:r>
        <w:r>
          <w:tab/>
        </w:r>
        <w:r>
          <w:fldChar w:fldCharType="begin"/>
        </w:r>
        <w:r>
          <w:instrText xml:space="preserve"> PAGEREF _Toc8030 \h </w:instrText>
        </w:r>
        <w:r>
          <w:fldChar w:fldCharType="separate"/>
        </w:r>
        <w:r>
          <w:t>27</w:t>
        </w:r>
        <w:r>
          <w:fldChar w:fldCharType="end"/>
        </w:r>
      </w:hyperlink>
    </w:p>
    <w:p>
      <w:pPr>
        <w:pStyle w:val="TOC1"/>
        <w:tabs>
          <w:tab w:val="right" w:leader="dot" w:pos="8306"/>
        </w:tabs>
      </w:pPr>
      <w:hyperlink w:anchor="_Toc16659" w:history="1">
        <w:r>
          <w:rPr>
            <w:rFonts w:ascii="仿宋" w:eastAsia="仿宋" w:hAnsi="仿宋" w:cs="仿宋" w:hint="eastAsia"/>
            <w:lang w:eastAsia="zh-CN"/>
          </w:rPr>
          <w:t>五、金属丝绳项目承办单位基本情况</w:t>
        </w:r>
        <w:r>
          <w:tab/>
        </w:r>
        <w:r>
          <w:fldChar w:fldCharType="begin"/>
        </w:r>
        <w:r>
          <w:instrText xml:space="preserve"> PAGEREF _Toc16659 \h </w:instrText>
        </w:r>
        <w:r>
          <w:fldChar w:fldCharType="separate"/>
        </w:r>
        <w:r>
          <w:t>28</w:t>
        </w:r>
        <w:r>
          <w:fldChar w:fldCharType="end"/>
        </w:r>
      </w:hyperlink>
    </w:p>
    <w:p>
      <w:pPr>
        <w:pStyle w:val="TOC2"/>
        <w:tabs>
          <w:tab w:val="right" w:leader="dot" w:pos="8306"/>
        </w:tabs>
      </w:pPr>
      <w:hyperlink w:anchor="_Toc3092" w:history="1">
        <w:r>
          <w:rPr>
            <w:rFonts w:ascii="仿宋" w:eastAsia="仿宋" w:hAnsi="仿宋" w:cs="仿宋" w:hint="eastAsia"/>
            <w:lang w:eastAsia="zh-CN"/>
          </w:rPr>
          <w:t>(一)、公司名称</w:t>
        </w:r>
        <w:r>
          <w:tab/>
        </w:r>
        <w:r>
          <w:fldChar w:fldCharType="begin"/>
        </w:r>
        <w:r>
          <w:instrText xml:space="preserve"> PAGEREF _Toc3092 \h </w:instrText>
        </w:r>
        <w:r>
          <w:fldChar w:fldCharType="separate"/>
        </w:r>
        <w:r>
          <w:t>28</w:t>
        </w:r>
        <w:r>
          <w:fldChar w:fldCharType="end"/>
        </w:r>
      </w:hyperlink>
    </w:p>
    <w:p>
      <w:pPr>
        <w:pStyle w:val="TOC2"/>
        <w:tabs>
          <w:tab w:val="right" w:leader="dot" w:pos="8306"/>
        </w:tabs>
      </w:pPr>
      <w:hyperlink w:anchor="_Toc3491" w:history="1">
        <w:r>
          <w:rPr>
            <w:rFonts w:ascii="仿宋" w:eastAsia="仿宋" w:hAnsi="仿宋" w:cs="仿宋" w:hint="eastAsia"/>
            <w:lang w:eastAsia="zh-CN"/>
          </w:rPr>
          <w:t>(二)、公司简介</w:t>
        </w:r>
        <w:r>
          <w:tab/>
        </w:r>
        <w:r>
          <w:fldChar w:fldCharType="begin"/>
        </w:r>
        <w:r>
          <w:instrText xml:space="preserve"> PAGEREF _Toc3491 \h </w:instrText>
        </w:r>
        <w:r>
          <w:fldChar w:fldCharType="separate"/>
        </w:r>
        <w:r>
          <w:t>28</w:t>
        </w:r>
        <w:r>
          <w:fldChar w:fldCharType="end"/>
        </w:r>
      </w:hyperlink>
    </w:p>
    <w:p>
      <w:pPr>
        <w:pStyle w:val="TOC2"/>
        <w:tabs>
          <w:tab w:val="right" w:leader="dot" w:pos="8306"/>
        </w:tabs>
      </w:pPr>
      <w:hyperlink w:anchor="_Toc18550" w:history="1">
        <w:r>
          <w:rPr>
            <w:rFonts w:ascii="仿宋" w:eastAsia="仿宋" w:hAnsi="仿宋" w:cs="仿宋" w:hint="eastAsia"/>
            <w:lang w:eastAsia="zh-CN"/>
          </w:rPr>
          <w:t>(三)、公司经济效益分析</w:t>
        </w:r>
        <w:r>
          <w:tab/>
        </w:r>
        <w:r>
          <w:fldChar w:fldCharType="begin"/>
        </w:r>
        <w:r>
          <w:instrText xml:space="preserve"> PAGEREF _Toc18550 \h </w:instrText>
        </w:r>
        <w:r>
          <w:fldChar w:fldCharType="separate"/>
        </w:r>
        <w:r>
          <w:t>29</w:t>
        </w:r>
        <w:r>
          <w:fldChar w:fldCharType="end"/>
        </w:r>
      </w:hyperlink>
    </w:p>
    <w:p>
      <w:pPr>
        <w:pStyle w:val="TOC1"/>
        <w:tabs>
          <w:tab w:val="right" w:leader="dot" w:pos="8306"/>
        </w:tabs>
      </w:pPr>
      <w:hyperlink w:anchor="_Toc25580" w:history="1">
        <w:r>
          <w:rPr>
            <w:rFonts w:ascii="仿宋" w:eastAsia="仿宋" w:hAnsi="仿宋" w:cs="仿宋" w:hint="eastAsia"/>
            <w:lang w:eastAsia="zh-CN"/>
          </w:rPr>
          <w:t>六、产品规划</w:t>
        </w:r>
        <w:r>
          <w:tab/>
        </w:r>
        <w:r>
          <w:fldChar w:fldCharType="begin"/>
        </w:r>
        <w:r>
          <w:instrText xml:space="preserve"> PAGEREF _Toc25580 \h </w:instrText>
        </w:r>
        <w:r>
          <w:fldChar w:fldCharType="separate"/>
        </w:r>
        <w:r>
          <w:t>30</w:t>
        </w:r>
        <w:r>
          <w:fldChar w:fldCharType="end"/>
        </w:r>
      </w:hyperlink>
    </w:p>
    <w:p>
      <w:pPr>
        <w:pStyle w:val="TOC2"/>
        <w:tabs>
          <w:tab w:val="right" w:leader="dot" w:pos="8306"/>
        </w:tabs>
      </w:pPr>
      <w:hyperlink w:anchor="_Toc20073" w:history="1">
        <w:r>
          <w:rPr>
            <w:rFonts w:ascii="仿宋" w:eastAsia="仿宋" w:hAnsi="仿宋" w:cs="仿宋" w:hint="eastAsia"/>
            <w:lang w:eastAsia="zh-CN"/>
          </w:rPr>
          <w:t>(一)、产品规划</w:t>
        </w:r>
        <w:r>
          <w:tab/>
        </w:r>
        <w:r>
          <w:fldChar w:fldCharType="begin"/>
        </w:r>
        <w:r>
          <w:instrText xml:space="preserve"> PAGEREF _Toc20073 \h </w:instrText>
        </w:r>
        <w:r>
          <w:fldChar w:fldCharType="separate"/>
        </w:r>
        <w:r>
          <w:t>30</w:t>
        </w:r>
        <w:r>
          <w:fldChar w:fldCharType="end"/>
        </w:r>
      </w:hyperlink>
    </w:p>
    <w:p>
      <w:pPr>
        <w:pStyle w:val="TOC2"/>
        <w:tabs>
          <w:tab w:val="right" w:leader="dot" w:pos="8306"/>
        </w:tabs>
      </w:pPr>
      <w:hyperlink w:anchor="_Toc13893" w:history="1">
        <w:r>
          <w:rPr>
            <w:rFonts w:ascii="仿宋" w:eastAsia="仿宋" w:hAnsi="仿宋" w:cs="仿宋" w:hint="eastAsia"/>
            <w:lang w:eastAsia="zh-CN"/>
          </w:rPr>
          <w:t>(二)、建设规模</w:t>
        </w:r>
        <w:r>
          <w:tab/>
        </w:r>
        <w:r>
          <w:fldChar w:fldCharType="begin"/>
        </w:r>
        <w:r>
          <w:instrText xml:space="preserve"> PAGEREF _Toc13893 \h </w:instrText>
        </w:r>
        <w:r>
          <w:fldChar w:fldCharType="separate"/>
        </w:r>
        <w:r>
          <w:t>30</w:t>
        </w:r>
        <w:r>
          <w:fldChar w:fldCharType="end"/>
        </w:r>
      </w:hyperlink>
    </w:p>
    <w:p>
      <w:pPr>
        <w:pStyle w:val="TOC1"/>
        <w:tabs>
          <w:tab w:val="right" w:leader="dot" w:pos="8306"/>
        </w:tabs>
      </w:pPr>
      <w:hyperlink w:anchor="_Toc12006" w:history="1">
        <w:r>
          <w:rPr>
            <w:rFonts w:ascii="仿宋" w:eastAsia="仿宋" w:hAnsi="仿宋" w:cs="仿宋" w:hint="eastAsia"/>
            <w:lang w:eastAsia="zh-CN"/>
          </w:rPr>
          <w:t>七、金属丝绳项目组织管理与招投标</w:t>
        </w:r>
        <w:r>
          <w:tab/>
        </w:r>
        <w:r>
          <w:fldChar w:fldCharType="begin"/>
        </w:r>
        <w:r>
          <w:instrText xml:space="preserve"> PAGEREF _Toc12006 \h </w:instrText>
        </w:r>
        <w:r>
          <w:fldChar w:fldCharType="separate"/>
        </w:r>
        <w:r>
          <w:t>31</w:t>
        </w:r>
        <w:r>
          <w:fldChar w:fldCharType="end"/>
        </w:r>
      </w:hyperlink>
    </w:p>
    <w:p>
      <w:pPr>
        <w:pStyle w:val="TOC2"/>
        <w:tabs>
          <w:tab w:val="right" w:leader="dot" w:pos="8306"/>
        </w:tabs>
      </w:pPr>
      <w:hyperlink w:anchor="_Toc470" w:history="1">
        <w:r>
          <w:rPr>
            <w:rFonts w:ascii="仿宋" w:eastAsia="仿宋" w:hAnsi="仿宋" w:cs="仿宋" w:hint="eastAsia"/>
            <w:lang w:eastAsia="zh-CN"/>
          </w:rPr>
          <w:t>(一)、金属丝绳项目筹建时期的组织与管理</w:t>
        </w:r>
        <w:r>
          <w:tab/>
        </w:r>
        <w:r>
          <w:fldChar w:fldCharType="begin"/>
        </w:r>
        <w:r>
          <w:instrText xml:space="preserve"> PAGEREF _Toc470 \h </w:instrText>
        </w:r>
        <w:r>
          <w:fldChar w:fldCharType="separate"/>
        </w:r>
        <w:r>
          <w:t>31</w:t>
        </w:r>
        <w:r>
          <w:fldChar w:fldCharType="end"/>
        </w:r>
      </w:hyperlink>
    </w:p>
    <w:p>
      <w:pPr>
        <w:pStyle w:val="TOC2"/>
        <w:tabs>
          <w:tab w:val="right" w:leader="dot" w:pos="8306"/>
        </w:tabs>
      </w:pPr>
      <w:hyperlink w:anchor="_Toc10816" w:history="1">
        <w:r>
          <w:rPr>
            <w:rFonts w:ascii="仿宋" w:eastAsia="仿宋" w:hAnsi="仿宋" w:cs="仿宋" w:hint="eastAsia"/>
            <w:lang w:eastAsia="zh-CN"/>
          </w:rPr>
          <w:t>(二)、金属丝绳项目运行时期的组织与管理</w:t>
        </w:r>
        <w:r>
          <w:tab/>
        </w:r>
        <w:r>
          <w:fldChar w:fldCharType="begin"/>
        </w:r>
        <w:r>
          <w:instrText xml:space="preserve"> PAGEREF _Toc10816 \h </w:instrText>
        </w:r>
        <w:r>
          <w:fldChar w:fldCharType="separate"/>
        </w:r>
        <w:r>
          <w:t>32</w:t>
        </w:r>
        <w:r>
          <w:fldChar w:fldCharType="end"/>
        </w:r>
      </w:hyperlink>
    </w:p>
    <w:p>
      <w:pPr>
        <w:pStyle w:val="TOC2"/>
        <w:tabs>
          <w:tab w:val="right" w:leader="dot" w:pos="8306"/>
        </w:tabs>
      </w:pPr>
      <w:hyperlink w:anchor="_Toc1604" w:history="1">
        <w:r>
          <w:rPr>
            <w:rFonts w:ascii="仿宋" w:eastAsia="仿宋" w:hAnsi="仿宋" w:cs="仿宋" w:hint="eastAsia"/>
            <w:lang w:eastAsia="zh-CN"/>
          </w:rPr>
          <w:t>(三)、劳动定员和人员培训</w:t>
        </w:r>
        <w:r>
          <w:tab/>
        </w:r>
        <w:r>
          <w:fldChar w:fldCharType="begin"/>
        </w:r>
        <w:r>
          <w:instrText xml:space="preserve"> PAGEREF _Toc1604 \h </w:instrText>
        </w:r>
        <w:r>
          <w:fldChar w:fldCharType="separate"/>
        </w:r>
        <w:r>
          <w:t>33</w:t>
        </w:r>
        <w:r>
          <w:fldChar w:fldCharType="end"/>
        </w:r>
      </w:hyperlink>
    </w:p>
    <w:p>
      <w:pPr>
        <w:pStyle w:val="TOC2"/>
        <w:tabs>
          <w:tab w:val="right" w:leader="dot" w:pos="8306"/>
        </w:tabs>
      </w:pPr>
      <w:hyperlink w:anchor="_Toc1949" w:history="1">
        <w:r>
          <w:rPr>
            <w:rFonts w:ascii="仿宋" w:eastAsia="仿宋" w:hAnsi="仿宋" w:cs="仿宋" w:hint="eastAsia"/>
            <w:lang w:eastAsia="zh-CN"/>
          </w:rPr>
          <w:t>(四)、招标管理</w:t>
        </w:r>
        <w:r>
          <w:tab/>
        </w:r>
        <w:r>
          <w:fldChar w:fldCharType="begin"/>
        </w:r>
        <w:r>
          <w:instrText xml:space="preserve"> PAGEREF _Toc1949 \h </w:instrText>
        </w:r>
        <w:r>
          <w:fldChar w:fldCharType="separate"/>
        </w:r>
        <w:r>
          <w:t>34</w:t>
        </w:r>
        <w:r>
          <w:fldChar w:fldCharType="end"/>
        </w:r>
      </w:hyperlink>
    </w:p>
    <w:p>
      <w:pPr>
        <w:pStyle w:val="TOC1"/>
        <w:tabs>
          <w:tab w:val="right" w:leader="dot" w:pos="8306"/>
        </w:tabs>
      </w:pPr>
      <w:hyperlink w:anchor="_Toc17361" w:history="1">
        <w:r>
          <w:rPr>
            <w:rFonts w:ascii="仿宋" w:eastAsia="仿宋" w:hAnsi="仿宋" w:cs="仿宋" w:hint="eastAsia"/>
            <w:lang w:eastAsia="zh-CN"/>
          </w:rPr>
          <w:t>八、效益分析</w:t>
        </w:r>
        <w:r>
          <w:tab/>
        </w:r>
        <w:r>
          <w:fldChar w:fldCharType="begin"/>
        </w:r>
        <w:r>
          <w:instrText xml:space="preserve"> PAGEREF _Toc17361 \h </w:instrText>
        </w:r>
        <w:r>
          <w:fldChar w:fldCharType="separate"/>
        </w:r>
        <w:r>
          <w:t>35</w:t>
        </w:r>
        <w:r>
          <w:fldChar w:fldCharType="end"/>
        </w:r>
      </w:hyperlink>
    </w:p>
    <w:p>
      <w:pPr>
        <w:pStyle w:val="TOC2"/>
        <w:tabs>
          <w:tab w:val="right" w:leader="dot" w:pos="8306"/>
        </w:tabs>
      </w:pPr>
      <w:hyperlink w:anchor="_Toc3366" w:history="1">
        <w:r>
          <w:rPr>
            <w:rFonts w:ascii="仿宋" w:eastAsia="仿宋" w:hAnsi="仿宋" w:cs="仿宋" w:hint="eastAsia"/>
            <w:lang w:eastAsia="zh-CN"/>
          </w:rPr>
          <w:t>(一)、生产成本和销售收入估算</w:t>
        </w:r>
        <w:r>
          <w:tab/>
        </w:r>
        <w:r>
          <w:fldChar w:fldCharType="begin"/>
        </w:r>
        <w:r>
          <w:instrText xml:space="preserve"> PAGEREF _Toc3366 \h </w:instrText>
        </w:r>
        <w:r>
          <w:fldChar w:fldCharType="separate"/>
        </w:r>
        <w:r>
          <w:t>35</w:t>
        </w:r>
        <w:r>
          <w:fldChar w:fldCharType="end"/>
        </w:r>
      </w:hyperlink>
    </w:p>
    <w:p>
      <w:pPr>
        <w:pStyle w:val="TOC2"/>
        <w:tabs>
          <w:tab w:val="right" w:leader="dot" w:pos="8306"/>
        </w:tabs>
      </w:pPr>
      <w:hyperlink w:anchor="_Toc15176" w:history="1">
        <w:r>
          <w:rPr>
            <w:rFonts w:ascii="仿宋" w:eastAsia="仿宋" w:hAnsi="仿宋" w:cs="仿宋" w:hint="eastAsia"/>
            <w:lang w:eastAsia="zh-CN"/>
          </w:rPr>
          <w:t>(二)、财务评价</w:t>
        </w:r>
        <w:r>
          <w:tab/>
        </w:r>
        <w:r>
          <w:fldChar w:fldCharType="begin"/>
        </w:r>
        <w:r>
          <w:instrText xml:space="preserve"> PAGEREF _Toc15176 \h </w:instrText>
        </w:r>
        <w:r>
          <w:fldChar w:fldCharType="separate"/>
        </w:r>
        <w:r>
          <w:t>36</w:t>
        </w:r>
        <w:r>
          <w:fldChar w:fldCharType="end"/>
        </w:r>
      </w:hyperlink>
    </w:p>
    <w:p>
      <w:pPr>
        <w:pStyle w:val="TOC2"/>
        <w:tabs>
          <w:tab w:val="right" w:leader="dot" w:pos="8306"/>
        </w:tabs>
      </w:pPr>
      <w:hyperlink w:anchor="_Toc18101" w:history="1">
        <w:r>
          <w:rPr>
            <w:rFonts w:ascii="仿宋" w:eastAsia="仿宋" w:hAnsi="仿宋" w:cs="仿宋" w:hint="eastAsia"/>
            <w:lang w:eastAsia="zh-CN"/>
          </w:rPr>
          <w:t>(三)、环境效益和社会效益</w:t>
        </w:r>
        <w:r>
          <w:tab/>
        </w:r>
        <w:r>
          <w:fldChar w:fldCharType="begin"/>
        </w:r>
        <w:r>
          <w:instrText xml:space="preserve"> PAGEREF _Toc18101 \h </w:instrText>
        </w:r>
        <w:r>
          <w:fldChar w:fldCharType="separate"/>
        </w:r>
        <w:r>
          <w:t>39</w:t>
        </w:r>
        <w:r>
          <w:fldChar w:fldCharType="end"/>
        </w:r>
      </w:hyperlink>
    </w:p>
    <w:p>
      <w:pPr>
        <w:pStyle w:val="TOC1"/>
        <w:tabs>
          <w:tab w:val="right" w:leader="dot" w:pos="8306"/>
        </w:tabs>
      </w:pPr>
      <w:hyperlink w:anchor="_Toc1639" w:history="1">
        <w:r>
          <w:rPr>
            <w:rFonts w:ascii="仿宋" w:eastAsia="仿宋" w:hAnsi="仿宋" w:cs="仿宋" w:hint="eastAsia"/>
            <w:lang w:eastAsia="zh-CN"/>
          </w:rPr>
          <w:t>九、危机管理与应急预案</w:t>
        </w:r>
        <w:r>
          <w:tab/>
        </w:r>
        <w:r>
          <w:fldChar w:fldCharType="begin"/>
        </w:r>
        <w:r>
          <w:instrText xml:space="preserve"> PAGEREF _Toc1639 \h </w:instrText>
        </w:r>
        <w:r>
          <w:fldChar w:fldCharType="separate"/>
        </w:r>
        <w:r>
          <w:t>40</w:t>
        </w:r>
        <w:r>
          <w:fldChar w:fldCharType="end"/>
        </w:r>
      </w:hyperlink>
    </w:p>
    <w:p>
      <w:pPr>
        <w:pStyle w:val="TOC2"/>
        <w:tabs>
          <w:tab w:val="right" w:leader="dot" w:pos="8306"/>
        </w:tabs>
      </w:pPr>
      <w:hyperlink w:anchor="_Toc30482" w:history="1">
        <w:r>
          <w:rPr>
            <w:rFonts w:ascii="仿宋" w:eastAsia="仿宋" w:hAnsi="仿宋" w:cs="仿宋" w:hint="eastAsia"/>
            <w:lang w:eastAsia="zh-CN"/>
          </w:rPr>
          <w:t>(一)、危机预警与监测</w:t>
        </w:r>
        <w:r>
          <w:tab/>
        </w:r>
        <w:r>
          <w:fldChar w:fldCharType="begin"/>
        </w:r>
        <w:r>
          <w:instrText xml:space="preserve"> PAGEREF _Toc30482 \h </w:instrText>
        </w:r>
        <w:r>
          <w:fldChar w:fldCharType="separate"/>
        </w:r>
        <w:r>
          <w:t>40</w:t>
        </w:r>
        <w:r>
          <w:fldChar w:fldCharType="end"/>
        </w:r>
      </w:hyperlink>
    </w:p>
    <w:p>
      <w:pPr>
        <w:pStyle w:val="TOC2"/>
        <w:tabs>
          <w:tab w:val="right" w:leader="dot" w:pos="8306"/>
        </w:tabs>
      </w:pPr>
      <w:hyperlink w:anchor="_Toc21689" w:history="1">
        <w:r>
          <w:rPr>
            <w:rFonts w:ascii="仿宋" w:eastAsia="仿宋" w:hAnsi="仿宋" w:cs="仿宋" w:hint="eastAsia"/>
            <w:lang w:eastAsia="zh-CN"/>
          </w:rPr>
          <w:t>(二)、应急预案与危机响应</w:t>
        </w:r>
        <w:r>
          <w:tab/>
        </w:r>
        <w:r>
          <w:fldChar w:fldCharType="begin"/>
        </w:r>
        <w:r>
          <w:instrText xml:space="preserve"> PAGEREF _Toc21689 \h </w:instrText>
        </w:r>
        <w:r>
          <w:fldChar w:fldCharType="separate"/>
        </w:r>
        <w:r>
          <w:t>41</w:t>
        </w:r>
        <w:r>
          <w:fldChar w:fldCharType="end"/>
        </w:r>
      </w:hyperlink>
    </w:p>
    <w:p>
      <w:pPr>
        <w:pStyle w:val="TOC2"/>
        <w:tabs>
          <w:tab w:val="right" w:leader="dot" w:pos="8306"/>
        </w:tabs>
      </w:pPr>
      <w:hyperlink w:anchor="_Toc12288" w:history="1">
        <w:r>
          <w:rPr>
            <w:rFonts w:ascii="仿宋" w:eastAsia="仿宋" w:hAnsi="仿宋" w:cs="仿宋" w:hint="eastAsia"/>
            <w:lang w:eastAsia="zh-CN"/>
          </w:rPr>
          <w:t>(三)、危机沟通与舆情控制</w:t>
        </w:r>
        <w:r>
          <w:tab/>
        </w:r>
        <w:r>
          <w:fldChar w:fldCharType="begin"/>
        </w:r>
        <w:r>
          <w:instrText xml:space="preserve"> PAGEREF _Toc12288 \h </w:instrText>
        </w:r>
        <w:r>
          <w:fldChar w:fldCharType="separate"/>
        </w:r>
        <w:r>
          <w:t>43</w:t>
        </w:r>
        <w:r>
          <w:fldChar w:fldCharType="end"/>
        </w:r>
      </w:hyperlink>
    </w:p>
    <w:p>
      <w:pPr>
        <w:pStyle w:val="TOC2"/>
        <w:tabs>
          <w:tab w:val="right" w:leader="dot" w:pos="8306"/>
        </w:tabs>
      </w:pPr>
      <w:hyperlink w:anchor="_Toc30699" w:history="1">
        <w:r>
          <w:rPr>
            <w:rFonts w:ascii="仿宋" w:eastAsia="仿宋" w:hAnsi="仿宋" w:cs="仿宋" w:hint="eastAsia"/>
            <w:lang w:eastAsia="zh-CN"/>
          </w:rPr>
          <w:t>(四)、危机后教训与改进</w:t>
        </w:r>
        <w:r>
          <w:tab/>
        </w:r>
        <w:r>
          <w:fldChar w:fldCharType="begin"/>
        </w:r>
        <w:r>
          <w:instrText xml:space="preserve"> PAGEREF _Toc30699 \h </w:instrText>
        </w:r>
        <w:r>
          <w:fldChar w:fldCharType="separate"/>
        </w:r>
        <w:r>
          <w:t>44</w:t>
        </w:r>
        <w:r>
          <w:fldChar w:fldCharType="end"/>
        </w:r>
      </w:hyperlink>
    </w:p>
    <w:p>
      <w:pPr>
        <w:pStyle w:val="TOC1"/>
        <w:tabs>
          <w:tab w:val="right" w:leader="dot" w:pos="8306"/>
        </w:tabs>
      </w:pPr>
      <w:hyperlink w:anchor="_Toc12187" w:history="1">
        <w:r>
          <w:rPr>
            <w:rFonts w:ascii="仿宋" w:eastAsia="仿宋" w:hAnsi="仿宋" w:cs="仿宋" w:hint="eastAsia"/>
            <w:lang w:eastAsia="zh-CN"/>
          </w:rPr>
          <w:t>十、供应链管理与物流优化</w:t>
        </w:r>
        <w:r>
          <w:tab/>
        </w:r>
        <w:r>
          <w:fldChar w:fldCharType="begin"/>
        </w:r>
        <w:r>
          <w:instrText xml:space="preserve"> PAGEREF _Toc12187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46" w:history="1">
        <w:r>
          <w:rPr>
            <w:rFonts w:ascii="仿宋" w:eastAsia="仿宋" w:hAnsi="仿宋" w:cs="仿宋" w:hint="eastAsia"/>
            <w:lang w:eastAsia="zh-CN"/>
          </w:rPr>
          <w:t>(一)、供应链规划与优化</w:t>
        </w:r>
        <w:r>
          <w:tab/>
        </w:r>
        <w:r>
          <w:fldChar w:fldCharType="begin"/>
        </w:r>
        <w:r>
          <w:instrText xml:space="preserve"> PAGEREF _Toc17446 \h </w:instrText>
        </w:r>
        <w:r>
          <w:fldChar w:fldCharType="separate"/>
        </w:r>
        <w:r>
          <w:t>46</w:t>
        </w:r>
        <w:r>
          <w:fldChar w:fldCharType="end"/>
        </w:r>
      </w:hyperlink>
    </w:p>
    <w:p>
      <w:pPr>
        <w:pStyle w:val="TOC2"/>
        <w:tabs>
          <w:tab w:val="right" w:leader="dot" w:pos="8306"/>
        </w:tabs>
      </w:pPr>
      <w:hyperlink w:anchor="_Toc21987" w:history="1">
        <w:r>
          <w:rPr>
            <w:rFonts w:ascii="仿宋" w:eastAsia="仿宋" w:hAnsi="仿宋" w:cs="仿宋" w:hint="eastAsia"/>
            <w:lang w:eastAsia="zh-CN"/>
          </w:rPr>
          <w:t>(二)、供应商选择与评估</w:t>
        </w:r>
        <w:r>
          <w:tab/>
        </w:r>
        <w:r>
          <w:fldChar w:fldCharType="begin"/>
        </w:r>
        <w:r>
          <w:instrText xml:space="preserve"> PAGEREF _Toc21987 \h </w:instrText>
        </w:r>
        <w:r>
          <w:fldChar w:fldCharType="separate"/>
        </w:r>
        <w:r>
          <w:t>48</w:t>
        </w:r>
        <w:r>
          <w:fldChar w:fldCharType="end"/>
        </w:r>
      </w:hyperlink>
    </w:p>
    <w:p>
      <w:pPr>
        <w:pStyle w:val="TOC2"/>
        <w:tabs>
          <w:tab w:val="right" w:leader="dot" w:pos="8306"/>
        </w:tabs>
      </w:pPr>
      <w:hyperlink w:anchor="_Toc27647" w:history="1">
        <w:r>
          <w:rPr>
            <w:rFonts w:ascii="仿宋" w:eastAsia="仿宋" w:hAnsi="仿宋" w:cs="仿宋" w:hint="eastAsia"/>
            <w:lang w:eastAsia="zh-CN"/>
          </w:rPr>
          <w:t>(三)、物流网络设计与管理</w:t>
        </w:r>
        <w:r>
          <w:tab/>
        </w:r>
        <w:r>
          <w:fldChar w:fldCharType="begin"/>
        </w:r>
        <w:r>
          <w:instrText xml:space="preserve"> PAGEREF _Toc27647 \h </w:instrText>
        </w:r>
        <w:r>
          <w:fldChar w:fldCharType="separate"/>
        </w:r>
        <w:r>
          <w:t>50</w:t>
        </w:r>
        <w:r>
          <w:fldChar w:fldCharType="end"/>
        </w:r>
      </w:hyperlink>
    </w:p>
    <w:p>
      <w:pPr>
        <w:pStyle w:val="TOC2"/>
        <w:tabs>
          <w:tab w:val="right" w:leader="dot" w:pos="8306"/>
        </w:tabs>
      </w:pPr>
      <w:hyperlink w:anchor="_Toc23399" w:history="1">
        <w:r>
          <w:rPr>
            <w:rFonts w:ascii="仿宋" w:eastAsia="仿宋" w:hAnsi="仿宋" w:cs="仿宋" w:hint="eastAsia"/>
            <w:lang w:eastAsia="zh-CN"/>
          </w:rPr>
          <w:t>(四)、库存控制与仓储管理</w:t>
        </w:r>
        <w:r>
          <w:tab/>
        </w:r>
        <w:r>
          <w:fldChar w:fldCharType="begin"/>
        </w:r>
        <w:r>
          <w:instrText xml:space="preserve"> PAGEREF _Toc23399 \h </w:instrText>
        </w:r>
        <w:r>
          <w:fldChar w:fldCharType="separate"/>
        </w:r>
        <w:r>
          <w:t>52</w:t>
        </w:r>
        <w:r>
          <w:fldChar w:fldCharType="end"/>
        </w:r>
      </w:hyperlink>
    </w:p>
    <w:p>
      <w:pPr>
        <w:pStyle w:val="TOC1"/>
        <w:tabs>
          <w:tab w:val="right" w:leader="dot" w:pos="8306"/>
        </w:tabs>
      </w:pPr>
      <w:hyperlink w:anchor="_Toc31976" w:history="1">
        <w:r>
          <w:rPr>
            <w:rFonts w:ascii="仿宋" w:eastAsia="仿宋" w:hAnsi="仿宋" w:cs="仿宋" w:hint="eastAsia"/>
            <w:lang w:eastAsia="zh-CN"/>
          </w:rPr>
          <w:t>十一、建设及运营风险分析</w:t>
        </w:r>
        <w:r>
          <w:tab/>
        </w:r>
        <w:r>
          <w:fldChar w:fldCharType="begin"/>
        </w:r>
        <w:r>
          <w:instrText xml:space="preserve"> PAGEREF _Toc31976 \h </w:instrText>
        </w:r>
        <w:r>
          <w:fldChar w:fldCharType="separate"/>
        </w:r>
        <w:r>
          <w:t>54</w:t>
        </w:r>
        <w:r>
          <w:fldChar w:fldCharType="end"/>
        </w:r>
      </w:hyperlink>
    </w:p>
    <w:p>
      <w:pPr>
        <w:pStyle w:val="TOC2"/>
        <w:tabs>
          <w:tab w:val="right" w:leader="dot" w:pos="8306"/>
        </w:tabs>
      </w:pPr>
      <w:hyperlink w:anchor="_Toc31335" w:history="1">
        <w:r>
          <w:rPr>
            <w:rFonts w:ascii="仿宋" w:eastAsia="仿宋" w:hAnsi="仿宋" w:cs="仿宋" w:hint="eastAsia"/>
            <w:lang w:eastAsia="zh-CN"/>
          </w:rPr>
          <w:t>(一)、政策风险分析</w:t>
        </w:r>
        <w:r>
          <w:tab/>
        </w:r>
        <w:r>
          <w:fldChar w:fldCharType="begin"/>
        </w:r>
        <w:r>
          <w:instrText xml:space="preserve"> PAGEREF _Toc31335 \h </w:instrText>
        </w:r>
        <w:r>
          <w:fldChar w:fldCharType="separate"/>
        </w:r>
        <w:r>
          <w:t>54</w:t>
        </w:r>
        <w:r>
          <w:fldChar w:fldCharType="end"/>
        </w:r>
      </w:hyperlink>
    </w:p>
    <w:p>
      <w:pPr>
        <w:pStyle w:val="TOC2"/>
        <w:tabs>
          <w:tab w:val="right" w:leader="dot" w:pos="8306"/>
        </w:tabs>
      </w:pPr>
      <w:hyperlink w:anchor="_Toc2136" w:history="1">
        <w:r>
          <w:rPr>
            <w:rFonts w:ascii="仿宋" w:eastAsia="仿宋" w:hAnsi="仿宋" w:cs="仿宋" w:hint="eastAsia"/>
            <w:lang w:eastAsia="zh-CN"/>
          </w:rPr>
          <w:t>(二)、社会风险分析</w:t>
        </w:r>
        <w:r>
          <w:tab/>
        </w:r>
        <w:r>
          <w:fldChar w:fldCharType="begin"/>
        </w:r>
        <w:r>
          <w:instrText xml:space="preserve"> PAGEREF _Toc2136 \h </w:instrText>
        </w:r>
        <w:r>
          <w:fldChar w:fldCharType="separate"/>
        </w:r>
        <w:r>
          <w:t>55</w:t>
        </w:r>
        <w:r>
          <w:fldChar w:fldCharType="end"/>
        </w:r>
      </w:hyperlink>
    </w:p>
    <w:p>
      <w:pPr>
        <w:pStyle w:val="TOC2"/>
        <w:tabs>
          <w:tab w:val="right" w:leader="dot" w:pos="8306"/>
        </w:tabs>
      </w:pPr>
      <w:hyperlink w:anchor="_Toc1511" w:history="1">
        <w:r>
          <w:rPr>
            <w:rFonts w:ascii="仿宋" w:eastAsia="仿宋" w:hAnsi="仿宋" w:cs="仿宋" w:hint="eastAsia"/>
            <w:lang w:eastAsia="zh-CN"/>
          </w:rPr>
          <w:t>(三)、市场风险分析</w:t>
        </w:r>
        <w:r>
          <w:tab/>
        </w:r>
        <w:r>
          <w:fldChar w:fldCharType="begin"/>
        </w:r>
        <w:r>
          <w:instrText xml:space="preserve"> PAGEREF _Toc1511 \h </w:instrText>
        </w:r>
        <w:r>
          <w:fldChar w:fldCharType="separate"/>
        </w:r>
        <w:r>
          <w:t>57</w:t>
        </w:r>
        <w:r>
          <w:fldChar w:fldCharType="end"/>
        </w:r>
      </w:hyperlink>
    </w:p>
    <w:p>
      <w:pPr>
        <w:pStyle w:val="TOC2"/>
        <w:tabs>
          <w:tab w:val="right" w:leader="dot" w:pos="8306"/>
        </w:tabs>
      </w:pPr>
      <w:hyperlink w:anchor="_Toc9986" w:history="1">
        <w:r>
          <w:rPr>
            <w:rFonts w:ascii="仿宋" w:eastAsia="仿宋" w:hAnsi="仿宋" w:cs="仿宋" w:hint="eastAsia"/>
            <w:lang w:eastAsia="zh-CN"/>
          </w:rPr>
          <w:t>(四)、资金风险分析</w:t>
        </w:r>
        <w:r>
          <w:tab/>
        </w:r>
        <w:r>
          <w:fldChar w:fldCharType="begin"/>
        </w:r>
        <w:r>
          <w:instrText xml:space="preserve"> PAGEREF _Toc9986 \h </w:instrText>
        </w:r>
        <w:r>
          <w:fldChar w:fldCharType="separate"/>
        </w:r>
        <w:r>
          <w:t>58</w:t>
        </w:r>
        <w:r>
          <w:fldChar w:fldCharType="end"/>
        </w:r>
      </w:hyperlink>
    </w:p>
    <w:p>
      <w:pPr>
        <w:pStyle w:val="TOC2"/>
        <w:tabs>
          <w:tab w:val="right" w:leader="dot" w:pos="8306"/>
        </w:tabs>
      </w:pPr>
      <w:hyperlink w:anchor="_Toc1677" w:history="1">
        <w:r>
          <w:rPr>
            <w:rFonts w:ascii="仿宋" w:eastAsia="仿宋" w:hAnsi="仿宋" w:cs="仿宋" w:hint="eastAsia"/>
            <w:lang w:eastAsia="zh-CN"/>
          </w:rPr>
          <w:t>(五)、技术风险分析</w:t>
        </w:r>
        <w:r>
          <w:tab/>
        </w:r>
        <w:r>
          <w:fldChar w:fldCharType="begin"/>
        </w:r>
        <w:r>
          <w:instrText xml:space="preserve"> PAGEREF _Toc1677 \h </w:instrText>
        </w:r>
        <w:r>
          <w:fldChar w:fldCharType="separate"/>
        </w:r>
        <w:r>
          <w:t>60</w:t>
        </w:r>
        <w:r>
          <w:fldChar w:fldCharType="end"/>
        </w:r>
      </w:hyperlink>
    </w:p>
    <w:p>
      <w:pPr>
        <w:pStyle w:val="TOC2"/>
        <w:tabs>
          <w:tab w:val="right" w:leader="dot" w:pos="8306"/>
        </w:tabs>
      </w:pPr>
      <w:hyperlink w:anchor="_Toc11974" w:history="1">
        <w:r>
          <w:rPr>
            <w:rFonts w:ascii="仿宋" w:eastAsia="仿宋" w:hAnsi="仿宋" w:cs="仿宋" w:hint="eastAsia"/>
            <w:lang w:eastAsia="zh-CN"/>
          </w:rPr>
          <w:t>(六)、财务风险分析</w:t>
        </w:r>
        <w:r>
          <w:tab/>
        </w:r>
        <w:r>
          <w:fldChar w:fldCharType="begin"/>
        </w:r>
        <w:r>
          <w:instrText xml:space="preserve"> PAGEREF _Toc11974 \h </w:instrText>
        </w:r>
        <w:r>
          <w:fldChar w:fldCharType="separate"/>
        </w:r>
        <w:r>
          <w:t>61</w:t>
        </w:r>
        <w:r>
          <w:fldChar w:fldCharType="end"/>
        </w:r>
      </w:hyperlink>
    </w:p>
    <w:p>
      <w:pPr>
        <w:pStyle w:val="TOC2"/>
        <w:tabs>
          <w:tab w:val="right" w:leader="dot" w:pos="8306"/>
        </w:tabs>
      </w:pPr>
      <w:hyperlink w:anchor="_Toc29505" w:history="1">
        <w:r>
          <w:rPr>
            <w:rFonts w:ascii="仿宋" w:eastAsia="仿宋" w:hAnsi="仿宋" w:cs="仿宋" w:hint="eastAsia"/>
            <w:lang w:eastAsia="zh-CN"/>
          </w:rPr>
          <w:t>(七)、管理风险分析</w:t>
        </w:r>
        <w:r>
          <w:tab/>
        </w:r>
        <w:r>
          <w:fldChar w:fldCharType="begin"/>
        </w:r>
        <w:r>
          <w:instrText xml:space="preserve"> PAGEREF _Toc29505 \h </w:instrText>
        </w:r>
        <w:r>
          <w:fldChar w:fldCharType="separate"/>
        </w:r>
        <w:r>
          <w:t>63</w:t>
        </w:r>
        <w:r>
          <w:fldChar w:fldCharType="end"/>
        </w:r>
      </w:hyperlink>
    </w:p>
    <w:p>
      <w:pPr>
        <w:pStyle w:val="TOC2"/>
        <w:tabs>
          <w:tab w:val="right" w:leader="dot" w:pos="8306"/>
        </w:tabs>
      </w:pPr>
      <w:hyperlink w:anchor="_Toc31052" w:history="1">
        <w:r>
          <w:rPr>
            <w:rFonts w:ascii="仿宋" w:eastAsia="仿宋" w:hAnsi="仿宋" w:cs="仿宋" w:hint="eastAsia"/>
            <w:lang w:eastAsia="zh-CN"/>
          </w:rPr>
          <w:t>(八)、其它风险分析</w:t>
        </w:r>
        <w:r>
          <w:tab/>
        </w:r>
        <w:r>
          <w:fldChar w:fldCharType="begin"/>
        </w:r>
        <w:r>
          <w:instrText xml:space="preserve"> PAGEREF _Toc31052 \h </w:instrText>
        </w:r>
        <w:r>
          <w:fldChar w:fldCharType="separate"/>
        </w:r>
        <w:r>
          <w:t>65</w:t>
        </w:r>
        <w:r>
          <w:fldChar w:fldCharType="end"/>
        </w:r>
      </w:hyperlink>
    </w:p>
    <w:p>
      <w:pPr>
        <w:pStyle w:val="TOC2"/>
        <w:tabs>
          <w:tab w:val="right" w:leader="dot" w:pos="8306"/>
        </w:tabs>
      </w:pPr>
      <w:hyperlink w:anchor="_Toc3042" w:history="1">
        <w:r>
          <w:rPr>
            <w:rFonts w:ascii="仿宋" w:eastAsia="仿宋" w:hAnsi="仿宋" w:cs="仿宋" w:hint="eastAsia"/>
            <w:lang w:eastAsia="zh-CN"/>
          </w:rPr>
          <w:t>(九)、社会影响评估</w:t>
        </w:r>
        <w:r>
          <w:tab/>
        </w:r>
        <w:r>
          <w:fldChar w:fldCharType="begin"/>
        </w:r>
        <w:r>
          <w:instrText xml:space="preserve"> PAGEREF _Toc3042 \h </w:instrText>
        </w:r>
        <w:r>
          <w:fldChar w:fldCharType="separate"/>
        </w:r>
        <w:r>
          <w:t>66</w:t>
        </w:r>
        <w:r>
          <w:fldChar w:fldCharType="end"/>
        </w:r>
      </w:hyperlink>
    </w:p>
    <w:p>
      <w:pPr>
        <w:pStyle w:val="TOC1"/>
        <w:tabs>
          <w:tab w:val="right" w:leader="dot" w:pos="8306"/>
        </w:tabs>
      </w:pPr>
      <w:hyperlink w:anchor="_Toc18542" w:history="1">
        <w:r>
          <w:rPr>
            <w:rFonts w:ascii="仿宋" w:eastAsia="仿宋" w:hAnsi="仿宋" w:cs="仿宋" w:hint="eastAsia"/>
            <w:lang w:eastAsia="zh-CN"/>
          </w:rPr>
          <w:t>十二、知识管理与技术创新</w:t>
        </w:r>
        <w:r>
          <w:tab/>
        </w:r>
        <w:r>
          <w:fldChar w:fldCharType="begin"/>
        </w:r>
        <w:r>
          <w:instrText xml:space="preserve"> PAGEREF _Toc18542 \h </w:instrText>
        </w:r>
        <w:r>
          <w:fldChar w:fldCharType="separate"/>
        </w:r>
        <w:r>
          <w:t>68</w:t>
        </w:r>
        <w:r>
          <w:fldChar w:fldCharType="end"/>
        </w:r>
      </w:hyperlink>
    </w:p>
    <w:p>
      <w:pPr>
        <w:pStyle w:val="TOC2"/>
        <w:tabs>
          <w:tab w:val="right" w:leader="dot" w:pos="8306"/>
        </w:tabs>
      </w:pPr>
      <w:hyperlink w:anchor="_Toc20110" w:history="1">
        <w:r>
          <w:rPr>
            <w:rFonts w:ascii="仿宋" w:eastAsia="仿宋" w:hAnsi="仿宋" w:cs="仿宋" w:hint="eastAsia"/>
            <w:lang w:eastAsia="zh-CN"/>
          </w:rPr>
          <w:t>(一)、知识管理体系建设</w:t>
        </w:r>
        <w:r>
          <w:tab/>
        </w:r>
        <w:r>
          <w:fldChar w:fldCharType="begin"/>
        </w:r>
        <w:r>
          <w:instrText xml:space="preserve"> PAGEREF _Toc20110 \h </w:instrText>
        </w:r>
        <w:r>
          <w:fldChar w:fldCharType="separate"/>
        </w:r>
        <w:r>
          <w:t>68</w:t>
        </w:r>
        <w:r>
          <w:fldChar w:fldCharType="end"/>
        </w:r>
      </w:hyperlink>
    </w:p>
    <w:p>
      <w:pPr>
        <w:pStyle w:val="TOC2"/>
        <w:tabs>
          <w:tab w:val="right" w:leader="dot" w:pos="8306"/>
        </w:tabs>
      </w:pPr>
      <w:hyperlink w:anchor="_Toc32465" w:history="1">
        <w:r>
          <w:rPr>
            <w:rFonts w:ascii="仿宋" w:eastAsia="仿宋" w:hAnsi="仿宋" w:cs="仿宋" w:hint="eastAsia"/>
            <w:lang w:eastAsia="zh-CN"/>
          </w:rPr>
          <w:t>(二)、技术创新与研发投入</w:t>
        </w:r>
        <w:r>
          <w:tab/>
        </w:r>
        <w:r>
          <w:fldChar w:fldCharType="begin"/>
        </w:r>
        <w:r>
          <w:instrText xml:space="preserve"> PAGEREF _Toc32465 \h </w:instrText>
        </w:r>
        <w:r>
          <w:fldChar w:fldCharType="separate"/>
        </w:r>
        <w:r>
          <w:t>69</w:t>
        </w:r>
        <w:r>
          <w:fldChar w:fldCharType="end"/>
        </w:r>
      </w:hyperlink>
    </w:p>
    <w:p>
      <w:pPr>
        <w:pStyle w:val="TOC2"/>
        <w:tabs>
          <w:tab w:val="right" w:leader="dot" w:pos="8306"/>
        </w:tabs>
      </w:pPr>
      <w:hyperlink w:anchor="_Toc1108" w:history="1">
        <w:r>
          <w:rPr>
            <w:rFonts w:ascii="仿宋" w:eastAsia="仿宋" w:hAnsi="仿宋" w:cs="仿宋" w:hint="eastAsia"/>
            <w:lang w:eastAsia="zh-CN"/>
          </w:rPr>
          <w:t>(三)、专利申请与技术保护</w:t>
        </w:r>
        <w:r>
          <w:tab/>
        </w:r>
        <w:r>
          <w:fldChar w:fldCharType="begin"/>
        </w:r>
        <w:r>
          <w:instrText xml:space="preserve"> PAGEREF _Toc1108 \h </w:instrText>
        </w:r>
        <w:r>
          <w:fldChar w:fldCharType="separate"/>
        </w:r>
        <w:r>
          <w:t>71</w:t>
        </w:r>
        <w:r>
          <w:fldChar w:fldCharType="end"/>
        </w:r>
      </w:hyperlink>
    </w:p>
    <w:p>
      <w:pPr>
        <w:pStyle w:val="TOC2"/>
        <w:tabs>
          <w:tab w:val="right" w:leader="dot" w:pos="8306"/>
        </w:tabs>
      </w:pPr>
      <w:hyperlink w:anchor="_Toc22106" w:history="1">
        <w:r>
          <w:rPr>
            <w:rFonts w:ascii="仿宋" w:eastAsia="仿宋" w:hAnsi="仿宋" w:cs="仿宋" w:hint="eastAsia"/>
            <w:lang w:eastAsia="zh-CN"/>
          </w:rPr>
          <w:t>(四)、人才培养与团队建设</w:t>
        </w:r>
        <w:r>
          <w:tab/>
        </w:r>
        <w:r>
          <w:fldChar w:fldCharType="begin"/>
        </w:r>
        <w:r>
          <w:instrText xml:space="preserve"> PAGEREF _Toc22106 \h </w:instrText>
        </w:r>
        <w:r>
          <w:fldChar w:fldCharType="separate"/>
        </w:r>
        <w:r>
          <w:t>72</w:t>
        </w:r>
        <w:r>
          <w:fldChar w:fldCharType="end"/>
        </w:r>
      </w:hyperlink>
    </w:p>
    <w:p>
      <w:pPr>
        <w:pStyle w:val="TOC1"/>
        <w:tabs>
          <w:tab w:val="right" w:leader="dot" w:pos="8306"/>
        </w:tabs>
      </w:pPr>
      <w:hyperlink w:anchor="_Toc2118" w:history="1">
        <w:r>
          <w:rPr>
            <w:rFonts w:ascii="仿宋" w:eastAsia="仿宋" w:hAnsi="仿宋" w:cs="仿宋" w:hint="eastAsia"/>
            <w:lang w:eastAsia="zh-CN"/>
          </w:rPr>
          <w:t>十三、金属丝绳项目总结与展望</w:t>
        </w:r>
        <w:r>
          <w:tab/>
        </w:r>
        <w:r>
          <w:fldChar w:fldCharType="begin"/>
        </w:r>
        <w:r>
          <w:instrText xml:space="preserve"> PAGEREF _Toc2118 \h </w:instrText>
        </w:r>
        <w:r>
          <w:fldChar w:fldCharType="separate"/>
        </w:r>
        <w:r>
          <w:t>73</w:t>
        </w:r>
        <w:r>
          <w:fldChar w:fldCharType="end"/>
        </w:r>
      </w:hyperlink>
    </w:p>
    <w:p>
      <w:pPr>
        <w:pStyle w:val="TOC2"/>
        <w:tabs>
          <w:tab w:val="right" w:leader="dot" w:pos="8306"/>
        </w:tabs>
      </w:pPr>
      <w:hyperlink w:anchor="_Toc19317" w:history="1">
        <w:r>
          <w:rPr>
            <w:rFonts w:ascii="仿宋" w:eastAsia="仿宋" w:hAnsi="仿宋" w:cs="仿宋" w:hint="eastAsia"/>
            <w:lang w:eastAsia="zh-CN"/>
          </w:rPr>
          <w:t>(一)、金属丝绳项目总结回顾</w:t>
        </w:r>
        <w:r>
          <w:tab/>
        </w:r>
        <w:r>
          <w:fldChar w:fldCharType="begin"/>
        </w:r>
        <w:r>
          <w:instrText xml:space="preserve"> PAGEREF _Toc19317 \h </w:instrText>
        </w:r>
        <w:r>
          <w:fldChar w:fldCharType="separate"/>
        </w:r>
        <w:r>
          <w:t>73</w:t>
        </w:r>
        <w:r>
          <w:fldChar w:fldCharType="end"/>
        </w:r>
      </w:hyperlink>
    </w:p>
    <w:p>
      <w:pPr>
        <w:pStyle w:val="TOC2"/>
        <w:tabs>
          <w:tab w:val="right" w:leader="dot" w:pos="8306"/>
        </w:tabs>
      </w:pPr>
      <w:hyperlink w:anchor="_Toc17476" w:history="1">
        <w:r>
          <w:rPr>
            <w:rFonts w:ascii="仿宋" w:eastAsia="仿宋" w:hAnsi="仿宋" w:cs="仿宋" w:hint="eastAsia"/>
            <w:lang w:eastAsia="zh-CN"/>
          </w:rPr>
          <w:t>(二)、存在问题与改进措施</w:t>
        </w:r>
        <w:r>
          <w:tab/>
        </w:r>
        <w:r>
          <w:fldChar w:fldCharType="begin"/>
        </w:r>
        <w:r>
          <w:instrText xml:space="preserve"> PAGEREF _Toc17476 \h </w:instrText>
        </w:r>
        <w:r>
          <w:fldChar w:fldCharType="separate"/>
        </w:r>
        <w:r>
          <w:t>75</w:t>
        </w:r>
        <w:r>
          <w:fldChar w:fldCharType="end"/>
        </w:r>
      </w:hyperlink>
    </w:p>
    <w:p>
      <w:pPr>
        <w:pStyle w:val="TOC2"/>
        <w:tabs>
          <w:tab w:val="right" w:leader="dot" w:pos="8306"/>
        </w:tabs>
      </w:pPr>
      <w:hyperlink w:anchor="_Toc27445" w:history="1">
        <w:r>
          <w:rPr>
            <w:rFonts w:ascii="仿宋" w:eastAsia="仿宋" w:hAnsi="仿宋" w:cs="仿宋" w:hint="eastAsia"/>
            <w:lang w:eastAsia="zh-CN"/>
          </w:rPr>
          <w:t>(三)、未来发展展望</w:t>
        </w:r>
        <w:r>
          <w:tab/>
        </w:r>
        <w:r>
          <w:fldChar w:fldCharType="begin"/>
        </w:r>
        <w:r>
          <w:instrText xml:space="preserve"> PAGEREF _Toc27445 \h </w:instrText>
        </w:r>
        <w:r>
          <w:fldChar w:fldCharType="separate"/>
        </w:r>
        <w:r>
          <w:t>76</w:t>
        </w:r>
        <w:r>
          <w:fldChar w:fldCharType="end"/>
        </w:r>
      </w:hyperlink>
    </w:p>
    <w:p>
      <w:pPr>
        <w:pStyle w:val="TOC2"/>
        <w:tabs>
          <w:tab w:val="right" w:leader="dot" w:pos="8306"/>
        </w:tabs>
      </w:pPr>
      <w:hyperlink w:anchor="_Toc30968" w:history="1">
        <w:r>
          <w:rPr>
            <w:rFonts w:ascii="仿宋" w:eastAsia="仿宋" w:hAnsi="仿宋" w:cs="仿宋" w:hint="eastAsia"/>
            <w:lang w:eastAsia="zh-CN"/>
          </w:rPr>
          <w:t>(四)、金属丝绳项目总结报告</w:t>
        </w:r>
        <w:r>
          <w:tab/>
        </w:r>
        <w:r>
          <w:fldChar w:fldCharType="begin"/>
        </w:r>
        <w:r>
          <w:instrText xml:space="preserve"> PAGEREF _Toc30968 \h </w:instrText>
        </w:r>
        <w:r>
          <w:fldChar w:fldCharType="separate"/>
        </w:r>
        <w:r>
          <w:t>77</w:t>
        </w:r>
        <w:r>
          <w:fldChar w:fldCharType="end"/>
        </w:r>
      </w:hyperlink>
    </w:p>
    <w:p>
      <w:pPr>
        <w:pStyle w:val="TOC1"/>
        <w:tabs>
          <w:tab w:val="right" w:leader="dot" w:pos="8306"/>
        </w:tabs>
      </w:pPr>
      <w:hyperlink w:anchor="_Toc25563" w:history="1">
        <w:r>
          <w:rPr>
            <w:rFonts w:ascii="仿宋" w:eastAsia="仿宋" w:hAnsi="仿宋" w:cs="仿宋" w:hint="eastAsia"/>
            <w:lang w:eastAsia="zh-CN"/>
          </w:rPr>
          <w:t>十四、市场营销策略与推广计划</w:t>
        </w:r>
        <w:r>
          <w:tab/>
        </w:r>
        <w:r>
          <w:fldChar w:fldCharType="begin"/>
        </w:r>
        <w:r>
          <w:instrText xml:space="preserve"> PAGEREF _Toc25563 \h </w:instrText>
        </w:r>
        <w:r>
          <w:fldChar w:fldCharType="separate"/>
        </w:r>
        <w:r>
          <w:t>79</w:t>
        </w:r>
        <w:r>
          <w:fldChar w:fldCharType="end"/>
        </w:r>
      </w:hyperlink>
    </w:p>
    <w:p>
      <w:pPr>
        <w:pStyle w:val="TOC2"/>
        <w:tabs>
          <w:tab w:val="right" w:leader="dot" w:pos="8306"/>
        </w:tabs>
      </w:pPr>
      <w:hyperlink w:anchor="_Toc21212" w:history="1">
        <w:r>
          <w:rPr>
            <w:rFonts w:ascii="仿宋" w:eastAsia="仿宋" w:hAnsi="仿宋" w:cs="仿宋" w:hint="eastAsia"/>
            <w:lang w:eastAsia="zh-CN"/>
          </w:rPr>
          <w:t>(一)、目标市场与客户定位</w:t>
        </w:r>
        <w:r>
          <w:tab/>
        </w:r>
        <w:r>
          <w:fldChar w:fldCharType="begin"/>
        </w:r>
        <w:r>
          <w:instrText xml:space="preserve"> PAGEREF _Toc21212 \h </w:instrText>
        </w:r>
        <w:r>
          <w:fldChar w:fldCharType="separate"/>
        </w:r>
        <w:r>
          <w:t>79</w:t>
        </w:r>
        <w:r>
          <w:fldChar w:fldCharType="end"/>
        </w:r>
      </w:hyperlink>
    </w:p>
    <w:p>
      <w:pPr>
        <w:pStyle w:val="TOC2"/>
        <w:tabs>
          <w:tab w:val="right" w:leader="dot" w:pos="8306"/>
        </w:tabs>
      </w:pPr>
      <w:hyperlink w:anchor="_Toc29263" w:history="1">
        <w:r>
          <w:rPr>
            <w:rFonts w:ascii="仿宋" w:eastAsia="仿宋" w:hAnsi="仿宋" w:cs="仿宋" w:hint="eastAsia"/>
            <w:lang w:eastAsia="zh-CN"/>
          </w:rPr>
          <w:t>(二)、市场营销策略</w:t>
        </w:r>
        <w:r>
          <w:tab/>
        </w:r>
        <w:r>
          <w:fldChar w:fldCharType="begin"/>
        </w:r>
        <w:r>
          <w:instrText xml:space="preserve"> PAGEREF _Toc29263 \h </w:instrText>
        </w:r>
        <w:r>
          <w:fldChar w:fldCharType="separate"/>
        </w:r>
        <w:r>
          <w:t>81</w:t>
        </w:r>
        <w:r>
          <w:fldChar w:fldCharType="end"/>
        </w:r>
      </w:hyperlink>
    </w:p>
    <w:p>
      <w:pPr>
        <w:pStyle w:val="TOC2"/>
        <w:tabs>
          <w:tab w:val="right" w:leader="dot" w:pos="8306"/>
        </w:tabs>
      </w:pPr>
      <w:hyperlink w:anchor="_Toc7231" w:history="1">
        <w:r>
          <w:rPr>
            <w:rFonts w:ascii="仿宋" w:eastAsia="仿宋" w:hAnsi="仿宋" w:cs="仿宋" w:hint="eastAsia"/>
            <w:lang w:eastAsia="zh-CN"/>
          </w:rPr>
          <w:t>(三)、产品推广与品牌建设</w:t>
        </w:r>
        <w:r>
          <w:tab/>
        </w:r>
        <w:r>
          <w:fldChar w:fldCharType="begin"/>
        </w:r>
        <w:r>
          <w:instrText xml:space="preserve"> PAGEREF _Toc7231 \h </w:instrText>
        </w:r>
        <w:r>
          <w:fldChar w:fldCharType="separate"/>
        </w:r>
        <w:r>
          <w:t>85</w:t>
        </w:r>
        <w:r>
          <w:fldChar w:fldCharType="end"/>
        </w:r>
      </w:hyperlink>
    </w:p>
    <w:p>
      <w:pPr>
        <w:pStyle w:val="TOC2"/>
        <w:tabs>
          <w:tab w:val="right" w:leader="dot" w:pos="8306"/>
        </w:tabs>
      </w:pPr>
      <w:hyperlink w:anchor="_Toc23685" w:history="1">
        <w:r>
          <w:rPr>
            <w:rFonts w:ascii="仿宋" w:eastAsia="仿宋" w:hAnsi="仿宋" w:cs="仿宋" w:hint="eastAsia"/>
            <w:lang w:eastAsia="zh-CN"/>
          </w:rPr>
          <w:t>(四)、销售渠道与分销策略</w:t>
        </w:r>
        <w:r>
          <w:tab/>
        </w:r>
        <w:r>
          <w:fldChar w:fldCharType="begin"/>
        </w:r>
        <w:r>
          <w:instrText xml:space="preserve"> PAGEREF _Toc23685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1799"/>
      <w:r>
        <w:rPr>
          <w:rFonts w:ascii="仿宋" w:eastAsia="仿宋" w:hAnsi="仿宋" w:cs="仿宋" w:hint="eastAsia"/>
          <w:sz w:val="28"/>
          <w:lang w:eastAsia="zh-CN"/>
        </w:rPr>
        <w:t>一、产品市场预测与分析</w:t>
      </w:r>
      <w:bookmarkEnd w:id="2"/>
    </w:p>
    <w:p>
      <w:pPr>
        <w:pStyle w:val="Heading2"/>
        <w:rPr>
          <w:rFonts w:ascii="仿宋" w:eastAsia="仿宋" w:hAnsi="仿宋" w:cs="仿宋" w:hint="eastAsia"/>
          <w:lang w:eastAsia="zh-CN"/>
        </w:rPr>
      </w:pPr>
      <w:bookmarkStart w:id="3" w:name="_Toc19669"/>
      <w:r>
        <w:rPr>
          <w:rFonts w:ascii="仿宋" w:eastAsia="仿宋" w:hAnsi="仿宋" w:cs="仿宋" w:hint="eastAsia"/>
          <w:lang w:eastAsia="zh-CN"/>
        </w:rPr>
        <w:t>(一)、市场调查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项目建设的初期阶段，我们深入进行了市场调查，以全面了解目标市场的现状、潜在机会和竞争格局。本次市场调查旨在为金属丝绳项目的可行性研究提供充足的数据支持，确保我们在金属丝绳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金属丝绳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通过对竞争对手的SWOT分析，我们深入挖掘了各家公司的优势、劣势、机会和威胁。这有助于我们更全面地了解市场竞争环境，为金属丝绳项目的定位和市场推广策略提供了有力支持。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金属丝绳项目提供了有力的政策支持和市场机遇。</w:t>
      </w:r>
    </w:p>
    <w:p>
      <w:pPr>
        <w:pStyle w:val="Heading2"/>
        <w:ind w:firstLine="560" w:firstLineChars="200"/>
        <w:rPr>
          <w:rFonts w:ascii="仿宋" w:eastAsia="仿宋" w:hAnsi="仿宋" w:cs="仿宋" w:hint="eastAsia"/>
          <w:sz w:val="28"/>
          <w:lang w:eastAsia="zh-CN"/>
        </w:rPr>
      </w:pPr>
      <w:bookmarkStart w:id="4" w:name="_Toc5609"/>
      <w:r>
        <w:rPr>
          <w:rFonts w:ascii="仿宋" w:eastAsia="仿宋" w:hAnsi="仿宋" w:cs="仿宋" w:hint="eastAsia"/>
          <w:sz w:val="28"/>
          <w:lang w:eastAsia="zh-CN"/>
        </w:rPr>
        <w:t>(二)、生产能力调查</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性能指标：详细评估了设备的性能指标，包括生产速度、精度和可靠性，以确保金属丝绳项目的高效运转。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通过以上生产能力调查，我们为金属丝绳项目在生产方面的顺利实施提供了坚实的基础和全面的支持。这有助于确保金属丝绳项目的生产过程高效、稳定，达到预期的质量标准，同时实现可持续发展。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5" w:name="_Toc18665"/>
      <w:r>
        <w:rPr>
          <w:rFonts w:ascii="仿宋" w:eastAsia="仿宋" w:hAnsi="仿宋" w:cs="仿宋" w:hint="eastAsia"/>
          <w:sz w:val="28"/>
          <w:lang w:eastAsia="zh-CN"/>
        </w:rPr>
        <w:t>(三)、销售量调查</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目标市场调查：深入了解目标市场的特点、规模和潜在需求，确保金属丝绳项目定位与市场需求相符。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6" w:name="_Toc11296"/>
      <w:r>
        <w:rPr>
          <w:rFonts w:ascii="仿宋" w:eastAsia="仿宋" w:hAnsi="仿宋" w:cs="仿宋" w:hint="eastAsia"/>
          <w:sz w:val="28"/>
          <w:lang w:eastAsia="zh-CN"/>
        </w:rPr>
        <w:t>(四)、产品价格调查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7" w:name="_Toc22785"/>
      <w:r>
        <w:rPr>
          <w:rFonts w:ascii="仿宋" w:eastAsia="仿宋" w:hAnsi="仿宋" w:cs="仿宋" w:hint="eastAsia"/>
          <w:sz w:val="28"/>
          <w:lang w:eastAsia="zh-CN"/>
        </w:rPr>
        <w:t>(五)、市场预测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通过对行业内外部环境的深入研究，分析当前市场的发展趋势，包括技术创新、政策法规和消费习惯的变化等。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考察潜在的市场机会和威胁，为企业制定灵活的市场战略提供依据。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目标市场规模和增长率预测：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运用数据分析工具和市场调研手段，预测目标市场的规模和增长率。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结合人口统计学数据和宏观经济因素，量化市场的潜在规模，为企业的市场定位提供数据支持。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潜在客户分析：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利用大数据分析和市场调研，识别潜在客户群体的特征，包括年龄、地域、收入水平等。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了解潜在客户的购买决策过程和偏好，为产品定位和推广提供精准的方向。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竞争对手市场份额和动向分析：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分析竞争对手在市场中的份额和动向，了解其市场策略和产品特点。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针对竞争对手的优势和劣势，制定差异化竞争策略，提高市场占有率。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市场细分和差异化需求分析：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对目标市场进行细分，了解不同细分市场的需求和特点。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根据市场细分的差异化需求，调整产品设计和市场推广策略，提高产品的市场适应性。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消费者趋势和行为预测：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调研消费者的购物习惯和消费趋势，预测未来消费者行为的可能变化。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根据消费者的预期需求，调整产品规划和服务策略，提前满足市场需求。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新产品和技术创新趋势：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分析行业内的新产品和技术创新趋势，评估市场对创新的接受程度。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针对市场对新产品和技术的需求，调整研发和市场推广计划，确保企业始终保持创新竞争力。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政策法规对市场的影响分析：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考察相关政策法规对行业的影响，包括环保法规、贸易政策等。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预测未来政策的变化趋势，为企业合规经营和战略调整提供参考。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分析数字化营销的发展趋势，包括社交媒体营销、电子商务等。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根据数字化营销的趋势，优化营销策略，提高品牌在数字化市场中的曝光度。</w:t>
      </w:r>
    </w:p>
    <w:p>
      <w:pPr>
        <w:pStyle w:val="Heading2"/>
        <w:ind w:firstLine="560" w:firstLineChars="200"/>
        <w:rPr>
          <w:rFonts w:ascii="仿宋" w:eastAsia="仿宋" w:hAnsi="仿宋" w:cs="仿宋" w:hint="eastAsia"/>
          <w:sz w:val="28"/>
          <w:lang w:eastAsia="zh-CN"/>
        </w:rPr>
      </w:pPr>
      <w:bookmarkStart w:id="8" w:name="_Toc11585"/>
      <w:r>
        <w:rPr>
          <w:rFonts w:ascii="仿宋" w:eastAsia="仿宋" w:hAnsi="仿宋" w:cs="仿宋" w:hint="eastAsia"/>
          <w:sz w:val="28"/>
          <w:lang w:eastAsia="zh-CN"/>
        </w:rPr>
        <w:t>(六)、销售收入预测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市场份额和增长预测：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分析目标市场的规模和增长趋势，评估企业在市场中的预期份额。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目标市场规模：XX亿美元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预期市场增长率：XX%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客户获取和保留策略预测：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制定客户获取计划，通过市场推广、广告宣传等手段，预测新客户的获取数量。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新客户获取数量：每月新增XX名新客户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建立客户保留策略，预测客户的重复购买率和忠诚度，确保销售的持续增长。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客户重复购买率：XX%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产品销售量和价格调整预测：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根据市场需求和竞争状况，预测产品的销售量，并结合定价策略估算销售收入。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平均产品销售量：每月XX个单位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平均产品价格：每单位XX美元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考虑市场反馈和竞争对手的价格变动，灵活调整产品价格，优化销售收入。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渠道销售和网络拓展预测：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预测各销售渠道的销售贡献，包括线上和线下销售渠道。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线上销售预测：总销售的XX%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制定渠道拓展计划，预测新渠道开拓的销售增长潜力，提高市场覆盖率。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新销售渠道贡献：总销售的XX%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5. 季节性销售波动预测：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分析产品的季节性销售波动，预测不同季节或节假日的销售高峰和低谷。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季节性销售增长：夏季销售增长XX%</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根据季节性变化，调整库存和促销策略，提高销售收入的稳定性。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新产品推出和老产品淘汰预测：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预测新产品推出后的销售增长潜力，包括市场接受度和竞争优势。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新产品销售预测：首年预计销售XX个单位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对老产品的销售走势进行预测，及时淘汰不具备市场竞争力的产品，释放资源支持新产品的发展。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区域销售差异预测：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分析不同地区市场的特点，预测不同区域销售的差异性。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不同区域销售差异：南区销售占总销售的XX%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制定差异化销售策略，提高区域销售的精准性和灵活性。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外部因素对销售的影响预测：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预测外部因素对销售的影响，包括经济政策、自然灾害等。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预测可能的外部因素：通货膨胀、政策变化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制定风险管理计划，对可能的外部因素做出及时的反应，减小对销售收入的不利影响。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数字化营销效果预测：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评估数字化营销活动的效果，包括社交媒体曝光、点击</w:t>
      </w:r>
    </w:p>
    <w:p>
      <w:pPr>
        <w:ind w:firstLine="560" w:firstLineChars="200"/>
        <w:rPr>
          <w:rFonts w:ascii="仿宋" w:eastAsia="仿宋" w:hAnsi="仿宋" w:cs="仿宋" w:hint="eastAsia"/>
          <w:sz w:val="28"/>
        </w:rPr>
      </w:pPr>
      <w:r>
        <w:rPr>
          <w:rFonts w:ascii="仿宋" w:eastAsia="仿宋" w:hAnsi="仿宋" w:cs="仿宋" w:hint="eastAsia"/>
          <w:sz w:val="28"/>
          <w:lang w:eastAsia="zh-CN"/>
        </w:rPr>
        <w:t>率等指标。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预期点击率：XX%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预测数字化营销对销售收入的贡献，优化数字化营销策略，提高投资回报率。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549"/>
      <w:r>
        <w:rPr>
          <w:rFonts w:ascii="仿宋" w:eastAsia="仿宋" w:hAnsi="仿宋" w:cs="仿宋" w:hint="eastAsia"/>
          <w:sz w:val="28"/>
          <w:lang w:eastAsia="zh-CN"/>
        </w:rPr>
        <w:t>二、金属丝绳项目建设目标</w:t>
      </w:r>
      <w:bookmarkEnd w:id="9"/>
    </w:p>
    <w:p>
      <w:pPr>
        <w:pStyle w:val="Heading2"/>
        <w:rPr>
          <w:rFonts w:ascii="仿宋" w:eastAsia="仿宋" w:hAnsi="仿宋" w:cs="仿宋" w:hint="eastAsia"/>
          <w:lang w:eastAsia="zh-CN"/>
        </w:rPr>
      </w:pPr>
      <w:bookmarkStart w:id="10" w:name="_Toc5236"/>
      <w:r>
        <w:rPr>
          <w:rFonts w:ascii="仿宋" w:eastAsia="仿宋" w:hAnsi="仿宋" w:cs="仿宋" w:hint="eastAsia"/>
          <w:lang w:eastAsia="zh-CN"/>
        </w:rPr>
        <w:t>(一)、金属丝绳项目建设目标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金属丝绳项目建设的目标是确保金属丝绳项目能够在预定时间内、符合质量要求地完成，并在运营中取得长期稳定的经济、社会和环境效益。为了实现这一目标，我们将在以下几个方面进行全面规划和执行。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金属丝绳项目完成期限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确保金属丝绳项目按照预定计划在规定的时间内完成。这包括明确金属丝绳项目的阶段性目标和关键节点，制定合理的时间表，并采取有效的金属丝绳项目管理措施，以确保整个建设过程的时限控制。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确保金属丝绳项目交付的质量符合相关法规和标准的要求。这包括对工艺、设备、材料等方面进行严格的质量控制，实施全过程的质量监控和检测，以确保金属丝绳项目建设的各项要素都达到或超过行业标准。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金属丝绳项目在经济上具有可行性和盈利性。这涉及到合理的投资规模和资金结构设计，优化成本控制和资源利用，以及合理预测和评估金属丝绳项目的投资回报率。通过精细的经济分析，确保金属丝绳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金属丝绳项目在社会层面能够带来积极的影响。这包括创造就业机会，提升居民生活水平，促进当地社区的发展，以及积极参与社会责任和公益活动。通过社会效益的最大化，确保金属丝绳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金属丝绳项目在建设和运营过程中对环境的影响最小化，并采取一系列环保措施以达到可持续发展的目标。这包括对资源的合理利用，废物的减少和处理，以及采用环保技术和工艺，以确保金属丝绳项目对生态环境的保护。</w:t>
      </w:r>
    </w:p>
    <w:p>
      <w:pPr>
        <w:pStyle w:val="Heading1"/>
        <w:ind w:firstLine="560" w:firstLineChars="200"/>
        <w:rPr>
          <w:rFonts w:ascii="仿宋" w:eastAsia="仿宋" w:hAnsi="仿宋" w:cs="仿宋" w:hint="eastAsia"/>
          <w:sz w:val="28"/>
          <w:lang w:eastAsia="zh-CN"/>
        </w:rPr>
      </w:pPr>
      <w:bookmarkStart w:id="11" w:name="_Toc11657"/>
      <w:r>
        <w:rPr>
          <w:rFonts w:ascii="仿宋" w:eastAsia="仿宋" w:hAnsi="仿宋" w:cs="仿宋" w:hint="eastAsia"/>
          <w:sz w:val="28"/>
          <w:lang w:eastAsia="zh-CN"/>
        </w:rPr>
        <w:t>三、金属丝绳项目建设背景</w:t>
      </w:r>
      <w:bookmarkEnd w:id="11"/>
    </w:p>
    <w:p>
      <w:pPr>
        <w:pStyle w:val="Heading2"/>
        <w:rPr>
          <w:rFonts w:ascii="仿宋" w:eastAsia="仿宋" w:hAnsi="仿宋" w:cs="仿宋" w:hint="eastAsia"/>
          <w:lang w:eastAsia="zh-CN"/>
        </w:rPr>
      </w:pPr>
      <w:bookmarkStart w:id="12" w:name="_Toc10590"/>
      <w:r>
        <w:rPr>
          <w:rFonts w:ascii="仿宋" w:eastAsia="仿宋" w:hAnsi="仿宋" w:cs="仿宋" w:hint="eastAsia"/>
          <w:lang w:eastAsia="zh-CN"/>
        </w:rPr>
        <w:t>(一)、金属丝绳项目提出背景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金属丝绳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金属丝绳项目的提出必须考虑到对环境的可持续影响，力求在经济活动中实现最小的生态破坏。通过清晰描述金属丝绳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金属丝绳项目的实施。市场需求的变化、政府政策的引导，以及科技创新的机遇都是金属丝绳项目所面临的外部挑战和机遇。通过明确这些环境因素，可以为金属丝绳项目的规划和实施提供明确的方向。例如，金属丝绳项目是否迎合市场需求？是否与当前政策趋势一致？是否充分利用了最新的科技手段？这些问题的解答将有助于确保金属丝绳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金属丝绳项目提出的动机和发展环境的清晰描述是确保金属丝绳项目成功实施的基础。在这个变幻莫测的时代，企业需要敏锐地感知周围的环境变化，理解自身在这个变革中的位置，通过金属丝绳项目的规划和实施来积极应对未来的挑战。透过清晰的金属丝绳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3" w:name="_Toc31827"/>
      <w:r>
        <w:rPr>
          <w:rFonts w:ascii="仿宋" w:eastAsia="仿宋" w:hAnsi="仿宋" w:cs="仿宋" w:hint="eastAsia"/>
          <w:sz w:val="28"/>
          <w:lang w:eastAsia="zh-CN"/>
        </w:rPr>
        <w:t>(二)、金属丝绳项目建设的必要性</w:t>
      </w:r>
      <w:bookmarkEnd w:id="13"/>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金属丝绳项目建设来不断调整和优化产品或服务，以保持与市场同步。金属丝绳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金属丝绳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金属丝绳项目建设来应对不断增加的环境挑战。金属丝绳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4" w:name="_Toc7425"/>
      <w:r>
        <w:rPr>
          <w:rFonts w:ascii="仿宋" w:eastAsia="仿宋" w:hAnsi="仿宋" w:cs="仿宋" w:hint="eastAsia"/>
          <w:sz w:val="28"/>
          <w:lang w:eastAsia="zh-CN"/>
        </w:rPr>
        <w:t>(三)、金属丝绳项目建设的可行性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在金属丝绳项目建设的初期，我们进行了全面而详细的可行性研究，涵盖了财务、市场、技术和环保等多个方面，以确保金属丝绳项目在各个层面都具备可行性和成功实施的条件。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投资成本评估： 我们仔细估算了金属丝绳项目的投资成本，包括设备采购、建设费用、人员培训和运营初期费用。经过详尽的成本分析，我们确保对金属丝绳项目启动所需资金有着准确的了解。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对预期收入进行全面分析，考虑市场定价、销售预期和市场份额。通过计算投资回报率、内部收益率等财务指标，我们为金属丝绳项目的盈利潜力提供了具体的量化数据。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通过对财务指标的敏感性分析，我们评估了金属丝绳项目面临的财务风险。这有助于制定相应的风险管理策略，确保金属丝绳项目在市场变化中能够保持稳健的财务状况。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我们通过调查、采访和数据分析，深入了解了目标市场的规模和增长趋势。这为金属丝绳项目提供了市场定位和推广策略的基础。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对主要竞争对手进行了SWOT分析，了解其优势、劣势、机会和威胁。通过对比分析，我们明确了金属丝绳项目在市场中的竞争优势和差异化策略。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我们评估了金属丝绳项目所采用技术的成熟度和可行性，以确保金属丝绳项目在技术上是先进而可靠的，降低技术风险。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操作规范符合性：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对金属丝绳项目的操作流程进行了详细规划，确保符合行业标准和法规。这有助于提高生产效率，降低操作风险。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我们关注了金属丝绳项目的资源利用效率，确保在生产过程中能够最大程度地降低浪费，提高资源利用效率。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进行了对金属丝绳项目可能产生的环境影响的全面评估。通过引入环保技术和管理手段，以达到减轻环境负担的目标。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金属丝绳项目风险识别： 我们对金属丝绳项目可能面临的风险进行了全面的识别，包括市场风险、技术风险和操作风险等。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我们深入研究了行业的相关政策法规，确保金属丝绳项目在法规环境下合法合规运营。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考虑到政府对环保、创新等方面的支持，我们充分利用相关政策，获取可能的金属丝绳项目支持和激励。</w:t>
      </w:r>
    </w:p>
    <w:p>
      <w:pPr>
        <w:pStyle w:val="Heading1"/>
        <w:ind w:firstLine="560" w:firstLineChars="200"/>
        <w:rPr>
          <w:rFonts w:ascii="仿宋" w:eastAsia="仿宋" w:hAnsi="仿宋" w:cs="仿宋" w:hint="eastAsia"/>
          <w:sz w:val="28"/>
          <w:lang w:eastAsia="zh-CN"/>
        </w:rPr>
      </w:pPr>
      <w:bookmarkStart w:id="15" w:name="_Toc26499"/>
      <w:r>
        <w:rPr>
          <w:rFonts w:ascii="仿宋" w:eastAsia="仿宋" w:hAnsi="仿宋" w:cs="仿宋" w:hint="eastAsia"/>
          <w:sz w:val="28"/>
          <w:lang w:eastAsia="zh-CN"/>
        </w:rPr>
        <w:t>四、金属丝绳项目建设内容</w:t>
      </w:r>
      <w:bookmarkEnd w:id="15"/>
    </w:p>
    <w:p>
      <w:pPr>
        <w:pStyle w:val="Heading2"/>
        <w:rPr>
          <w:rFonts w:ascii="仿宋" w:eastAsia="仿宋" w:hAnsi="仿宋" w:cs="仿宋" w:hint="eastAsia"/>
          <w:lang w:eastAsia="zh-CN"/>
        </w:rPr>
      </w:pPr>
      <w:bookmarkStart w:id="16" w:name="_Toc22222"/>
      <w:r>
        <w:rPr>
          <w:rFonts w:ascii="仿宋" w:eastAsia="仿宋" w:hAnsi="仿宋" w:cs="仿宋" w:hint="eastAsia"/>
          <w:lang w:eastAsia="zh-CN"/>
        </w:rPr>
        <w:t>(一)、建筑工程</w:t>
      </w:r>
      <w:bookmarkEnd w:id="16"/>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通过以上的工程概况、结构设计、施工过程与工程进度、质量控制及安全管理的详细规划，本建筑工程将全面实现高标准、高质量、高效率的建设目标，确保金属丝绳项目的顺利推进和可持续发展。</w:t>
      </w:r>
    </w:p>
    <w:p>
      <w:pPr>
        <w:pStyle w:val="Heading2"/>
        <w:ind w:firstLine="560" w:firstLineChars="200"/>
        <w:rPr>
          <w:rFonts w:ascii="仿宋" w:eastAsia="仿宋" w:hAnsi="仿宋" w:cs="仿宋" w:hint="eastAsia"/>
          <w:sz w:val="28"/>
          <w:lang w:eastAsia="zh-CN"/>
        </w:rPr>
      </w:pPr>
      <w:bookmarkStart w:id="17" w:name="_Toc24361"/>
      <w:r>
        <w:rPr>
          <w:rFonts w:ascii="仿宋" w:eastAsia="仿宋" w:hAnsi="仿宋" w:cs="仿宋" w:hint="eastAsia"/>
          <w:sz w:val="28"/>
          <w:lang w:eastAsia="zh-CN"/>
        </w:rPr>
        <w:t>(二)、电气、自动控制系统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https://d.book118.com/607024016112006041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62B44"/>
    <w:rsid w:val="4BF62B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07024016112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2024-02-04T00:22:00Z</dcterms:created>
  <dcterms:modified xsi:type="dcterms:W3CDTF">2024-02-04T00:22:43Z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EAFCAC32F39647FABDCB2A243E064FBF_11</vt:lpwstr>
  </property>
  <property fmtid="{D5CDD505-2E9C-101B-9397-08002B2CF9AE}" pid="3" name="KSOProductBuildVer">
    <vt:lpwstr>2052-12.1.0.16250</vt:lpwstr>
  </property>
</Properties>
</file>