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睡眠保健用品项目规划设计蓝图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03" w:history="1">
        <w:r>
          <w:rPr>
            <w:rFonts w:ascii="仿宋" w:eastAsia="仿宋" w:hAnsi="仿宋" w:cs="仿宋" w:hint="eastAsia"/>
            <w:lang w:eastAsia="zh-CN"/>
          </w:rPr>
          <w:t>概论</w:t>
        </w:r>
        <w:r>
          <w:tab/>
        </w:r>
        <w:r>
          <w:fldChar w:fldCharType="begin"/>
        </w:r>
        <w:r>
          <w:instrText xml:space="preserve"> PAGEREF _Toc27903 \h </w:instrText>
        </w:r>
        <w:r>
          <w:fldChar w:fldCharType="separate"/>
        </w:r>
        <w:r>
          <w:t>3</w:t>
        </w:r>
        <w:r>
          <w:fldChar w:fldCharType="end"/>
        </w:r>
      </w:hyperlink>
    </w:p>
    <w:p>
      <w:pPr>
        <w:pStyle w:val="TOC1"/>
        <w:tabs>
          <w:tab w:val="right" w:leader="dot" w:pos="8306"/>
        </w:tabs>
      </w:pPr>
      <w:hyperlink w:anchor="_Toc25030" w:history="1">
        <w:r>
          <w:rPr>
            <w:rFonts w:ascii="仿宋" w:eastAsia="仿宋" w:hAnsi="仿宋" w:cs="仿宋" w:hint="eastAsia"/>
            <w:lang w:eastAsia="zh-CN"/>
          </w:rPr>
          <w:t>一、睡眠保健用品项目建设单位说明</w:t>
        </w:r>
        <w:r>
          <w:tab/>
        </w:r>
        <w:r>
          <w:fldChar w:fldCharType="begin"/>
        </w:r>
        <w:r>
          <w:instrText xml:space="preserve"> PAGEREF _Toc25030 \h </w:instrText>
        </w:r>
        <w:r>
          <w:fldChar w:fldCharType="separate"/>
        </w:r>
        <w:r>
          <w:t>3</w:t>
        </w:r>
        <w:r>
          <w:fldChar w:fldCharType="end"/>
        </w:r>
      </w:hyperlink>
    </w:p>
    <w:p>
      <w:pPr>
        <w:pStyle w:val="TOC2"/>
        <w:tabs>
          <w:tab w:val="right" w:leader="dot" w:pos="8306"/>
        </w:tabs>
      </w:pPr>
      <w:hyperlink w:anchor="_Toc14524" w:history="1">
        <w:r>
          <w:rPr>
            <w:rFonts w:ascii="仿宋" w:eastAsia="仿宋" w:hAnsi="仿宋" w:cs="仿宋" w:hint="eastAsia"/>
            <w:lang w:eastAsia="zh-CN"/>
          </w:rPr>
          <w:t>(一)、睡眠保健用品项目承办单位基本情况</w:t>
        </w:r>
        <w:r>
          <w:tab/>
        </w:r>
        <w:r>
          <w:fldChar w:fldCharType="begin"/>
        </w:r>
        <w:r>
          <w:instrText xml:space="preserve"> PAGEREF _Toc14524 \h </w:instrText>
        </w:r>
        <w:r>
          <w:fldChar w:fldCharType="separate"/>
        </w:r>
        <w:r>
          <w:t>3</w:t>
        </w:r>
        <w:r>
          <w:fldChar w:fldCharType="end"/>
        </w:r>
      </w:hyperlink>
    </w:p>
    <w:p>
      <w:pPr>
        <w:pStyle w:val="TOC2"/>
        <w:tabs>
          <w:tab w:val="right" w:leader="dot" w:pos="8306"/>
        </w:tabs>
      </w:pPr>
      <w:hyperlink w:anchor="_Toc22757" w:history="1">
        <w:r>
          <w:rPr>
            <w:rFonts w:ascii="仿宋" w:eastAsia="仿宋" w:hAnsi="仿宋" w:cs="仿宋" w:hint="eastAsia"/>
            <w:lang w:eastAsia="zh-CN"/>
          </w:rPr>
          <w:t>(二)、公司经济效益分析</w:t>
        </w:r>
        <w:r>
          <w:tab/>
        </w:r>
        <w:r>
          <w:fldChar w:fldCharType="begin"/>
        </w:r>
        <w:r>
          <w:instrText xml:space="preserve"> PAGEREF _Toc22757 \h </w:instrText>
        </w:r>
        <w:r>
          <w:fldChar w:fldCharType="separate"/>
        </w:r>
        <w:r>
          <w:t>4</w:t>
        </w:r>
        <w:r>
          <w:fldChar w:fldCharType="end"/>
        </w:r>
      </w:hyperlink>
    </w:p>
    <w:p>
      <w:pPr>
        <w:pStyle w:val="TOC1"/>
        <w:tabs>
          <w:tab w:val="right" w:leader="dot" w:pos="8306"/>
        </w:tabs>
      </w:pPr>
      <w:hyperlink w:anchor="_Toc31354" w:history="1">
        <w:r>
          <w:rPr>
            <w:rFonts w:ascii="仿宋" w:eastAsia="仿宋" w:hAnsi="仿宋" w:cs="仿宋" w:hint="eastAsia"/>
            <w:lang w:eastAsia="zh-CN"/>
          </w:rPr>
          <w:t>二、睡眠保健用品项目概论</w:t>
        </w:r>
        <w:r>
          <w:tab/>
        </w:r>
        <w:r>
          <w:fldChar w:fldCharType="begin"/>
        </w:r>
        <w:r>
          <w:instrText xml:space="preserve"> PAGEREF _Toc31354 \h </w:instrText>
        </w:r>
        <w:r>
          <w:fldChar w:fldCharType="separate"/>
        </w:r>
        <w:r>
          <w:t>5</w:t>
        </w:r>
        <w:r>
          <w:fldChar w:fldCharType="end"/>
        </w:r>
      </w:hyperlink>
    </w:p>
    <w:p>
      <w:pPr>
        <w:pStyle w:val="TOC2"/>
        <w:tabs>
          <w:tab w:val="right" w:leader="dot" w:pos="8306"/>
        </w:tabs>
      </w:pPr>
      <w:hyperlink w:anchor="_Toc31739" w:history="1">
        <w:r>
          <w:rPr>
            <w:rFonts w:ascii="仿宋" w:eastAsia="仿宋" w:hAnsi="仿宋" w:cs="仿宋" w:hint="eastAsia"/>
            <w:lang w:eastAsia="zh-CN"/>
          </w:rPr>
          <w:t>(一)、睡眠保健用品项目概况</w:t>
        </w:r>
        <w:r>
          <w:tab/>
        </w:r>
        <w:r>
          <w:fldChar w:fldCharType="begin"/>
        </w:r>
        <w:r>
          <w:instrText xml:space="preserve"> PAGEREF _Toc31739 \h </w:instrText>
        </w:r>
        <w:r>
          <w:fldChar w:fldCharType="separate"/>
        </w:r>
        <w:r>
          <w:t>5</w:t>
        </w:r>
        <w:r>
          <w:fldChar w:fldCharType="end"/>
        </w:r>
      </w:hyperlink>
    </w:p>
    <w:p>
      <w:pPr>
        <w:pStyle w:val="TOC2"/>
        <w:tabs>
          <w:tab w:val="right" w:leader="dot" w:pos="8306"/>
        </w:tabs>
      </w:pPr>
      <w:hyperlink w:anchor="_Toc16236" w:history="1">
        <w:r>
          <w:rPr>
            <w:rFonts w:ascii="仿宋" w:eastAsia="仿宋" w:hAnsi="仿宋" w:cs="仿宋" w:hint="eastAsia"/>
            <w:lang w:eastAsia="zh-CN"/>
          </w:rPr>
          <w:t>(二)、睡眠保健用品项目目标</w:t>
        </w:r>
        <w:r>
          <w:tab/>
        </w:r>
        <w:r>
          <w:fldChar w:fldCharType="begin"/>
        </w:r>
        <w:r>
          <w:instrText xml:space="preserve"> PAGEREF _Toc16236 \h </w:instrText>
        </w:r>
        <w:r>
          <w:fldChar w:fldCharType="separate"/>
        </w:r>
        <w:r>
          <w:t>7</w:t>
        </w:r>
        <w:r>
          <w:fldChar w:fldCharType="end"/>
        </w:r>
      </w:hyperlink>
    </w:p>
    <w:p>
      <w:pPr>
        <w:pStyle w:val="TOC2"/>
        <w:tabs>
          <w:tab w:val="right" w:leader="dot" w:pos="8306"/>
        </w:tabs>
      </w:pPr>
      <w:hyperlink w:anchor="_Toc27950" w:history="1">
        <w:r>
          <w:rPr>
            <w:rFonts w:ascii="仿宋" w:eastAsia="仿宋" w:hAnsi="仿宋" w:cs="仿宋" w:hint="eastAsia"/>
            <w:lang w:eastAsia="zh-CN"/>
          </w:rPr>
          <w:t>(三)、睡眠保健用品项目提出的理由</w:t>
        </w:r>
        <w:r>
          <w:tab/>
        </w:r>
        <w:r>
          <w:fldChar w:fldCharType="begin"/>
        </w:r>
        <w:r>
          <w:instrText xml:space="preserve"> PAGEREF _Toc27950 \h </w:instrText>
        </w:r>
        <w:r>
          <w:fldChar w:fldCharType="separate"/>
        </w:r>
        <w:r>
          <w:t>8</w:t>
        </w:r>
        <w:r>
          <w:fldChar w:fldCharType="end"/>
        </w:r>
      </w:hyperlink>
    </w:p>
    <w:p>
      <w:pPr>
        <w:pStyle w:val="TOC2"/>
        <w:tabs>
          <w:tab w:val="right" w:leader="dot" w:pos="8306"/>
        </w:tabs>
      </w:pPr>
      <w:hyperlink w:anchor="_Toc19414" w:history="1">
        <w:r>
          <w:rPr>
            <w:rFonts w:ascii="仿宋" w:eastAsia="仿宋" w:hAnsi="仿宋" w:cs="仿宋" w:hint="eastAsia"/>
            <w:lang w:eastAsia="zh-CN"/>
          </w:rPr>
          <w:t>(四)、睡眠保健用品项目意义</w:t>
        </w:r>
        <w:r>
          <w:tab/>
        </w:r>
        <w:r>
          <w:fldChar w:fldCharType="begin"/>
        </w:r>
        <w:r>
          <w:instrText xml:space="preserve"> PAGEREF _Toc19414 \h </w:instrText>
        </w:r>
        <w:r>
          <w:fldChar w:fldCharType="separate"/>
        </w:r>
        <w:r>
          <w:t>10</w:t>
        </w:r>
        <w:r>
          <w:fldChar w:fldCharType="end"/>
        </w:r>
      </w:hyperlink>
    </w:p>
    <w:p>
      <w:pPr>
        <w:pStyle w:val="TOC2"/>
        <w:tabs>
          <w:tab w:val="right" w:leader="dot" w:pos="8306"/>
        </w:tabs>
      </w:pPr>
      <w:hyperlink w:anchor="_Toc18309" w:history="1">
        <w:r>
          <w:rPr>
            <w:rFonts w:ascii="仿宋" w:eastAsia="仿宋" w:hAnsi="仿宋" w:cs="仿宋" w:hint="eastAsia"/>
            <w:lang w:eastAsia="zh-CN"/>
          </w:rPr>
          <w:t>(五)、睡眠保健用品项目背景</w:t>
        </w:r>
        <w:r>
          <w:tab/>
        </w:r>
        <w:r>
          <w:fldChar w:fldCharType="begin"/>
        </w:r>
        <w:r>
          <w:instrText xml:space="preserve"> PAGEREF _Toc18309 \h </w:instrText>
        </w:r>
        <w:r>
          <w:fldChar w:fldCharType="separate"/>
        </w:r>
        <w:r>
          <w:t>10</w:t>
        </w:r>
        <w:r>
          <w:fldChar w:fldCharType="end"/>
        </w:r>
      </w:hyperlink>
    </w:p>
    <w:p>
      <w:pPr>
        <w:pStyle w:val="TOC1"/>
        <w:tabs>
          <w:tab w:val="right" w:leader="dot" w:pos="8306"/>
        </w:tabs>
      </w:pPr>
      <w:hyperlink w:anchor="_Toc24367" w:history="1">
        <w:r>
          <w:rPr>
            <w:rFonts w:ascii="仿宋" w:eastAsia="仿宋" w:hAnsi="仿宋" w:cs="仿宋" w:hint="eastAsia"/>
            <w:lang w:eastAsia="zh-CN"/>
          </w:rPr>
          <w:t>三、工艺说明</w:t>
        </w:r>
        <w:r>
          <w:tab/>
        </w:r>
        <w:r>
          <w:fldChar w:fldCharType="begin"/>
        </w:r>
        <w:r>
          <w:instrText xml:space="preserve"> PAGEREF _Toc24367 \h </w:instrText>
        </w:r>
        <w:r>
          <w:fldChar w:fldCharType="separate"/>
        </w:r>
        <w:r>
          <w:t>11</w:t>
        </w:r>
        <w:r>
          <w:fldChar w:fldCharType="end"/>
        </w:r>
      </w:hyperlink>
    </w:p>
    <w:p>
      <w:pPr>
        <w:pStyle w:val="TOC2"/>
        <w:tabs>
          <w:tab w:val="right" w:leader="dot" w:pos="8306"/>
        </w:tabs>
      </w:pPr>
      <w:hyperlink w:anchor="_Toc17152" w:history="1">
        <w:r>
          <w:rPr>
            <w:rFonts w:ascii="仿宋" w:eastAsia="仿宋" w:hAnsi="仿宋" w:cs="仿宋" w:hint="eastAsia"/>
            <w:lang w:eastAsia="zh-CN"/>
          </w:rPr>
          <w:t>(一)、技术管理特点</w:t>
        </w:r>
        <w:r>
          <w:tab/>
        </w:r>
        <w:r>
          <w:fldChar w:fldCharType="begin"/>
        </w:r>
        <w:r>
          <w:instrText xml:space="preserve"> PAGEREF _Toc17152 \h </w:instrText>
        </w:r>
        <w:r>
          <w:fldChar w:fldCharType="separate"/>
        </w:r>
        <w:r>
          <w:t>11</w:t>
        </w:r>
        <w:r>
          <w:fldChar w:fldCharType="end"/>
        </w:r>
      </w:hyperlink>
    </w:p>
    <w:p>
      <w:pPr>
        <w:pStyle w:val="TOC2"/>
        <w:tabs>
          <w:tab w:val="right" w:leader="dot" w:pos="8306"/>
        </w:tabs>
      </w:pPr>
      <w:hyperlink w:anchor="_Toc30289" w:history="1">
        <w:r>
          <w:rPr>
            <w:rFonts w:ascii="仿宋" w:eastAsia="仿宋" w:hAnsi="仿宋" w:cs="仿宋" w:hint="eastAsia"/>
            <w:lang w:eastAsia="zh-CN"/>
          </w:rPr>
          <w:t>(二)、睡眠保健用品项目工艺技术设计方案</w:t>
        </w:r>
        <w:r>
          <w:tab/>
        </w:r>
        <w:r>
          <w:fldChar w:fldCharType="begin"/>
        </w:r>
        <w:r>
          <w:instrText xml:space="preserve"> PAGEREF _Toc30289 \h </w:instrText>
        </w:r>
        <w:r>
          <w:fldChar w:fldCharType="separate"/>
        </w:r>
        <w:r>
          <w:t>12</w:t>
        </w:r>
        <w:r>
          <w:fldChar w:fldCharType="end"/>
        </w:r>
      </w:hyperlink>
    </w:p>
    <w:p>
      <w:pPr>
        <w:pStyle w:val="TOC2"/>
        <w:tabs>
          <w:tab w:val="right" w:leader="dot" w:pos="8306"/>
        </w:tabs>
      </w:pPr>
      <w:hyperlink w:anchor="_Toc25214" w:history="1">
        <w:r>
          <w:rPr>
            <w:rFonts w:ascii="仿宋" w:eastAsia="仿宋" w:hAnsi="仿宋" w:cs="仿宋" w:hint="eastAsia"/>
            <w:lang w:eastAsia="zh-CN"/>
          </w:rPr>
          <w:t>(三)、设备选型方案</w:t>
        </w:r>
        <w:r>
          <w:tab/>
        </w:r>
        <w:r>
          <w:fldChar w:fldCharType="begin"/>
        </w:r>
        <w:r>
          <w:instrText xml:space="preserve"> PAGEREF _Toc25214 \h </w:instrText>
        </w:r>
        <w:r>
          <w:fldChar w:fldCharType="separate"/>
        </w:r>
        <w:r>
          <w:t>14</w:t>
        </w:r>
        <w:r>
          <w:fldChar w:fldCharType="end"/>
        </w:r>
      </w:hyperlink>
    </w:p>
    <w:p>
      <w:pPr>
        <w:pStyle w:val="TOC1"/>
        <w:tabs>
          <w:tab w:val="right" w:leader="dot" w:pos="8306"/>
        </w:tabs>
      </w:pPr>
      <w:hyperlink w:anchor="_Toc25674" w:history="1">
        <w:r>
          <w:rPr>
            <w:rFonts w:ascii="仿宋" w:eastAsia="仿宋" w:hAnsi="仿宋" w:cs="仿宋" w:hint="eastAsia"/>
            <w:lang w:eastAsia="zh-CN"/>
          </w:rPr>
          <w:t>四、市场分析、调研</w:t>
        </w:r>
        <w:r>
          <w:tab/>
        </w:r>
        <w:r>
          <w:fldChar w:fldCharType="begin"/>
        </w:r>
        <w:r>
          <w:instrText xml:space="preserve"> PAGEREF _Toc25674 \h </w:instrText>
        </w:r>
        <w:r>
          <w:fldChar w:fldCharType="separate"/>
        </w:r>
        <w:r>
          <w:t>15</w:t>
        </w:r>
        <w:r>
          <w:fldChar w:fldCharType="end"/>
        </w:r>
      </w:hyperlink>
    </w:p>
    <w:p>
      <w:pPr>
        <w:pStyle w:val="TOC2"/>
        <w:tabs>
          <w:tab w:val="right" w:leader="dot" w:pos="8306"/>
        </w:tabs>
      </w:pPr>
      <w:hyperlink w:anchor="_Toc16857" w:history="1">
        <w:r>
          <w:rPr>
            <w:rFonts w:ascii="仿宋" w:eastAsia="仿宋" w:hAnsi="仿宋" w:cs="仿宋" w:hint="eastAsia"/>
            <w:lang w:eastAsia="zh-CN"/>
          </w:rPr>
          <w:t>(一)、睡眠保健用品行业分析</w:t>
        </w:r>
        <w:r>
          <w:tab/>
        </w:r>
        <w:r>
          <w:fldChar w:fldCharType="begin"/>
        </w:r>
        <w:r>
          <w:instrText xml:space="preserve"> PAGEREF _Toc16857 \h </w:instrText>
        </w:r>
        <w:r>
          <w:fldChar w:fldCharType="separate"/>
        </w:r>
        <w:r>
          <w:t>15</w:t>
        </w:r>
        <w:r>
          <w:fldChar w:fldCharType="end"/>
        </w:r>
      </w:hyperlink>
    </w:p>
    <w:p>
      <w:pPr>
        <w:pStyle w:val="TOC2"/>
        <w:tabs>
          <w:tab w:val="right" w:leader="dot" w:pos="8306"/>
        </w:tabs>
      </w:pPr>
      <w:hyperlink w:anchor="_Toc7815" w:history="1">
        <w:r>
          <w:rPr>
            <w:rFonts w:ascii="仿宋" w:eastAsia="仿宋" w:hAnsi="仿宋" w:cs="仿宋" w:hint="eastAsia"/>
            <w:lang w:eastAsia="zh-CN"/>
          </w:rPr>
          <w:t>(二)、睡眠保健用品市场分析预测</w:t>
        </w:r>
        <w:r>
          <w:tab/>
        </w:r>
        <w:r>
          <w:fldChar w:fldCharType="begin"/>
        </w:r>
        <w:r>
          <w:instrText xml:space="preserve"> PAGEREF _Toc7815 \h </w:instrText>
        </w:r>
        <w:r>
          <w:fldChar w:fldCharType="separate"/>
        </w:r>
        <w:r>
          <w:t>16</w:t>
        </w:r>
        <w:r>
          <w:fldChar w:fldCharType="end"/>
        </w:r>
      </w:hyperlink>
    </w:p>
    <w:p>
      <w:pPr>
        <w:pStyle w:val="TOC1"/>
        <w:tabs>
          <w:tab w:val="right" w:leader="dot" w:pos="8306"/>
        </w:tabs>
      </w:pPr>
      <w:hyperlink w:anchor="_Toc3550" w:history="1">
        <w:r>
          <w:rPr>
            <w:rFonts w:ascii="仿宋" w:eastAsia="仿宋" w:hAnsi="仿宋" w:cs="仿宋" w:hint="eastAsia"/>
            <w:lang w:eastAsia="zh-CN"/>
          </w:rPr>
          <w:t>五、睡眠保健用品项目可持续发展</w:t>
        </w:r>
        <w:r>
          <w:tab/>
        </w:r>
        <w:r>
          <w:fldChar w:fldCharType="begin"/>
        </w:r>
        <w:r>
          <w:instrText xml:space="preserve"> PAGEREF _Toc3550 \h </w:instrText>
        </w:r>
        <w:r>
          <w:fldChar w:fldCharType="separate"/>
        </w:r>
        <w:r>
          <w:t>17</w:t>
        </w:r>
        <w:r>
          <w:fldChar w:fldCharType="end"/>
        </w:r>
      </w:hyperlink>
    </w:p>
    <w:p>
      <w:pPr>
        <w:pStyle w:val="TOC2"/>
        <w:tabs>
          <w:tab w:val="right" w:leader="dot" w:pos="8306"/>
        </w:tabs>
      </w:pPr>
      <w:hyperlink w:anchor="_Toc16232" w:history="1">
        <w:r>
          <w:rPr>
            <w:rFonts w:ascii="仿宋" w:eastAsia="仿宋" w:hAnsi="仿宋" w:cs="仿宋" w:hint="eastAsia"/>
            <w:lang w:eastAsia="zh-CN"/>
          </w:rPr>
          <w:t>(一)、可持续战略与实践</w:t>
        </w:r>
        <w:r>
          <w:tab/>
        </w:r>
        <w:r>
          <w:fldChar w:fldCharType="begin"/>
        </w:r>
        <w:r>
          <w:instrText xml:space="preserve"> PAGEREF _Toc16232 \h </w:instrText>
        </w:r>
        <w:r>
          <w:fldChar w:fldCharType="separate"/>
        </w:r>
        <w:r>
          <w:t>17</w:t>
        </w:r>
        <w:r>
          <w:fldChar w:fldCharType="end"/>
        </w:r>
      </w:hyperlink>
    </w:p>
    <w:p>
      <w:pPr>
        <w:pStyle w:val="TOC2"/>
        <w:tabs>
          <w:tab w:val="right" w:leader="dot" w:pos="8306"/>
        </w:tabs>
      </w:pPr>
      <w:hyperlink w:anchor="_Toc15628" w:history="1">
        <w:r>
          <w:rPr>
            <w:rFonts w:ascii="仿宋" w:eastAsia="仿宋" w:hAnsi="仿宋" w:cs="仿宋" w:hint="eastAsia"/>
            <w:lang w:eastAsia="zh-CN"/>
          </w:rPr>
          <w:t>(二)、环保与社会责任</w:t>
        </w:r>
        <w:r>
          <w:tab/>
        </w:r>
        <w:r>
          <w:fldChar w:fldCharType="begin"/>
        </w:r>
        <w:r>
          <w:instrText xml:space="preserve"> PAGEREF _Toc15628 \h </w:instrText>
        </w:r>
        <w:r>
          <w:fldChar w:fldCharType="separate"/>
        </w:r>
        <w:r>
          <w:t>17</w:t>
        </w:r>
        <w:r>
          <w:fldChar w:fldCharType="end"/>
        </w:r>
      </w:hyperlink>
    </w:p>
    <w:p>
      <w:pPr>
        <w:pStyle w:val="TOC1"/>
        <w:tabs>
          <w:tab w:val="right" w:leader="dot" w:pos="8306"/>
        </w:tabs>
      </w:pPr>
      <w:hyperlink w:anchor="_Toc6794" w:history="1">
        <w:r>
          <w:rPr>
            <w:rFonts w:ascii="仿宋" w:eastAsia="仿宋" w:hAnsi="仿宋" w:cs="仿宋" w:hint="eastAsia"/>
            <w:lang w:eastAsia="zh-CN"/>
          </w:rPr>
          <w:t>六、睡眠保健用品项目危机管理</w:t>
        </w:r>
        <w:r>
          <w:tab/>
        </w:r>
        <w:r>
          <w:fldChar w:fldCharType="begin"/>
        </w:r>
        <w:r>
          <w:instrText xml:space="preserve"> PAGEREF _Toc6794 \h </w:instrText>
        </w:r>
        <w:r>
          <w:fldChar w:fldCharType="separate"/>
        </w:r>
        <w:r>
          <w:t>18</w:t>
        </w:r>
        <w:r>
          <w:fldChar w:fldCharType="end"/>
        </w:r>
      </w:hyperlink>
    </w:p>
    <w:p>
      <w:pPr>
        <w:pStyle w:val="TOC2"/>
        <w:tabs>
          <w:tab w:val="right" w:leader="dot" w:pos="8306"/>
        </w:tabs>
      </w:pPr>
      <w:hyperlink w:anchor="_Toc5951" w:history="1">
        <w:r>
          <w:rPr>
            <w:rFonts w:ascii="仿宋" w:eastAsia="仿宋" w:hAnsi="仿宋" w:cs="仿宋" w:hint="eastAsia"/>
            <w:lang w:eastAsia="zh-CN"/>
          </w:rPr>
          <w:t>(一)、危机预警与识别</w:t>
        </w:r>
        <w:r>
          <w:tab/>
        </w:r>
        <w:r>
          <w:fldChar w:fldCharType="begin"/>
        </w:r>
        <w:r>
          <w:instrText xml:space="preserve"> PAGEREF _Toc5951 \h </w:instrText>
        </w:r>
        <w:r>
          <w:fldChar w:fldCharType="separate"/>
        </w:r>
        <w:r>
          <w:t>18</w:t>
        </w:r>
        <w:r>
          <w:fldChar w:fldCharType="end"/>
        </w:r>
      </w:hyperlink>
    </w:p>
    <w:p>
      <w:pPr>
        <w:pStyle w:val="TOC2"/>
        <w:tabs>
          <w:tab w:val="right" w:leader="dot" w:pos="8306"/>
        </w:tabs>
      </w:pPr>
      <w:hyperlink w:anchor="_Toc22599" w:history="1">
        <w:r>
          <w:rPr>
            <w:rFonts w:ascii="仿宋" w:eastAsia="仿宋" w:hAnsi="仿宋" w:cs="仿宋" w:hint="eastAsia"/>
            <w:lang w:eastAsia="zh-CN"/>
          </w:rPr>
          <w:t>(二)、危机应对与恢复</w:t>
        </w:r>
        <w:r>
          <w:tab/>
        </w:r>
        <w:r>
          <w:fldChar w:fldCharType="begin"/>
        </w:r>
        <w:r>
          <w:instrText xml:space="preserve"> PAGEREF _Toc22599 \h </w:instrText>
        </w:r>
        <w:r>
          <w:fldChar w:fldCharType="separate"/>
        </w:r>
        <w:r>
          <w:t>19</w:t>
        </w:r>
        <w:r>
          <w:fldChar w:fldCharType="end"/>
        </w:r>
      </w:hyperlink>
    </w:p>
    <w:p>
      <w:pPr>
        <w:pStyle w:val="TOC1"/>
        <w:tabs>
          <w:tab w:val="right" w:leader="dot" w:pos="8306"/>
        </w:tabs>
      </w:pPr>
      <w:hyperlink w:anchor="_Toc19372" w:history="1">
        <w:r>
          <w:rPr>
            <w:rFonts w:ascii="仿宋" w:eastAsia="仿宋" w:hAnsi="仿宋" w:cs="仿宋" w:hint="eastAsia"/>
            <w:lang w:eastAsia="zh-CN"/>
          </w:rPr>
          <w:t>七、睡眠保健用品项目创新与研发</w:t>
        </w:r>
        <w:r>
          <w:tab/>
        </w:r>
        <w:r>
          <w:fldChar w:fldCharType="begin"/>
        </w:r>
        <w:r>
          <w:instrText xml:space="preserve"> PAGEREF _Toc19372 \h </w:instrText>
        </w:r>
        <w:r>
          <w:fldChar w:fldCharType="separate"/>
        </w:r>
        <w:r>
          <w:t>21</w:t>
        </w:r>
        <w:r>
          <w:fldChar w:fldCharType="end"/>
        </w:r>
      </w:hyperlink>
    </w:p>
    <w:p>
      <w:pPr>
        <w:pStyle w:val="TOC2"/>
        <w:tabs>
          <w:tab w:val="right" w:leader="dot" w:pos="8306"/>
        </w:tabs>
      </w:pPr>
      <w:hyperlink w:anchor="_Toc31284" w:history="1">
        <w:r>
          <w:rPr>
            <w:rFonts w:ascii="仿宋" w:eastAsia="仿宋" w:hAnsi="仿宋" w:cs="仿宋" w:hint="eastAsia"/>
            <w:lang w:eastAsia="zh-CN"/>
          </w:rPr>
          <w:t>(一)、创新策略与方向</w:t>
        </w:r>
        <w:r>
          <w:tab/>
        </w:r>
        <w:r>
          <w:fldChar w:fldCharType="begin"/>
        </w:r>
        <w:r>
          <w:instrText xml:space="preserve"> PAGEREF _Toc31284 \h </w:instrText>
        </w:r>
        <w:r>
          <w:fldChar w:fldCharType="separate"/>
        </w:r>
        <w:r>
          <w:t>21</w:t>
        </w:r>
        <w:r>
          <w:fldChar w:fldCharType="end"/>
        </w:r>
      </w:hyperlink>
    </w:p>
    <w:p>
      <w:pPr>
        <w:pStyle w:val="TOC2"/>
        <w:tabs>
          <w:tab w:val="right" w:leader="dot" w:pos="8306"/>
        </w:tabs>
      </w:pPr>
      <w:hyperlink w:anchor="_Toc4067" w:history="1">
        <w:r>
          <w:rPr>
            <w:rFonts w:ascii="仿宋" w:eastAsia="仿宋" w:hAnsi="仿宋" w:cs="仿宋" w:hint="eastAsia"/>
            <w:lang w:eastAsia="zh-CN"/>
          </w:rPr>
          <w:t>(二)、研发规划与投入</w:t>
        </w:r>
        <w:r>
          <w:tab/>
        </w:r>
        <w:r>
          <w:fldChar w:fldCharType="begin"/>
        </w:r>
        <w:r>
          <w:instrText xml:space="preserve"> PAGEREF _Toc4067 \h </w:instrText>
        </w:r>
        <w:r>
          <w:fldChar w:fldCharType="separate"/>
        </w:r>
        <w:r>
          <w:t>22</w:t>
        </w:r>
        <w:r>
          <w:fldChar w:fldCharType="end"/>
        </w:r>
      </w:hyperlink>
    </w:p>
    <w:p>
      <w:pPr>
        <w:pStyle w:val="TOC1"/>
        <w:tabs>
          <w:tab w:val="right" w:leader="dot" w:pos="8306"/>
        </w:tabs>
      </w:pPr>
      <w:hyperlink w:anchor="_Toc30897" w:history="1">
        <w:r>
          <w:rPr>
            <w:rFonts w:ascii="仿宋" w:eastAsia="仿宋" w:hAnsi="仿宋" w:cs="仿宋" w:hint="eastAsia"/>
            <w:lang w:eastAsia="zh-CN"/>
          </w:rPr>
          <w:t>八、睡眠保健用品项目技术管理</w:t>
        </w:r>
        <w:r>
          <w:tab/>
        </w:r>
        <w:r>
          <w:fldChar w:fldCharType="begin"/>
        </w:r>
        <w:r>
          <w:instrText xml:space="preserve"> PAGEREF _Toc30897 \h </w:instrText>
        </w:r>
        <w:r>
          <w:fldChar w:fldCharType="separate"/>
        </w:r>
        <w:r>
          <w:t>24</w:t>
        </w:r>
        <w:r>
          <w:fldChar w:fldCharType="end"/>
        </w:r>
      </w:hyperlink>
    </w:p>
    <w:p>
      <w:pPr>
        <w:pStyle w:val="TOC2"/>
        <w:tabs>
          <w:tab w:val="right" w:leader="dot" w:pos="8306"/>
        </w:tabs>
      </w:pPr>
      <w:hyperlink w:anchor="_Toc22443" w:history="1">
        <w:r>
          <w:rPr>
            <w:rFonts w:ascii="仿宋" w:eastAsia="仿宋" w:hAnsi="仿宋" w:cs="仿宋" w:hint="eastAsia"/>
            <w:lang w:eastAsia="zh-CN"/>
          </w:rPr>
          <w:t>(一)、技术方案选用方向</w:t>
        </w:r>
        <w:r>
          <w:tab/>
        </w:r>
        <w:r>
          <w:fldChar w:fldCharType="begin"/>
        </w:r>
        <w:r>
          <w:instrText xml:space="preserve"> PAGEREF _Toc22443 \h </w:instrText>
        </w:r>
        <w:r>
          <w:fldChar w:fldCharType="separate"/>
        </w:r>
        <w:r>
          <w:t>24</w:t>
        </w:r>
        <w:r>
          <w:fldChar w:fldCharType="end"/>
        </w:r>
      </w:hyperlink>
    </w:p>
    <w:p>
      <w:pPr>
        <w:pStyle w:val="TOC2"/>
        <w:tabs>
          <w:tab w:val="right" w:leader="dot" w:pos="8306"/>
        </w:tabs>
      </w:pPr>
      <w:hyperlink w:anchor="_Toc27068" w:history="1">
        <w:r>
          <w:rPr>
            <w:rFonts w:ascii="仿宋" w:eastAsia="仿宋" w:hAnsi="仿宋" w:cs="仿宋" w:hint="eastAsia"/>
            <w:lang w:eastAsia="zh-CN"/>
          </w:rPr>
          <w:t>(二)、工艺技术方案选用原则</w:t>
        </w:r>
        <w:r>
          <w:tab/>
        </w:r>
        <w:r>
          <w:fldChar w:fldCharType="begin"/>
        </w:r>
        <w:r>
          <w:instrText xml:space="preserve"> PAGEREF _Toc27068 \h </w:instrText>
        </w:r>
        <w:r>
          <w:fldChar w:fldCharType="separate"/>
        </w:r>
        <w:r>
          <w:t>26</w:t>
        </w:r>
        <w:r>
          <w:fldChar w:fldCharType="end"/>
        </w:r>
      </w:hyperlink>
    </w:p>
    <w:p>
      <w:pPr>
        <w:pStyle w:val="TOC2"/>
        <w:tabs>
          <w:tab w:val="right" w:leader="dot" w:pos="8306"/>
        </w:tabs>
      </w:pPr>
      <w:hyperlink w:anchor="_Toc29943" w:history="1">
        <w:r>
          <w:rPr>
            <w:rFonts w:ascii="仿宋" w:eastAsia="仿宋" w:hAnsi="仿宋" w:cs="仿宋" w:hint="eastAsia"/>
            <w:lang w:eastAsia="zh-CN"/>
          </w:rPr>
          <w:t>(三)、工艺技术方案要求</w:t>
        </w:r>
        <w:r>
          <w:tab/>
        </w:r>
        <w:r>
          <w:fldChar w:fldCharType="begin"/>
        </w:r>
        <w:r>
          <w:instrText xml:space="preserve"> PAGEREF _Toc29943 \h </w:instrText>
        </w:r>
        <w:r>
          <w:fldChar w:fldCharType="separate"/>
        </w:r>
        <w:r>
          <w:t>28</w:t>
        </w:r>
        <w:r>
          <w:fldChar w:fldCharType="end"/>
        </w:r>
      </w:hyperlink>
    </w:p>
    <w:p>
      <w:pPr>
        <w:pStyle w:val="TOC1"/>
        <w:tabs>
          <w:tab w:val="right" w:leader="dot" w:pos="8306"/>
        </w:tabs>
      </w:pPr>
      <w:hyperlink w:anchor="_Toc25518" w:history="1">
        <w:r>
          <w:rPr>
            <w:rFonts w:ascii="仿宋" w:eastAsia="仿宋" w:hAnsi="仿宋" w:cs="仿宋" w:hint="eastAsia"/>
            <w:lang w:eastAsia="zh-CN"/>
          </w:rPr>
          <w:t>九、生产安全保护</w:t>
        </w:r>
        <w:r>
          <w:tab/>
        </w:r>
        <w:r>
          <w:fldChar w:fldCharType="begin"/>
        </w:r>
        <w:r>
          <w:instrText xml:space="preserve"> PAGEREF _Toc25518 \h </w:instrText>
        </w:r>
        <w:r>
          <w:fldChar w:fldCharType="separate"/>
        </w:r>
        <w:r>
          <w:t>30</w:t>
        </w:r>
        <w:r>
          <w:fldChar w:fldCharType="end"/>
        </w:r>
      </w:hyperlink>
    </w:p>
    <w:p>
      <w:pPr>
        <w:pStyle w:val="TOC2"/>
        <w:tabs>
          <w:tab w:val="right" w:leader="dot" w:pos="8306"/>
        </w:tabs>
      </w:pPr>
      <w:hyperlink w:anchor="_Toc10307" w:history="1">
        <w:r>
          <w:rPr>
            <w:rFonts w:ascii="仿宋" w:eastAsia="仿宋" w:hAnsi="仿宋" w:cs="仿宋" w:hint="eastAsia"/>
            <w:lang w:eastAsia="zh-CN"/>
          </w:rPr>
          <w:t>(一)、消防安全</w:t>
        </w:r>
        <w:r>
          <w:tab/>
        </w:r>
        <w:r>
          <w:fldChar w:fldCharType="begin"/>
        </w:r>
        <w:r>
          <w:instrText xml:space="preserve"> PAGEREF _Toc10307 \h </w:instrText>
        </w:r>
        <w:r>
          <w:fldChar w:fldCharType="separate"/>
        </w:r>
        <w:r>
          <w:t>30</w:t>
        </w:r>
        <w:r>
          <w:fldChar w:fldCharType="end"/>
        </w:r>
      </w:hyperlink>
    </w:p>
    <w:p>
      <w:pPr>
        <w:pStyle w:val="TOC2"/>
        <w:tabs>
          <w:tab w:val="right" w:leader="dot" w:pos="8306"/>
        </w:tabs>
      </w:pPr>
      <w:hyperlink w:anchor="_Toc8840" w:history="1">
        <w:r>
          <w:rPr>
            <w:rFonts w:ascii="仿宋" w:eastAsia="仿宋" w:hAnsi="仿宋" w:cs="仿宋" w:hint="eastAsia"/>
            <w:lang w:eastAsia="zh-CN"/>
          </w:rPr>
          <w:t>(二)、防火防爆总图布置措施</w:t>
        </w:r>
        <w:r>
          <w:tab/>
        </w:r>
        <w:r>
          <w:fldChar w:fldCharType="begin"/>
        </w:r>
        <w:r>
          <w:instrText xml:space="preserve"> PAGEREF _Toc8840 \h </w:instrText>
        </w:r>
        <w:r>
          <w:fldChar w:fldCharType="separate"/>
        </w:r>
        <w:r>
          <w:t>32</w:t>
        </w:r>
        <w:r>
          <w:fldChar w:fldCharType="end"/>
        </w:r>
      </w:hyperlink>
    </w:p>
    <w:p>
      <w:pPr>
        <w:pStyle w:val="TOC2"/>
        <w:tabs>
          <w:tab w:val="right" w:leader="dot" w:pos="8306"/>
        </w:tabs>
      </w:pPr>
      <w:hyperlink w:anchor="_Toc11545" w:history="1">
        <w:r>
          <w:rPr>
            <w:rFonts w:ascii="仿宋" w:eastAsia="仿宋" w:hAnsi="仿宋" w:cs="仿宋" w:hint="eastAsia"/>
            <w:lang w:eastAsia="zh-CN"/>
          </w:rPr>
          <w:t>(三)、自然灾害防范措施</w:t>
        </w:r>
        <w:r>
          <w:tab/>
        </w:r>
        <w:r>
          <w:fldChar w:fldCharType="begin"/>
        </w:r>
        <w:r>
          <w:instrText xml:space="preserve"> PAGEREF _Toc11545 \h </w:instrText>
        </w:r>
        <w:r>
          <w:fldChar w:fldCharType="separate"/>
        </w:r>
        <w:r>
          <w:t>33</w:t>
        </w:r>
        <w:r>
          <w:fldChar w:fldCharType="end"/>
        </w:r>
      </w:hyperlink>
    </w:p>
    <w:p>
      <w:pPr>
        <w:pStyle w:val="TOC2"/>
        <w:tabs>
          <w:tab w:val="right" w:leader="dot" w:pos="8306"/>
        </w:tabs>
      </w:pPr>
      <w:hyperlink w:anchor="_Toc27896" w:history="1">
        <w:r>
          <w:rPr>
            <w:rFonts w:ascii="仿宋" w:eastAsia="仿宋" w:hAnsi="仿宋" w:cs="仿宋" w:hint="eastAsia"/>
            <w:lang w:eastAsia="zh-CN"/>
          </w:rPr>
          <w:t>(四)、安全色及安全标志使用要求</w:t>
        </w:r>
        <w:r>
          <w:tab/>
        </w:r>
        <w:r>
          <w:fldChar w:fldCharType="begin"/>
        </w:r>
        <w:r>
          <w:instrText xml:space="preserve"> PAGEREF _Toc27896 \h </w:instrText>
        </w:r>
        <w:r>
          <w:fldChar w:fldCharType="separate"/>
        </w:r>
        <w:r>
          <w:t>34</w:t>
        </w:r>
        <w:r>
          <w:fldChar w:fldCharType="end"/>
        </w:r>
      </w:hyperlink>
    </w:p>
    <w:p>
      <w:pPr>
        <w:pStyle w:val="TOC2"/>
        <w:tabs>
          <w:tab w:val="right" w:leader="dot" w:pos="8306"/>
        </w:tabs>
      </w:pPr>
      <w:hyperlink w:anchor="_Toc27541" w:history="1">
        <w:r>
          <w:rPr>
            <w:rFonts w:ascii="仿宋" w:eastAsia="仿宋" w:hAnsi="仿宋" w:cs="仿宋" w:hint="eastAsia"/>
            <w:lang w:eastAsia="zh-CN"/>
          </w:rPr>
          <w:t>(五)、防尘防毒措施</w:t>
        </w:r>
        <w:r>
          <w:tab/>
        </w:r>
        <w:r>
          <w:fldChar w:fldCharType="begin"/>
        </w:r>
        <w:r>
          <w:instrText xml:space="preserve"> PAGEREF _Toc27541 \h </w:instrText>
        </w:r>
        <w:r>
          <w:fldChar w:fldCharType="separate"/>
        </w:r>
        <w:r>
          <w:t>35</w:t>
        </w:r>
        <w:r>
          <w:fldChar w:fldCharType="end"/>
        </w:r>
      </w:hyperlink>
    </w:p>
    <w:p>
      <w:pPr>
        <w:pStyle w:val="TOC2"/>
        <w:tabs>
          <w:tab w:val="right" w:leader="dot" w:pos="8306"/>
        </w:tabs>
      </w:pPr>
      <w:hyperlink w:anchor="_Toc24130" w:history="1">
        <w:r>
          <w:rPr>
            <w:rFonts w:ascii="仿宋" w:eastAsia="仿宋" w:hAnsi="仿宋" w:cs="仿宋" w:hint="eastAsia"/>
            <w:lang w:eastAsia="zh-CN"/>
          </w:rPr>
          <w:t>(六)、防静电、触电防护及防雷措施</w:t>
        </w:r>
        <w:r>
          <w:tab/>
        </w:r>
        <w:r>
          <w:fldChar w:fldCharType="begin"/>
        </w:r>
        <w:r>
          <w:instrText xml:space="preserve"> PAGEREF _Toc24130 \h </w:instrText>
        </w:r>
        <w:r>
          <w:fldChar w:fldCharType="separate"/>
        </w:r>
        <w:r>
          <w:t>36</w:t>
        </w:r>
        <w:r>
          <w:fldChar w:fldCharType="end"/>
        </w:r>
      </w:hyperlink>
    </w:p>
    <w:p>
      <w:pPr>
        <w:pStyle w:val="TOC2"/>
        <w:tabs>
          <w:tab w:val="right" w:leader="dot" w:pos="8306"/>
        </w:tabs>
      </w:pPr>
      <w:hyperlink w:anchor="_Toc32537" w:history="1">
        <w:r>
          <w:rPr>
            <w:rFonts w:ascii="仿宋" w:eastAsia="仿宋" w:hAnsi="仿宋" w:cs="仿宋" w:hint="eastAsia"/>
            <w:lang w:eastAsia="zh-CN"/>
          </w:rPr>
          <w:t>(七)、机械设备安全保障措施</w:t>
        </w:r>
        <w:r>
          <w:tab/>
        </w:r>
        <w:r>
          <w:fldChar w:fldCharType="begin"/>
        </w:r>
        <w:r>
          <w:instrText xml:space="preserve"> PAGEREF _Toc32537 \h </w:instrText>
        </w:r>
        <w:r>
          <w:fldChar w:fldCharType="separate"/>
        </w:r>
        <w:r>
          <w:t>37</w:t>
        </w:r>
        <w:r>
          <w:fldChar w:fldCharType="end"/>
        </w:r>
      </w:hyperlink>
    </w:p>
    <w:p>
      <w:pPr>
        <w:pStyle w:val="TOC1"/>
        <w:tabs>
          <w:tab w:val="right" w:leader="dot" w:pos="8306"/>
        </w:tabs>
      </w:pPr>
      <w:hyperlink w:anchor="_Toc9391" w:history="1">
        <w:r>
          <w:rPr>
            <w:rFonts w:ascii="仿宋" w:eastAsia="仿宋" w:hAnsi="仿宋" w:cs="仿宋" w:hint="eastAsia"/>
            <w:lang w:eastAsia="zh-CN"/>
          </w:rPr>
          <w:t>十、睡眠保健用品项目人力资源培养与发展</w:t>
        </w:r>
        <w:r>
          <w:tab/>
        </w:r>
        <w:r>
          <w:fldChar w:fldCharType="begin"/>
        </w:r>
        <w:r>
          <w:instrText xml:space="preserve"> PAGEREF _Toc9391 \h </w:instrText>
        </w:r>
        <w:r>
          <w:fldChar w:fldCharType="separate"/>
        </w:r>
        <w:r>
          <w:t>38</w:t>
        </w:r>
        <w:r>
          <w:fldChar w:fldCharType="end"/>
        </w:r>
      </w:hyperlink>
    </w:p>
    <w:p>
      <w:pPr>
        <w:pStyle w:val="TOC2"/>
        <w:tabs>
          <w:tab w:val="right" w:leader="dot" w:pos="8306"/>
        </w:tabs>
      </w:pPr>
      <w:hyperlink w:anchor="_Toc913" w:history="1">
        <w:r>
          <w:rPr>
            <w:rFonts w:ascii="仿宋" w:eastAsia="仿宋" w:hAnsi="仿宋" w:cs="仿宋" w:hint="eastAsia"/>
            <w:lang w:eastAsia="zh-CN"/>
          </w:rPr>
          <w:t>(一)、人才需求与规划</w:t>
        </w:r>
        <w:r>
          <w:tab/>
        </w:r>
        <w:r>
          <w:fldChar w:fldCharType="begin"/>
        </w:r>
        <w:r>
          <w:instrText xml:space="preserve"> PAGEREF _Toc913 \h </w:instrText>
        </w:r>
        <w:r>
          <w:fldChar w:fldCharType="separate"/>
        </w:r>
        <w:r>
          <w:t>38</w:t>
        </w:r>
        <w:r>
          <w:fldChar w:fldCharType="end"/>
        </w:r>
      </w:hyperlink>
    </w:p>
    <w:p>
      <w:pPr>
        <w:pStyle w:val="TOC2"/>
        <w:tabs>
          <w:tab w:val="right" w:leader="dot" w:pos="8306"/>
        </w:tabs>
      </w:pPr>
      <w:hyperlink w:anchor="_Toc46" w:history="1">
        <w:r>
          <w:rPr>
            <w:rFonts w:ascii="仿宋" w:eastAsia="仿宋" w:hAnsi="仿宋" w:cs="仿宋" w:hint="eastAsia"/>
            <w:lang w:eastAsia="zh-CN"/>
          </w:rPr>
          <w:t>(二)、培训与发展计划</w:t>
        </w:r>
        <w:r>
          <w:tab/>
        </w:r>
        <w:r>
          <w:fldChar w:fldCharType="begin"/>
        </w:r>
        <w:r>
          <w:instrText xml:space="preserve"> PAGEREF _Toc46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8" w:history="1">
        <w:r>
          <w:rPr>
            <w:rFonts w:ascii="仿宋" w:eastAsia="仿宋" w:hAnsi="仿宋" w:cs="仿宋" w:hint="eastAsia"/>
            <w:lang w:eastAsia="zh-CN"/>
          </w:rPr>
          <w:t>十一、睡眠保健用品项目计划安排</w:t>
        </w:r>
        <w:r>
          <w:tab/>
        </w:r>
        <w:r>
          <w:fldChar w:fldCharType="begin"/>
        </w:r>
        <w:r>
          <w:instrText xml:space="preserve"> PAGEREF _Toc26108 \h </w:instrText>
        </w:r>
        <w:r>
          <w:fldChar w:fldCharType="separate"/>
        </w:r>
        <w:r>
          <w:t>39</w:t>
        </w:r>
        <w:r>
          <w:fldChar w:fldCharType="end"/>
        </w:r>
      </w:hyperlink>
    </w:p>
    <w:p>
      <w:pPr>
        <w:pStyle w:val="TOC2"/>
        <w:tabs>
          <w:tab w:val="right" w:leader="dot" w:pos="8306"/>
        </w:tabs>
      </w:pPr>
      <w:hyperlink w:anchor="_Toc27470" w:history="1">
        <w:r>
          <w:rPr>
            <w:rFonts w:ascii="仿宋" w:eastAsia="仿宋" w:hAnsi="仿宋" w:cs="仿宋" w:hint="eastAsia"/>
            <w:lang w:eastAsia="zh-CN"/>
          </w:rPr>
          <w:t>(一)、建设周期</w:t>
        </w:r>
        <w:r>
          <w:tab/>
        </w:r>
        <w:r>
          <w:fldChar w:fldCharType="begin"/>
        </w:r>
        <w:r>
          <w:instrText xml:space="preserve"> PAGEREF _Toc27470 \h </w:instrText>
        </w:r>
        <w:r>
          <w:fldChar w:fldCharType="separate"/>
        </w:r>
        <w:r>
          <w:t>39</w:t>
        </w:r>
        <w:r>
          <w:fldChar w:fldCharType="end"/>
        </w:r>
      </w:hyperlink>
    </w:p>
    <w:p>
      <w:pPr>
        <w:pStyle w:val="TOC2"/>
        <w:tabs>
          <w:tab w:val="right" w:leader="dot" w:pos="8306"/>
        </w:tabs>
      </w:pPr>
      <w:hyperlink w:anchor="_Toc6677" w:history="1">
        <w:r>
          <w:rPr>
            <w:rFonts w:ascii="仿宋" w:eastAsia="仿宋" w:hAnsi="仿宋" w:cs="仿宋" w:hint="eastAsia"/>
            <w:lang w:eastAsia="zh-CN"/>
          </w:rPr>
          <w:t>(二)、建设进度</w:t>
        </w:r>
        <w:r>
          <w:tab/>
        </w:r>
        <w:r>
          <w:fldChar w:fldCharType="begin"/>
        </w:r>
        <w:r>
          <w:instrText xml:space="preserve"> PAGEREF _Toc6677 \h </w:instrText>
        </w:r>
        <w:r>
          <w:fldChar w:fldCharType="separate"/>
        </w:r>
        <w:r>
          <w:t>40</w:t>
        </w:r>
        <w:r>
          <w:fldChar w:fldCharType="end"/>
        </w:r>
      </w:hyperlink>
    </w:p>
    <w:p>
      <w:pPr>
        <w:pStyle w:val="TOC2"/>
        <w:tabs>
          <w:tab w:val="right" w:leader="dot" w:pos="8306"/>
        </w:tabs>
      </w:pPr>
      <w:hyperlink w:anchor="_Toc26811" w:history="1">
        <w:r>
          <w:rPr>
            <w:rFonts w:ascii="仿宋" w:eastAsia="仿宋" w:hAnsi="仿宋" w:cs="仿宋" w:hint="eastAsia"/>
            <w:lang w:eastAsia="zh-CN"/>
          </w:rPr>
          <w:t>(三)、进度安排注意事项</w:t>
        </w:r>
        <w:r>
          <w:tab/>
        </w:r>
        <w:r>
          <w:fldChar w:fldCharType="begin"/>
        </w:r>
        <w:r>
          <w:instrText xml:space="preserve"> PAGEREF _Toc26811 \h </w:instrText>
        </w:r>
        <w:r>
          <w:fldChar w:fldCharType="separate"/>
        </w:r>
        <w:r>
          <w:t>41</w:t>
        </w:r>
        <w:r>
          <w:fldChar w:fldCharType="end"/>
        </w:r>
      </w:hyperlink>
    </w:p>
    <w:p>
      <w:pPr>
        <w:pStyle w:val="TOC2"/>
        <w:tabs>
          <w:tab w:val="right" w:leader="dot" w:pos="8306"/>
        </w:tabs>
      </w:pPr>
      <w:hyperlink w:anchor="_Toc26183" w:history="1">
        <w:r>
          <w:rPr>
            <w:rFonts w:ascii="仿宋" w:eastAsia="仿宋" w:hAnsi="仿宋" w:cs="仿宋" w:hint="eastAsia"/>
            <w:lang w:eastAsia="zh-CN"/>
          </w:rPr>
          <w:t>(四)、人力资源配置</w:t>
        </w:r>
        <w:r>
          <w:tab/>
        </w:r>
        <w:r>
          <w:fldChar w:fldCharType="begin"/>
        </w:r>
        <w:r>
          <w:instrText xml:space="preserve"> PAGEREF _Toc26183 \h </w:instrText>
        </w:r>
        <w:r>
          <w:fldChar w:fldCharType="separate"/>
        </w:r>
        <w:r>
          <w:t>43</w:t>
        </w:r>
        <w:r>
          <w:fldChar w:fldCharType="end"/>
        </w:r>
      </w:hyperlink>
    </w:p>
    <w:p>
      <w:pPr>
        <w:pStyle w:val="TOC1"/>
        <w:tabs>
          <w:tab w:val="right" w:leader="dot" w:pos="8306"/>
        </w:tabs>
      </w:pPr>
      <w:hyperlink w:anchor="_Toc478" w:history="1">
        <w:r>
          <w:rPr>
            <w:rFonts w:ascii="仿宋" w:eastAsia="仿宋" w:hAnsi="仿宋" w:cs="仿宋" w:hint="eastAsia"/>
            <w:lang w:eastAsia="zh-CN"/>
          </w:rPr>
          <w:t>十二、睡眠保健用品项目社会影响</w:t>
        </w:r>
        <w:r>
          <w:tab/>
        </w:r>
        <w:r>
          <w:fldChar w:fldCharType="begin"/>
        </w:r>
        <w:r>
          <w:instrText xml:space="preserve"> PAGEREF _Toc478 \h </w:instrText>
        </w:r>
        <w:r>
          <w:fldChar w:fldCharType="separate"/>
        </w:r>
        <w:r>
          <w:t>44</w:t>
        </w:r>
        <w:r>
          <w:fldChar w:fldCharType="end"/>
        </w:r>
      </w:hyperlink>
    </w:p>
    <w:p>
      <w:pPr>
        <w:pStyle w:val="TOC2"/>
        <w:tabs>
          <w:tab w:val="right" w:leader="dot" w:pos="8306"/>
        </w:tabs>
      </w:pPr>
      <w:hyperlink w:anchor="_Toc16473" w:history="1">
        <w:r>
          <w:rPr>
            <w:rFonts w:ascii="仿宋" w:eastAsia="仿宋" w:hAnsi="仿宋" w:cs="仿宋" w:hint="eastAsia"/>
            <w:lang w:eastAsia="zh-CN"/>
          </w:rPr>
          <w:t>(一)、社会责任与义务</w:t>
        </w:r>
        <w:r>
          <w:tab/>
        </w:r>
        <w:r>
          <w:fldChar w:fldCharType="begin"/>
        </w:r>
        <w:r>
          <w:instrText xml:space="preserve"> PAGEREF _Toc16473 \h </w:instrText>
        </w:r>
        <w:r>
          <w:fldChar w:fldCharType="separate"/>
        </w:r>
        <w:r>
          <w:t>44</w:t>
        </w:r>
        <w:r>
          <w:fldChar w:fldCharType="end"/>
        </w:r>
      </w:hyperlink>
    </w:p>
    <w:p>
      <w:pPr>
        <w:pStyle w:val="TOC2"/>
        <w:tabs>
          <w:tab w:val="right" w:leader="dot" w:pos="8306"/>
        </w:tabs>
      </w:pPr>
      <w:hyperlink w:anchor="_Toc10072" w:history="1">
        <w:r>
          <w:rPr>
            <w:rFonts w:ascii="仿宋" w:eastAsia="仿宋" w:hAnsi="仿宋" w:cs="仿宋" w:hint="eastAsia"/>
            <w:lang w:eastAsia="zh-CN"/>
          </w:rPr>
          <w:t>(二)、社会参与与沟通</w:t>
        </w:r>
        <w:r>
          <w:tab/>
        </w:r>
        <w:r>
          <w:fldChar w:fldCharType="begin"/>
        </w:r>
        <w:r>
          <w:instrText xml:space="preserve"> PAGEREF _Toc10072 \h </w:instrText>
        </w:r>
        <w:r>
          <w:fldChar w:fldCharType="separate"/>
        </w:r>
        <w:r>
          <w:t>44</w:t>
        </w:r>
        <w:r>
          <w:fldChar w:fldCharType="end"/>
        </w:r>
      </w:hyperlink>
    </w:p>
    <w:p>
      <w:pPr>
        <w:pStyle w:val="TOC1"/>
        <w:tabs>
          <w:tab w:val="right" w:leader="dot" w:pos="8306"/>
        </w:tabs>
      </w:pPr>
      <w:hyperlink w:anchor="_Toc18554" w:history="1">
        <w:r>
          <w:rPr>
            <w:rFonts w:ascii="仿宋" w:eastAsia="仿宋" w:hAnsi="仿宋" w:cs="仿宋" w:hint="eastAsia"/>
            <w:lang w:eastAsia="zh-CN"/>
          </w:rPr>
          <w:t>十三、睡眠保健用品项目变更管理</w:t>
        </w:r>
        <w:r>
          <w:tab/>
        </w:r>
        <w:r>
          <w:fldChar w:fldCharType="begin"/>
        </w:r>
        <w:r>
          <w:instrText xml:space="preserve"> PAGEREF _Toc18554 \h </w:instrText>
        </w:r>
        <w:r>
          <w:fldChar w:fldCharType="separate"/>
        </w:r>
        <w:r>
          <w:t>45</w:t>
        </w:r>
        <w:r>
          <w:fldChar w:fldCharType="end"/>
        </w:r>
      </w:hyperlink>
    </w:p>
    <w:p>
      <w:pPr>
        <w:pStyle w:val="TOC2"/>
        <w:tabs>
          <w:tab w:val="right" w:leader="dot" w:pos="8306"/>
        </w:tabs>
      </w:pPr>
      <w:hyperlink w:anchor="_Toc27241" w:history="1">
        <w:r>
          <w:rPr>
            <w:rFonts w:ascii="仿宋" w:eastAsia="仿宋" w:hAnsi="仿宋" w:cs="仿宋" w:hint="eastAsia"/>
            <w:lang w:eastAsia="zh-CN"/>
          </w:rPr>
          <w:t>(一)、变更申请与评估</w:t>
        </w:r>
        <w:r>
          <w:tab/>
        </w:r>
        <w:r>
          <w:fldChar w:fldCharType="begin"/>
        </w:r>
        <w:r>
          <w:instrText xml:space="preserve"> PAGEREF _Toc27241 \h </w:instrText>
        </w:r>
        <w:r>
          <w:fldChar w:fldCharType="separate"/>
        </w:r>
        <w:r>
          <w:t>45</w:t>
        </w:r>
        <w:r>
          <w:fldChar w:fldCharType="end"/>
        </w:r>
      </w:hyperlink>
    </w:p>
    <w:p>
      <w:pPr>
        <w:pStyle w:val="TOC2"/>
        <w:tabs>
          <w:tab w:val="right" w:leader="dot" w:pos="8306"/>
        </w:tabs>
      </w:pPr>
      <w:hyperlink w:anchor="_Toc7562" w:history="1">
        <w:r>
          <w:rPr>
            <w:rFonts w:ascii="仿宋" w:eastAsia="仿宋" w:hAnsi="仿宋" w:cs="仿宋" w:hint="eastAsia"/>
            <w:lang w:eastAsia="zh-CN"/>
          </w:rPr>
          <w:t>(二)、变更实施与控制</w:t>
        </w:r>
        <w:r>
          <w:tab/>
        </w:r>
        <w:r>
          <w:fldChar w:fldCharType="begin"/>
        </w:r>
        <w:r>
          <w:instrText xml:space="preserve"> PAGEREF _Toc7562 \h </w:instrText>
        </w:r>
        <w:r>
          <w:fldChar w:fldCharType="separate"/>
        </w:r>
        <w:r>
          <w:t>46</w:t>
        </w:r>
        <w:r>
          <w:fldChar w:fldCharType="end"/>
        </w:r>
      </w:hyperlink>
    </w:p>
    <w:p>
      <w:pPr>
        <w:pStyle w:val="TOC1"/>
        <w:tabs>
          <w:tab w:val="right" w:leader="dot" w:pos="8306"/>
        </w:tabs>
      </w:pPr>
      <w:hyperlink w:anchor="_Toc32392" w:history="1">
        <w:r>
          <w:rPr>
            <w:rFonts w:ascii="仿宋" w:eastAsia="仿宋" w:hAnsi="仿宋" w:cs="仿宋" w:hint="eastAsia"/>
            <w:lang w:eastAsia="zh-CN"/>
          </w:rPr>
          <w:t>十四、睡眠保健用品项目实施时间节点</w:t>
        </w:r>
        <w:r>
          <w:tab/>
        </w:r>
        <w:r>
          <w:fldChar w:fldCharType="begin"/>
        </w:r>
        <w:r>
          <w:instrText xml:space="preserve"> PAGEREF _Toc32392 \h </w:instrText>
        </w:r>
        <w:r>
          <w:fldChar w:fldCharType="separate"/>
        </w:r>
        <w:r>
          <w:t>46</w:t>
        </w:r>
        <w:r>
          <w:fldChar w:fldCharType="end"/>
        </w:r>
      </w:hyperlink>
    </w:p>
    <w:p>
      <w:pPr>
        <w:pStyle w:val="TOC2"/>
        <w:tabs>
          <w:tab w:val="right" w:leader="dot" w:pos="8306"/>
        </w:tabs>
      </w:pPr>
      <w:hyperlink w:anchor="_Toc23770" w:history="1">
        <w:r>
          <w:rPr>
            <w:rFonts w:ascii="仿宋" w:eastAsia="仿宋" w:hAnsi="仿宋" w:cs="仿宋" w:hint="eastAsia"/>
            <w:lang w:eastAsia="zh-CN"/>
          </w:rPr>
          <w:t>(一)、睡眠保健用品项目启动阶段时间节点</w:t>
        </w:r>
        <w:r>
          <w:tab/>
        </w:r>
        <w:r>
          <w:fldChar w:fldCharType="begin"/>
        </w:r>
        <w:r>
          <w:instrText xml:space="preserve"> PAGEREF _Toc23770 \h </w:instrText>
        </w:r>
        <w:r>
          <w:fldChar w:fldCharType="separate"/>
        </w:r>
        <w:r>
          <w:t>46</w:t>
        </w:r>
        <w:r>
          <w:fldChar w:fldCharType="end"/>
        </w:r>
      </w:hyperlink>
    </w:p>
    <w:p>
      <w:pPr>
        <w:pStyle w:val="TOC2"/>
        <w:tabs>
          <w:tab w:val="right" w:leader="dot" w:pos="8306"/>
        </w:tabs>
      </w:pPr>
      <w:hyperlink w:anchor="_Toc11442" w:history="1">
        <w:r>
          <w:rPr>
            <w:rFonts w:ascii="仿宋" w:eastAsia="仿宋" w:hAnsi="仿宋" w:cs="仿宋" w:hint="eastAsia"/>
            <w:lang w:eastAsia="zh-CN"/>
          </w:rPr>
          <w:t>(二)、睡眠保健用品项目执行阶段时间节点</w:t>
        </w:r>
        <w:r>
          <w:tab/>
        </w:r>
        <w:r>
          <w:fldChar w:fldCharType="begin"/>
        </w:r>
        <w:r>
          <w:instrText xml:space="preserve"> PAGEREF _Toc11442 \h </w:instrText>
        </w:r>
        <w:r>
          <w:fldChar w:fldCharType="separate"/>
        </w:r>
        <w:r>
          <w:t>48</w:t>
        </w:r>
        <w:r>
          <w:fldChar w:fldCharType="end"/>
        </w:r>
      </w:hyperlink>
    </w:p>
    <w:p>
      <w:pPr>
        <w:pStyle w:val="TOC2"/>
        <w:tabs>
          <w:tab w:val="right" w:leader="dot" w:pos="8306"/>
        </w:tabs>
      </w:pPr>
      <w:hyperlink w:anchor="_Toc28853" w:history="1">
        <w:r>
          <w:rPr>
            <w:rFonts w:ascii="仿宋" w:eastAsia="仿宋" w:hAnsi="仿宋" w:cs="仿宋" w:hint="eastAsia"/>
            <w:lang w:eastAsia="zh-CN"/>
          </w:rPr>
          <w:t>(三)、睡眠保健用品项目完成阶段时间节点</w:t>
        </w:r>
        <w:r>
          <w:tab/>
        </w:r>
        <w:r>
          <w:fldChar w:fldCharType="begin"/>
        </w:r>
        <w:r>
          <w:instrText xml:space="preserve"> PAGEREF _Toc28853 \h </w:instrText>
        </w:r>
        <w:r>
          <w:fldChar w:fldCharType="separate"/>
        </w:r>
        <w:r>
          <w:t>49</w:t>
        </w:r>
        <w:r>
          <w:fldChar w:fldCharType="end"/>
        </w:r>
      </w:hyperlink>
    </w:p>
    <w:p>
      <w:pPr>
        <w:pStyle w:val="TOC1"/>
        <w:tabs>
          <w:tab w:val="right" w:leader="dot" w:pos="8306"/>
        </w:tabs>
      </w:pPr>
      <w:hyperlink w:anchor="_Toc28217" w:history="1">
        <w:r>
          <w:rPr>
            <w:rFonts w:ascii="仿宋" w:eastAsia="仿宋" w:hAnsi="仿宋" w:cs="仿宋" w:hint="eastAsia"/>
            <w:lang w:eastAsia="zh-CN"/>
          </w:rPr>
          <w:t>十五、供应链管理</w:t>
        </w:r>
        <w:r>
          <w:tab/>
        </w:r>
        <w:r>
          <w:fldChar w:fldCharType="begin"/>
        </w:r>
        <w:r>
          <w:instrText xml:space="preserve"> PAGEREF _Toc28217 \h </w:instrText>
        </w:r>
        <w:r>
          <w:fldChar w:fldCharType="separate"/>
        </w:r>
        <w:r>
          <w:t>50</w:t>
        </w:r>
        <w:r>
          <w:fldChar w:fldCharType="end"/>
        </w:r>
      </w:hyperlink>
    </w:p>
    <w:p>
      <w:pPr>
        <w:pStyle w:val="TOC2"/>
        <w:tabs>
          <w:tab w:val="right" w:leader="dot" w:pos="8306"/>
        </w:tabs>
      </w:pPr>
      <w:hyperlink w:anchor="_Toc11379" w:history="1">
        <w:r>
          <w:rPr>
            <w:rFonts w:ascii="仿宋" w:eastAsia="仿宋" w:hAnsi="仿宋" w:cs="仿宋" w:hint="eastAsia"/>
            <w:lang w:eastAsia="zh-CN"/>
          </w:rPr>
          <w:t>(一)、供应链战略规划</w:t>
        </w:r>
        <w:r>
          <w:tab/>
        </w:r>
        <w:r>
          <w:fldChar w:fldCharType="begin"/>
        </w:r>
        <w:r>
          <w:instrText xml:space="preserve"> PAGEREF _Toc11379 \h </w:instrText>
        </w:r>
        <w:r>
          <w:fldChar w:fldCharType="separate"/>
        </w:r>
        <w:r>
          <w:t>50</w:t>
        </w:r>
        <w:r>
          <w:fldChar w:fldCharType="end"/>
        </w:r>
      </w:hyperlink>
    </w:p>
    <w:p>
      <w:pPr>
        <w:pStyle w:val="TOC2"/>
        <w:tabs>
          <w:tab w:val="right" w:leader="dot" w:pos="8306"/>
        </w:tabs>
      </w:pPr>
      <w:hyperlink w:anchor="_Toc21283" w:history="1">
        <w:r>
          <w:rPr>
            <w:rFonts w:ascii="仿宋" w:eastAsia="仿宋" w:hAnsi="仿宋" w:cs="仿宋" w:hint="eastAsia"/>
            <w:lang w:eastAsia="zh-CN"/>
          </w:rPr>
          <w:t>(二)、供应商选择与合作</w:t>
        </w:r>
        <w:r>
          <w:tab/>
        </w:r>
        <w:r>
          <w:fldChar w:fldCharType="begin"/>
        </w:r>
        <w:r>
          <w:instrText xml:space="preserve"> PAGEREF _Toc21283 \h </w:instrText>
        </w:r>
        <w:r>
          <w:fldChar w:fldCharType="separate"/>
        </w:r>
        <w:r>
          <w:t>51</w:t>
        </w:r>
        <w:r>
          <w:fldChar w:fldCharType="end"/>
        </w:r>
      </w:hyperlink>
    </w:p>
    <w:p>
      <w:pPr>
        <w:pStyle w:val="TOC2"/>
        <w:tabs>
          <w:tab w:val="right" w:leader="dot" w:pos="8306"/>
        </w:tabs>
      </w:pPr>
      <w:hyperlink w:anchor="_Toc27111" w:history="1">
        <w:r>
          <w:rPr>
            <w:rFonts w:ascii="仿宋" w:eastAsia="仿宋" w:hAnsi="仿宋" w:cs="仿宋" w:hint="eastAsia"/>
            <w:lang w:eastAsia="zh-CN"/>
          </w:rPr>
          <w:t>(三)、物流与库存管理</w:t>
        </w:r>
        <w:r>
          <w:tab/>
        </w:r>
        <w:r>
          <w:fldChar w:fldCharType="begin"/>
        </w:r>
        <w:r>
          <w:instrText xml:space="preserve"> PAGEREF _Toc27111 \h </w:instrText>
        </w:r>
        <w:r>
          <w:fldChar w:fldCharType="separate"/>
        </w:r>
        <w:r>
          <w:t>52</w:t>
        </w:r>
        <w:r>
          <w:fldChar w:fldCharType="end"/>
        </w:r>
      </w:hyperlink>
    </w:p>
    <w:p>
      <w:pPr>
        <w:pStyle w:val="TOC1"/>
        <w:tabs>
          <w:tab w:val="right" w:leader="dot" w:pos="8306"/>
        </w:tabs>
      </w:pPr>
      <w:hyperlink w:anchor="_Toc14418" w:history="1">
        <w:r>
          <w:rPr>
            <w:rFonts w:ascii="仿宋" w:eastAsia="仿宋" w:hAnsi="仿宋" w:cs="仿宋" w:hint="eastAsia"/>
            <w:lang w:eastAsia="zh-CN"/>
          </w:rPr>
          <w:t>十六、质量管理体系</w:t>
        </w:r>
        <w:r>
          <w:tab/>
        </w:r>
        <w:r>
          <w:fldChar w:fldCharType="begin"/>
        </w:r>
        <w:r>
          <w:instrText xml:space="preserve"> PAGEREF _Toc14418 \h </w:instrText>
        </w:r>
        <w:r>
          <w:fldChar w:fldCharType="separate"/>
        </w:r>
        <w:r>
          <w:t>54</w:t>
        </w:r>
        <w:r>
          <w:fldChar w:fldCharType="end"/>
        </w:r>
      </w:hyperlink>
    </w:p>
    <w:p>
      <w:pPr>
        <w:pStyle w:val="TOC2"/>
        <w:tabs>
          <w:tab w:val="right" w:leader="dot" w:pos="8306"/>
        </w:tabs>
      </w:pPr>
      <w:hyperlink w:anchor="_Toc15198" w:history="1">
        <w:r>
          <w:rPr>
            <w:rFonts w:ascii="仿宋" w:eastAsia="仿宋" w:hAnsi="仿宋" w:cs="仿宋" w:hint="eastAsia"/>
            <w:lang w:eastAsia="zh-CN"/>
          </w:rPr>
          <w:t>(一)、质量目标与方针</w:t>
        </w:r>
        <w:r>
          <w:tab/>
        </w:r>
        <w:r>
          <w:fldChar w:fldCharType="begin"/>
        </w:r>
        <w:r>
          <w:instrText xml:space="preserve"> PAGEREF _Toc15198 \h </w:instrText>
        </w:r>
        <w:r>
          <w:fldChar w:fldCharType="separate"/>
        </w:r>
        <w:r>
          <w:t>54</w:t>
        </w:r>
        <w:r>
          <w:fldChar w:fldCharType="end"/>
        </w:r>
      </w:hyperlink>
    </w:p>
    <w:p>
      <w:pPr>
        <w:pStyle w:val="TOC2"/>
        <w:tabs>
          <w:tab w:val="right" w:leader="dot" w:pos="8306"/>
        </w:tabs>
      </w:pPr>
      <w:hyperlink w:anchor="_Toc13319" w:history="1">
        <w:r>
          <w:rPr>
            <w:rFonts w:ascii="仿宋" w:eastAsia="仿宋" w:hAnsi="仿宋" w:cs="仿宋" w:hint="eastAsia"/>
            <w:lang w:eastAsia="zh-CN"/>
          </w:rPr>
          <w:t>(二)、质量管理责任</w:t>
        </w:r>
        <w:r>
          <w:tab/>
        </w:r>
        <w:r>
          <w:fldChar w:fldCharType="begin"/>
        </w:r>
        <w:r>
          <w:instrText xml:space="preserve"> PAGEREF _Toc13319 \h </w:instrText>
        </w:r>
        <w:r>
          <w:fldChar w:fldCharType="separate"/>
        </w:r>
        <w:r>
          <w:t>55</w:t>
        </w:r>
        <w:r>
          <w:fldChar w:fldCharType="end"/>
        </w:r>
      </w:hyperlink>
    </w:p>
    <w:p>
      <w:pPr>
        <w:pStyle w:val="TOC2"/>
        <w:tabs>
          <w:tab w:val="right" w:leader="dot" w:pos="8306"/>
        </w:tabs>
      </w:pPr>
      <w:hyperlink w:anchor="_Toc7827" w:history="1">
        <w:r>
          <w:rPr>
            <w:rFonts w:ascii="仿宋" w:eastAsia="仿宋" w:hAnsi="仿宋" w:cs="仿宋" w:hint="eastAsia"/>
            <w:lang w:eastAsia="zh-CN"/>
          </w:rPr>
          <w:t>(三)、质量管理体系文件</w:t>
        </w:r>
        <w:r>
          <w:tab/>
        </w:r>
        <w:r>
          <w:fldChar w:fldCharType="begin"/>
        </w:r>
        <w:r>
          <w:instrText xml:space="preserve"> PAGEREF _Toc7827 \h </w:instrText>
        </w:r>
        <w:r>
          <w:fldChar w:fldCharType="separate"/>
        </w:r>
        <w:r>
          <w:t>56</w:t>
        </w:r>
        <w:r>
          <w:fldChar w:fldCharType="end"/>
        </w:r>
      </w:hyperlink>
    </w:p>
    <w:p>
      <w:pPr>
        <w:pStyle w:val="TOC2"/>
        <w:tabs>
          <w:tab w:val="right" w:leader="dot" w:pos="8306"/>
        </w:tabs>
      </w:pPr>
      <w:hyperlink w:anchor="_Toc5003" w:history="1">
        <w:r>
          <w:rPr>
            <w:rFonts w:ascii="仿宋" w:eastAsia="仿宋" w:hAnsi="仿宋" w:cs="仿宋" w:hint="eastAsia"/>
            <w:lang w:eastAsia="zh-CN"/>
          </w:rPr>
          <w:t>(四)、质量培训与教育</w:t>
        </w:r>
        <w:r>
          <w:tab/>
        </w:r>
        <w:r>
          <w:fldChar w:fldCharType="begin"/>
        </w:r>
        <w:r>
          <w:instrText xml:space="preserve"> PAGEREF _Toc5003 \h </w:instrText>
        </w:r>
        <w:r>
          <w:fldChar w:fldCharType="separate"/>
        </w:r>
        <w:r>
          <w:t>58</w:t>
        </w:r>
        <w:r>
          <w:fldChar w:fldCharType="end"/>
        </w:r>
      </w:hyperlink>
    </w:p>
    <w:p>
      <w:pPr>
        <w:pStyle w:val="TOC2"/>
        <w:tabs>
          <w:tab w:val="right" w:leader="dot" w:pos="8306"/>
        </w:tabs>
      </w:pPr>
      <w:hyperlink w:anchor="_Toc16448" w:history="1">
        <w:r>
          <w:rPr>
            <w:rFonts w:ascii="仿宋" w:eastAsia="仿宋" w:hAnsi="仿宋" w:cs="仿宋" w:hint="eastAsia"/>
            <w:lang w:eastAsia="zh-CN"/>
          </w:rPr>
          <w:t>(五)、质量审核与评价</w:t>
        </w:r>
        <w:r>
          <w:tab/>
        </w:r>
        <w:r>
          <w:fldChar w:fldCharType="begin"/>
        </w:r>
        <w:r>
          <w:instrText xml:space="preserve"> PAGEREF _Toc16448 \h </w:instrText>
        </w:r>
        <w:r>
          <w:fldChar w:fldCharType="separate"/>
        </w:r>
        <w:r>
          <w:t>59</w:t>
        </w:r>
        <w:r>
          <w:fldChar w:fldCharType="end"/>
        </w:r>
      </w:hyperlink>
    </w:p>
    <w:p>
      <w:pPr>
        <w:pStyle w:val="TOC2"/>
        <w:tabs>
          <w:tab w:val="right" w:leader="dot" w:pos="8306"/>
        </w:tabs>
      </w:pPr>
      <w:hyperlink w:anchor="_Toc23289" w:history="1">
        <w:r>
          <w:rPr>
            <w:rFonts w:ascii="仿宋" w:eastAsia="仿宋" w:hAnsi="仿宋" w:cs="仿宋" w:hint="eastAsia"/>
            <w:lang w:eastAsia="zh-CN"/>
          </w:rPr>
          <w:t>(六)、不符合与纠正措施</w:t>
        </w:r>
        <w:r>
          <w:tab/>
        </w:r>
        <w:r>
          <w:fldChar w:fldCharType="begin"/>
        </w:r>
        <w:r>
          <w:instrText xml:space="preserve"> PAGEREF _Toc23289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30"/>
      <w:r>
        <w:rPr>
          <w:rFonts w:ascii="仿宋" w:eastAsia="仿宋" w:hAnsi="仿宋" w:cs="仿宋" w:hint="eastAsia"/>
          <w:sz w:val="28"/>
          <w:lang w:eastAsia="zh-CN"/>
        </w:rPr>
        <w:t>一、睡眠保健用品项目建设单位说明</w:t>
      </w:r>
      <w:bookmarkEnd w:id="2"/>
    </w:p>
    <w:p>
      <w:pPr>
        <w:pStyle w:val="Heading2"/>
        <w:rPr>
          <w:rFonts w:ascii="仿宋" w:eastAsia="仿宋" w:hAnsi="仿宋" w:cs="仿宋" w:hint="eastAsia"/>
          <w:lang w:eastAsia="zh-CN"/>
        </w:rPr>
      </w:pPr>
      <w:bookmarkStart w:id="3" w:name="_Toc14524"/>
      <w:r>
        <w:rPr>
          <w:rFonts w:ascii="仿宋" w:eastAsia="仿宋" w:hAnsi="仿宋" w:cs="仿宋" w:hint="eastAsia"/>
          <w:lang w:eastAsia="zh-CN"/>
        </w:rPr>
        <w:t>(一)、睡眠保健用品项目承办单位基本情况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75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睡眠保健用品项目承办单位的XXXX，我们着眼于实现可持续的经济效益。通过技术创新和解决方案的提供，公司预计在睡眠保健用品项目执行期间将获得可观的收入增长。这一收入来源主要包括睡眠保健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同时，我们注重成本控制和效率提升，以确保睡眠保健用品项目的可持续盈利。透过精细的管理和资源优化，公司期望实现睡眠保健用品项目利润最大化。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睡眠保健用品项目实施进行全面的投资评估，包括睡眠保健用品项目启动阶段的资金投入和后续运营成本。通过对睡眠保健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睡眠保健用品项目实施过程中具备足够的资金流动性，公司将进行详尽的现金流分析。这包括资金需求的合理预测、睡眠保健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354"/>
      <w:r>
        <w:rPr>
          <w:rFonts w:ascii="仿宋" w:eastAsia="仿宋" w:hAnsi="仿宋" w:cs="仿宋" w:hint="eastAsia"/>
          <w:sz w:val="28"/>
          <w:lang w:eastAsia="zh-CN"/>
        </w:rPr>
        <w:t>二、睡眠保健用品项目概论</w:t>
      </w:r>
      <w:bookmarkEnd w:id="5"/>
    </w:p>
    <w:p>
      <w:pPr>
        <w:pStyle w:val="Heading2"/>
        <w:rPr>
          <w:rFonts w:ascii="仿宋" w:eastAsia="仿宋" w:hAnsi="仿宋" w:cs="仿宋" w:hint="eastAsia"/>
          <w:lang w:eastAsia="zh-CN"/>
        </w:rPr>
      </w:pPr>
      <w:bookmarkStart w:id="6" w:name="_Toc31739"/>
      <w:r>
        <w:rPr>
          <w:rFonts w:ascii="仿宋" w:eastAsia="仿宋" w:hAnsi="仿宋" w:cs="仿宋" w:hint="eastAsia"/>
          <w:lang w:eastAsia="zh-CN"/>
        </w:rPr>
        <w:t>(一)、睡眠保健用品项目概况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起源追溯至对市场的深入洞察。市场的不断演变与变革为睡眠保健用品项目提供了难得的机遇。当前市场存在的需求缺口和变革的大环境共同构成了睡眠保健用品项目的背景。这个睡眠保健用品项目旨在充分利用市场机遇，填补行业中尚未满足的需求，为客户提供全新的解决方案。市场的变革和需求的增长使得这个睡眠保健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睡眠保健用品项目名称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正式命名为睡眠保健用品。这个名称不仅仅是一个标识，更代表了睡眠保健用品项目的核心理念和愿景。它蕴含着睡眠保健用品项目所要解决问题的关键字，具有强烈的表达和辨识度，为睡眠保健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睡眠保健用品项目目标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核心目标是提供一种全新、高效的解决方案，满足客户日益增长的需求。睡眠保健用品项目追求的不仅仅是满足市场需求，更是在市场中获得卓越的竞争优势。通过不断提升产品或服务的质量和创新水平，睡眠保健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睡眠保健用品项目范围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全面涵盖了产品研发、制造、市场推广和售后服务，确保从产品设计到最终用户体验的全方位关注。这一全面的睡眠保健用品项目范围是为了确保睡眠保健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睡眠保健用品项目时间表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睡眠保健用品项目计划在未来18个月内完成，包括研发、测试、市场试点和正式推出等不同阶段。这个时间表的合理设计是为了确保睡眠保健用品项目各个阶段的顺利推进，以便按时交付高质量的成果。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睡眠保健用品项目预算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总预算估算为XX百万美元，主要分配在研发、市场推广、人员培训和运营等方面。这一充足的预算为睡眠保健用品项目提供了充足的资源，确保睡眠保健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睡眠保健用品项目风险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可能面临的风险包括市场接受度低、技术难题、竞争激烈等。睡眠保健用品项目团队已经制定了相应的风险应对计划，通过前瞻性的风险管理，确保睡眠保健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睡眠保健用品项目团队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睡眠保健用品项目汇聚了一支经验丰富、多领域专业素养的核心团队，确保睡眠保健用品项目在各个方面都能拥有高水平的执行力。团队的协同作战是睡眠保健用品项目成功的关键因素之一。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睡眠保健用品项目背景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睡眠保健用品项目的背景根植于市场对更高效、创新产品的渴望，同时也受到科技发展对行业格局的深刻改变的影响。这为睡眠保健用品项目提供了广阔的发展空间和市场需求。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睡眠保健用品项目现状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截至目前，睡眠保健用品项目已完成市场调研和技术验证，取得了初步的成功。这为睡眠保健用品项目在未来的发展奠定了坚实的基础，为更远大的目标打下了坚实的基石。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236"/>
      <w:r>
        <w:rPr>
          <w:rFonts w:ascii="仿宋" w:eastAsia="仿宋" w:hAnsi="仿宋" w:cs="仿宋" w:hint="eastAsia"/>
          <w:sz w:val="28"/>
          <w:lang w:eastAsia="zh-CN"/>
        </w:rPr>
        <w:t>(二)、睡眠保健用品项目目标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keyword》睡眠保健用品项目首要业务目标是在市场中占据有利地位，实现产品/服务的成功推广和销售。通过不断提升产品质量、创新性，睡眠保健用品项目追求成为行业中的领导者，赢得更多客户的青睐。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在科技迅速发展的时代，睡眠保健用品项目着眼于技术创新。通过持续的研发和技术升级，睡眠保健用品项目旨在推出更具创新性的产品或服务，以满足市场对新鲜、先进解决方案的需求。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为了建立可持续的客户关系，睡眠保健用品项目设定了客户满意度目标。通过提供卓越的产品质量和优质的客户服务，睡眠保健用品项目追求赢得客户的信任和忠诚度，确保他们的满意度达到行业领先水平。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睡眠保健用品项目注重社会责任和可持续发展。通过实施环保、社会责任睡眠保健用品项目，睡眠保健用品项目致力于在经济发展的同时保护环境，促进社会公平，实现可持续经营。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睡眠保健用品项目的团队是实现目标的核心驱动力。因此，睡眠保健用品项目设定了团队发展目标，包括提升团队成员的专业技能、培养领导力，以及搭建协同高效的团队工作氛围。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950"/>
      <w:r>
        <w:rPr>
          <w:rFonts w:ascii="仿宋" w:eastAsia="仿宋" w:hAnsi="仿宋" w:cs="仿宋" w:hint="eastAsia"/>
          <w:sz w:val="28"/>
          <w:lang w:eastAsia="zh-CN"/>
        </w:rPr>
        <w:t>(三)、睡眠保健用品项目提出的理由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睡眠保健用品项目提出的理由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提出源于对市场机遇的深刻洞察。当前市场中存在的需求缺口和行业发展趋势表明，有巨大的商业机会等待被开发。通过准确捕捉市场机遇，睡眠保健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理念基于对技术创新的信仰。通过持续的研发和技术投入，睡眠保健用品项目有望推出更具创新性的产品或服务。在科技飞速发展的当下，睡眠保健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睡眠保健用品项目的提出是为了增强企业的行业竞争力。通过提升产品或服务的质量和独特性，睡眠保健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响应了消费者需求的变化。随着社会和科技的不断发展，消费者对产品和服务的需求也在发生变化。通过深入了解并及时回应消费者的新需求，睡眠保健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睡眠保健用品项目的提出是企业战略发展规划的一部分。在面对日益激烈的市场竞争和不断变化的商业环境中，睡眠保健用品项目作为企业战略的一环，旨在为企业开辟新的增长领域，巩固企业在行业中的地位。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提出不仅仅是基于商业考量，还注重社会责任。通过推出环保、社会责任等方面的睡眠保健用品项目，睡眠保健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睡眠保健用品项目的提出反映了对利益相关者期望的关注。包括客户、员工、投资者等利益相关者在企业发展中都有着各自的期望，睡眠保健用品项目力求在满足这些期望的同时，取得更大的共赢。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9414"/>
      <w:r>
        <w:rPr>
          <w:rFonts w:ascii="仿宋" w:eastAsia="仿宋" w:hAnsi="仿宋" w:cs="仿宋" w:hint="eastAsia"/>
          <w:sz w:val="28"/>
          <w:lang w:eastAsia="zh-CN"/>
        </w:rPr>
        <w:t>(四)、睡眠保健用品项目意义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在实施睡眠保健用品项目的过程中，我们不仅仅是在追逐商业成功，更是为企业和社会的多个层面创造了深远的意义。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首要意义在于提升企业的市场竞争力。通过持续的创新和对产品质量的高标准要求，睡眠保健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睡眠保健用品项目的推进将促使行业技术水平的提升。通过引入先进技术和创新性解决方案，睡眠保健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睡眠保健用品项目不仅创造了大量就业机会，提高了就业水平，还注重社会责任和环保。通过参与社会公益事业和推动环保睡眠保健用品项目，睡眠保健用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综合而言，睡眠保健用品项目意义重大，不仅推动了企业的发展，也为行业和社会的进步贡献了积极力量。这是一个全面而深刻的影响，将在未来产生可持续的正面效应。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309"/>
      <w:r>
        <w:rPr>
          <w:rFonts w:ascii="仿宋" w:eastAsia="仿宋" w:hAnsi="仿宋" w:cs="仿宋" w:hint="eastAsia"/>
          <w:sz w:val="28"/>
          <w:lang w:eastAsia="zh-CN"/>
        </w:rPr>
        <w:t>(五)、睡眠保健用品项目背景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在当今迅猛发展的商业环境中，睡眠保健用品项目的动因根植于对多方面因素的审慎考量。这个睡眠保健用品项目的提出并非孤立的决策，而是对企业所处背景深入思考的产物。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睡眠保健用品项目背后的首要原因。科技的迅速发展和全球市场的快速变化使得企业必须灵活应对。睡眠保健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竞争的激烈程度也是睡眠保健用品项目背景中不可忽视的一环。企业需要在激烈竞争中脱颖而出，为此，睡眠保健用品项目致力于打破常规，提供独特的价值主张，以吸引客户并确保市场份额的增长。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技术的迅速发展为企业带来了机遇与挑战。作为睡眠保健用品项目启动的背景之一，对新兴技术的应用将有助于提升企业的技术水平，使其在不断演进的商业环境中保持竞争优势。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此外，社会对企业责任的期望也在逐渐升高。睡眠保健用品项目充分融入了社会责任的理念，通过可持续经营和社会公益睡眠保健用品项目，企图为社会贡献一份力量，在商业成功的同时关注社会价值。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36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715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项目的技术管理特点体现在其创新导向。通过引入最先进的技术趋势和解决方案，睡眠保健用品项目致力于提升科技含量、提高质量和效率水平。这意味着我们将采用最新的工具和方法，确保睡眠保健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睡眠保健用品项目技术管理的显著特征。通过整合不同领域的技术资源，我们实现了跨学科的协同工作。这有助于优化技术架构，提高整体效能。此外，整合性策略还促进了不同技术团队之间的紧密沟通和高效合作，确保睡眠保健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睡眠保健用品项目所采用的技术。通过不断优化技术方案，睡眠保健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睡眠保健用品项目团队将在睡眠保健用品项目初期识别可能的技术风险，并采取相应的预防和应对措施。通过建立健全的风险评估机制，睡眠保健用品项目能够在实施过程中及时发现并解决潜在的技术问题，保障睡眠保健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睡眠保健用品项目中，技术将成为睡眠保健用品项目成功的有力支持。这一深度剖析揭示了技术管理在睡眠保健用品项目实施中的关键作用，为睡眠保健用品项目的技术基础奠定了坚实的基础。</w:t>
      </w:r>
    </w:p>
    <w:p>
      <w:pPr>
        <w:pStyle w:val="Heading2"/>
        <w:ind w:firstLine="560" w:firstLineChars="200"/>
        <w:rPr>
          <w:rFonts w:ascii="仿宋" w:eastAsia="仿宋" w:hAnsi="仿宋" w:cs="仿宋" w:hint="eastAsia"/>
          <w:sz w:val="28"/>
          <w:lang w:eastAsia="zh-CN"/>
        </w:rPr>
      </w:pPr>
      <w:bookmarkStart w:id="13" w:name="_Toc30289"/>
      <w:r>
        <w:rPr>
          <w:rFonts w:ascii="仿宋" w:eastAsia="仿宋" w:hAnsi="仿宋" w:cs="仿宋" w:hint="eastAsia"/>
          <w:sz w:val="28"/>
          <w:lang w:eastAsia="zh-CN"/>
        </w:rPr>
        <w:t>(二)、睡眠保健用品项目工艺技术设计方案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睡眠保健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睡眠保健用品项目将严格按照相关行业规范要求进行组织。通过有效控制产品质量，睡眠保健用品项目将致力于为顾客提供优质的睡眠保健用品项目产品和良好的服务。这体现了睡眠保健用品项目对于生产活动合规性和质量标准的高度重视，为睡眠保健用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睡眠保健用品项目注重生态效益和清洁生产原则。睡眠保健用品项目建设将紧密结合地方特色经济发展，与社会经济发展规划和区域环境保护规划方案相协调一致。通过与当地区域自然生态系统的结合，睡眠保健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睡眠保健用品项目产品具有多样化的客户需求和个性化的特点。因此，睡眠保健用品项目产品规格品种多样，且单批生产数量较小。为满足这一特点，睡眠保健用品项目承办单位将建设先进的柔性制造生产线。通过广泛应用柔性制造技术，睡眠保健用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睡眠保健用品项目采用的技术具有较高的技术含量和自动化水平，处于国内先进水平。这一技术选用不仅体现了对生产效率、质量和环境友好性的高标准要求，同时为睡眠保健用品项目的可持续发展奠定了坚实的基础。</w:t>
      </w:r>
    </w:p>
    <w:p>
      <w:pPr>
        <w:pStyle w:val="Heading2"/>
        <w:ind w:firstLine="560" w:firstLineChars="200"/>
        <w:rPr>
          <w:rFonts w:ascii="仿宋" w:eastAsia="仿宋" w:hAnsi="仿宋" w:cs="仿宋" w:hint="eastAsia"/>
          <w:sz w:val="28"/>
          <w:lang w:eastAsia="zh-CN"/>
        </w:rPr>
      </w:pPr>
      <w:bookmarkStart w:id="14" w:name="_Toc2521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为确保睡眠保健用品项目的高效生产和技术实施，我们制定了一套精心设计的设备选型方案，以满足睡眠保健用品项目生产、质量和环保的要求。该方案的主要特点如下：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睡眠保健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针对睡眠保健用品项目产品的多样性和小批量生产的特点，我们将建设柔性制造生产线。通过在设备选型中考虑柔性制造技术，可以灵活应对不同产品规格和生产需求，实现生产线的高度灵活性和适应性。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67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6857"/>
      <w:r>
        <w:rPr>
          <w:rFonts w:ascii="仿宋" w:eastAsia="仿宋" w:hAnsi="仿宋" w:cs="仿宋" w:hint="eastAsia"/>
          <w:lang w:eastAsia="zh-CN"/>
        </w:rPr>
        <w:t>(一)、睡眠保健用品行业分析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睡眠保健用品行业一直以来都是市场的关注焦点。行业内的发展趋势、竞争态势以及潜在机会都对睡眠保健用品项目的推进产生深远的影响。通过深入研究行业的整体概貌，我们将更好地理解行业的核心特征，为睡眠保健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睡眠保健用品行业，技术一直是推动创新和发展的关键因素。我们将对当前技术趋势进行详尽分析，包括但不限于人工智能、大数据应用、先进制造技术等。这有助于睡眠保健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睡眠保健用品项目成功的基础。我们将对主要竞争对手进行深入研究，包括其市场份额、产品特点、市场定位等。通过全面了解竞争对手的优势和劣势，睡眠保健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7815"/>
      <w:r>
        <w:rPr>
          <w:rFonts w:ascii="仿宋" w:eastAsia="仿宋" w:hAnsi="仿宋" w:cs="仿宋" w:hint="eastAsia"/>
          <w:sz w:val="28"/>
          <w:lang w:eastAsia="zh-CN"/>
        </w:rPr>
        <w:t>(二)、睡眠保健用品市场分析预测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睡眠保健用品市场未来的增长趋势。这包括市场的整体规模、各细分领域的发展趋势等。睡眠保健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睡眠保健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https://d.book118.com/607033012132006051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睡眠保健用品项目规划设计蓝图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873A2"/>
    <w:rsid w:val="491873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3301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2024-03-01T05:39:00Z</dcterms:created>
  <dcterms:modified xsi:type="dcterms:W3CDTF">2024-03-01T05:39:56Z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0083D146A6094AE38382D60E29EFE6BF_11</vt:lpwstr>
  </property>
  <property fmtid="{D5CDD505-2E9C-101B-9397-08002B2CF9AE}" pid="3" name="KSOProductBuildVer">
    <vt:lpwstr>2052-12.1.0.16388</vt:lpwstr>
  </property>
</Properties>
</file>