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高密度板项目规划设计方案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52" w:history="1">
        <w:r>
          <w:rPr>
            <w:rFonts w:ascii="仿宋" w:eastAsia="仿宋" w:hAnsi="仿宋" w:cs="仿宋" w:hint="eastAsia"/>
            <w:lang w:eastAsia="zh-CN"/>
          </w:rPr>
          <w:t>序言</w:t>
        </w:r>
        <w:r>
          <w:tab/>
        </w:r>
        <w:r>
          <w:fldChar w:fldCharType="begin"/>
        </w:r>
        <w:r>
          <w:instrText xml:space="preserve"> PAGEREF _Toc24352 \h </w:instrText>
        </w:r>
        <w:r>
          <w:fldChar w:fldCharType="separate"/>
        </w:r>
        <w:r>
          <w:t>3</w:t>
        </w:r>
        <w:r>
          <w:fldChar w:fldCharType="end"/>
        </w:r>
      </w:hyperlink>
    </w:p>
    <w:p>
      <w:pPr>
        <w:pStyle w:val="TOC1"/>
        <w:tabs>
          <w:tab w:val="right" w:leader="dot" w:pos="8306"/>
        </w:tabs>
      </w:pPr>
      <w:hyperlink w:anchor="_Toc7951" w:history="1">
        <w:r>
          <w:rPr>
            <w:rFonts w:ascii="仿宋" w:eastAsia="仿宋" w:hAnsi="仿宋" w:cs="仿宋" w:hint="eastAsia"/>
            <w:lang w:eastAsia="zh-CN"/>
          </w:rPr>
          <w:t>一、工艺说明</w:t>
        </w:r>
        <w:r>
          <w:tab/>
        </w:r>
        <w:r>
          <w:fldChar w:fldCharType="begin"/>
        </w:r>
        <w:r>
          <w:instrText xml:space="preserve"> PAGEREF _Toc7951 \h </w:instrText>
        </w:r>
        <w:r>
          <w:fldChar w:fldCharType="separate"/>
        </w:r>
        <w:r>
          <w:t>3</w:t>
        </w:r>
        <w:r>
          <w:fldChar w:fldCharType="end"/>
        </w:r>
      </w:hyperlink>
    </w:p>
    <w:p>
      <w:pPr>
        <w:pStyle w:val="TOC2"/>
        <w:tabs>
          <w:tab w:val="right" w:leader="dot" w:pos="8306"/>
        </w:tabs>
      </w:pPr>
      <w:hyperlink w:anchor="_Toc20171" w:history="1">
        <w:r>
          <w:rPr>
            <w:rFonts w:ascii="仿宋" w:eastAsia="仿宋" w:hAnsi="仿宋" w:cs="仿宋" w:hint="eastAsia"/>
            <w:lang w:eastAsia="zh-CN"/>
          </w:rPr>
          <w:t>(一)、技术管理特点</w:t>
        </w:r>
        <w:r>
          <w:tab/>
        </w:r>
        <w:r>
          <w:fldChar w:fldCharType="begin"/>
        </w:r>
        <w:r>
          <w:instrText xml:space="preserve"> PAGEREF _Toc20171 \h </w:instrText>
        </w:r>
        <w:r>
          <w:fldChar w:fldCharType="separate"/>
        </w:r>
        <w:r>
          <w:t>3</w:t>
        </w:r>
        <w:r>
          <w:fldChar w:fldCharType="end"/>
        </w:r>
      </w:hyperlink>
    </w:p>
    <w:p>
      <w:pPr>
        <w:pStyle w:val="TOC2"/>
        <w:tabs>
          <w:tab w:val="right" w:leader="dot" w:pos="8306"/>
        </w:tabs>
      </w:pPr>
      <w:hyperlink w:anchor="_Toc21043" w:history="1">
        <w:r>
          <w:rPr>
            <w:rFonts w:ascii="仿宋" w:eastAsia="仿宋" w:hAnsi="仿宋" w:cs="仿宋" w:hint="eastAsia"/>
            <w:lang w:eastAsia="zh-CN"/>
          </w:rPr>
          <w:t>(二)、高密度板项目工艺技术设计方案</w:t>
        </w:r>
        <w:r>
          <w:tab/>
        </w:r>
        <w:r>
          <w:fldChar w:fldCharType="begin"/>
        </w:r>
        <w:r>
          <w:instrText xml:space="preserve"> PAGEREF _Toc21043 \h </w:instrText>
        </w:r>
        <w:r>
          <w:fldChar w:fldCharType="separate"/>
        </w:r>
        <w:r>
          <w:t>4</w:t>
        </w:r>
        <w:r>
          <w:fldChar w:fldCharType="end"/>
        </w:r>
      </w:hyperlink>
    </w:p>
    <w:p>
      <w:pPr>
        <w:pStyle w:val="TOC2"/>
        <w:tabs>
          <w:tab w:val="right" w:leader="dot" w:pos="8306"/>
        </w:tabs>
      </w:pPr>
      <w:hyperlink w:anchor="_Toc11412" w:history="1">
        <w:r>
          <w:rPr>
            <w:rFonts w:ascii="仿宋" w:eastAsia="仿宋" w:hAnsi="仿宋" w:cs="仿宋" w:hint="eastAsia"/>
            <w:lang w:eastAsia="zh-CN"/>
          </w:rPr>
          <w:t>(三)、设备选型方案</w:t>
        </w:r>
        <w:r>
          <w:tab/>
        </w:r>
        <w:r>
          <w:fldChar w:fldCharType="begin"/>
        </w:r>
        <w:r>
          <w:instrText xml:space="preserve"> PAGEREF _Toc11412 \h </w:instrText>
        </w:r>
        <w:r>
          <w:fldChar w:fldCharType="separate"/>
        </w:r>
        <w:r>
          <w:t>5</w:t>
        </w:r>
        <w:r>
          <w:fldChar w:fldCharType="end"/>
        </w:r>
      </w:hyperlink>
    </w:p>
    <w:p>
      <w:pPr>
        <w:pStyle w:val="TOC1"/>
        <w:tabs>
          <w:tab w:val="right" w:leader="dot" w:pos="8306"/>
        </w:tabs>
      </w:pPr>
      <w:hyperlink w:anchor="_Toc23121" w:history="1">
        <w:r>
          <w:rPr>
            <w:rFonts w:ascii="仿宋" w:eastAsia="仿宋" w:hAnsi="仿宋" w:cs="仿宋" w:hint="eastAsia"/>
            <w:lang w:eastAsia="zh-CN"/>
          </w:rPr>
          <w:t>二、高密度板项目土建工程</w:t>
        </w:r>
        <w:r>
          <w:tab/>
        </w:r>
        <w:r>
          <w:fldChar w:fldCharType="begin"/>
        </w:r>
        <w:r>
          <w:instrText xml:space="preserve"> PAGEREF _Toc23121 \h </w:instrText>
        </w:r>
        <w:r>
          <w:fldChar w:fldCharType="separate"/>
        </w:r>
        <w:r>
          <w:t>7</w:t>
        </w:r>
        <w:r>
          <w:fldChar w:fldCharType="end"/>
        </w:r>
      </w:hyperlink>
    </w:p>
    <w:p>
      <w:pPr>
        <w:pStyle w:val="TOC2"/>
        <w:tabs>
          <w:tab w:val="right" w:leader="dot" w:pos="8306"/>
        </w:tabs>
      </w:pPr>
      <w:hyperlink w:anchor="_Toc6765" w:history="1">
        <w:r>
          <w:rPr>
            <w:rFonts w:ascii="仿宋" w:eastAsia="仿宋" w:hAnsi="仿宋" w:cs="仿宋" w:hint="eastAsia"/>
            <w:lang w:eastAsia="zh-CN"/>
          </w:rPr>
          <w:t>(一)、建筑工程设计原则</w:t>
        </w:r>
        <w:r>
          <w:tab/>
        </w:r>
        <w:r>
          <w:fldChar w:fldCharType="begin"/>
        </w:r>
        <w:r>
          <w:instrText xml:space="preserve"> PAGEREF _Toc6765 \h </w:instrText>
        </w:r>
        <w:r>
          <w:fldChar w:fldCharType="separate"/>
        </w:r>
        <w:r>
          <w:t>7</w:t>
        </w:r>
        <w:r>
          <w:fldChar w:fldCharType="end"/>
        </w:r>
      </w:hyperlink>
    </w:p>
    <w:p>
      <w:pPr>
        <w:pStyle w:val="TOC2"/>
        <w:tabs>
          <w:tab w:val="right" w:leader="dot" w:pos="8306"/>
        </w:tabs>
      </w:pPr>
      <w:hyperlink w:anchor="_Toc15954" w:history="1">
        <w:r>
          <w:rPr>
            <w:rFonts w:ascii="仿宋" w:eastAsia="仿宋" w:hAnsi="仿宋" w:cs="仿宋" w:hint="eastAsia"/>
            <w:lang w:eastAsia="zh-CN"/>
          </w:rPr>
          <w:t>(二)、土建工程设计年限及安全等级</w:t>
        </w:r>
        <w:r>
          <w:tab/>
        </w:r>
        <w:r>
          <w:fldChar w:fldCharType="begin"/>
        </w:r>
        <w:r>
          <w:instrText xml:space="preserve"> PAGEREF _Toc15954 \h </w:instrText>
        </w:r>
        <w:r>
          <w:fldChar w:fldCharType="separate"/>
        </w:r>
        <w:r>
          <w:t>8</w:t>
        </w:r>
        <w:r>
          <w:fldChar w:fldCharType="end"/>
        </w:r>
      </w:hyperlink>
    </w:p>
    <w:p>
      <w:pPr>
        <w:pStyle w:val="TOC2"/>
        <w:tabs>
          <w:tab w:val="right" w:leader="dot" w:pos="8306"/>
        </w:tabs>
      </w:pPr>
      <w:hyperlink w:anchor="_Toc9576" w:history="1">
        <w:r>
          <w:rPr>
            <w:rFonts w:ascii="仿宋" w:eastAsia="仿宋" w:hAnsi="仿宋" w:cs="仿宋" w:hint="eastAsia"/>
            <w:lang w:eastAsia="zh-CN"/>
          </w:rPr>
          <w:t>(三)、建筑工程设计总体要求</w:t>
        </w:r>
        <w:r>
          <w:tab/>
        </w:r>
        <w:r>
          <w:fldChar w:fldCharType="begin"/>
        </w:r>
        <w:r>
          <w:instrText xml:space="preserve"> PAGEREF _Toc9576 \h </w:instrText>
        </w:r>
        <w:r>
          <w:fldChar w:fldCharType="separate"/>
        </w:r>
        <w:r>
          <w:t>9</w:t>
        </w:r>
        <w:r>
          <w:fldChar w:fldCharType="end"/>
        </w:r>
      </w:hyperlink>
    </w:p>
    <w:p>
      <w:pPr>
        <w:pStyle w:val="TOC2"/>
        <w:tabs>
          <w:tab w:val="right" w:leader="dot" w:pos="8306"/>
        </w:tabs>
      </w:pPr>
      <w:hyperlink w:anchor="_Toc14726" w:history="1">
        <w:r>
          <w:rPr>
            <w:rFonts w:ascii="仿宋" w:eastAsia="仿宋" w:hAnsi="仿宋" w:cs="仿宋" w:hint="eastAsia"/>
            <w:lang w:eastAsia="zh-CN"/>
          </w:rPr>
          <w:t>(四)、土建工程建设指标</w:t>
        </w:r>
        <w:r>
          <w:tab/>
        </w:r>
        <w:r>
          <w:fldChar w:fldCharType="begin"/>
        </w:r>
        <w:r>
          <w:instrText xml:space="preserve"> PAGEREF _Toc14726 \h </w:instrText>
        </w:r>
        <w:r>
          <w:fldChar w:fldCharType="separate"/>
        </w:r>
        <w:r>
          <w:t>10</w:t>
        </w:r>
        <w:r>
          <w:fldChar w:fldCharType="end"/>
        </w:r>
      </w:hyperlink>
    </w:p>
    <w:p>
      <w:pPr>
        <w:pStyle w:val="TOC1"/>
        <w:tabs>
          <w:tab w:val="right" w:leader="dot" w:pos="8306"/>
        </w:tabs>
      </w:pPr>
      <w:hyperlink w:anchor="_Toc7158" w:history="1">
        <w:r>
          <w:rPr>
            <w:rFonts w:ascii="仿宋" w:eastAsia="仿宋" w:hAnsi="仿宋" w:cs="仿宋" w:hint="eastAsia"/>
            <w:lang w:eastAsia="zh-CN"/>
          </w:rPr>
          <w:t>三、高密度板项目建设单位说明</w:t>
        </w:r>
        <w:r>
          <w:tab/>
        </w:r>
        <w:r>
          <w:fldChar w:fldCharType="begin"/>
        </w:r>
        <w:r>
          <w:instrText xml:space="preserve"> PAGEREF _Toc7158 \h </w:instrText>
        </w:r>
        <w:r>
          <w:fldChar w:fldCharType="separate"/>
        </w:r>
        <w:r>
          <w:t>10</w:t>
        </w:r>
        <w:r>
          <w:fldChar w:fldCharType="end"/>
        </w:r>
      </w:hyperlink>
    </w:p>
    <w:p>
      <w:pPr>
        <w:pStyle w:val="TOC2"/>
        <w:tabs>
          <w:tab w:val="right" w:leader="dot" w:pos="8306"/>
        </w:tabs>
      </w:pPr>
      <w:hyperlink w:anchor="_Toc26489" w:history="1">
        <w:r>
          <w:rPr>
            <w:rFonts w:ascii="仿宋" w:eastAsia="仿宋" w:hAnsi="仿宋" w:cs="仿宋" w:hint="eastAsia"/>
            <w:lang w:eastAsia="zh-CN"/>
          </w:rPr>
          <w:t>(一)、高密度板项目承办单位基本情况</w:t>
        </w:r>
        <w:r>
          <w:tab/>
        </w:r>
        <w:r>
          <w:fldChar w:fldCharType="begin"/>
        </w:r>
        <w:r>
          <w:instrText xml:space="preserve"> PAGEREF _Toc26489 \h </w:instrText>
        </w:r>
        <w:r>
          <w:fldChar w:fldCharType="separate"/>
        </w:r>
        <w:r>
          <w:t>10</w:t>
        </w:r>
        <w:r>
          <w:fldChar w:fldCharType="end"/>
        </w:r>
      </w:hyperlink>
    </w:p>
    <w:p>
      <w:pPr>
        <w:pStyle w:val="TOC2"/>
        <w:tabs>
          <w:tab w:val="right" w:leader="dot" w:pos="8306"/>
        </w:tabs>
      </w:pPr>
      <w:hyperlink w:anchor="_Toc32489" w:history="1">
        <w:r>
          <w:rPr>
            <w:rFonts w:ascii="仿宋" w:eastAsia="仿宋" w:hAnsi="仿宋" w:cs="仿宋" w:hint="eastAsia"/>
            <w:lang w:eastAsia="zh-CN"/>
          </w:rPr>
          <w:t>(二)、公司经济效益分析</w:t>
        </w:r>
        <w:r>
          <w:tab/>
        </w:r>
        <w:r>
          <w:fldChar w:fldCharType="begin"/>
        </w:r>
        <w:r>
          <w:instrText xml:space="preserve"> PAGEREF _Toc32489 \h </w:instrText>
        </w:r>
        <w:r>
          <w:fldChar w:fldCharType="separate"/>
        </w:r>
        <w:r>
          <w:t>11</w:t>
        </w:r>
        <w:r>
          <w:fldChar w:fldCharType="end"/>
        </w:r>
      </w:hyperlink>
    </w:p>
    <w:p>
      <w:pPr>
        <w:pStyle w:val="TOC1"/>
        <w:tabs>
          <w:tab w:val="right" w:leader="dot" w:pos="8306"/>
        </w:tabs>
      </w:pPr>
      <w:hyperlink w:anchor="_Toc4954" w:history="1">
        <w:r>
          <w:rPr>
            <w:rFonts w:ascii="仿宋" w:eastAsia="仿宋" w:hAnsi="仿宋" w:cs="仿宋" w:hint="eastAsia"/>
            <w:lang w:eastAsia="zh-CN"/>
          </w:rPr>
          <w:t>四、高密度板项目概论</w:t>
        </w:r>
        <w:r>
          <w:tab/>
        </w:r>
        <w:r>
          <w:fldChar w:fldCharType="begin"/>
        </w:r>
        <w:r>
          <w:instrText xml:space="preserve"> PAGEREF _Toc4954 \h </w:instrText>
        </w:r>
        <w:r>
          <w:fldChar w:fldCharType="separate"/>
        </w:r>
        <w:r>
          <w:t>12</w:t>
        </w:r>
        <w:r>
          <w:fldChar w:fldCharType="end"/>
        </w:r>
      </w:hyperlink>
    </w:p>
    <w:p>
      <w:pPr>
        <w:pStyle w:val="TOC2"/>
        <w:tabs>
          <w:tab w:val="right" w:leader="dot" w:pos="8306"/>
        </w:tabs>
      </w:pPr>
      <w:hyperlink w:anchor="_Toc11189" w:history="1">
        <w:r>
          <w:rPr>
            <w:rFonts w:ascii="仿宋" w:eastAsia="仿宋" w:hAnsi="仿宋" w:cs="仿宋" w:hint="eastAsia"/>
            <w:lang w:eastAsia="zh-CN"/>
          </w:rPr>
          <w:t>(一)、高密度板项目概况</w:t>
        </w:r>
        <w:r>
          <w:tab/>
        </w:r>
        <w:r>
          <w:fldChar w:fldCharType="begin"/>
        </w:r>
        <w:r>
          <w:instrText xml:space="preserve"> PAGEREF _Toc11189 \h </w:instrText>
        </w:r>
        <w:r>
          <w:fldChar w:fldCharType="separate"/>
        </w:r>
        <w:r>
          <w:t>12</w:t>
        </w:r>
        <w:r>
          <w:fldChar w:fldCharType="end"/>
        </w:r>
      </w:hyperlink>
    </w:p>
    <w:p>
      <w:pPr>
        <w:pStyle w:val="TOC2"/>
        <w:tabs>
          <w:tab w:val="right" w:leader="dot" w:pos="8306"/>
        </w:tabs>
      </w:pPr>
      <w:hyperlink w:anchor="_Toc28620" w:history="1">
        <w:r>
          <w:rPr>
            <w:rFonts w:ascii="仿宋" w:eastAsia="仿宋" w:hAnsi="仿宋" w:cs="仿宋" w:hint="eastAsia"/>
            <w:lang w:eastAsia="zh-CN"/>
          </w:rPr>
          <w:t>(二)、高密度板项目目标</w:t>
        </w:r>
        <w:r>
          <w:tab/>
        </w:r>
        <w:r>
          <w:fldChar w:fldCharType="begin"/>
        </w:r>
        <w:r>
          <w:instrText xml:space="preserve"> PAGEREF _Toc28620 \h </w:instrText>
        </w:r>
        <w:r>
          <w:fldChar w:fldCharType="separate"/>
        </w:r>
        <w:r>
          <w:t>14</w:t>
        </w:r>
        <w:r>
          <w:fldChar w:fldCharType="end"/>
        </w:r>
      </w:hyperlink>
    </w:p>
    <w:p>
      <w:pPr>
        <w:pStyle w:val="TOC2"/>
        <w:tabs>
          <w:tab w:val="right" w:leader="dot" w:pos="8306"/>
        </w:tabs>
      </w:pPr>
      <w:hyperlink w:anchor="_Toc4483" w:history="1">
        <w:r>
          <w:rPr>
            <w:rFonts w:ascii="仿宋" w:eastAsia="仿宋" w:hAnsi="仿宋" w:cs="仿宋" w:hint="eastAsia"/>
            <w:lang w:eastAsia="zh-CN"/>
          </w:rPr>
          <w:t>(三)、高密度板项目提出的理由</w:t>
        </w:r>
        <w:r>
          <w:tab/>
        </w:r>
        <w:r>
          <w:fldChar w:fldCharType="begin"/>
        </w:r>
        <w:r>
          <w:instrText xml:space="preserve"> PAGEREF _Toc4483 \h </w:instrText>
        </w:r>
        <w:r>
          <w:fldChar w:fldCharType="separate"/>
        </w:r>
        <w:r>
          <w:t>15</w:t>
        </w:r>
        <w:r>
          <w:fldChar w:fldCharType="end"/>
        </w:r>
      </w:hyperlink>
    </w:p>
    <w:p>
      <w:pPr>
        <w:pStyle w:val="TOC2"/>
        <w:tabs>
          <w:tab w:val="right" w:leader="dot" w:pos="8306"/>
        </w:tabs>
      </w:pPr>
      <w:hyperlink w:anchor="_Toc25114" w:history="1">
        <w:r>
          <w:rPr>
            <w:rFonts w:ascii="仿宋" w:eastAsia="仿宋" w:hAnsi="仿宋" w:cs="仿宋" w:hint="eastAsia"/>
            <w:lang w:eastAsia="zh-CN"/>
          </w:rPr>
          <w:t>(四)、高密度板项目意义</w:t>
        </w:r>
        <w:r>
          <w:tab/>
        </w:r>
        <w:r>
          <w:fldChar w:fldCharType="begin"/>
        </w:r>
        <w:r>
          <w:instrText xml:space="preserve"> PAGEREF _Toc25114 \h </w:instrText>
        </w:r>
        <w:r>
          <w:fldChar w:fldCharType="separate"/>
        </w:r>
        <w:r>
          <w:t>16</w:t>
        </w:r>
        <w:r>
          <w:fldChar w:fldCharType="end"/>
        </w:r>
      </w:hyperlink>
    </w:p>
    <w:p>
      <w:pPr>
        <w:pStyle w:val="TOC2"/>
        <w:tabs>
          <w:tab w:val="right" w:leader="dot" w:pos="8306"/>
        </w:tabs>
      </w:pPr>
      <w:hyperlink w:anchor="_Toc4115" w:history="1">
        <w:r>
          <w:rPr>
            <w:rFonts w:ascii="仿宋" w:eastAsia="仿宋" w:hAnsi="仿宋" w:cs="仿宋" w:hint="eastAsia"/>
            <w:lang w:eastAsia="zh-CN"/>
          </w:rPr>
          <w:t>(五)、高密度板项目背景</w:t>
        </w:r>
        <w:r>
          <w:tab/>
        </w:r>
        <w:r>
          <w:fldChar w:fldCharType="begin"/>
        </w:r>
        <w:r>
          <w:instrText xml:space="preserve"> PAGEREF _Toc4115 \h </w:instrText>
        </w:r>
        <w:r>
          <w:fldChar w:fldCharType="separate"/>
        </w:r>
        <w:r>
          <w:t>17</w:t>
        </w:r>
        <w:r>
          <w:fldChar w:fldCharType="end"/>
        </w:r>
      </w:hyperlink>
    </w:p>
    <w:p>
      <w:pPr>
        <w:pStyle w:val="TOC1"/>
        <w:tabs>
          <w:tab w:val="right" w:leader="dot" w:pos="8306"/>
        </w:tabs>
      </w:pPr>
      <w:hyperlink w:anchor="_Toc9247" w:history="1">
        <w:r>
          <w:rPr>
            <w:rFonts w:ascii="仿宋" w:eastAsia="仿宋" w:hAnsi="仿宋" w:cs="仿宋" w:hint="eastAsia"/>
            <w:lang w:eastAsia="zh-CN"/>
          </w:rPr>
          <w:t>五、产品规划分析</w:t>
        </w:r>
        <w:r>
          <w:tab/>
        </w:r>
        <w:r>
          <w:fldChar w:fldCharType="begin"/>
        </w:r>
        <w:r>
          <w:instrText xml:space="preserve"> PAGEREF _Toc9247 \h </w:instrText>
        </w:r>
        <w:r>
          <w:fldChar w:fldCharType="separate"/>
        </w:r>
        <w:r>
          <w:t>18</w:t>
        </w:r>
        <w:r>
          <w:fldChar w:fldCharType="end"/>
        </w:r>
      </w:hyperlink>
    </w:p>
    <w:p>
      <w:pPr>
        <w:pStyle w:val="TOC2"/>
        <w:tabs>
          <w:tab w:val="right" w:leader="dot" w:pos="8306"/>
        </w:tabs>
      </w:pPr>
      <w:hyperlink w:anchor="_Toc22148" w:history="1">
        <w:r>
          <w:rPr>
            <w:rFonts w:ascii="仿宋" w:eastAsia="仿宋" w:hAnsi="仿宋" w:cs="仿宋" w:hint="eastAsia"/>
            <w:lang w:eastAsia="zh-CN"/>
          </w:rPr>
          <w:t>(一)、产品规划</w:t>
        </w:r>
        <w:r>
          <w:tab/>
        </w:r>
        <w:r>
          <w:fldChar w:fldCharType="begin"/>
        </w:r>
        <w:r>
          <w:instrText xml:space="preserve"> PAGEREF _Toc22148 \h </w:instrText>
        </w:r>
        <w:r>
          <w:fldChar w:fldCharType="separate"/>
        </w:r>
        <w:r>
          <w:t>18</w:t>
        </w:r>
        <w:r>
          <w:fldChar w:fldCharType="end"/>
        </w:r>
      </w:hyperlink>
    </w:p>
    <w:p>
      <w:pPr>
        <w:pStyle w:val="TOC2"/>
        <w:tabs>
          <w:tab w:val="right" w:leader="dot" w:pos="8306"/>
        </w:tabs>
      </w:pPr>
      <w:hyperlink w:anchor="_Toc23144" w:history="1">
        <w:r>
          <w:rPr>
            <w:rFonts w:ascii="仿宋" w:eastAsia="仿宋" w:hAnsi="仿宋" w:cs="仿宋" w:hint="eastAsia"/>
            <w:lang w:eastAsia="zh-CN"/>
          </w:rPr>
          <w:t>(二)、建设规模</w:t>
        </w:r>
        <w:r>
          <w:tab/>
        </w:r>
        <w:r>
          <w:fldChar w:fldCharType="begin"/>
        </w:r>
        <w:r>
          <w:instrText xml:space="preserve"> PAGEREF _Toc23144 \h </w:instrText>
        </w:r>
        <w:r>
          <w:fldChar w:fldCharType="separate"/>
        </w:r>
        <w:r>
          <w:t>19</w:t>
        </w:r>
        <w:r>
          <w:fldChar w:fldCharType="end"/>
        </w:r>
      </w:hyperlink>
    </w:p>
    <w:p>
      <w:pPr>
        <w:pStyle w:val="TOC1"/>
        <w:tabs>
          <w:tab w:val="right" w:leader="dot" w:pos="8306"/>
        </w:tabs>
      </w:pPr>
      <w:hyperlink w:anchor="_Toc2421" w:history="1">
        <w:r>
          <w:rPr>
            <w:rFonts w:ascii="仿宋" w:eastAsia="仿宋" w:hAnsi="仿宋" w:cs="仿宋" w:hint="eastAsia"/>
            <w:lang w:eastAsia="zh-CN"/>
          </w:rPr>
          <w:t>六、高密度板项目选址可行性分析</w:t>
        </w:r>
        <w:r>
          <w:tab/>
        </w:r>
        <w:r>
          <w:fldChar w:fldCharType="begin"/>
        </w:r>
        <w:r>
          <w:instrText xml:space="preserve"> PAGEREF _Toc2421 \h </w:instrText>
        </w:r>
        <w:r>
          <w:fldChar w:fldCharType="separate"/>
        </w:r>
        <w:r>
          <w:t>20</w:t>
        </w:r>
        <w:r>
          <w:fldChar w:fldCharType="end"/>
        </w:r>
      </w:hyperlink>
    </w:p>
    <w:p>
      <w:pPr>
        <w:pStyle w:val="TOC2"/>
        <w:tabs>
          <w:tab w:val="right" w:leader="dot" w:pos="8306"/>
        </w:tabs>
      </w:pPr>
      <w:hyperlink w:anchor="_Toc26705" w:history="1">
        <w:r>
          <w:rPr>
            <w:rFonts w:ascii="仿宋" w:eastAsia="仿宋" w:hAnsi="仿宋" w:cs="仿宋" w:hint="eastAsia"/>
            <w:lang w:eastAsia="zh-CN"/>
          </w:rPr>
          <w:t>(一)、高密度板项目选址</w:t>
        </w:r>
        <w:r>
          <w:tab/>
        </w:r>
        <w:r>
          <w:fldChar w:fldCharType="begin"/>
        </w:r>
        <w:r>
          <w:instrText xml:space="preserve"> PAGEREF _Toc26705 \h </w:instrText>
        </w:r>
        <w:r>
          <w:fldChar w:fldCharType="separate"/>
        </w:r>
        <w:r>
          <w:t>20</w:t>
        </w:r>
        <w:r>
          <w:fldChar w:fldCharType="end"/>
        </w:r>
      </w:hyperlink>
    </w:p>
    <w:p>
      <w:pPr>
        <w:pStyle w:val="TOC2"/>
        <w:tabs>
          <w:tab w:val="right" w:leader="dot" w:pos="8306"/>
        </w:tabs>
      </w:pPr>
      <w:hyperlink w:anchor="_Toc29474" w:history="1">
        <w:r>
          <w:rPr>
            <w:rFonts w:ascii="仿宋" w:eastAsia="仿宋" w:hAnsi="仿宋" w:cs="仿宋" w:hint="eastAsia"/>
            <w:lang w:eastAsia="zh-CN"/>
          </w:rPr>
          <w:t>(二)、用地控制指标</w:t>
        </w:r>
        <w:r>
          <w:tab/>
        </w:r>
        <w:r>
          <w:fldChar w:fldCharType="begin"/>
        </w:r>
        <w:r>
          <w:instrText xml:space="preserve"> PAGEREF _Toc29474 \h </w:instrText>
        </w:r>
        <w:r>
          <w:fldChar w:fldCharType="separate"/>
        </w:r>
        <w:r>
          <w:t>20</w:t>
        </w:r>
        <w:r>
          <w:fldChar w:fldCharType="end"/>
        </w:r>
      </w:hyperlink>
    </w:p>
    <w:p>
      <w:pPr>
        <w:pStyle w:val="TOC2"/>
        <w:tabs>
          <w:tab w:val="right" w:leader="dot" w:pos="8306"/>
        </w:tabs>
      </w:pPr>
      <w:hyperlink w:anchor="_Toc23090" w:history="1">
        <w:r>
          <w:rPr>
            <w:rFonts w:ascii="仿宋" w:eastAsia="仿宋" w:hAnsi="仿宋" w:cs="仿宋" w:hint="eastAsia"/>
            <w:lang w:eastAsia="zh-CN"/>
          </w:rPr>
          <w:t>(三)、节约用地措施</w:t>
        </w:r>
        <w:r>
          <w:tab/>
        </w:r>
        <w:r>
          <w:fldChar w:fldCharType="begin"/>
        </w:r>
        <w:r>
          <w:instrText xml:space="preserve"> PAGEREF _Toc23090 \h </w:instrText>
        </w:r>
        <w:r>
          <w:fldChar w:fldCharType="separate"/>
        </w:r>
        <w:r>
          <w:t>22</w:t>
        </w:r>
        <w:r>
          <w:fldChar w:fldCharType="end"/>
        </w:r>
      </w:hyperlink>
    </w:p>
    <w:p>
      <w:pPr>
        <w:pStyle w:val="TOC2"/>
        <w:tabs>
          <w:tab w:val="right" w:leader="dot" w:pos="8306"/>
        </w:tabs>
      </w:pPr>
      <w:hyperlink w:anchor="_Toc21860" w:history="1">
        <w:r>
          <w:rPr>
            <w:rFonts w:ascii="仿宋" w:eastAsia="仿宋" w:hAnsi="仿宋" w:cs="仿宋" w:hint="eastAsia"/>
            <w:lang w:eastAsia="zh-CN"/>
          </w:rPr>
          <w:t>(四)、总图布置方案</w:t>
        </w:r>
        <w:r>
          <w:tab/>
        </w:r>
        <w:r>
          <w:fldChar w:fldCharType="begin"/>
        </w:r>
        <w:r>
          <w:instrText xml:space="preserve"> PAGEREF _Toc21860 \h </w:instrText>
        </w:r>
        <w:r>
          <w:fldChar w:fldCharType="separate"/>
        </w:r>
        <w:r>
          <w:t>23</w:t>
        </w:r>
        <w:r>
          <w:fldChar w:fldCharType="end"/>
        </w:r>
      </w:hyperlink>
    </w:p>
    <w:p>
      <w:pPr>
        <w:pStyle w:val="TOC2"/>
        <w:tabs>
          <w:tab w:val="right" w:leader="dot" w:pos="8306"/>
        </w:tabs>
      </w:pPr>
      <w:hyperlink w:anchor="_Toc15835" w:history="1">
        <w:r>
          <w:rPr>
            <w:rFonts w:ascii="仿宋" w:eastAsia="仿宋" w:hAnsi="仿宋" w:cs="仿宋" w:hint="eastAsia"/>
            <w:lang w:eastAsia="zh-CN"/>
          </w:rPr>
          <w:t>(五)、选址综合评价</w:t>
        </w:r>
        <w:r>
          <w:tab/>
        </w:r>
        <w:r>
          <w:fldChar w:fldCharType="begin"/>
        </w:r>
        <w:r>
          <w:instrText xml:space="preserve"> PAGEREF _Toc15835 \h </w:instrText>
        </w:r>
        <w:r>
          <w:fldChar w:fldCharType="separate"/>
        </w:r>
        <w:r>
          <w:t>24</w:t>
        </w:r>
        <w:r>
          <w:fldChar w:fldCharType="end"/>
        </w:r>
      </w:hyperlink>
    </w:p>
    <w:p>
      <w:pPr>
        <w:pStyle w:val="TOC1"/>
        <w:tabs>
          <w:tab w:val="right" w:leader="dot" w:pos="8306"/>
        </w:tabs>
      </w:pPr>
      <w:hyperlink w:anchor="_Toc29888" w:history="1">
        <w:r>
          <w:rPr>
            <w:rFonts w:ascii="仿宋" w:eastAsia="仿宋" w:hAnsi="仿宋" w:cs="仿宋" w:hint="eastAsia"/>
            <w:lang w:eastAsia="zh-CN"/>
          </w:rPr>
          <w:t>七、高密度板项目人力资源培养与发展</w:t>
        </w:r>
        <w:r>
          <w:tab/>
        </w:r>
        <w:r>
          <w:fldChar w:fldCharType="begin"/>
        </w:r>
        <w:r>
          <w:instrText xml:space="preserve"> PAGEREF _Toc29888 \h </w:instrText>
        </w:r>
        <w:r>
          <w:fldChar w:fldCharType="separate"/>
        </w:r>
        <w:r>
          <w:t>25</w:t>
        </w:r>
        <w:r>
          <w:fldChar w:fldCharType="end"/>
        </w:r>
      </w:hyperlink>
    </w:p>
    <w:p>
      <w:pPr>
        <w:pStyle w:val="TOC2"/>
        <w:tabs>
          <w:tab w:val="right" w:leader="dot" w:pos="8306"/>
        </w:tabs>
      </w:pPr>
      <w:hyperlink w:anchor="_Toc17381" w:history="1">
        <w:r>
          <w:rPr>
            <w:rFonts w:ascii="仿宋" w:eastAsia="仿宋" w:hAnsi="仿宋" w:cs="仿宋" w:hint="eastAsia"/>
            <w:lang w:eastAsia="zh-CN"/>
          </w:rPr>
          <w:t>(一)、人才需求与规划</w:t>
        </w:r>
        <w:r>
          <w:tab/>
        </w:r>
        <w:r>
          <w:fldChar w:fldCharType="begin"/>
        </w:r>
        <w:r>
          <w:instrText xml:space="preserve"> PAGEREF _Toc17381 \h </w:instrText>
        </w:r>
        <w:r>
          <w:fldChar w:fldCharType="separate"/>
        </w:r>
        <w:r>
          <w:t>25</w:t>
        </w:r>
        <w:r>
          <w:fldChar w:fldCharType="end"/>
        </w:r>
      </w:hyperlink>
    </w:p>
    <w:p>
      <w:pPr>
        <w:pStyle w:val="TOC2"/>
        <w:tabs>
          <w:tab w:val="right" w:leader="dot" w:pos="8306"/>
        </w:tabs>
      </w:pPr>
      <w:hyperlink w:anchor="_Toc27884" w:history="1">
        <w:r>
          <w:rPr>
            <w:rFonts w:ascii="仿宋" w:eastAsia="仿宋" w:hAnsi="仿宋" w:cs="仿宋" w:hint="eastAsia"/>
            <w:lang w:eastAsia="zh-CN"/>
          </w:rPr>
          <w:t>(二)、培训与发展计划</w:t>
        </w:r>
        <w:r>
          <w:tab/>
        </w:r>
        <w:r>
          <w:fldChar w:fldCharType="begin"/>
        </w:r>
        <w:r>
          <w:instrText xml:space="preserve"> PAGEREF _Toc27884 \h </w:instrText>
        </w:r>
        <w:r>
          <w:fldChar w:fldCharType="separate"/>
        </w:r>
        <w:r>
          <w:t>26</w:t>
        </w:r>
        <w:r>
          <w:fldChar w:fldCharType="end"/>
        </w:r>
      </w:hyperlink>
    </w:p>
    <w:p>
      <w:pPr>
        <w:pStyle w:val="TOC1"/>
        <w:tabs>
          <w:tab w:val="right" w:leader="dot" w:pos="8306"/>
        </w:tabs>
      </w:pPr>
      <w:hyperlink w:anchor="_Toc6312" w:history="1">
        <w:r>
          <w:rPr>
            <w:rFonts w:ascii="仿宋" w:eastAsia="仿宋" w:hAnsi="仿宋" w:cs="仿宋" w:hint="eastAsia"/>
            <w:lang w:eastAsia="zh-CN"/>
          </w:rPr>
          <w:t>八、高密度板项目创新与研发</w:t>
        </w:r>
        <w:r>
          <w:tab/>
        </w:r>
        <w:r>
          <w:fldChar w:fldCharType="begin"/>
        </w:r>
        <w:r>
          <w:instrText xml:space="preserve"> PAGEREF _Toc6312 \h </w:instrText>
        </w:r>
        <w:r>
          <w:fldChar w:fldCharType="separate"/>
        </w:r>
        <w:r>
          <w:t>26</w:t>
        </w:r>
        <w:r>
          <w:fldChar w:fldCharType="end"/>
        </w:r>
      </w:hyperlink>
    </w:p>
    <w:p>
      <w:pPr>
        <w:pStyle w:val="TOC2"/>
        <w:tabs>
          <w:tab w:val="right" w:leader="dot" w:pos="8306"/>
        </w:tabs>
      </w:pPr>
      <w:hyperlink w:anchor="_Toc8813" w:history="1">
        <w:r>
          <w:rPr>
            <w:rFonts w:ascii="仿宋" w:eastAsia="仿宋" w:hAnsi="仿宋" w:cs="仿宋" w:hint="eastAsia"/>
            <w:lang w:eastAsia="zh-CN"/>
          </w:rPr>
          <w:t>(一)、创新策略与方向</w:t>
        </w:r>
        <w:r>
          <w:tab/>
        </w:r>
        <w:r>
          <w:fldChar w:fldCharType="begin"/>
        </w:r>
        <w:r>
          <w:instrText xml:space="preserve"> PAGEREF _Toc8813 \h </w:instrText>
        </w:r>
        <w:r>
          <w:fldChar w:fldCharType="separate"/>
        </w:r>
        <w:r>
          <w:t>26</w:t>
        </w:r>
        <w:r>
          <w:fldChar w:fldCharType="end"/>
        </w:r>
      </w:hyperlink>
    </w:p>
    <w:p>
      <w:pPr>
        <w:pStyle w:val="TOC2"/>
        <w:tabs>
          <w:tab w:val="right" w:leader="dot" w:pos="8306"/>
        </w:tabs>
      </w:pPr>
      <w:hyperlink w:anchor="_Toc6621" w:history="1">
        <w:r>
          <w:rPr>
            <w:rFonts w:ascii="仿宋" w:eastAsia="仿宋" w:hAnsi="仿宋" w:cs="仿宋" w:hint="eastAsia"/>
            <w:lang w:eastAsia="zh-CN"/>
          </w:rPr>
          <w:t>(二)、研发规划与投入</w:t>
        </w:r>
        <w:r>
          <w:tab/>
        </w:r>
        <w:r>
          <w:fldChar w:fldCharType="begin"/>
        </w:r>
        <w:r>
          <w:instrText xml:space="preserve"> PAGEREF _Toc6621 \h </w:instrText>
        </w:r>
        <w:r>
          <w:fldChar w:fldCharType="separate"/>
        </w:r>
        <w:r>
          <w:t>28</w:t>
        </w:r>
        <w:r>
          <w:fldChar w:fldCharType="end"/>
        </w:r>
      </w:hyperlink>
    </w:p>
    <w:p>
      <w:pPr>
        <w:pStyle w:val="TOC1"/>
        <w:tabs>
          <w:tab w:val="right" w:leader="dot" w:pos="8306"/>
        </w:tabs>
      </w:pPr>
      <w:hyperlink w:anchor="_Toc577" w:history="1">
        <w:r>
          <w:rPr>
            <w:rFonts w:ascii="仿宋" w:eastAsia="仿宋" w:hAnsi="仿宋" w:cs="仿宋" w:hint="eastAsia"/>
            <w:lang w:eastAsia="zh-CN"/>
          </w:rPr>
          <w:t>九、高密度板项目投资规划</w:t>
        </w:r>
        <w:r>
          <w:tab/>
        </w:r>
        <w:r>
          <w:fldChar w:fldCharType="begin"/>
        </w:r>
        <w:r>
          <w:instrText xml:space="preserve"> PAGEREF _Toc577 \h </w:instrText>
        </w:r>
        <w:r>
          <w:fldChar w:fldCharType="separate"/>
        </w:r>
        <w:r>
          <w:t>29</w:t>
        </w:r>
        <w:r>
          <w:fldChar w:fldCharType="end"/>
        </w:r>
      </w:hyperlink>
    </w:p>
    <w:p>
      <w:pPr>
        <w:pStyle w:val="TOC2"/>
        <w:tabs>
          <w:tab w:val="right" w:leader="dot" w:pos="8306"/>
        </w:tabs>
      </w:pPr>
      <w:hyperlink w:anchor="_Toc30248" w:history="1">
        <w:r>
          <w:rPr>
            <w:rFonts w:ascii="仿宋" w:eastAsia="仿宋" w:hAnsi="仿宋" w:cs="仿宋" w:hint="eastAsia"/>
            <w:lang w:eastAsia="zh-CN"/>
          </w:rPr>
          <w:t>(一)、高密度板项目总投资估算</w:t>
        </w:r>
        <w:r>
          <w:tab/>
        </w:r>
        <w:r>
          <w:fldChar w:fldCharType="begin"/>
        </w:r>
        <w:r>
          <w:instrText xml:space="preserve"> PAGEREF _Toc30248 \h </w:instrText>
        </w:r>
        <w:r>
          <w:fldChar w:fldCharType="separate"/>
        </w:r>
        <w:r>
          <w:t>29</w:t>
        </w:r>
        <w:r>
          <w:fldChar w:fldCharType="end"/>
        </w:r>
      </w:hyperlink>
    </w:p>
    <w:p>
      <w:pPr>
        <w:pStyle w:val="TOC2"/>
        <w:tabs>
          <w:tab w:val="right" w:leader="dot" w:pos="8306"/>
        </w:tabs>
      </w:pPr>
      <w:hyperlink w:anchor="_Toc1966" w:history="1">
        <w:r>
          <w:rPr>
            <w:rFonts w:ascii="仿宋" w:eastAsia="仿宋" w:hAnsi="仿宋" w:cs="仿宋" w:hint="eastAsia"/>
            <w:lang w:eastAsia="zh-CN"/>
          </w:rPr>
          <w:t>(二)、资金筹措</w:t>
        </w:r>
        <w:r>
          <w:tab/>
        </w:r>
        <w:r>
          <w:fldChar w:fldCharType="begin"/>
        </w:r>
        <w:r>
          <w:instrText xml:space="preserve"> PAGEREF _Toc1966 \h </w:instrText>
        </w:r>
        <w:r>
          <w:fldChar w:fldCharType="separate"/>
        </w:r>
        <w:r>
          <w:t>31</w:t>
        </w:r>
        <w:r>
          <w:fldChar w:fldCharType="end"/>
        </w:r>
      </w:hyperlink>
    </w:p>
    <w:p>
      <w:pPr>
        <w:pStyle w:val="TOC1"/>
        <w:tabs>
          <w:tab w:val="right" w:leader="dot" w:pos="8306"/>
        </w:tabs>
      </w:pPr>
      <w:hyperlink w:anchor="_Toc28193" w:history="1">
        <w:r>
          <w:rPr>
            <w:rFonts w:ascii="仿宋" w:eastAsia="仿宋" w:hAnsi="仿宋" w:cs="仿宋" w:hint="eastAsia"/>
            <w:lang w:eastAsia="zh-CN"/>
          </w:rPr>
          <w:t>十、高密度板项目社会影响</w:t>
        </w:r>
        <w:r>
          <w:tab/>
        </w:r>
        <w:r>
          <w:fldChar w:fldCharType="begin"/>
        </w:r>
        <w:r>
          <w:instrText xml:space="preserve"> PAGEREF _Toc28193 \h </w:instrText>
        </w:r>
        <w:r>
          <w:fldChar w:fldCharType="separate"/>
        </w:r>
        <w:r>
          <w:t>31</w:t>
        </w:r>
        <w:r>
          <w:fldChar w:fldCharType="end"/>
        </w:r>
      </w:hyperlink>
    </w:p>
    <w:p>
      <w:pPr>
        <w:pStyle w:val="TOC2"/>
        <w:tabs>
          <w:tab w:val="right" w:leader="dot" w:pos="8306"/>
        </w:tabs>
      </w:pPr>
      <w:hyperlink w:anchor="_Toc425" w:history="1">
        <w:r>
          <w:rPr>
            <w:rFonts w:ascii="仿宋" w:eastAsia="仿宋" w:hAnsi="仿宋" w:cs="仿宋" w:hint="eastAsia"/>
            <w:lang w:eastAsia="zh-CN"/>
          </w:rPr>
          <w:t>(一)、社会责任与义务</w:t>
        </w:r>
        <w:r>
          <w:tab/>
        </w:r>
        <w:r>
          <w:fldChar w:fldCharType="begin"/>
        </w:r>
        <w:r>
          <w:instrText xml:space="preserve"> PAGEREF _Toc425 \h </w:instrText>
        </w:r>
        <w:r>
          <w:fldChar w:fldCharType="separate"/>
        </w:r>
        <w:r>
          <w:t>31</w:t>
        </w:r>
        <w:r>
          <w:fldChar w:fldCharType="end"/>
        </w:r>
      </w:hyperlink>
    </w:p>
    <w:p>
      <w:pPr>
        <w:pStyle w:val="TOC2"/>
        <w:tabs>
          <w:tab w:val="right" w:leader="dot" w:pos="8306"/>
        </w:tabs>
      </w:pPr>
      <w:hyperlink w:anchor="_Toc27296" w:history="1">
        <w:r>
          <w:rPr>
            <w:rFonts w:ascii="仿宋" w:eastAsia="仿宋" w:hAnsi="仿宋" w:cs="仿宋" w:hint="eastAsia"/>
            <w:lang w:eastAsia="zh-CN"/>
          </w:rPr>
          <w:t>(二)、社会参与与沟通</w:t>
        </w:r>
        <w:r>
          <w:tab/>
        </w:r>
        <w:r>
          <w:fldChar w:fldCharType="begin"/>
        </w:r>
        <w:r>
          <w:instrText xml:space="preserve"> PAGEREF _Toc27296 \h </w:instrText>
        </w:r>
        <w:r>
          <w:fldChar w:fldCharType="separate"/>
        </w:r>
        <w:r>
          <w:t>32</w:t>
        </w:r>
        <w:r>
          <w:fldChar w:fldCharType="end"/>
        </w:r>
      </w:hyperlink>
    </w:p>
    <w:p>
      <w:pPr>
        <w:pStyle w:val="TOC1"/>
        <w:tabs>
          <w:tab w:val="right" w:leader="dot" w:pos="8306"/>
        </w:tabs>
      </w:pPr>
      <w:hyperlink w:anchor="_Toc7293" w:history="1">
        <w:r>
          <w:rPr>
            <w:rFonts w:ascii="仿宋" w:eastAsia="仿宋" w:hAnsi="仿宋" w:cs="仿宋" w:hint="eastAsia"/>
            <w:lang w:eastAsia="zh-CN"/>
          </w:rPr>
          <w:t>十一、高密度板项目计划安排</w:t>
        </w:r>
        <w:r>
          <w:tab/>
        </w:r>
        <w:r>
          <w:fldChar w:fldCharType="begin"/>
        </w:r>
        <w:r>
          <w:instrText xml:space="preserve"> PAGEREF _Toc7293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09" w:history="1">
        <w:r>
          <w:rPr>
            <w:rFonts w:ascii="仿宋" w:eastAsia="仿宋" w:hAnsi="仿宋" w:cs="仿宋" w:hint="eastAsia"/>
            <w:lang w:eastAsia="zh-CN"/>
          </w:rPr>
          <w:t>(一)、建设周期</w:t>
        </w:r>
        <w:r>
          <w:tab/>
        </w:r>
        <w:r>
          <w:fldChar w:fldCharType="begin"/>
        </w:r>
        <w:r>
          <w:instrText xml:space="preserve"> PAGEREF _Toc31309 \h </w:instrText>
        </w:r>
        <w:r>
          <w:fldChar w:fldCharType="separate"/>
        </w:r>
        <w:r>
          <w:t>33</w:t>
        </w:r>
        <w:r>
          <w:fldChar w:fldCharType="end"/>
        </w:r>
      </w:hyperlink>
    </w:p>
    <w:p>
      <w:pPr>
        <w:pStyle w:val="TOC2"/>
        <w:tabs>
          <w:tab w:val="right" w:leader="dot" w:pos="8306"/>
        </w:tabs>
      </w:pPr>
      <w:hyperlink w:anchor="_Toc6549" w:history="1">
        <w:r>
          <w:rPr>
            <w:rFonts w:ascii="仿宋" w:eastAsia="仿宋" w:hAnsi="仿宋" w:cs="仿宋" w:hint="eastAsia"/>
            <w:lang w:eastAsia="zh-CN"/>
          </w:rPr>
          <w:t>(二)、建设进度</w:t>
        </w:r>
        <w:r>
          <w:tab/>
        </w:r>
        <w:r>
          <w:fldChar w:fldCharType="begin"/>
        </w:r>
        <w:r>
          <w:instrText xml:space="preserve"> PAGEREF _Toc6549 \h </w:instrText>
        </w:r>
        <w:r>
          <w:fldChar w:fldCharType="separate"/>
        </w:r>
        <w:r>
          <w:t>34</w:t>
        </w:r>
        <w:r>
          <w:fldChar w:fldCharType="end"/>
        </w:r>
      </w:hyperlink>
    </w:p>
    <w:p>
      <w:pPr>
        <w:pStyle w:val="TOC2"/>
        <w:tabs>
          <w:tab w:val="right" w:leader="dot" w:pos="8306"/>
        </w:tabs>
      </w:pPr>
      <w:hyperlink w:anchor="_Toc6340" w:history="1">
        <w:r>
          <w:rPr>
            <w:rFonts w:ascii="仿宋" w:eastAsia="仿宋" w:hAnsi="仿宋" w:cs="仿宋" w:hint="eastAsia"/>
            <w:lang w:eastAsia="zh-CN"/>
          </w:rPr>
          <w:t>(三)、进度安排注意事项</w:t>
        </w:r>
        <w:r>
          <w:tab/>
        </w:r>
        <w:r>
          <w:fldChar w:fldCharType="begin"/>
        </w:r>
        <w:r>
          <w:instrText xml:space="preserve"> PAGEREF _Toc6340 \h </w:instrText>
        </w:r>
        <w:r>
          <w:fldChar w:fldCharType="separate"/>
        </w:r>
        <w:r>
          <w:t>35</w:t>
        </w:r>
        <w:r>
          <w:fldChar w:fldCharType="end"/>
        </w:r>
      </w:hyperlink>
    </w:p>
    <w:p>
      <w:pPr>
        <w:pStyle w:val="TOC2"/>
        <w:tabs>
          <w:tab w:val="right" w:leader="dot" w:pos="8306"/>
        </w:tabs>
      </w:pPr>
      <w:hyperlink w:anchor="_Toc11921" w:history="1">
        <w:r>
          <w:rPr>
            <w:rFonts w:ascii="仿宋" w:eastAsia="仿宋" w:hAnsi="仿宋" w:cs="仿宋" w:hint="eastAsia"/>
            <w:lang w:eastAsia="zh-CN"/>
          </w:rPr>
          <w:t>(四)、人力资源配置</w:t>
        </w:r>
        <w:r>
          <w:tab/>
        </w:r>
        <w:r>
          <w:fldChar w:fldCharType="begin"/>
        </w:r>
        <w:r>
          <w:instrText xml:space="preserve"> PAGEREF _Toc11921 \h </w:instrText>
        </w:r>
        <w:r>
          <w:fldChar w:fldCharType="separate"/>
        </w:r>
        <w:r>
          <w:t>36</w:t>
        </w:r>
        <w:r>
          <w:fldChar w:fldCharType="end"/>
        </w:r>
      </w:hyperlink>
    </w:p>
    <w:p>
      <w:pPr>
        <w:pStyle w:val="TOC1"/>
        <w:tabs>
          <w:tab w:val="right" w:leader="dot" w:pos="8306"/>
        </w:tabs>
      </w:pPr>
      <w:hyperlink w:anchor="_Toc29647" w:history="1">
        <w:r>
          <w:rPr>
            <w:rFonts w:ascii="仿宋" w:eastAsia="仿宋" w:hAnsi="仿宋" w:cs="仿宋" w:hint="eastAsia"/>
            <w:lang w:eastAsia="zh-CN"/>
          </w:rPr>
          <w:t>十二、生产安全保护</w:t>
        </w:r>
        <w:r>
          <w:tab/>
        </w:r>
        <w:r>
          <w:fldChar w:fldCharType="begin"/>
        </w:r>
        <w:r>
          <w:instrText xml:space="preserve"> PAGEREF _Toc29647 \h </w:instrText>
        </w:r>
        <w:r>
          <w:fldChar w:fldCharType="separate"/>
        </w:r>
        <w:r>
          <w:t>37</w:t>
        </w:r>
        <w:r>
          <w:fldChar w:fldCharType="end"/>
        </w:r>
      </w:hyperlink>
    </w:p>
    <w:p>
      <w:pPr>
        <w:pStyle w:val="TOC2"/>
        <w:tabs>
          <w:tab w:val="right" w:leader="dot" w:pos="8306"/>
        </w:tabs>
      </w:pPr>
      <w:hyperlink w:anchor="_Toc3601" w:history="1">
        <w:r>
          <w:rPr>
            <w:rFonts w:ascii="仿宋" w:eastAsia="仿宋" w:hAnsi="仿宋" w:cs="仿宋" w:hint="eastAsia"/>
            <w:lang w:eastAsia="zh-CN"/>
          </w:rPr>
          <w:t>(一)、消防安全</w:t>
        </w:r>
        <w:r>
          <w:tab/>
        </w:r>
        <w:r>
          <w:fldChar w:fldCharType="begin"/>
        </w:r>
        <w:r>
          <w:instrText xml:space="preserve"> PAGEREF _Toc3601 \h </w:instrText>
        </w:r>
        <w:r>
          <w:fldChar w:fldCharType="separate"/>
        </w:r>
        <w:r>
          <w:t>37</w:t>
        </w:r>
        <w:r>
          <w:fldChar w:fldCharType="end"/>
        </w:r>
      </w:hyperlink>
    </w:p>
    <w:p>
      <w:pPr>
        <w:pStyle w:val="TOC2"/>
        <w:tabs>
          <w:tab w:val="right" w:leader="dot" w:pos="8306"/>
        </w:tabs>
      </w:pPr>
      <w:hyperlink w:anchor="_Toc18311" w:history="1">
        <w:r>
          <w:rPr>
            <w:rFonts w:ascii="仿宋" w:eastAsia="仿宋" w:hAnsi="仿宋" w:cs="仿宋" w:hint="eastAsia"/>
            <w:lang w:eastAsia="zh-CN"/>
          </w:rPr>
          <w:t>(二)、防火防爆总图布置措施</w:t>
        </w:r>
        <w:r>
          <w:tab/>
        </w:r>
        <w:r>
          <w:fldChar w:fldCharType="begin"/>
        </w:r>
        <w:r>
          <w:instrText xml:space="preserve"> PAGEREF _Toc18311 \h </w:instrText>
        </w:r>
        <w:r>
          <w:fldChar w:fldCharType="separate"/>
        </w:r>
        <w:r>
          <w:t>39</w:t>
        </w:r>
        <w:r>
          <w:fldChar w:fldCharType="end"/>
        </w:r>
      </w:hyperlink>
    </w:p>
    <w:p>
      <w:pPr>
        <w:pStyle w:val="TOC2"/>
        <w:tabs>
          <w:tab w:val="right" w:leader="dot" w:pos="8306"/>
        </w:tabs>
      </w:pPr>
      <w:hyperlink w:anchor="_Toc28640" w:history="1">
        <w:r>
          <w:rPr>
            <w:rFonts w:ascii="仿宋" w:eastAsia="仿宋" w:hAnsi="仿宋" w:cs="仿宋" w:hint="eastAsia"/>
            <w:lang w:eastAsia="zh-CN"/>
          </w:rPr>
          <w:t>(三)、自然灾害防范措施</w:t>
        </w:r>
        <w:r>
          <w:tab/>
        </w:r>
        <w:r>
          <w:fldChar w:fldCharType="begin"/>
        </w:r>
        <w:r>
          <w:instrText xml:space="preserve"> PAGEREF _Toc28640 \h </w:instrText>
        </w:r>
        <w:r>
          <w:fldChar w:fldCharType="separate"/>
        </w:r>
        <w:r>
          <w:t>39</w:t>
        </w:r>
        <w:r>
          <w:fldChar w:fldCharType="end"/>
        </w:r>
      </w:hyperlink>
    </w:p>
    <w:p>
      <w:pPr>
        <w:pStyle w:val="TOC2"/>
        <w:tabs>
          <w:tab w:val="right" w:leader="dot" w:pos="8306"/>
        </w:tabs>
      </w:pPr>
      <w:hyperlink w:anchor="_Toc28758" w:history="1">
        <w:r>
          <w:rPr>
            <w:rFonts w:ascii="仿宋" w:eastAsia="仿宋" w:hAnsi="仿宋" w:cs="仿宋" w:hint="eastAsia"/>
            <w:lang w:eastAsia="zh-CN"/>
          </w:rPr>
          <w:t>(四)、安全色及安全标志使用要求</w:t>
        </w:r>
        <w:r>
          <w:tab/>
        </w:r>
        <w:r>
          <w:fldChar w:fldCharType="begin"/>
        </w:r>
        <w:r>
          <w:instrText xml:space="preserve"> PAGEREF _Toc28758 \h </w:instrText>
        </w:r>
        <w:r>
          <w:fldChar w:fldCharType="separate"/>
        </w:r>
        <w:r>
          <w:t>40</w:t>
        </w:r>
        <w:r>
          <w:fldChar w:fldCharType="end"/>
        </w:r>
      </w:hyperlink>
    </w:p>
    <w:p>
      <w:pPr>
        <w:pStyle w:val="TOC2"/>
        <w:tabs>
          <w:tab w:val="right" w:leader="dot" w:pos="8306"/>
        </w:tabs>
      </w:pPr>
      <w:hyperlink w:anchor="_Toc23391" w:history="1">
        <w:r>
          <w:rPr>
            <w:rFonts w:ascii="仿宋" w:eastAsia="仿宋" w:hAnsi="仿宋" w:cs="仿宋" w:hint="eastAsia"/>
            <w:lang w:eastAsia="zh-CN"/>
          </w:rPr>
          <w:t>(五)、防尘防毒措施</w:t>
        </w:r>
        <w:r>
          <w:tab/>
        </w:r>
        <w:r>
          <w:fldChar w:fldCharType="begin"/>
        </w:r>
        <w:r>
          <w:instrText xml:space="preserve"> PAGEREF _Toc23391 \h </w:instrText>
        </w:r>
        <w:r>
          <w:fldChar w:fldCharType="separate"/>
        </w:r>
        <w:r>
          <w:t>41</w:t>
        </w:r>
        <w:r>
          <w:fldChar w:fldCharType="end"/>
        </w:r>
      </w:hyperlink>
    </w:p>
    <w:p>
      <w:pPr>
        <w:pStyle w:val="TOC2"/>
        <w:tabs>
          <w:tab w:val="right" w:leader="dot" w:pos="8306"/>
        </w:tabs>
      </w:pPr>
      <w:hyperlink w:anchor="_Toc2610" w:history="1">
        <w:r>
          <w:rPr>
            <w:rFonts w:ascii="仿宋" w:eastAsia="仿宋" w:hAnsi="仿宋" w:cs="仿宋" w:hint="eastAsia"/>
            <w:lang w:eastAsia="zh-CN"/>
          </w:rPr>
          <w:t>(六)、防静电、触电防护及防雷措施</w:t>
        </w:r>
        <w:r>
          <w:tab/>
        </w:r>
        <w:r>
          <w:fldChar w:fldCharType="begin"/>
        </w:r>
        <w:r>
          <w:instrText xml:space="preserve"> PAGEREF _Toc2610 \h </w:instrText>
        </w:r>
        <w:r>
          <w:fldChar w:fldCharType="separate"/>
        </w:r>
        <w:r>
          <w:t>42</w:t>
        </w:r>
        <w:r>
          <w:fldChar w:fldCharType="end"/>
        </w:r>
      </w:hyperlink>
    </w:p>
    <w:p>
      <w:pPr>
        <w:pStyle w:val="TOC2"/>
        <w:tabs>
          <w:tab w:val="right" w:leader="dot" w:pos="8306"/>
        </w:tabs>
      </w:pPr>
      <w:hyperlink w:anchor="_Toc20067" w:history="1">
        <w:r>
          <w:rPr>
            <w:rFonts w:ascii="仿宋" w:eastAsia="仿宋" w:hAnsi="仿宋" w:cs="仿宋" w:hint="eastAsia"/>
            <w:lang w:eastAsia="zh-CN"/>
          </w:rPr>
          <w:t>(七)、机械设备安全保障措施</w:t>
        </w:r>
        <w:r>
          <w:tab/>
        </w:r>
        <w:r>
          <w:fldChar w:fldCharType="begin"/>
        </w:r>
        <w:r>
          <w:instrText xml:space="preserve"> PAGEREF _Toc20067 \h </w:instrText>
        </w:r>
        <w:r>
          <w:fldChar w:fldCharType="separate"/>
        </w:r>
        <w:r>
          <w:t>44</w:t>
        </w:r>
        <w:r>
          <w:fldChar w:fldCharType="end"/>
        </w:r>
      </w:hyperlink>
    </w:p>
    <w:p>
      <w:pPr>
        <w:pStyle w:val="TOC1"/>
        <w:tabs>
          <w:tab w:val="right" w:leader="dot" w:pos="8306"/>
        </w:tabs>
      </w:pPr>
      <w:hyperlink w:anchor="_Toc28296" w:history="1">
        <w:r>
          <w:rPr>
            <w:rFonts w:ascii="仿宋" w:eastAsia="仿宋" w:hAnsi="仿宋" w:cs="仿宋" w:hint="eastAsia"/>
            <w:lang w:eastAsia="zh-CN"/>
          </w:rPr>
          <w:t>十三、利益相关者分析与沟通计划</w:t>
        </w:r>
        <w:r>
          <w:tab/>
        </w:r>
        <w:r>
          <w:fldChar w:fldCharType="begin"/>
        </w:r>
        <w:r>
          <w:instrText xml:space="preserve"> PAGEREF _Toc28296 \h </w:instrText>
        </w:r>
        <w:r>
          <w:fldChar w:fldCharType="separate"/>
        </w:r>
        <w:r>
          <w:t>45</w:t>
        </w:r>
        <w:r>
          <w:fldChar w:fldCharType="end"/>
        </w:r>
      </w:hyperlink>
    </w:p>
    <w:p>
      <w:pPr>
        <w:pStyle w:val="TOC2"/>
        <w:tabs>
          <w:tab w:val="right" w:leader="dot" w:pos="8306"/>
        </w:tabs>
      </w:pPr>
      <w:hyperlink w:anchor="_Toc27615" w:history="1">
        <w:r>
          <w:rPr>
            <w:rFonts w:ascii="仿宋" w:eastAsia="仿宋" w:hAnsi="仿宋" w:cs="仿宋" w:hint="eastAsia"/>
            <w:lang w:eastAsia="zh-CN"/>
          </w:rPr>
          <w:t>(一)、利益相关者分析</w:t>
        </w:r>
        <w:r>
          <w:tab/>
        </w:r>
        <w:r>
          <w:fldChar w:fldCharType="begin"/>
        </w:r>
        <w:r>
          <w:instrText xml:space="preserve"> PAGEREF _Toc27615 \h </w:instrText>
        </w:r>
        <w:r>
          <w:fldChar w:fldCharType="separate"/>
        </w:r>
        <w:r>
          <w:t>45</w:t>
        </w:r>
        <w:r>
          <w:fldChar w:fldCharType="end"/>
        </w:r>
      </w:hyperlink>
    </w:p>
    <w:p>
      <w:pPr>
        <w:pStyle w:val="TOC2"/>
        <w:tabs>
          <w:tab w:val="right" w:leader="dot" w:pos="8306"/>
        </w:tabs>
      </w:pPr>
      <w:hyperlink w:anchor="_Toc11955" w:history="1">
        <w:r>
          <w:rPr>
            <w:rFonts w:ascii="仿宋" w:eastAsia="仿宋" w:hAnsi="仿宋" w:cs="仿宋" w:hint="eastAsia"/>
            <w:lang w:eastAsia="zh-CN"/>
          </w:rPr>
          <w:t>(二)、沟通计划</w:t>
        </w:r>
        <w:r>
          <w:tab/>
        </w:r>
        <w:r>
          <w:fldChar w:fldCharType="begin"/>
        </w:r>
        <w:r>
          <w:instrText xml:space="preserve"> PAGEREF _Toc11955 \h </w:instrText>
        </w:r>
        <w:r>
          <w:fldChar w:fldCharType="separate"/>
        </w:r>
        <w:r>
          <w:t>46</w:t>
        </w:r>
        <w:r>
          <w:fldChar w:fldCharType="end"/>
        </w:r>
      </w:hyperlink>
    </w:p>
    <w:p>
      <w:pPr>
        <w:pStyle w:val="TOC1"/>
        <w:tabs>
          <w:tab w:val="right" w:leader="dot" w:pos="8306"/>
        </w:tabs>
      </w:pPr>
      <w:hyperlink w:anchor="_Toc31001" w:history="1">
        <w:r>
          <w:rPr>
            <w:rFonts w:ascii="仿宋" w:eastAsia="仿宋" w:hAnsi="仿宋" w:cs="仿宋" w:hint="eastAsia"/>
            <w:lang w:eastAsia="zh-CN"/>
          </w:rPr>
          <w:t>十四、质量管理体系</w:t>
        </w:r>
        <w:r>
          <w:tab/>
        </w:r>
        <w:r>
          <w:fldChar w:fldCharType="begin"/>
        </w:r>
        <w:r>
          <w:instrText xml:space="preserve"> PAGEREF _Toc31001 \h </w:instrText>
        </w:r>
        <w:r>
          <w:fldChar w:fldCharType="separate"/>
        </w:r>
        <w:r>
          <w:t>47</w:t>
        </w:r>
        <w:r>
          <w:fldChar w:fldCharType="end"/>
        </w:r>
      </w:hyperlink>
    </w:p>
    <w:p>
      <w:pPr>
        <w:pStyle w:val="TOC2"/>
        <w:tabs>
          <w:tab w:val="right" w:leader="dot" w:pos="8306"/>
        </w:tabs>
      </w:pPr>
      <w:hyperlink w:anchor="_Toc22260" w:history="1">
        <w:r>
          <w:rPr>
            <w:rFonts w:ascii="仿宋" w:eastAsia="仿宋" w:hAnsi="仿宋" w:cs="仿宋" w:hint="eastAsia"/>
            <w:lang w:eastAsia="zh-CN"/>
          </w:rPr>
          <w:t>(一)、质量目标与方针</w:t>
        </w:r>
        <w:r>
          <w:tab/>
        </w:r>
        <w:r>
          <w:fldChar w:fldCharType="begin"/>
        </w:r>
        <w:r>
          <w:instrText xml:space="preserve"> PAGEREF _Toc22260 \h </w:instrText>
        </w:r>
        <w:r>
          <w:fldChar w:fldCharType="separate"/>
        </w:r>
        <w:r>
          <w:t>47</w:t>
        </w:r>
        <w:r>
          <w:fldChar w:fldCharType="end"/>
        </w:r>
      </w:hyperlink>
    </w:p>
    <w:p>
      <w:pPr>
        <w:pStyle w:val="TOC2"/>
        <w:tabs>
          <w:tab w:val="right" w:leader="dot" w:pos="8306"/>
        </w:tabs>
      </w:pPr>
      <w:hyperlink w:anchor="_Toc25907" w:history="1">
        <w:r>
          <w:rPr>
            <w:rFonts w:ascii="仿宋" w:eastAsia="仿宋" w:hAnsi="仿宋" w:cs="仿宋" w:hint="eastAsia"/>
            <w:lang w:eastAsia="zh-CN"/>
          </w:rPr>
          <w:t>(二)、质量管理责任</w:t>
        </w:r>
        <w:r>
          <w:tab/>
        </w:r>
        <w:r>
          <w:fldChar w:fldCharType="begin"/>
        </w:r>
        <w:r>
          <w:instrText xml:space="preserve"> PAGEREF _Toc25907 \h </w:instrText>
        </w:r>
        <w:r>
          <w:fldChar w:fldCharType="separate"/>
        </w:r>
        <w:r>
          <w:t>48</w:t>
        </w:r>
        <w:r>
          <w:fldChar w:fldCharType="end"/>
        </w:r>
      </w:hyperlink>
    </w:p>
    <w:p>
      <w:pPr>
        <w:pStyle w:val="TOC2"/>
        <w:tabs>
          <w:tab w:val="right" w:leader="dot" w:pos="8306"/>
        </w:tabs>
      </w:pPr>
      <w:hyperlink w:anchor="_Toc26168" w:history="1">
        <w:r>
          <w:rPr>
            <w:rFonts w:ascii="仿宋" w:eastAsia="仿宋" w:hAnsi="仿宋" w:cs="仿宋" w:hint="eastAsia"/>
            <w:lang w:eastAsia="zh-CN"/>
          </w:rPr>
          <w:t>(三)、质量管理体系文件</w:t>
        </w:r>
        <w:r>
          <w:tab/>
        </w:r>
        <w:r>
          <w:fldChar w:fldCharType="begin"/>
        </w:r>
        <w:r>
          <w:instrText xml:space="preserve"> PAGEREF _Toc26168 \h </w:instrText>
        </w:r>
        <w:r>
          <w:fldChar w:fldCharType="separate"/>
        </w:r>
        <w:r>
          <w:t>50</w:t>
        </w:r>
        <w:r>
          <w:fldChar w:fldCharType="end"/>
        </w:r>
      </w:hyperlink>
    </w:p>
    <w:p>
      <w:pPr>
        <w:pStyle w:val="TOC2"/>
        <w:tabs>
          <w:tab w:val="right" w:leader="dot" w:pos="8306"/>
        </w:tabs>
      </w:pPr>
      <w:hyperlink w:anchor="_Toc13902" w:history="1">
        <w:r>
          <w:rPr>
            <w:rFonts w:ascii="仿宋" w:eastAsia="仿宋" w:hAnsi="仿宋" w:cs="仿宋" w:hint="eastAsia"/>
            <w:lang w:eastAsia="zh-CN"/>
          </w:rPr>
          <w:t>(四)、质量培训与教育</w:t>
        </w:r>
        <w:r>
          <w:tab/>
        </w:r>
        <w:r>
          <w:fldChar w:fldCharType="begin"/>
        </w:r>
        <w:r>
          <w:instrText xml:space="preserve"> PAGEREF _Toc13902 \h </w:instrText>
        </w:r>
        <w:r>
          <w:fldChar w:fldCharType="separate"/>
        </w:r>
        <w:r>
          <w:t>52</w:t>
        </w:r>
        <w:r>
          <w:fldChar w:fldCharType="end"/>
        </w:r>
      </w:hyperlink>
    </w:p>
    <w:p>
      <w:pPr>
        <w:pStyle w:val="TOC2"/>
        <w:tabs>
          <w:tab w:val="right" w:leader="dot" w:pos="8306"/>
        </w:tabs>
      </w:pPr>
      <w:hyperlink w:anchor="_Toc2375" w:history="1">
        <w:r>
          <w:rPr>
            <w:rFonts w:ascii="仿宋" w:eastAsia="仿宋" w:hAnsi="仿宋" w:cs="仿宋" w:hint="eastAsia"/>
            <w:lang w:eastAsia="zh-CN"/>
          </w:rPr>
          <w:t>(五)、质量审核与评价</w:t>
        </w:r>
        <w:r>
          <w:tab/>
        </w:r>
        <w:r>
          <w:fldChar w:fldCharType="begin"/>
        </w:r>
        <w:r>
          <w:instrText xml:space="preserve"> PAGEREF _Toc2375 \h </w:instrText>
        </w:r>
        <w:r>
          <w:fldChar w:fldCharType="separate"/>
        </w:r>
        <w:r>
          <w:t>53</w:t>
        </w:r>
        <w:r>
          <w:fldChar w:fldCharType="end"/>
        </w:r>
      </w:hyperlink>
    </w:p>
    <w:p>
      <w:pPr>
        <w:pStyle w:val="TOC2"/>
        <w:tabs>
          <w:tab w:val="right" w:leader="dot" w:pos="8306"/>
        </w:tabs>
      </w:pPr>
      <w:hyperlink w:anchor="_Toc20639" w:history="1">
        <w:r>
          <w:rPr>
            <w:rFonts w:ascii="仿宋" w:eastAsia="仿宋" w:hAnsi="仿宋" w:cs="仿宋" w:hint="eastAsia"/>
            <w:lang w:eastAsia="zh-CN"/>
          </w:rPr>
          <w:t>(六)、不符合与纠正措施</w:t>
        </w:r>
        <w:r>
          <w:tab/>
        </w:r>
        <w:r>
          <w:fldChar w:fldCharType="begin"/>
        </w:r>
        <w:r>
          <w:instrText xml:space="preserve"> PAGEREF _Toc20639 \h </w:instrText>
        </w:r>
        <w:r>
          <w:fldChar w:fldCharType="separate"/>
        </w:r>
        <w:r>
          <w:t>54</w:t>
        </w:r>
        <w:r>
          <w:fldChar w:fldCharType="end"/>
        </w:r>
      </w:hyperlink>
    </w:p>
    <w:p>
      <w:pPr>
        <w:pStyle w:val="TOC1"/>
        <w:tabs>
          <w:tab w:val="right" w:leader="dot" w:pos="8306"/>
        </w:tabs>
      </w:pPr>
      <w:hyperlink w:anchor="_Toc23549" w:history="1">
        <w:r>
          <w:rPr>
            <w:rFonts w:ascii="仿宋" w:eastAsia="仿宋" w:hAnsi="仿宋" w:cs="仿宋" w:hint="eastAsia"/>
            <w:lang w:eastAsia="zh-CN"/>
          </w:rPr>
          <w:t>十五、高密度板项目实施保障措施</w:t>
        </w:r>
        <w:r>
          <w:tab/>
        </w:r>
        <w:r>
          <w:fldChar w:fldCharType="begin"/>
        </w:r>
        <w:r>
          <w:instrText xml:space="preserve"> PAGEREF _Toc23549 \h </w:instrText>
        </w:r>
        <w:r>
          <w:fldChar w:fldCharType="separate"/>
        </w:r>
        <w:r>
          <w:t>55</w:t>
        </w:r>
        <w:r>
          <w:fldChar w:fldCharType="end"/>
        </w:r>
      </w:hyperlink>
    </w:p>
    <w:p>
      <w:pPr>
        <w:pStyle w:val="TOC2"/>
        <w:tabs>
          <w:tab w:val="right" w:leader="dot" w:pos="8306"/>
        </w:tabs>
      </w:pPr>
      <w:hyperlink w:anchor="_Toc28445" w:history="1">
        <w:r>
          <w:rPr>
            <w:rFonts w:ascii="仿宋" w:eastAsia="仿宋" w:hAnsi="仿宋" w:cs="仿宋" w:hint="eastAsia"/>
            <w:lang w:eastAsia="zh-CN"/>
          </w:rPr>
          <w:t>(一)、高密度板项目实施保障机制</w:t>
        </w:r>
        <w:r>
          <w:tab/>
        </w:r>
        <w:r>
          <w:fldChar w:fldCharType="begin"/>
        </w:r>
        <w:r>
          <w:instrText xml:space="preserve"> PAGEREF _Toc28445 \h </w:instrText>
        </w:r>
        <w:r>
          <w:fldChar w:fldCharType="separate"/>
        </w:r>
        <w:r>
          <w:t>55</w:t>
        </w:r>
        <w:r>
          <w:fldChar w:fldCharType="end"/>
        </w:r>
      </w:hyperlink>
    </w:p>
    <w:p>
      <w:pPr>
        <w:pStyle w:val="TOC2"/>
        <w:tabs>
          <w:tab w:val="right" w:leader="dot" w:pos="8306"/>
        </w:tabs>
      </w:pPr>
      <w:hyperlink w:anchor="_Toc18882" w:history="1">
        <w:r>
          <w:rPr>
            <w:rFonts w:ascii="仿宋" w:eastAsia="仿宋" w:hAnsi="仿宋" w:cs="仿宋" w:hint="eastAsia"/>
            <w:lang w:eastAsia="zh-CN"/>
          </w:rPr>
          <w:t>(二)、高密度板项目法律合规要求</w:t>
        </w:r>
        <w:r>
          <w:tab/>
        </w:r>
        <w:r>
          <w:fldChar w:fldCharType="begin"/>
        </w:r>
        <w:r>
          <w:instrText xml:space="preserve"> PAGEREF _Toc18882 \h </w:instrText>
        </w:r>
        <w:r>
          <w:fldChar w:fldCharType="separate"/>
        </w:r>
        <w:r>
          <w:t>59</w:t>
        </w:r>
        <w:r>
          <w:fldChar w:fldCharType="end"/>
        </w:r>
      </w:hyperlink>
    </w:p>
    <w:p>
      <w:pPr>
        <w:pStyle w:val="TOC2"/>
        <w:tabs>
          <w:tab w:val="right" w:leader="dot" w:pos="8306"/>
        </w:tabs>
      </w:pPr>
      <w:hyperlink w:anchor="_Toc8886" w:history="1">
        <w:r>
          <w:rPr>
            <w:rFonts w:ascii="仿宋" w:eastAsia="仿宋" w:hAnsi="仿宋" w:cs="仿宋" w:hint="eastAsia"/>
            <w:lang w:eastAsia="zh-CN"/>
          </w:rPr>
          <w:t>(三)、高密度板项目合同管理与法律事务</w:t>
        </w:r>
        <w:r>
          <w:tab/>
        </w:r>
        <w:r>
          <w:fldChar w:fldCharType="begin"/>
        </w:r>
        <w:r>
          <w:instrText xml:space="preserve"> PAGEREF _Toc8886 \h </w:instrText>
        </w:r>
        <w:r>
          <w:fldChar w:fldCharType="separate"/>
        </w:r>
        <w:r>
          <w:t>63</w:t>
        </w:r>
        <w:r>
          <w:fldChar w:fldCharType="end"/>
        </w:r>
      </w:hyperlink>
    </w:p>
    <w:p>
      <w:pPr>
        <w:pStyle w:val="TOC2"/>
        <w:tabs>
          <w:tab w:val="right" w:leader="dot" w:pos="8306"/>
        </w:tabs>
      </w:pPr>
      <w:hyperlink w:anchor="_Toc11874" w:history="1">
        <w:r>
          <w:rPr>
            <w:rFonts w:ascii="仿宋" w:eastAsia="仿宋" w:hAnsi="仿宋" w:cs="仿宋" w:hint="eastAsia"/>
            <w:lang w:eastAsia="zh-CN"/>
          </w:rPr>
          <w:t>(四)、高密度板项目知识产权保护策略</w:t>
        </w:r>
        <w:r>
          <w:tab/>
        </w:r>
        <w:r>
          <w:fldChar w:fldCharType="begin"/>
        </w:r>
        <w:r>
          <w:instrText xml:space="preserve"> PAGEREF _Toc11874 \h </w:instrText>
        </w:r>
        <w:r>
          <w:fldChar w:fldCharType="separate"/>
        </w:r>
        <w:r>
          <w:t>69</w:t>
        </w:r>
        <w:r>
          <w:fldChar w:fldCharType="end"/>
        </w:r>
      </w:hyperlink>
    </w:p>
    <w:p>
      <w:pPr>
        <w:pStyle w:val="TOC1"/>
        <w:tabs>
          <w:tab w:val="right" w:leader="dot" w:pos="8306"/>
        </w:tabs>
      </w:pPr>
      <w:hyperlink w:anchor="_Toc5172" w:history="1">
        <w:r>
          <w:rPr>
            <w:rFonts w:ascii="仿宋" w:eastAsia="仿宋" w:hAnsi="仿宋" w:cs="仿宋" w:hint="eastAsia"/>
            <w:lang w:eastAsia="zh-CN"/>
          </w:rPr>
          <w:t>十六、风险识别与分类</w:t>
        </w:r>
        <w:r>
          <w:tab/>
        </w:r>
        <w:r>
          <w:fldChar w:fldCharType="begin"/>
        </w:r>
        <w:r>
          <w:instrText xml:space="preserve"> PAGEREF _Toc5172 \h </w:instrText>
        </w:r>
        <w:r>
          <w:fldChar w:fldCharType="separate"/>
        </w:r>
        <w:r>
          <w:t>72</w:t>
        </w:r>
        <w:r>
          <w:fldChar w:fldCharType="end"/>
        </w:r>
      </w:hyperlink>
    </w:p>
    <w:p>
      <w:pPr>
        <w:pStyle w:val="TOC2"/>
        <w:tabs>
          <w:tab w:val="right" w:leader="dot" w:pos="8306"/>
        </w:tabs>
      </w:pPr>
      <w:hyperlink w:anchor="_Toc8939" w:history="1">
        <w:r>
          <w:rPr>
            <w:rFonts w:ascii="仿宋" w:eastAsia="仿宋" w:hAnsi="仿宋" w:cs="仿宋" w:hint="eastAsia"/>
            <w:lang w:eastAsia="zh-CN"/>
          </w:rPr>
          <w:t>(一)、风险识别</w:t>
        </w:r>
        <w:r>
          <w:tab/>
        </w:r>
        <w:r>
          <w:fldChar w:fldCharType="begin"/>
        </w:r>
        <w:r>
          <w:instrText xml:space="preserve"> PAGEREF _Toc8939 \h </w:instrText>
        </w:r>
        <w:r>
          <w:fldChar w:fldCharType="separate"/>
        </w:r>
        <w:r>
          <w:t>72</w:t>
        </w:r>
        <w:r>
          <w:fldChar w:fldCharType="end"/>
        </w:r>
      </w:hyperlink>
    </w:p>
    <w:p>
      <w:pPr>
        <w:pStyle w:val="TOC2"/>
        <w:tabs>
          <w:tab w:val="right" w:leader="dot" w:pos="8306"/>
        </w:tabs>
      </w:pPr>
      <w:hyperlink w:anchor="_Toc26163" w:history="1">
        <w:r>
          <w:rPr>
            <w:rFonts w:ascii="仿宋" w:eastAsia="仿宋" w:hAnsi="仿宋" w:cs="仿宋" w:hint="eastAsia"/>
            <w:lang w:eastAsia="zh-CN"/>
          </w:rPr>
          <w:t>(二)、风险分类</w:t>
        </w:r>
        <w:r>
          <w:tab/>
        </w:r>
        <w:r>
          <w:fldChar w:fldCharType="begin"/>
        </w:r>
        <w:r>
          <w:instrText xml:space="preserve"> PAGEREF _Toc26163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95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017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密度板项目的技术管理特点体现在其创新导向。通过引入最先进的技术趋势和解决方案，高密度板项目致力于提升科技含量、提高质量和效率水平。这意味着我们将采用最新的工具和方法，确保高密度板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密度板项目技术管理的显著特征。通过整合不同领域的技术资源，我们实现了跨学科的协同工作。这有助于优化技术架构，提高整体效能。此外，整合性策略还促进了不同技术团队之间的紧密沟通和高效合作，确保高密度板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密度板项目所采用的技术。通过不断优化技术方案，高密度板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密度板项目团队将在高密度板项目初期识别可能的技术风险，并采取相应的预防和应对措施。通过建立健全的风险评估机制，高密度板项目能够在实施过程中及时发现并解决潜在的技术问题，保障高密度板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密度板项目中，技术将成为高密度板项目成功的有力支持。这一深度剖析揭示了技术管理在高密度板项目实施中的关键作用，为高密度板项目的技术基础奠定了坚实的基础。</w:t>
      </w:r>
    </w:p>
    <w:p>
      <w:pPr>
        <w:pStyle w:val="Heading2"/>
        <w:ind w:firstLine="560" w:firstLineChars="200"/>
        <w:rPr>
          <w:rFonts w:ascii="仿宋" w:eastAsia="仿宋" w:hAnsi="仿宋" w:cs="仿宋" w:hint="eastAsia"/>
          <w:sz w:val="28"/>
          <w:lang w:eastAsia="zh-CN"/>
        </w:rPr>
      </w:pPr>
      <w:bookmarkStart w:id="4" w:name="_Toc21043"/>
      <w:r>
        <w:rPr>
          <w:rFonts w:ascii="仿宋" w:eastAsia="仿宋" w:hAnsi="仿宋" w:cs="仿宋" w:hint="eastAsia"/>
          <w:sz w:val="28"/>
          <w:lang w:eastAsia="zh-CN"/>
        </w:rPr>
        <w:t>(二)、高密度板项目工艺技术设计方案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密度板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高密度板项目将严格按照相关行业规范要求进行组织。通过有效控制产品质量，高密度板项目将致力于为顾客提供优质的高密度板项目产品和良好的服务。这体现了高密度板项目对于生产活动合规性和质量标准的高度重视，为高密度板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密度板项目注重生态效益和清洁生产原则。高密度板项目建设将紧密结合地方特色经济发展，与社会经济发展规划和区域环境保护规划方案相协调一致。通过与当地区域自然生态系统的结合，高密度板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密度板项目产品具有多样化的客户需求和个性化的特点。因此，高密度板项目产品规格品种多样，且单批生产数量较小。为满足这一特点，高密度板项目承办单位将建设先进的柔性制造生产线。通过广泛应用柔性制造技术，高密度板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密度板项目采用的技术具有较高的技术含量和自动化水平，处于国内先进水平。这一技术选用不仅体现了对生产效率、质量和环境友好性的高标准要求，同时为高密度板项目的可持续发展奠定了坚实的基础。</w:t>
      </w:r>
    </w:p>
    <w:p>
      <w:pPr>
        <w:pStyle w:val="Heading2"/>
        <w:ind w:firstLine="560" w:firstLineChars="200"/>
        <w:rPr>
          <w:rFonts w:ascii="仿宋" w:eastAsia="仿宋" w:hAnsi="仿宋" w:cs="仿宋" w:hint="eastAsia"/>
          <w:sz w:val="28"/>
          <w:lang w:eastAsia="zh-CN"/>
        </w:rPr>
      </w:pPr>
      <w:bookmarkStart w:id="5" w:name="_Toc1141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为确保高密度板项目的高效生产和技术实施，我们制定了一套精心设计的设备选型方案，以满足高密度板项目生产、质量和环保的要求。该方案的主要特点如下：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密度板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针对高密度板项目产品的多样性和小批量生产的特点，我们将建设柔性制造生产线。通过在设备选型中考虑柔性制造技术，可以灵活应对不同产品规格和生产需求，实现生产线的高度灵活性和适应性。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3121"/>
      <w:r>
        <w:rPr>
          <w:rFonts w:ascii="仿宋" w:eastAsia="仿宋" w:hAnsi="仿宋" w:cs="仿宋" w:hint="eastAsia"/>
          <w:sz w:val="28"/>
          <w:lang w:eastAsia="zh-CN"/>
        </w:rPr>
        <w:t>二、高密度板项目土建工程</w:t>
      </w:r>
      <w:bookmarkEnd w:id="6"/>
    </w:p>
    <w:p>
      <w:pPr>
        <w:pStyle w:val="Heading2"/>
        <w:rPr>
          <w:rFonts w:ascii="仿宋" w:eastAsia="仿宋" w:hAnsi="仿宋" w:cs="仿宋" w:hint="eastAsia"/>
          <w:lang w:eastAsia="zh-CN"/>
        </w:rPr>
      </w:pPr>
      <w:bookmarkStart w:id="7" w:name="_Toc6765"/>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在高密度板项目的建筑工程设计中，我们将秉承一系列重要的设计原则，以确保高密度板项目建筑在功能、美观、可持续性等方面达到最佳效果。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首要原则是确保建筑的功能性得到最大化的发挥。我们将充分理解高密度板项目的实际需求，合理布局各个功能区域，保证建筑在满足业务需求的同时，提供高效的工作环境。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在建筑设计中，我们将综合考虑建设和运营成本。通过精细的经济效益分析，确保设计方案在高效利用资源的同时，对高密度板项目的长期盈利能力有积极的贡献。</w:t>
      </w:r>
    </w:p>
    <w:p>
      <w:pPr>
        <w:pStyle w:val="Heading2"/>
        <w:ind w:firstLine="560" w:firstLineChars="200"/>
        <w:rPr>
          <w:rFonts w:ascii="仿宋" w:eastAsia="仿宋" w:hAnsi="仿宋" w:cs="仿宋" w:hint="eastAsia"/>
          <w:sz w:val="28"/>
          <w:lang w:eastAsia="zh-CN"/>
        </w:rPr>
      </w:pPr>
      <w:bookmarkStart w:id="8" w:name="_Toc15954"/>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密度板项目的土建工程设计中，我们将精准设定设计年限，结合高密度板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密度板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9576"/>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高密度板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密度板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密度板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4726"/>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本期工程高密度板项目预计总建筑面积XXX平方米，其中：计容建筑面积XXX平方米，计划建筑工程投资XX万元，占高密度板项目总投资的XX%。</w:t>
      </w:r>
    </w:p>
    <w:p>
      <w:pPr>
        <w:pStyle w:val="Heading1"/>
        <w:ind w:firstLine="560" w:firstLineChars="200"/>
        <w:rPr>
          <w:rFonts w:ascii="仿宋" w:eastAsia="仿宋" w:hAnsi="仿宋" w:cs="仿宋" w:hint="eastAsia"/>
          <w:sz w:val="28"/>
          <w:lang w:eastAsia="zh-CN"/>
        </w:rPr>
      </w:pPr>
      <w:bookmarkStart w:id="11" w:name="_Toc7158"/>
      <w:r>
        <w:rPr>
          <w:rFonts w:ascii="仿宋" w:eastAsia="仿宋" w:hAnsi="仿宋" w:cs="仿宋" w:hint="eastAsia"/>
          <w:sz w:val="28"/>
          <w:lang w:eastAsia="zh-CN"/>
        </w:rPr>
        <w:t>三、高密度板项目建设单位说明</w:t>
      </w:r>
      <w:bookmarkEnd w:id="11"/>
    </w:p>
    <w:p>
      <w:pPr>
        <w:pStyle w:val="Heading2"/>
        <w:rPr>
          <w:rFonts w:ascii="仿宋" w:eastAsia="仿宋" w:hAnsi="仿宋" w:cs="仿宋" w:hint="eastAsia"/>
          <w:lang w:eastAsia="zh-CN"/>
        </w:rPr>
      </w:pPr>
      <w:bookmarkStart w:id="12" w:name="_Toc26489"/>
      <w:r>
        <w:rPr>
          <w:rFonts w:ascii="仿宋" w:eastAsia="仿宋" w:hAnsi="仿宋" w:cs="仿宋" w:hint="eastAsia"/>
          <w:lang w:eastAsia="zh-CN"/>
        </w:rPr>
        <w:t>(一)、高密度板项目承办单位基本情况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32489"/>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密度板项目承办单位的XXXX，我们着眼于实现可持续的经济效益。通过技术创新和解决方案的提供，公司预计在高密度板项目执行期间将获得可观的收入增长。这一收入来源主要包括高密度板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同时，我们注重成本控制和效率提升，以确保高密度板项目的可持续盈利。透过精细的管理和资源优化，公司期望实现高密度板项目利润最大化。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密度板项目实施进行全面的投资评估，包括高密度板项目启动阶段的资金投入和后续运营成本。通过对高密度板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公司在高密度板项目实施过程中具备足够的资金流动性，公司将进行详尽的现金流分析。这包括资金需求的合理预测、高密度板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4954"/>
      <w:r>
        <w:rPr>
          <w:rFonts w:ascii="仿宋" w:eastAsia="仿宋" w:hAnsi="仿宋" w:cs="仿宋" w:hint="eastAsia"/>
          <w:sz w:val="28"/>
          <w:lang w:eastAsia="zh-CN"/>
        </w:rPr>
        <w:t>四、高密度板项目概论</w:t>
      </w:r>
      <w:bookmarkEnd w:id="14"/>
    </w:p>
    <w:p>
      <w:pPr>
        <w:pStyle w:val="Heading2"/>
        <w:rPr>
          <w:rFonts w:ascii="仿宋" w:eastAsia="仿宋" w:hAnsi="仿宋" w:cs="仿宋" w:hint="eastAsia"/>
          <w:lang w:eastAsia="zh-CN"/>
        </w:rPr>
      </w:pPr>
      <w:bookmarkStart w:id="15" w:name="_Toc11189"/>
      <w:r>
        <w:rPr>
          <w:rFonts w:ascii="仿宋" w:eastAsia="仿宋" w:hAnsi="仿宋" w:cs="仿宋" w:hint="eastAsia"/>
          <w:lang w:eastAsia="zh-CN"/>
        </w:rPr>
        <w:t>(一)、高密度板项目概况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板项目的起源追溯至对市场的深入洞察。市场的不断演变与变革为高密度板项目提供了难得的机遇。当前市场存在的需求缺口和变革的大环境共同构成了高密度板项目的背景。这个高密度板项目旨在充分利用市场机遇，填补行业中尚未满足的需求，为客户提供全新的解决方案。市场的变革和需求的增长使得这个高密度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高密度板项目名称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板项目正式命名为高密度板。这个名称不仅仅是一个标识，更代表了高密度板项目的核心理念和愿景。它蕴含着高密度板项目所要解决问题的关键字，具有强烈的表达和辨识度，为高密度板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高密度板项目目标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板项目的核心目标是提供一种全新、高效的解决方案，满足客户日益增长的需求。高密度板项目追求的不仅仅是满足市场需求，更是在市场中获得卓越的竞争优势。通过不断提升产品或服务的质量和创新水平，高密度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高密度板项目范围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板项目全面涵盖了产品研发、制造、市场推广和售后服务，确保从产品设计到最终用户体验的全方位关注。这一全面的高密度板项目范围是为了确保高密度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高密度板项目时间表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高密度板项目计划在未来18个月内完成，包括研发、测试、市场试点和正式推出等不同阶段。这个时间表的合理设计是为了确保高密度板项目各个阶段的顺利推进，以便按时交付高质量的成果。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高密度板项目预算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高密度板项目总预算估算为XX百万美元，主要分配在研发、市场推广、人员培训和运营等方面。这一充足的预算为高密度板项目提供了充足的资源，确保高密度板项目在各个方面都能取得优异的表现。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高密度板项目风险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高密度板项目可能面临的风险包括市场接受度低、技术难题、竞争激烈等。高密度板项目团队已经制定了相应的风险应对计划，通过前瞻性的风险管理，确保高密度板项目在面对不确定性时能够迅速做出应对。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高密度板项目团队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高密度板项目汇聚了一支经验丰富、多领域专业素养的核心团队，确保高密度板项目在各个方面都能拥有高水平的执行力。团队的协同作战是高密度板项目成功的关键因素之一。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高密度板项目背景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高密度板项目的背景根植于市场对更高效、创新产品的渴望，同时也受到科技发展对行业格局的深刻改变的影响。这为高密度板项目提供了广阔的发展空间和市场需求。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高密度板项目现状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截至目前，高密度板项目已完成市场调研和技术验证，取得了初步的成功。这为高密度板项目在未来的发展奠定了坚实的基础，为更远大的目标打下了坚实的基石。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8620"/>
      <w:r>
        <w:rPr>
          <w:rFonts w:ascii="仿宋" w:eastAsia="仿宋" w:hAnsi="仿宋" w:cs="仿宋" w:hint="eastAsia"/>
          <w:sz w:val="28"/>
          <w:lang w:eastAsia="zh-CN"/>
        </w:rPr>
        <w:t>(二)、高密度板项目目标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keyword》高密度板项目首要业务目标是在市场中占据有利地位，实现产品/服务的成功推广和销售。通过不断提升产品质量、创新性，高密度板项目追求成为行业中的领导者，赢得更多客户的青睐。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在科技迅速发展的时代，高密度板项目着眼于技术创新。通过持续的研发和技术升级，高密度板项目旨在推出更具创新性的产品或服务，以满足市场对新鲜、先进解决方案的需求。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为了建立可持续的客户关系，高密度板项目设定了客户满意度目标。通过提供卓越的产品质量和优质的客户服务，高密度板项目追求赢得客户的信任和忠诚度，确保他们的满意度达到行业领先水平。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高密度板项目注重社会责任和可持续发展。通过实施环保、社会责任高密度板项目，高密度板项目致力于在经济发展的同时保护环境，促进社会公平，实现可持续经营。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高密度板项目的团队是实现目标的核心驱动力。因此，高密度板项目设定了团队发展目标，包括提升团队成员的专业技能、培养领导力，以及搭建协同高效的团队工作氛围。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4483"/>
      <w:r>
        <w:rPr>
          <w:rFonts w:ascii="仿宋" w:eastAsia="仿宋" w:hAnsi="仿宋" w:cs="仿宋" w:hint="eastAsia"/>
          <w:sz w:val="28"/>
          <w:lang w:eastAsia="zh-CN"/>
        </w:rPr>
        <w:t>(三)、高密度板项目提出的理由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高密度板项目提出的理由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板项目的提出源于对市场机遇的深刻洞察。当前市场中存在的需求缺口和行业发展趋势表明，有巨大的商业机会等待被开发。通过准确捕捉市场机遇，高密度板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板项目的理念基于对技术创新的信仰。通过持续的研发和技术投入，高密度板项目有望推出更具创新性的产品或服务。在科技飞速发展的当下，高密度板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板项目的提出是为了增强企业的行业竞争力。通过提升产品或服务的质量和独特性，高密度板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板项目响应了消费者需求的变化。随着社会和科技的不断发展，消费者对产品和服务的需求也在发生变化。通过深入了解并及时回应消费者的新需求，高密度板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高密度板项目的提出是企业战略发展规划的一部分。在面对日益激烈的市场竞争和不断变化的商业环境中，高密度板项目作为企业战略的一环，旨在为企业开辟新的增长领域，巩固企业在行业中的地位。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板项目的提出不仅仅是基于商业考量，还注重社会责任。通过推出环保、社会责任等方面的高密度板项目，高密度板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高密度板项目的提出反映了对利益相关者期望的关注。包括客户、员工、投资者等利益相关者在企业发展中都有着各自的期望，高密度板项目力求在满足这些期望的同时，取得更大的共赢。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25114"/>
      <w:r>
        <w:rPr>
          <w:rFonts w:ascii="仿宋" w:eastAsia="仿宋" w:hAnsi="仿宋" w:cs="仿宋" w:hint="eastAsia"/>
          <w:sz w:val="28"/>
          <w:lang w:eastAsia="zh-CN"/>
        </w:rPr>
        <w:t>(四)、高密度板项目意义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在实施高密度板项目的过程中，我们不仅仅是在追逐商业成功，更是为企业和社会的多个层面创造了深远的意义。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https://d.book118.com/607040130055006030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高密度板项目规划设计方案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高密度板项目规划设计方案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高密度板项目规划设计方案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高密度板项目规划设计方案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高密度板项目规划设计方案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高密度板项目规划设计方案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高密度板项目规划设计方案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高密度板项目规划设计方案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高密度板项目规划设计方案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高密度板项目规划设计方案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高密度板项目规划设计方案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高密度板项目规划设计方案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高密度板项目规划设计方案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高密度板项目规划设计方案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高密度板项目规划设计方案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高密度板项目规划设计方案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高密度板项目规划设计方案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5A1A4A"/>
    <w:rsid w:val="525A1A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7040130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2024-01-09T18:34:00Z</dcterms:created>
  <dcterms:modified xsi:type="dcterms:W3CDTF">2024-01-09T18:34:45Z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8F6BC1B13D4644F4B0DC7B057043F809_11</vt:lpwstr>
  </property>
  <property fmtid="{D5CDD505-2E9C-101B-9397-08002B2CF9AE}" pid="3" name="KSOProductBuildVer">
    <vt:lpwstr>2052-12.1.0.16120</vt:lpwstr>
  </property>
</Properties>
</file>