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电子信息项目可行性建设方案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80" w:history="1">
        <w:r>
          <w:rPr>
            <w:rFonts w:ascii="仿宋" w:eastAsia="仿宋" w:hAnsi="仿宋" w:cs="仿宋" w:hint="eastAsia"/>
            <w:lang w:eastAsia="zh-CN"/>
          </w:rPr>
          <w:t>前言</w:t>
        </w:r>
        <w:r>
          <w:tab/>
        </w:r>
        <w:r>
          <w:fldChar w:fldCharType="begin"/>
        </w:r>
        <w:r>
          <w:instrText xml:space="preserve"> PAGEREF _Toc6680 \h </w:instrText>
        </w:r>
        <w:r>
          <w:fldChar w:fldCharType="separate"/>
        </w:r>
        <w:r>
          <w:t>3</w:t>
        </w:r>
        <w:r>
          <w:fldChar w:fldCharType="end"/>
        </w:r>
      </w:hyperlink>
    </w:p>
    <w:p>
      <w:pPr>
        <w:pStyle w:val="TOC1"/>
        <w:tabs>
          <w:tab w:val="right" w:leader="dot" w:pos="8306"/>
        </w:tabs>
      </w:pPr>
      <w:hyperlink w:anchor="_Toc16465" w:history="1">
        <w:r>
          <w:rPr>
            <w:rFonts w:ascii="仿宋" w:eastAsia="仿宋" w:hAnsi="仿宋" w:cs="仿宋" w:hint="eastAsia"/>
            <w:lang w:eastAsia="zh-CN"/>
          </w:rPr>
          <w:t>一、发展规划、产业政策和行业准入分析</w:t>
        </w:r>
        <w:r>
          <w:tab/>
        </w:r>
        <w:r>
          <w:fldChar w:fldCharType="begin"/>
        </w:r>
        <w:r>
          <w:instrText xml:space="preserve"> PAGEREF _Toc16465 \h </w:instrText>
        </w:r>
        <w:r>
          <w:fldChar w:fldCharType="separate"/>
        </w:r>
        <w:r>
          <w:t>3</w:t>
        </w:r>
        <w:r>
          <w:fldChar w:fldCharType="end"/>
        </w:r>
      </w:hyperlink>
    </w:p>
    <w:p>
      <w:pPr>
        <w:pStyle w:val="TOC2"/>
        <w:tabs>
          <w:tab w:val="right" w:leader="dot" w:pos="8306"/>
        </w:tabs>
      </w:pPr>
      <w:hyperlink w:anchor="_Toc26667" w:history="1">
        <w:r>
          <w:rPr>
            <w:rFonts w:ascii="仿宋" w:eastAsia="仿宋" w:hAnsi="仿宋" w:cs="仿宋" w:hint="eastAsia"/>
            <w:lang w:eastAsia="zh-CN"/>
          </w:rPr>
          <w:t>(一)、发展规划分析</w:t>
        </w:r>
        <w:r>
          <w:tab/>
        </w:r>
        <w:r>
          <w:fldChar w:fldCharType="begin"/>
        </w:r>
        <w:r>
          <w:instrText xml:space="preserve"> PAGEREF _Toc26667 \h </w:instrText>
        </w:r>
        <w:r>
          <w:fldChar w:fldCharType="separate"/>
        </w:r>
        <w:r>
          <w:t>3</w:t>
        </w:r>
        <w:r>
          <w:fldChar w:fldCharType="end"/>
        </w:r>
      </w:hyperlink>
    </w:p>
    <w:p>
      <w:pPr>
        <w:pStyle w:val="TOC2"/>
        <w:tabs>
          <w:tab w:val="right" w:leader="dot" w:pos="8306"/>
        </w:tabs>
      </w:pPr>
      <w:hyperlink w:anchor="_Toc13247" w:history="1">
        <w:r>
          <w:rPr>
            <w:rFonts w:ascii="仿宋" w:eastAsia="仿宋" w:hAnsi="仿宋" w:cs="仿宋" w:hint="eastAsia"/>
            <w:lang w:eastAsia="zh-CN"/>
          </w:rPr>
          <w:t>(二)、产业政策分析</w:t>
        </w:r>
        <w:r>
          <w:tab/>
        </w:r>
        <w:r>
          <w:fldChar w:fldCharType="begin"/>
        </w:r>
        <w:r>
          <w:instrText xml:space="preserve"> PAGEREF _Toc13247 \h </w:instrText>
        </w:r>
        <w:r>
          <w:fldChar w:fldCharType="separate"/>
        </w:r>
        <w:r>
          <w:t>5</w:t>
        </w:r>
        <w:r>
          <w:fldChar w:fldCharType="end"/>
        </w:r>
      </w:hyperlink>
    </w:p>
    <w:p>
      <w:pPr>
        <w:pStyle w:val="TOC2"/>
        <w:tabs>
          <w:tab w:val="right" w:leader="dot" w:pos="8306"/>
        </w:tabs>
      </w:pPr>
      <w:hyperlink w:anchor="_Toc3981" w:history="1">
        <w:r>
          <w:rPr>
            <w:rFonts w:ascii="仿宋" w:eastAsia="仿宋" w:hAnsi="仿宋" w:cs="仿宋" w:hint="eastAsia"/>
            <w:lang w:eastAsia="zh-CN"/>
          </w:rPr>
          <w:t>(三)、行业准入分析</w:t>
        </w:r>
        <w:r>
          <w:tab/>
        </w:r>
        <w:r>
          <w:fldChar w:fldCharType="begin"/>
        </w:r>
        <w:r>
          <w:instrText xml:space="preserve"> PAGEREF _Toc3981 \h </w:instrText>
        </w:r>
        <w:r>
          <w:fldChar w:fldCharType="separate"/>
        </w:r>
        <w:r>
          <w:t>6</w:t>
        </w:r>
        <w:r>
          <w:fldChar w:fldCharType="end"/>
        </w:r>
      </w:hyperlink>
    </w:p>
    <w:p>
      <w:pPr>
        <w:pStyle w:val="TOC1"/>
        <w:tabs>
          <w:tab w:val="right" w:leader="dot" w:pos="8306"/>
        </w:tabs>
      </w:pPr>
      <w:hyperlink w:anchor="_Toc26798" w:history="1">
        <w:r>
          <w:rPr>
            <w:rFonts w:ascii="仿宋" w:eastAsia="仿宋" w:hAnsi="仿宋" w:cs="仿宋" w:hint="eastAsia"/>
            <w:lang w:eastAsia="zh-CN"/>
          </w:rPr>
          <w:t>二、项目监理与质量保证</w:t>
        </w:r>
        <w:r>
          <w:tab/>
        </w:r>
        <w:r>
          <w:fldChar w:fldCharType="begin"/>
        </w:r>
        <w:r>
          <w:instrText xml:space="preserve"> PAGEREF _Toc26798 \h </w:instrText>
        </w:r>
        <w:r>
          <w:fldChar w:fldCharType="separate"/>
        </w:r>
        <w:r>
          <w:t>7</w:t>
        </w:r>
        <w:r>
          <w:fldChar w:fldCharType="end"/>
        </w:r>
      </w:hyperlink>
    </w:p>
    <w:p>
      <w:pPr>
        <w:pStyle w:val="TOC2"/>
        <w:tabs>
          <w:tab w:val="right" w:leader="dot" w:pos="8306"/>
        </w:tabs>
      </w:pPr>
      <w:hyperlink w:anchor="_Toc24346" w:history="1">
        <w:r>
          <w:rPr>
            <w:rFonts w:ascii="仿宋" w:eastAsia="仿宋" w:hAnsi="仿宋" w:cs="仿宋" w:hint="eastAsia"/>
            <w:lang w:eastAsia="zh-CN"/>
          </w:rPr>
          <w:t>(一)、监理体系构建</w:t>
        </w:r>
        <w:r>
          <w:tab/>
        </w:r>
        <w:r>
          <w:fldChar w:fldCharType="begin"/>
        </w:r>
        <w:r>
          <w:instrText xml:space="preserve"> PAGEREF _Toc24346 \h </w:instrText>
        </w:r>
        <w:r>
          <w:fldChar w:fldCharType="separate"/>
        </w:r>
        <w:r>
          <w:t>7</w:t>
        </w:r>
        <w:r>
          <w:fldChar w:fldCharType="end"/>
        </w:r>
      </w:hyperlink>
    </w:p>
    <w:p>
      <w:pPr>
        <w:pStyle w:val="TOC2"/>
        <w:tabs>
          <w:tab w:val="right" w:leader="dot" w:pos="8306"/>
        </w:tabs>
      </w:pPr>
      <w:hyperlink w:anchor="_Toc24602" w:history="1">
        <w:r>
          <w:rPr>
            <w:rFonts w:ascii="仿宋" w:eastAsia="仿宋" w:hAnsi="仿宋" w:cs="仿宋" w:hint="eastAsia"/>
            <w:lang w:eastAsia="zh-CN"/>
          </w:rPr>
          <w:t>(二)、质量保证体系实施</w:t>
        </w:r>
        <w:r>
          <w:tab/>
        </w:r>
        <w:r>
          <w:fldChar w:fldCharType="begin"/>
        </w:r>
        <w:r>
          <w:instrText xml:space="preserve"> PAGEREF _Toc24602 \h </w:instrText>
        </w:r>
        <w:r>
          <w:fldChar w:fldCharType="separate"/>
        </w:r>
        <w:r>
          <w:t>8</w:t>
        </w:r>
        <w:r>
          <w:fldChar w:fldCharType="end"/>
        </w:r>
      </w:hyperlink>
    </w:p>
    <w:p>
      <w:pPr>
        <w:pStyle w:val="TOC2"/>
        <w:tabs>
          <w:tab w:val="right" w:leader="dot" w:pos="8306"/>
        </w:tabs>
      </w:pPr>
      <w:hyperlink w:anchor="_Toc13118" w:history="1">
        <w:r>
          <w:rPr>
            <w:rFonts w:ascii="仿宋" w:eastAsia="仿宋" w:hAnsi="仿宋" w:cs="仿宋" w:hint="eastAsia"/>
            <w:lang w:eastAsia="zh-CN"/>
          </w:rPr>
          <w:t>(三)、监理与质量控制流程</w:t>
        </w:r>
        <w:r>
          <w:tab/>
        </w:r>
        <w:r>
          <w:fldChar w:fldCharType="begin"/>
        </w:r>
        <w:r>
          <w:instrText xml:space="preserve"> PAGEREF _Toc13118 \h </w:instrText>
        </w:r>
        <w:r>
          <w:fldChar w:fldCharType="separate"/>
        </w:r>
        <w:r>
          <w:t>9</w:t>
        </w:r>
        <w:r>
          <w:fldChar w:fldCharType="end"/>
        </w:r>
      </w:hyperlink>
    </w:p>
    <w:p>
      <w:pPr>
        <w:pStyle w:val="TOC1"/>
        <w:tabs>
          <w:tab w:val="right" w:leader="dot" w:pos="8306"/>
        </w:tabs>
      </w:pPr>
      <w:hyperlink w:anchor="_Toc28312" w:history="1">
        <w:r>
          <w:rPr>
            <w:rFonts w:ascii="仿宋" w:eastAsia="仿宋" w:hAnsi="仿宋" w:cs="仿宋" w:hint="eastAsia"/>
            <w:lang w:eastAsia="zh-CN"/>
          </w:rPr>
          <w:t>三、背景、必要性分析</w:t>
        </w:r>
        <w:r>
          <w:tab/>
        </w:r>
        <w:r>
          <w:fldChar w:fldCharType="begin"/>
        </w:r>
        <w:r>
          <w:instrText xml:space="preserve"> PAGEREF _Toc28312 \h </w:instrText>
        </w:r>
        <w:r>
          <w:fldChar w:fldCharType="separate"/>
        </w:r>
        <w:r>
          <w:t>9</w:t>
        </w:r>
        <w:r>
          <w:fldChar w:fldCharType="end"/>
        </w:r>
      </w:hyperlink>
    </w:p>
    <w:p>
      <w:pPr>
        <w:pStyle w:val="TOC2"/>
        <w:tabs>
          <w:tab w:val="right" w:leader="dot" w:pos="8306"/>
        </w:tabs>
      </w:pPr>
      <w:hyperlink w:anchor="_Toc14510" w:history="1">
        <w:r>
          <w:rPr>
            <w:rFonts w:ascii="仿宋" w:eastAsia="仿宋" w:hAnsi="仿宋" w:cs="仿宋" w:hint="eastAsia"/>
            <w:lang w:eastAsia="zh-CN"/>
          </w:rPr>
          <w:t>(一)、项目建设背景</w:t>
        </w:r>
        <w:r>
          <w:tab/>
        </w:r>
        <w:r>
          <w:fldChar w:fldCharType="begin"/>
        </w:r>
        <w:r>
          <w:instrText xml:space="preserve"> PAGEREF _Toc14510 \h </w:instrText>
        </w:r>
        <w:r>
          <w:fldChar w:fldCharType="separate"/>
        </w:r>
        <w:r>
          <w:t>9</w:t>
        </w:r>
        <w:r>
          <w:fldChar w:fldCharType="end"/>
        </w:r>
      </w:hyperlink>
    </w:p>
    <w:p>
      <w:pPr>
        <w:pStyle w:val="TOC2"/>
        <w:tabs>
          <w:tab w:val="right" w:leader="dot" w:pos="8306"/>
        </w:tabs>
      </w:pPr>
      <w:hyperlink w:anchor="_Toc22190" w:history="1">
        <w:r>
          <w:rPr>
            <w:rFonts w:ascii="仿宋" w:eastAsia="仿宋" w:hAnsi="仿宋" w:cs="仿宋" w:hint="eastAsia"/>
            <w:lang w:eastAsia="zh-CN"/>
          </w:rPr>
          <w:t>(二)、必要性分析</w:t>
        </w:r>
        <w:r>
          <w:tab/>
        </w:r>
        <w:r>
          <w:fldChar w:fldCharType="begin"/>
        </w:r>
        <w:r>
          <w:instrText xml:space="preserve"> PAGEREF _Toc22190 \h </w:instrText>
        </w:r>
        <w:r>
          <w:fldChar w:fldCharType="separate"/>
        </w:r>
        <w:r>
          <w:t>10</w:t>
        </w:r>
        <w:r>
          <w:fldChar w:fldCharType="end"/>
        </w:r>
      </w:hyperlink>
    </w:p>
    <w:p>
      <w:pPr>
        <w:pStyle w:val="TOC2"/>
        <w:tabs>
          <w:tab w:val="right" w:leader="dot" w:pos="8306"/>
        </w:tabs>
      </w:pPr>
      <w:hyperlink w:anchor="_Toc30166" w:history="1">
        <w:r>
          <w:rPr>
            <w:rFonts w:ascii="仿宋" w:eastAsia="仿宋" w:hAnsi="仿宋" w:cs="仿宋" w:hint="eastAsia"/>
            <w:lang w:eastAsia="zh-CN"/>
          </w:rPr>
          <w:t>(三)、项目建设有利条件</w:t>
        </w:r>
        <w:r>
          <w:tab/>
        </w:r>
        <w:r>
          <w:fldChar w:fldCharType="begin"/>
        </w:r>
        <w:r>
          <w:instrText xml:space="preserve"> PAGEREF _Toc30166 \h </w:instrText>
        </w:r>
        <w:r>
          <w:fldChar w:fldCharType="separate"/>
        </w:r>
        <w:r>
          <w:t>12</w:t>
        </w:r>
        <w:r>
          <w:fldChar w:fldCharType="end"/>
        </w:r>
      </w:hyperlink>
    </w:p>
    <w:p>
      <w:pPr>
        <w:pStyle w:val="TOC1"/>
        <w:tabs>
          <w:tab w:val="right" w:leader="dot" w:pos="8306"/>
        </w:tabs>
      </w:pPr>
      <w:hyperlink w:anchor="_Toc8981" w:history="1">
        <w:r>
          <w:rPr>
            <w:rFonts w:ascii="仿宋" w:eastAsia="仿宋" w:hAnsi="仿宋" w:cs="仿宋" w:hint="eastAsia"/>
            <w:lang w:eastAsia="zh-CN"/>
          </w:rPr>
          <w:t>四、电子信息项目概论</w:t>
        </w:r>
        <w:r>
          <w:tab/>
        </w:r>
        <w:r>
          <w:fldChar w:fldCharType="begin"/>
        </w:r>
        <w:r>
          <w:instrText xml:space="preserve"> PAGEREF _Toc8981 \h </w:instrText>
        </w:r>
        <w:r>
          <w:fldChar w:fldCharType="separate"/>
        </w:r>
        <w:r>
          <w:t>13</w:t>
        </w:r>
        <w:r>
          <w:fldChar w:fldCharType="end"/>
        </w:r>
      </w:hyperlink>
    </w:p>
    <w:p>
      <w:pPr>
        <w:pStyle w:val="TOC2"/>
        <w:tabs>
          <w:tab w:val="right" w:leader="dot" w:pos="8306"/>
        </w:tabs>
      </w:pPr>
      <w:hyperlink w:anchor="_Toc22688" w:history="1">
        <w:r>
          <w:rPr>
            <w:rFonts w:ascii="仿宋" w:eastAsia="仿宋" w:hAnsi="仿宋" w:cs="仿宋" w:hint="eastAsia"/>
            <w:lang w:eastAsia="zh-CN"/>
          </w:rPr>
          <w:t>(一)、项目申报单位概况</w:t>
        </w:r>
        <w:r>
          <w:tab/>
        </w:r>
        <w:r>
          <w:fldChar w:fldCharType="begin"/>
        </w:r>
        <w:r>
          <w:instrText xml:space="preserve"> PAGEREF _Toc22688 \h </w:instrText>
        </w:r>
        <w:r>
          <w:fldChar w:fldCharType="separate"/>
        </w:r>
        <w:r>
          <w:t>13</w:t>
        </w:r>
        <w:r>
          <w:fldChar w:fldCharType="end"/>
        </w:r>
      </w:hyperlink>
    </w:p>
    <w:p>
      <w:pPr>
        <w:pStyle w:val="TOC2"/>
        <w:tabs>
          <w:tab w:val="right" w:leader="dot" w:pos="8306"/>
        </w:tabs>
      </w:pPr>
      <w:hyperlink w:anchor="_Toc10204" w:history="1">
        <w:r>
          <w:rPr>
            <w:rFonts w:ascii="仿宋" w:eastAsia="仿宋" w:hAnsi="仿宋" w:cs="仿宋" w:hint="eastAsia"/>
            <w:lang w:eastAsia="zh-CN"/>
          </w:rPr>
          <w:t>(二)、项目概况</w:t>
        </w:r>
        <w:r>
          <w:tab/>
        </w:r>
        <w:r>
          <w:fldChar w:fldCharType="begin"/>
        </w:r>
        <w:r>
          <w:instrText xml:space="preserve"> PAGEREF _Toc10204 \h </w:instrText>
        </w:r>
        <w:r>
          <w:fldChar w:fldCharType="separate"/>
        </w:r>
        <w:r>
          <w:t>14</w:t>
        </w:r>
        <w:r>
          <w:fldChar w:fldCharType="end"/>
        </w:r>
      </w:hyperlink>
    </w:p>
    <w:p>
      <w:pPr>
        <w:pStyle w:val="TOC1"/>
        <w:tabs>
          <w:tab w:val="right" w:leader="dot" w:pos="8306"/>
        </w:tabs>
      </w:pPr>
      <w:hyperlink w:anchor="_Toc13182" w:history="1">
        <w:r>
          <w:rPr>
            <w:rFonts w:ascii="仿宋" w:eastAsia="仿宋" w:hAnsi="仿宋" w:cs="仿宋" w:hint="eastAsia"/>
            <w:lang w:eastAsia="zh-CN"/>
          </w:rPr>
          <w:t>五、财务管理与成本控制</w:t>
        </w:r>
        <w:r>
          <w:tab/>
        </w:r>
        <w:r>
          <w:fldChar w:fldCharType="begin"/>
        </w:r>
        <w:r>
          <w:instrText xml:space="preserve"> PAGEREF _Toc13182 \h </w:instrText>
        </w:r>
        <w:r>
          <w:fldChar w:fldCharType="separate"/>
        </w:r>
        <w:r>
          <w:t>17</w:t>
        </w:r>
        <w:r>
          <w:fldChar w:fldCharType="end"/>
        </w:r>
      </w:hyperlink>
    </w:p>
    <w:p>
      <w:pPr>
        <w:pStyle w:val="TOC2"/>
        <w:tabs>
          <w:tab w:val="right" w:leader="dot" w:pos="8306"/>
        </w:tabs>
      </w:pPr>
      <w:hyperlink w:anchor="_Toc2497" w:history="1">
        <w:r>
          <w:rPr>
            <w:rFonts w:ascii="仿宋" w:eastAsia="仿宋" w:hAnsi="仿宋" w:cs="仿宋" w:hint="eastAsia"/>
            <w:lang w:eastAsia="zh-CN"/>
          </w:rPr>
          <w:t>(一)、财务管理体系建设</w:t>
        </w:r>
        <w:r>
          <w:tab/>
        </w:r>
        <w:r>
          <w:fldChar w:fldCharType="begin"/>
        </w:r>
        <w:r>
          <w:instrText xml:space="preserve"> PAGEREF _Toc2497 \h </w:instrText>
        </w:r>
        <w:r>
          <w:fldChar w:fldCharType="separate"/>
        </w:r>
        <w:r>
          <w:t>17</w:t>
        </w:r>
        <w:r>
          <w:fldChar w:fldCharType="end"/>
        </w:r>
      </w:hyperlink>
    </w:p>
    <w:p>
      <w:pPr>
        <w:pStyle w:val="TOC2"/>
        <w:tabs>
          <w:tab w:val="right" w:leader="dot" w:pos="8306"/>
        </w:tabs>
      </w:pPr>
      <w:hyperlink w:anchor="_Toc11244" w:history="1">
        <w:r>
          <w:rPr>
            <w:rFonts w:ascii="仿宋" w:eastAsia="仿宋" w:hAnsi="仿宋" w:cs="仿宋" w:hint="eastAsia"/>
            <w:lang w:eastAsia="zh-CN"/>
          </w:rPr>
          <w:t>(二)、成本控制措施</w:t>
        </w:r>
        <w:r>
          <w:tab/>
        </w:r>
        <w:r>
          <w:fldChar w:fldCharType="begin"/>
        </w:r>
        <w:r>
          <w:instrText xml:space="preserve"> PAGEREF _Toc11244 \h </w:instrText>
        </w:r>
        <w:r>
          <w:fldChar w:fldCharType="separate"/>
        </w:r>
        <w:r>
          <w:t>19</w:t>
        </w:r>
        <w:r>
          <w:fldChar w:fldCharType="end"/>
        </w:r>
      </w:hyperlink>
    </w:p>
    <w:p>
      <w:pPr>
        <w:pStyle w:val="TOC1"/>
        <w:tabs>
          <w:tab w:val="right" w:leader="dot" w:pos="8306"/>
        </w:tabs>
      </w:pPr>
      <w:hyperlink w:anchor="_Toc25920" w:history="1">
        <w:r>
          <w:rPr>
            <w:rFonts w:ascii="仿宋" w:eastAsia="仿宋" w:hAnsi="仿宋" w:cs="仿宋" w:hint="eastAsia"/>
            <w:lang w:eastAsia="zh-CN"/>
          </w:rPr>
          <w:t>六、经济影响分析</w:t>
        </w:r>
        <w:r>
          <w:tab/>
        </w:r>
        <w:r>
          <w:fldChar w:fldCharType="begin"/>
        </w:r>
        <w:r>
          <w:instrText xml:space="preserve"> PAGEREF _Toc25920 \h </w:instrText>
        </w:r>
        <w:r>
          <w:fldChar w:fldCharType="separate"/>
        </w:r>
        <w:r>
          <w:t>20</w:t>
        </w:r>
        <w:r>
          <w:fldChar w:fldCharType="end"/>
        </w:r>
      </w:hyperlink>
    </w:p>
    <w:p>
      <w:pPr>
        <w:pStyle w:val="TOC2"/>
        <w:tabs>
          <w:tab w:val="right" w:leader="dot" w:pos="8306"/>
        </w:tabs>
      </w:pPr>
      <w:hyperlink w:anchor="_Toc28090" w:history="1">
        <w:r>
          <w:rPr>
            <w:rFonts w:ascii="仿宋" w:eastAsia="仿宋" w:hAnsi="仿宋" w:cs="仿宋" w:hint="eastAsia"/>
            <w:lang w:eastAsia="zh-CN"/>
          </w:rPr>
          <w:t>(一)、经济费用效益或费用效果分析</w:t>
        </w:r>
        <w:r>
          <w:tab/>
        </w:r>
        <w:r>
          <w:fldChar w:fldCharType="begin"/>
        </w:r>
        <w:r>
          <w:instrText xml:space="preserve"> PAGEREF _Toc28090 \h </w:instrText>
        </w:r>
        <w:r>
          <w:fldChar w:fldCharType="separate"/>
        </w:r>
        <w:r>
          <w:t>20</w:t>
        </w:r>
        <w:r>
          <w:fldChar w:fldCharType="end"/>
        </w:r>
      </w:hyperlink>
    </w:p>
    <w:p>
      <w:pPr>
        <w:pStyle w:val="TOC2"/>
        <w:tabs>
          <w:tab w:val="right" w:leader="dot" w:pos="8306"/>
        </w:tabs>
      </w:pPr>
      <w:hyperlink w:anchor="_Toc15137" w:history="1">
        <w:r>
          <w:rPr>
            <w:rFonts w:ascii="仿宋" w:eastAsia="仿宋" w:hAnsi="仿宋" w:cs="仿宋" w:hint="eastAsia"/>
            <w:lang w:eastAsia="zh-CN"/>
          </w:rPr>
          <w:t>(二)、行业影响分析</w:t>
        </w:r>
        <w:r>
          <w:tab/>
        </w:r>
        <w:r>
          <w:fldChar w:fldCharType="begin"/>
        </w:r>
        <w:r>
          <w:instrText xml:space="preserve"> PAGEREF _Toc15137 \h </w:instrText>
        </w:r>
        <w:r>
          <w:fldChar w:fldCharType="separate"/>
        </w:r>
        <w:r>
          <w:t>22</w:t>
        </w:r>
        <w:r>
          <w:fldChar w:fldCharType="end"/>
        </w:r>
      </w:hyperlink>
    </w:p>
    <w:p>
      <w:pPr>
        <w:pStyle w:val="TOC2"/>
        <w:tabs>
          <w:tab w:val="right" w:leader="dot" w:pos="8306"/>
        </w:tabs>
      </w:pPr>
      <w:hyperlink w:anchor="_Toc20952" w:history="1">
        <w:r>
          <w:rPr>
            <w:rFonts w:ascii="仿宋" w:eastAsia="仿宋" w:hAnsi="仿宋" w:cs="仿宋" w:hint="eastAsia"/>
            <w:lang w:eastAsia="zh-CN"/>
          </w:rPr>
          <w:t>(三)、区域经济影响分析</w:t>
        </w:r>
        <w:r>
          <w:tab/>
        </w:r>
        <w:r>
          <w:fldChar w:fldCharType="begin"/>
        </w:r>
        <w:r>
          <w:instrText xml:space="preserve"> PAGEREF _Toc20952 \h </w:instrText>
        </w:r>
        <w:r>
          <w:fldChar w:fldCharType="separate"/>
        </w:r>
        <w:r>
          <w:t>24</w:t>
        </w:r>
        <w:r>
          <w:fldChar w:fldCharType="end"/>
        </w:r>
      </w:hyperlink>
    </w:p>
    <w:p>
      <w:pPr>
        <w:pStyle w:val="TOC2"/>
        <w:tabs>
          <w:tab w:val="right" w:leader="dot" w:pos="8306"/>
        </w:tabs>
      </w:pPr>
      <w:hyperlink w:anchor="_Toc13979" w:history="1">
        <w:r>
          <w:rPr>
            <w:rFonts w:ascii="仿宋" w:eastAsia="仿宋" w:hAnsi="仿宋" w:cs="仿宋" w:hint="eastAsia"/>
            <w:lang w:eastAsia="zh-CN"/>
          </w:rPr>
          <w:t>(四)、宏观经济影响分析</w:t>
        </w:r>
        <w:r>
          <w:tab/>
        </w:r>
        <w:r>
          <w:fldChar w:fldCharType="begin"/>
        </w:r>
        <w:r>
          <w:instrText xml:space="preserve"> PAGEREF _Toc13979 \h </w:instrText>
        </w:r>
        <w:r>
          <w:fldChar w:fldCharType="separate"/>
        </w:r>
        <w:r>
          <w:t>25</w:t>
        </w:r>
        <w:r>
          <w:fldChar w:fldCharType="end"/>
        </w:r>
      </w:hyperlink>
    </w:p>
    <w:p>
      <w:pPr>
        <w:pStyle w:val="TOC1"/>
        <w:tabs>
          <w:tab w:val="right" w:leader="dot" w:pos="8306"/>
        </w:tabs>
      </w:pPr>
      <w:hyperlink w:anchor="_Toc23693" w:history="1">
        <w:r>
          <w:rPr>
            <w:rFonts w:ascii="仿宋" w:eastAsia="仿宋" w:hAnsi="仿宋" w:cs="仿宋" w:hint="eastAsia"/>
            <w:lang w:eastAsia="zh-CN"/>
          </w:rPr>
          <w:t>七、土地利用与规划方案</w:t>
        </w:r>
        <w:r>
          <w:tab/>
        </w:r>
        <w:r>
          <w:fldChar w:fldCharType="begin"/>
        </w:r>
        <w:r>
          <w:instrText xml:space="preserve"> PAGEREF _Toc23693 \h </w:instrText>
        </w:r>
        <w:r>
          <w:fldChar w:fldCharType="separate"/>
        </w:r>
        <w:r>
          <w:t>26</w:t>
        </w:r>
        <w:r>
          <w:fldChar w:fldCharType="end"/>
        </w:r>
      </w:hyperlink>
    </w:p>
    <w:p>
      <w:pPr>
        <w:pStyle w:val="TOC2"/>
        <w:tabs>
          <w:tab w:val="right" w:leader="dot" w:pos="8306"/>
        </w:tabs>
      </w:pPr>
      <w:hyperlink w:anchor="_Toc16693" w:history="1">
        <w:r>
          <w:rPr>
            <w:rFonts w:ascii="仿宋" w:eastAsia="仿宋" w:hAnsi="仿宋" w:cs="仿宋" w:hint="eastAsia"/>
            <w:lang w:eastAsia="zh-CN"/>
          </w:rPr>
          <w:t>(一)、项目用地情况分析</w:t>
        </w:r>
        <w:r>
          <w:tab/>
        </w:r>
        <w:r>
          <w:fldChar w:fldCharType="begin"/>
        </w:r>
        <w:r>
          <w:instrText xml:space="preserve"> PAGEREF _Toc16693 \h </w:instrText>
        </w:r>
        <w:r>
          <w:fldChar w:fldCharType="separate"/>
        </w:r>
        <w:r>
          <w:t>26</w:t>
        </w:r>
        <w:r>
          <w:fldChar w:fldCharType="end"/>
        </w:r>
      </w:hyperlink>
    </w:p>
    <w:p>
      <w:pPr>
        <w:pStyle w:val="TOC2"/>
        <w:tabs>
          <w:tab w:val="right" w:leader="dot" w:pos="8306"/>
        </w:tabs>
      </w:pPr>
      <w:hyperlink w:anchor="_Toc22066" w:history="1">
        <w:r>
          <w:rPr>
            <w:rFonts w:ascii="仿宋" w:eastAsia="仿宋" w:hAnsi="仿宋" w:cs="仿宋" w:hint="eastAsia"/>
            <w:lang w:eastAsia="zh-CN"/>
          </w:rPr>
          <w:t>(二)、土地利用规划方案</w:t>
        </w:r>
        <w:r>
          <w:tab/>
        </w:r>
        <w:r>
          <w:fldChar w:fldCharType="begin"/>
        </w:r>
        <w:r>
          <w:instrText xml:space="preserve"> PAGEREF _Toc22066 \h </w:instrText>
        </w:r>
        <w:r>
          <w:fldChar w:fldCharType="separate"/>
        </w:r>
        <w:r>
          <w:t>27</w:t>
        </w:r>
        <w:r>
          <w:fldChar w:fldCharType="end"/>
        </w:r>
      </w:hyperlink>
    </w:p>
    <w:p>
      <w:pPr>
        <w:pStyle w:val="TOC1"/>
        <w:tabs>
          <w:tab w:val="right" w:leader="dot" w:pos="8306"/>
        </w:tabs>
      </w:pPr>
      <w:hyperlink w:anchor="_Toc15120" w:history="1">
        <w:r>
          <w:rPr>
            <w:rFonts w:ascii="仿宋" w:eastAsia="仿宋" w:hAnsi="仿宋" w:cs="仿宋" w:hint="eastAsia"/>
            <w:lang w:eastAsia="zh-CN"/>
          </w:rPr>
          <w:t>八、资金管理与财务规划</w:t>
        </w:r>
        <w:r>
          <w:tab/>
        </w:r>
        <w:r>
          <w:fldChar w:fldCharType="begin"/>
        </w:r>
        <w:r>
          <w:instrText xml:space="preserve"> PAGEREF _Toc15120 \h </w:instrText>
        </w:r>
        <w:r>
          <w:fldChar w:fldCharType="separate"/>
        </w:r>
        <w:r>
          <w:t>28</w:t>
        </w:r>
        <w:r>
          <w:fldChar w:fldCharType="end"/>
        </w:r>
      </w:hyperlink>
    </w:p>
    <w:p>
      <w:pPr>
        <w:pStyle w:val="TOC2"/>
        <w:tabs>
          <w:tab w:val="right" w:leader="dot" w:pos="8306"/>
        </w:tabs>
      </w:pPr>
      <w:hyperlink w:anchor="_Toc6884" w:history="1">
        <w:r>
          <w:rPr>
            <w:rFonts w:ascii="仿宋" w:eastAsia="仿宋" w:hAnsi="仿宋" w:cs="仿宋" w:hint="eastAsia"/>
            <w:lang w:eastAsia="zh-CN"/>
          </w:rPr>
          <w:t>(一)、项目资金来源与筹措</w:t>
        </w:r>
        <w:r>
          <w:tab/>
        </w:r>
        <w:r>
          <w:fldChar w:fldCharType="begin"/>
        </w:r>
        <w:r>
          <w:instrText xml:space="preserve"> PAGEREF _Toc6884 \h </w:instrText>
        </w:r>
        <w:r>
          <w:fldChar w:fldCharType="separate"/>
        </w:r>
        <w:r>
          <w:t>28</w:t>
        </w:r>
        <w:r>
          <w:fldChar w:fldCharType="end"/>
        </w:r>
      </w:hyperlink>
    </w:p>
    <w:p>
      <w:pPr>
        <w:pStyle w:val="TOC2"/>
        <w:tabs>
          <w:tab w:val="right" w:leader="dot" w:pos="8306"/>
        </w:tabs>
      </w:pPr>
      <w:hyperlink w:anchor="_Toc8780" w:history="1">
        <w:r>
          <w:rPr>
            <w:rFonts w:ascii="仿宋" w:eastAsia="仿宋" w:hAnsi="仿宋" w:cs="仿宋" w:hint="eastAsia"/>
            <w:lang w:eastAsia="zh-CN"/>
          </w:rPr>
          <w:t>(二)、资金使用与监管</w:t>
        </w:r>
        <w:r>
          <w:tab/>
        </w:r>
        <w:r>
          <w:fldChar w:fldCharType="begin"/>
        </w:r>
        <w:r>
          <w:instrText xml:space="preserve"> PAGEREF _Toc8780 \h </w:instrText>
        </w:r>
        <w:r>
          <w:fldChar w:fldCharType="separate"/>
        </w:r>
        <w:r>
          <w:t>30</w:t>
        </w:r>
        <w:r>
          <w:fldChar w:fldCharType="end"/>
        </w:r>
      </w:hyperlink>
    </w:p>
    <w:p>
      <w:pPr>
        <w:pStyle w:val="TOC2"/>
        <w:tabs>
          <w:tab w:val="right" w:leader="dot" w:pos="8306"/>
        </w:tabs>
      </w:pPr>
      <w:hyperlink w:anchor="_Toc24793" w:history="1">
        <w:r>
          <w:rPr>
            <w:rFonts w:ascii="仿宋" w:eastAsia="仿宋" w:hAnsi="仿宋" w:cs="仿宋" w:hint="eastAsia"/>
            <w:lang w:eastAsia="zh-CN"/>
          </w:rPr>
          <w:t>(三)、财务规划与预测</w:t>
        </w:r>
        <w:r>
          <w:tab/>
        </w:r>
        <w:r>
          <w:fldChar w:fldCharType="begin"/>
        </w:r>
        <w:r>
          <w:instrText xml:space="preserve"> PAGEREF _Toc24793 \h </w:instrText>
        </w:r>
        <w:r>
          <w:fldChar w:fldCharType="separate"/>
        </w:r>
        <w:r>
          <w:t>31</w:t>
        </w:r>
        <w:r>
          <w:fldChar w:fldCharType="end"/>
        </w:r>
      </w:hyperlink>
    </w:p>
    <w:p>
      <w:pPr>
        <w:pStyle w:val="TOC1"/>
        <w:tabs>
          <w:tab w:val="right" w:leader="dot" w:pos="8306"/>
        </w:tabs>
      </w:pPr>
      <w:hyperlink w:anchor="_Toc2708" w:history="1">
        <w:r>
          <w:rPr>
            <w:rFonts w:ascii="仿宋" w:eastAsia="仿宋" w:hAnsi="仿宋" w:cs="仿宋" w:hint="eastAsia"/>
            <w:lang w:eastAsia="zh-CN"/>
          </w:rPr>
          <w:t>九、环境保护与绿色发展</w:t>
        </w:r>
        <w:r>
          <w:tab/>
        </w:r>
        <w:r>
          <w:fldChar w:fldCharType="begin"/>
        </w:r>
        <w:r>
          <w:instrText xml:space="preserve"> PAGEREF _Toc2708 \h </w:instrText>
        </w:r>
        <w:r>
          <w:fldChar w:fldCharType="separate"/>
        </w:r>
        <w:r>
          <w:t>32</w:t>
        </w:r>
        <w:r>
          <w:fldChar w:fldCharType="end"/>
        </w:r>
      </w:hyperlink>
    </w:p>
    <w:p>
      <w:pPr>
        <w:pStyle w:val="TOC2"/>
        <w:tabs>
          <w:tab w:val="right" w:leader="dot" w:pos="8306"/>
        </w:tabs>
      </w:pPr>
      <w:hyperlink w:anchor="_Toc29234" w:history="1">
        <w:r>
          <w:rPr>
            <w:rFonts w:ascii="仿宋" w:eastAsia="仿宋" w:hAnsi="仿宋" w:cs="仿宋" w:hint="eastAsia"/>
            <w:lang w:eastAsia="zh-CN"/>
          </w:rPr>
          <w:t>(一)、环境保护措施</w:t>
        </w:r>
        <w:r>
          <w:tab/>
        </w:r>
        <w:r>
          <w:fldChar w:fldCharType="begin"/>
        </w:r>
        <w:r>
          <w:instrText xml:space="preserve"> PAGEREF _Toc29234 \h </w:instrText>
        </w:r>
        <w:r>
          <w:fldChar w:fldCharType="separate"/>
        </w:r>
        <w:r>
          <w:t>32</w:t>
        </w:r>
        <w:r>
          <w:fldChar w:fldCharType="end"/>
        </w:r>
      </w:hyperlink>
    </w:p>
    <w:p>
      <w:pPr>
        <w:pStyle w:val="TOC2"/>
        <w:tabs>
          <w:tab w:val="right" w:leader="dot" w:pos="8306"/>
        </w:tabs>
      </w:pPr>
      <w:hyperlink w:anchor="_Toc3612" w:history="1">
        <w:r>
          <w:rPr>
            <w:rFonts w:ascii="仿宋" w:eastAsia="仿宋" w:hAnsi="仿宋" w:cs="仿宋" w:hint="eastAsia"/>
            <w:lang w:eastAsia="zh-CN"/>
          </w:rPr>
          <w:t>(二)、绿色发展与可持续发展策略</w:t>
        </w:r>
        <w:r>
          <w:tab/>
        </w:r>
        <w:r>
          <w:fldChar w:fldCharType="begin"/>
        </w:r>
        <w:r>
          <w:instrText xml:space="preserve"> PAGEREF _Toc3612 \h </w:instrText>
        </w:r>
        <w:r>
          <w:fldChar w:fldCharType="separate"/>
        </w:r>
        <w:r>
          <w:t>34</w:t>
        </w:r>
        <w:r>
          <w:fldChar w:fldCharType="end"/>
        </w:r>
      </w:hyperlink>
    </w:p>
    <w:p>
      <w:pPr>
        <w:pStyle w:val="TOC1"/>
        <w:tabs>
          <w:tab w:val="right" w:leader="dot" w:pos="8306"/>
        </w:tabs>
      </w:pPr>
      <w:hyperlink w:anchor="_Toc32383" w:history="1">
        <w:r>
          <w:rPr>
            <w:rFonts w:ascii="仿宋" w:eastAsia="仿宋" w:hAnsi="仿宋" w:cs="仿宋" w:hint="eastAsia"/>
            <w:lang w:eastAsia="zh-CN"/>
          </w:rPr>
          <w:t>十、技术创新与产业升级</w:t>
        </w:r>
        <w:r>
          <w:tab/>
        </w:r>
        <w:r>
          <w:fldChar w:fldCharType="begin"/>
        </w:r>
        <w:r>
          <w:instrText xml:space="preserve"> PAGEREF _Toc32383 \h </w:instrText>
        </w:r>
        <w:r>
          <w:fldChar w:fldCharType="separate"/>
        </w:r>
        <w:r>
          <w:t>35</w:t>
        </w:r>
        <w:r>
          <w:fldChar w:fldCharType="end"/>
        </w:r>
      </w:hyperlink>
    </w:p>
    <w:p>
      <w:pPr>
        <w:pStyle w:val="TOC2"/>
        <w:tabs>
          <w:tab w:val="right" w:leader="dot" w:pos="8306"/>
        </w:tabs>
      </w:pPr>
      <w:hyperlink w:anchor="_Toc27552" w:history="1">
        <w:r>
          <w:rPr>
            <w:rFonts w:ascii="仿宋" w:eastAsia="仿宋" w:hAnsi="仿宋" w:cs="仿宋" w:hint="eastAsia"/>
            <w:lang w:eastAsia="zh-CN"/>
          </w:rPr>
          <w:t>(一)、技术创新方向与目标</w:t>
        </w:r>
        <w:r>
          <w:tab/>
        </w:r>
        <w:r>
          <w:fldChar w:fldCharType="begin"/>
        </w:r>
        <w:r>
          <w:instrText xml:space="preserve"> PAGEREF _Toc27552 \h </w:instrText>
        </w:r>
        <w:r>
          <w:fldChar w:fldCharType="separate"/>
        </w:r>
        <w:r>
          <w:t>35</w:t>
        </w:r>
        <w:r>
          <w:fldChar w:fldCharType="end"/>
        </w:r>
      </w:hyperlink>
    </w:p>
    <w:p>
      <w:pPr>
        <w:pStyle w:val="TOC2"/>
        <w:tabs>
          <w:tab w:val="right" w:leader="dot" w:pos="8306"/>
        </w:tabs>
      </w:pPr>
      <w:hyperlink w:anchor="_Toc2391" w:history="1">
        <w:r>
          <w:rPr>
            <w:rFonts w:ascii="仿宋" w:eastAsia="仿宋" w:hAnsi="仿宋" w:cs="仿宋" w:hint="eastAsia"/>
            <w:lang w:eastAsia="zh-CN"/>
          </w:rPr>
          <w:t>(二)、产业升级路径与措施</w:t>
        </w:r>
        <w:r>
          <w:tab/>
        </w:r>
        <w:r>
          <w:fldChar w:fldCharType="begin"/>
        </w:r>
        <w:r>
          <w:instrText xml:space="preserve"> PAGEREF _Toc2391 \h </w:instrText>
        </w:r>
        <w:r>
          <w:fldChar w:fldCharType="separate"/>
        </w:r>
        <w:r>
          <w:t>36</w:t>
        </w:r>
        <w:r>
          <w:fldChar w:fldCharType="end"/>
        </w:r>
      </w:hyperlink>
    </w:p>
    <w:p>
      <w:pPr>
        <w:pStyle w:val="TOC1"/>
        <w:tabs>
          <w:tab w:val="right" w:leader="dot" w:pos="8306"/>
        </w:tabs>
      </w:pPr>
      <w:hyperlink w:anchor="_Toc24850" w:history="1">
        <w:r>
          <w:rPr>
            <w:rFonts w:ascii="仿宋" w:eastAsia="仿宋" w:hAnsi="仿宋" w:cs="仿宋" w:hint="eastAsia"/>
            <w:lang w:eastAsia="zh-CN"/>
          </w:rPr>
          <w:t>十一、经济效益与社会效益优化</w:t>
        </w:r>
        <w:r>
          <w:tab/>
        </w:r>
        <w:r>
          <w:fldChar w:fldCharType="begin"/>
        </w:r>
        <w:r>
          <w:instrText xml:space="preserve"> PAGEREF _Toc24850 \h </w:instrText>
        </w:r>
        <w:r>
          <w:fldChar w:fldCharType="separate"/>
        </w:r>
        <w:r>
          <w:t>38</w:t>
        </w:r>
        <w:r>
          <w:fldChar w:fldCharType="end"/>
        </w:r>
      </w:hyperlink>
    </w:p>
    <w:p>
      <w:pPr>
        <w:pStyle w:val="TOC2"/>
        <w:tabs>
          <w:tab w:val="right" w:leader="dot" w:pos="8306"/>
        </w:tabs>
      </w:pPr>
      <w:hyperlink w:anchor="_Toc26284" w:history="1">
        <w:r>
          <w:rPr>
            <w:rFonts w:ascii="仿宋" w:eastAsia="仿宋" w:hAnsi="仿宋" w:cs="仿宋" w:hint="eastAsia"/>
            <w:lang w:eastAsia="zh-CN"/>
          </w:rPr>
          <w:t>(一)、经济效益提升策略</w:t>
        </w:r>
        <w:r>
          <w:tab/>
        </w:r>
        <w:r>
          <w:fldChar w:fldCharType="begin"/>
        </w:r>
        <w:r>
          <w:instrText xml:space="preserve"> PAGEREF _Toc26284 \h </w:instrText>
        </w:r>
        <w:r>
          <w:fldChar w:fldCharType="separate"/>
        </w:r>
        <w:r>
          <w:t>38</w:t>
        </w:r>
        <w:r>
          <w:fldChar w:fldCharType="end"/>
        </w:r>
      </w:hyperlink>
    </w:p>
    <w:p>
      <w:pPr>
        <w:pStyle w:val="TOC2"/>
        <w:tabs>
          <w:tab w:val="right" w:leader="dot" w:pos="8306"/>
        </w:tabs>
      </w:pPr>
      <w:hyperlink w:anchor="_Toc4392" w:history="1">
        <w:r>
          <w:rPr>
            <w:rFonts w:ascii="仿宋" w:eastAsia="仿宋" w:hAnsi="仿宋" w:cs="仿宋" w:hint="eastAsia"/>
            <w:lang w:eastAsia="zh-CN"/>
          </w:rPr>
          <w:t>(二)、社会效益增强方案</w:t>
        </w:r>
        <w:r>
          <w:tab/>
        </w:r>
        <w:r>
          <w:fldChar w:fldCharType="begin"/>
        </w:r>
        <w:r>
          <w:instrText xml:space="preserve"> PAGEREF _Toc4392 \h </w:instrText>
        </w:r>
        <w:r>
          <w:fldChar w:fldCharType="separate"/>
        </w:r>
        <w:r>
          <w:t>39</w:t>
        </w:r>
        <w:r>
          <w:fldChar w:fldCharType="end"/>
        </w:r>
      </w:hyperlink>
    </w:p>
    <w:p>
      <w:pPr>
        <w:pStyle w:val="TOC1"/>
        <w:tabs>
          <w:tab w:val="right" w:leader="dot" w:pos="8306"/>
        </w:tabs>
      </w:pPr>
      <w:hyperlink w:anchor="_Toc31430" w:history="1">
        <w:r>
          <w:rPr>
            <w:rFonts w:ascii="仿宋" w:eastAsia="仿宋" w:hAnsi="仿宋" w:cs="仿宋" w:hint="eastAsia"/>
            <w:lang w:eastAsia="zh-CN"/>
          </w:rPr>
          <w:t>十二、项目进度计划</w:t>
        </w:r>
        <w:r>
          <w:tab/>
        </w:r>
        <w:r>
          <w:fldChar w:fldCharType="begin"/>
        </w:r>
        <w:r>
          <w:instrText xml:space="preserve"> PAGEREF _Toc31430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9" w:history="1">
        <w:r>
          <w:rPr>
            <w:rFonts w:ascii="仿宋" w:eastAsia="仿宋" w:hAnsi="仿宋" w:cs="仿宋" w:hint="eastAsia"/>
            <w:lang w:eastAsia="zh-CN"/>
          </w:rPr>
          <w:t>(一)、建设周期</w:t>
        </w:r>
        <w:r>
          <w:tab/>
        </w:r>
        <w:r>
          <w:fldChar w:fldCharType="begin"/>
        </w:r>
        <w:r>
          <w:instrText xml:space="preserve"> PAGEREF _Toc29159 \h </w:instrText>
        </w:r>
        <w:r>
          <w:fldChar w:fldCharType="separate"/>
        </w:r>
        <w:r>
          <w:t>40</w:t>
        </w:r>
        <w:r>
          <w:fldChar w:fldCharType="end"/>
        </w:r>
      </w:hyperlink>
    </w:p>
    <w:p>
      <w:pPr>
        <w:pStyle w:val="TOC2"/>
        <w:tabs>
          <w:tab w:val="right" w:leader="dot" w:pos="8306"/>
        </w:tabs>
      </w:pPr>
      <w:hyperlink w:anchor="_Toc25350" w:history="1">
        <w:r>
          <w:rPr>
            <w:rFonts w:ascii="仿宋" w:eastAsia="仿宋" w:hAnsi="仿宋" w:cs="仿宋" w:hint="eastAsia"/>
            <w:lang w:eastAsia="zh-CN"/>
          </w:rPr>
          <w:t>(二)、建设进度</w:t>
        </w:r>
        <w:r>
          <w:tab/>
        </w:r>
        <w:r>
          <w:fldChar w:fldCharType="begin"/>
        </w:r>
        <w:r>
          <w:instrText xml:space="preserve"> PAGEREF _Toc25350 \h </w:instrText>
        </w:r>
        <w:r>
          <w:fldChar w:fldCharType="separate"/>
        </w:r>
        <w:r>
          <w:t>40</w:t>
        </w:r>
        <w:r>
          <w:fldChar w:fldCharType="end"/>
        </w:r>
      </w:hyperlink>
    </w:p>
    <w:p>
      <w:pPr>
        <w:pStyle w:val="TOC2"/>
        <w:tabs>
          <w:tab w:val="right" w:leader="dot" w:pos="8306"/>
        </w:tabs>
      </w:pPr>
      <w:hyperlink w:anchor="_Toc29905" w:history="1">
        <w:r>
          <w:rPr>
            <w:rFonts w:ascii="仿宋" w:eastAsia="仿宋" w:hAnsi="仿宋" w:cs="仿宋" w:hint="eastAsia"/>
            <w:lang w:eastAsia="zh-CN"/>
          </w:rPr>
          <w:t>(三)、进度安排注意事项</w:t>
        </w:r>
        <w:r>
          <w:tab/>
        </w:r>
        <w:r>
          <w:fldChar w:fldCharType="begin"/>
        </w:r>
        <w:r>
          <w:instrText xml:space="preserve"> PAGEREF _Toc29905 \h </w:instrText>
        </w:r>
        <w:r>
          <w:fldChar w:fldCharType="separate"/>
        </w:r>
        <w:r>
          <w:t>41</w:t>
        </w:r>
        <w:r>
          <w:fldChar w:fldCharType="end"/>
        </w:r>
      </w:hyperlink>
    </w:p>
    <w:p>
      <w:pPr>
        <w:pStyle w:val="TOC2"/>
        <w:tabs>
          <w:tab w:val="right" w:leader="dot" w:pos="8306"/>
        </w:tabs>
      </w:pPr>
      <w:hyperlink w:anchor="_Toc5607" w:history="1">
        <w:r>
          <w:rPr>
            <w:rFonts w:ascii="仿宋" w:eastAsia="仿宋" w:hAnsi="仿宋" w:cs="仿宋" w:hint="eastAsia"/>
            <w:lang w:eastAsia="zh-CN"/>
          </w:rPr>
          <w:t>(四)、人力资源配置</w:t>
        </w:r>
        <w:r>
          <w:tab/>
        </w:r>
        <w:r>
          <w:fldChar w:fldCharType="begin"/>
        </w:r>
        <w:r>
          <w:instrText xml:space="preserve"> PAGEREF _Toc5607 \h </w:instrText>
        </w:r>
        <w:r>
          <w:fldChar w:fldCharType="separate"/>
        </w:r>
        <w:r>
          <w:t>42</w:t>
        </w:r>
        <w:r>
          <w:fldChar w:fldCharType="end"/>
        </w:r>
      </w:hyperlink>
    </w:p>
    <w:p>
      <w:pPr>
        <w:pStyle w:val="TOC2"/>
        <w:tabs>
          <w:tab w:val="right" w:leader="dot" w:pos="8306"/>
        </w:tabs>
      </w:pPr>
      <w:hyperlink w:anchor="_Toc23924" w:history="1">
        <w:r>
          <w:rPr>
            <w:rFonts w:ascii="仿宋" w:eastAsia="仿宋" w:hAnsi="仿宋" w:cs="仿宋" w:hint="eastAsia"/>
            <w:lang w:eastAsia="zh-CN"/>
          </w:rPr>
          <w:t>(五)、员工培训</w:t>
        </w:r>
        <w:r>
          <w:tab/>
        </w:r>
        <w:r>
          <w:fldChar w:fldCharType="begin"/>
        </w:r>
        <w:r>
          <w:instrText xml:space="preserve"> PAGEREF _Toc23924 \h </w:instrText>
        </w:r>
        <w:r>
          <w:fldChar w:fldCharType="separate"/>
        </w:r>
        <w:r>
          <w:t>44</w:t>
        </w:r>
        <w:r>
          <w:fldChar w:fldCharType="end"/>
        </w:r>
      </w:hyperlink>
    </w:p>
    <w:p>
      <w:pPr>
        <w:pStyle w:val="TOC2"/>
        <w:tabs>
          <w:tab w:val="right" w:leader="dot" w:pos="8306"/>
        </w:tabs>
      </w:pPr>
      <w:hyperlink w:anchor="_Toc15313" w:history="1">
        <w:r>
          <w:rPr>
            <w:rFonts w:ascii="仿宋" w:eastAsia="仿宋" w:hAnsi="仿宋" w:cs="仿宋" w:hint="eastAsia"/>
            <w:lang w:eastAsia="zh-CN"/>
          </w:rPr>
          <w:t>(六)、项目实施保障</w:t>
        </w:r>
        <w:r>
          <w:tab/>
        </w:r>
        <w:r>
          <w:fldChar w:fldCharType="begin"/>
        </w:r>
        <w:r>
          <w:instrText xml:space="preserve"> PAGEREF _Toc15313 \h </w:instrText>
        </w:r>
        <w:r>
          <w:fldChar w:fldCharType="separate"/>
        </w:r>
        <w:r>
          <w:t>45</w:t>
        </w:r>
        <w:r>
          <w:fldChar w:fldCharType="end"/>
        </w:r>
      </w:hyperlink>
    </w:p>
    <w:p>
      <w:pPr>
        <w:pStyle w:val="TOC2"/>
        <w:tabs>
          <w:tab w:val="right" w:leader="dot" w:pos="8306"/>
        </w:tabs>
      </w:pPr>
      <w:hyperlink w:anchor="_Toc8543" w:history="1">
        <w:r>
          <w:rPr>
            <w:rFonts w:ascii="仿宋" w:eastAsia="仿宋" w:hAnsi="仿宋" w:cs="仿宋" w:hint="eastAsia"/>
            <w:lang w:eastAsia="zh-CN"/>
          </w:rPr>
          <w:t>(七)、安全规范管理</w:t>
        </w:r>
        <w:r>
          <w:tab/>
        </w:r>
        <w:r>
          <w:fldChar w:fldCharType="begin"/>
        </w:r>
        <w:r>
          <w:instrText xml:space="preserve"> PAGEREF _Toc8543 \h </w:instrText>
        </w:r>
        <w:r>
          <w:fldChar w:fldCharType="separate"/>
        </w:r>
        <w:r>
          <w:t>46</w:t>
        </w:r>
        <w:r>
          <w:fldChar w:fldCharType="end"/>
        </w:r>
      </w:hyperlink>
    </w:p>
    <w:p>
      <w:pPr>
        <w:pStyle w:val="TOC1"/>
        <w:tabs>
          <w:tab w:val="right" w:leader="dot" w:pos="8306"/>
        </w:tabs>
      </w:pPr>
      <w:hyperlink w:anchor="_Toc20410" w:history="1">
        <w:r>
          <w:rPr>
            <w:rFonts w:ascii="仿宋" w:eastAsia="仿宋" w:hAnsi="仿宋" w:cs="仿宋" w:hint="eastAsia"/>
            <w:lang w:eastAsia="zh-CN"/>
          </w:rPr>
          <w:t>十三、设施与设备管理</w:t>
        </w:r>
        <w:r>
          <w:tab/>
        </w:r>
        <w:r>
          <w:fldChar w:fldCharType="begin"/>
        </w:r>
        <w:r>
          <w:instrText xml:space="preserve"> PAGEREF _Toc20410 \h </w:instrText>
        </w:r>
        <w:r>
          <w:fldChar w:fldCharType="separate"/>
        </w:r>
        <w:r>
          <w:t>47</w:t>
        </w:r>
        <w:r>
          <w:fldChar w:fldCharType="end"/>
        </w:r>
      </w:hyperlink>
    </w:p>
    <w:p>
      <w:pPr>
        <w:pStyle w:val="TOC2"/>
        <w:tabs>
          <w:tab w:val="right" w:leader="dot" w:pos="8306"/>
        </w:tabs>
      </w:pPr>
      <w:hyperlink w:anchor="_Toc17607" w:history="1">
        <w:r>
          <w:rPr>
            <w:rFonts w:ascii="仿宋" w:eastAsia="仿宋" w:hAnsi="仿宋" w:cs="仿宋" w:hint="eastAsia"/>
            <w:lang w:eastAsia="zh-CN"/>
          </w:rPr>
          <w:t>(一)、设施规划与配置</w:t>
        </w:r>
        <w:r>
          <w:tab/>
        </w:r>
        <w:r>
          <w:fldChar w:fldCharType="begin"/>
        </w:r>
        <w:r>
          <w:instrText xml:space="preserve"> PAGEREF _Toc17607 \h </w:instrText>
        </w:r>
        <w:r>
          <w:fldChar w:fldCharType="separate"/>
        </w:r>
        <w:r>
          <w:t>47</w:t>
        </w:r>
        <w:r>
          <w:fldChar w:fldCharType="end"/>
        </w:r>
      </w:hyperlink>
    </w:p>
    <w:p>
      <w:pPr>
        <w:pStyle w:val="TOC2"/>
        <w:tabs>
          <w:tab w:val="right" w:leader="dot" w:pos="8306"/>
        </w:tabs>
      </w:pPr>
      <w:hyperlink w:anchor="_Toc19890" w:history="1">
        <w:r>
          <w:rPr>
            <w:rFonts w:ascii="仿宋" w:eastAsia="仿宋" w:hAnsi="仿宋" w:cs="仿宋" w:hint="eastAsia"/>
            <w:lang w:eastAsia="zh-CN"/>
          </w:rPr>
          <w:t>(二)、设备采购与维护管理</w:t>
        </w:r>
        <w:r>
          <w:tab/>
        </w:r>
        <w:r>
          <w:fldChar w:fldCharType="begin"/>
        </w:r>
        <w:r>
          <w:instrText xml:space="preserve"> PAGEREF _Toc19890 \h </w:instrText>
        </w:r>
        <w:r>
          <w:fldChar w:fldCharType="separate"/>
        </w:r>
        <w:r>
          <w:t>48</w:t>
        </w:r>
        <w:r>
          <w:fldChar w:fldCharType="end"/>
        </w:r>
      </w:hyperlink>
    </w:p>
    <w:p>
      <w:pPr>
        <w:pStyle w:val="TOC2"/>
        <w:tabs>
          <w:tab w:val="right" w:leader="dot" w:pos="8306"/>
        </w:tabs>
      </w:pPr>
      <w:hyperlink w:anchor="_Toc364" w:history="1">
        <w:r>
          <w:rPr>
            <w:rFonts w:ascii="仿宋" w:eastAsia="仿宋" w:hAnsi="仿宋" w:cs="仿宋" w:hint="eastAsia"/>
            <w:lang w:eastAsia="zh-CN"/>
          </w:rPr>
          <w:t>(三)、设施设备升级策略</w:t>
        </w:r>
        <w:r>
          <w:tab/>
        </w:r>
        <w:r>
          <w:fldChar w:fldCharType="begin"/>
        </w:r>
        <w:r>
          <w:instrText xml:space="preserve"> PAGEREF _Toc364 \h </w:instrText>
        </w:r>
        <w:r>
          <w:fldChar w:fldCharType="separate"/>
        </w:r>
        <w:r>
          <w:t>49</w:t>
        </w:r>
        <w:r>
          <w:fldChar w:fldCharType="end"/>
        </w:r>
      </w:hyperlink>
    </w:p>
    <w:p>
      <w:pPr>
        <w:pStyle w:val="TOC1"/>
        <w:tabs>
          <w:tab w:val="right" w:leader="dot" w:pos="8306"/>
        </w:tabs>
      </w:pPr>
      <w:hyperlink w:anchor="_Toc9918" w:history="1">
        <w:r>
          <w:rPr>
            <w:rFonts w:ascii="仿宋" w:eastAsia="仿宋" w:hAnsi="仿宋" w:cs="仿宋" w:hint="eastAsia"/>
            <w:lang w:eastAsia="zh-CN"/>
          </w:rPr>
          <w:t>十四、合作与交流机制建立</w:t>
        </w:r>
        <w:r>
          <w:tab/>
        </w:r>
        <w:r>
          <w:fldChar w:fldCharType="begin"/>
        </w:r>
        <w:r>
          <w:instrText xml:space="preserve"> PAGEREF _Toc9918 \h </w:instrText>
        </w:r>
        <w:r>
          <w:fldChar w:fldCharType="separate"/>
        </w:r>
        <w:r>
          <w:t>49</w:t>
        </w:r>
        <w:r>
          <w:fldChar w:fldCharType="end"/>
        </w:r>
      </w:hyperlink>
    </w:p>
    <w:p>
      <w:pPr>
        <w:pStyle w:val="TOC2"/>
        <w:tabs>
          <w:tab w:val="right" w:leader="dot" w:pos="8306"/>
        </w:tabs>
      </w:pPr>
      <w:hyperlink w:anchor="_Toc12662" w:history="1">
        <w:r>
          <w:rPr>
            <w:rFonts w:ascii="仿宋" w:eastAsia="仿宋" w:hAnsi="仿宋" w:cs="仿宋" w:hint="eastAsia"/>
            <w:lang w:eastAsia="zh-CN"/>
          </w:rPr>
          <w:t>(一)、合作伙伴选择与合作方式</w:t>
        </w:r>
        <w:r>
          <w:tab/>
        </w:r>
        <w:r>
          <w:fldChar w:fldCharType="begin"/>
        </w:r>
        <w:r>
          <w:instrText xml:space="preserve"> PAGEREF _Toc12662 \h </w:instrText>
        </w:r>
        <w:r>
          <w:fldChar w:fldCharType="separate"/>
        </w:r>
        <w:r>
          <w:t>49</w:t>
        </w:r>
        <w:r>
          <w:fldChar w:fldCharType="end"/>
        </w:r>
      </w:hyperlink>
    </w:p>
    <w:p>
      <w:pPr>
        <w:pStyle w:val="TOC2"/>
        <w:tabs>
          <w:tab w:val="right" w:leader="dot" w:pos="8306"/>
        </w:tabs>
      </w:pPr>
      <w:hyperlink w:anchor="_Toc11448" w:history="1">
        <w:r>
          <w:rPr>
            <w:rFonts w:ascii="仿宋" w:eastAsia="仿宋" w:hAnsi="仿宋" w:cs="仿宋" w:hint="eastAsia"/>
            <w:lang w:eastAsia="zh-CN"/>
          </w:rPr>
          <w:t>(二)、交流与合作平台搭建</w:t>
        </w:r>
        <w:r>
          <w:tab/>
        </w:r>
        <w:r>
          <w:fldChar w:fldCharType="begin"/>
        </w:r>
        <w:r>
          <w:instrText xml:space="preserve"> PAGEREF _Toc11448 \h </w:instrText>
        </w:r>
        <w:r>
          <w:fldChar w:fldCharType="separate"/>
        </w:r>
        <w:r>
          <w:t>51</w:t>
        </w:r>
        <w:r>
          <w:fldChar w:fldCharType="end"/>
        </w:r>
      </w:hyperlink>
    </w:p>
    <w:p>
      <w:pPr>
        <w:pStyle w:val="TOC1"/>
        <w:tabs>
          <w:tab w:val="right" w:leader="dot" w:pos="8306"/>
        </w:tabs>
      </w:pPr>
      <w:hyperlink w:anchor="_Toc1632" w:history="1">
        <w:r>
          <w:rPr>
            <w:rFonts w:ascii="仿宋" w:eastAsia="仿宋" w:hAnsi="仿宋" w:cs="仿宋" w:hint="eastAsia"/>
            <w:lang w:eastAsia="zh-CN"/>
          </w:rPr>
          <w:t>十五、企业合规与伦理</w:t>
        </w:r>
        <w:r>
          <w:tab/>
        </w:r>
        <w:r>
          <w:fldChar w:fldCharType="begin"/>
        </w:r>
        <w:r>
          <w:instrText xml:space="preserve"> PAGEREF _Toc1632 \h </w:instrText>
        </w:r>
        <w:r>
          <w:fldChar w:fldCharType="separate"/>
        </w:r>
        <w:r>
          <w:t>52</w:t>
        </w:r>
        <w:r>
          <w:fldChar w:fldCharType="end"/>
        </w:r>
      </w:hyperlink>
    </w:p>
    <w:p>
      <w:pPr>
        <w:pStyle w:val="TOC2"/>
        <w:tabs>
          <w:tab w:val="right" w:leader="dot" w:pos="8306"/>
        </w:tabs>
      </w:pPr>
      <w:hyperlink w:anchor="_Toc32273" w:history="1">
        <w:r>
          <w:rPr>
            <w:rFonts w:ascii="仿宋" w:eastAsia="仿宋" w:hAnsi="仿宋" w:cs="仿宋" w:hint="eastAsia"/>
            <w:lang w:eastAsia="zh-CN"/>
          </w:rPr>
          <w:t>(一)、合规政策与程序</w:t>
        </w:r>
        <w:r>
          <w:tab/>
        </w:r>
        <w:r>
          <w:fldChar w:fldCharType="begin"/>
        </w:r>
        <w:r>
          <w:instrText xml:space="preserve"> PAGEREF _Toc32273 \h </w:instrText>
        </w:r>
        <w:r>
          <w:fldChar w:fldCharType="separate"/>
        </w:r>
        <w:r>
          <w:t>52</w:t>
        </w:r>
        <w:r>
          <w:fldChar w:fldCharType="end"/>
        </w:r>
      </w:hyperlink>
    </w:p>
    <w:p>
      <w:pPr>
        <w:pStyle w:val="TOC2"/>
        <w:tabs>
          <w:tab w:val="right" w:leader="dot" w:pos="8306"/>
        </w:tabs>
      </w:pPr>
      <w:hyperlink w:anchor="_Toc5171" w:history="1">
        <w:r>
          <w:rPr>
            <w:rFonts w:ascii="仿宋" w:eastAsia="仿宋" w:hAnsi="仿宋" w:cs="仿宋" w:hint="eastAsia"/>
            <w:lang w:eastAsia="zh-CN"/>
          </w:rPr>
          <w:t>(二)、伦理规范与培训</w:t>
        </w:r>
        <w:r>
          <w:tab/>
        </w:r>
        <w:r>
          <w:fldChar w:fldCharType="begin"/>
        </w:r>
        <w:r>
          <w:instrText xml:space="preserve"> PAGEREF _Toc5171 \h </w:instrText>
        </w:r>
        <w:r>
          <w:fldChar w:fldCharType="separate"/>
        </w:r>
        <w:r>
          <w:t>54</w:t>
        </w:r>
        <w:r>
          <w:fldChar w:fldCharType="end"/>
        </w:r>
      </w:hyperlink>
    </w:p>
    <w:p>
      <w:pPr>
        <w:pStyle w:val="TOC2"/>
        <w:tabs>
          <w:tab w:val="right" w:leader="dot" w:pos="8306"/>
        </w:tabs>
      </w:pPr>
      <w:hyperlink w:anchor="_Toc30876" w:history="1">
        <w:r>
          <w:rPr>
            <w:rFonts w:ascii="仿宋" w:eastAsia="仿宋" w:hAnsi="仿宋" w:cs="仿宋" w:hint="eastAsia"/>
            <w:lang w:eastAsia="zh-CN"/>
          </w:rPr>
          <w:t>(三)、合规风险评估</w:t>
        </w:r>
        <w:r>
          <w:tab/>
        </w:r>
        <w:r>
          <w:fldChar w:fldCharType="begin"/>
        </w:r>
        <w:r>
          <w:instrText xml:space="preserve"> PAGEREF _Toc30876 \h </w:instrText>
        </w:r>
        <w:r>
          <w:fldChar w:fldCharType="separate"/>
        </w:r>
        <w:r>
          <w:t>54</w:t>
        </w:r>
        <w:r>
          <w:fldChar w:fldCharType="end"/>
        </w:r>
      </w:hyperlink>
    </w:p>
    <w:p>
      <w:pPr>
        <w:pStyle w:val="TOC2"/>
        <w:tabs>
          <w:tab w:val="right" w:leader="dot" w:pos="8306"/>
        </w:tabs>
      </w:pPr>
      <w:hyperlink w:anchor="_Toc15261" w:history="1">
        <w:r>
          <w:rPr>
            <w:rFonts w:ascii="仿宋" w:eastAsia="仿宋" w:hAnsi="仿宋" w:cs="仿宋" w:hint="eastAsia"/>
            <w:lang w:eastAsia="zh-CN"/>
          </w:rPr>
          <w:t>(四)、合规监督与执行</w:t>
        </w:r>
        <w:r>
          <w:tab/>
        </w:r>
        <w:r>
          <w:fldChar w:fldCharType="begin"/>
        </w:r>
        <w:r>
          <w:instrText xml:space="preserve"> PAGEREF _Toc15261 \h </w:instrText>
        </w:r>
        <w:r>
          <w:fldChar w:fldCharType="separate"/>
        </w:r>
        <w:r>
          <w:t>56</w:t>
        </w:r>
        <w:r>
          <w:fldChar w:fldCharType="end"/>
        </w:r>
      </w:hyperlink>
    </w:p>
    <w:p>
      <w:pPr>
        <w:pStyle w:val="TOC1"/>
        <w:tabs>
          <w:tab w:val="right" w:leader="dot" w:pos="8306"/>
        </w:tabs>
      </w:pPr>
      <w:hyperlink w:anchor="_Toc13272" w:history="1">
        <w:r>
          <w:rPr>
            <w:rFonts w:ascii="仿宋" w:eastAsia="仿宋" w:hAnsi="仿宋" w:cs="仿宋" w:hint="eastAsia"/>
            <w:lang w:eastAsia="zh-CN"/>
          </w:rPr>
          <w:t>十六、质量管理与控制</w:t>
        </w:r>
        <w:r>
          <w:tab/>
        </w:r>
        <w:r>
          <w:fldChar w:fldCharType="begin"/>
        </w:r>
        <w:r>
          <w:instrText xml:space="preserve"> PAGEREF _Toc13272 \h </w:instrText>
        </w:r>
        <w:r>
          <w:fldChar w:fldCharType="separate"/>
        </w:r>
        <w:r>
          <w:t>56</w:t>
        </w:r>
        <w:r>
          <w:fldChar w:fldCharType="end"/>
        </w:r>
      </w:hyperlink>
    </w:p>
    <w:p>
      <w:pPr>
        <w:pStyle w:val="TOC2"/>
        <w:tabs>
          <w:tab w:val="right" w:leader="dot" w:pos="8306"/>
        </w:tabs>
      </w:pPr>
      <w:hyperlink w:anchor="_Toc4513" w:history="1">
        <w:r>
          <w:rPr>
            <w:rFonts w:ascii="仿宋" w:eastAsia="仿宋" w:hAnsi="仿宋" w:cs="仿宋" w:hint="eastAsia"/>
            <w:lang w:eastAsia="zh-CN"/>
          </w:rPr>
          <w:t>(一)、质量管理体系建设</w:t>
        </w:r>
        <w:r>
          <w:tab/>
        </w:r>
        <w:r>
          <w:fldChar w:fldCharType="begin"/>
        </w:r>
        <w:r>
          <w:instrText xml:space="preserve"> PAGEREF _Toc4513 \h </w:instrText>
        </w:r>
        <w:r>
          <w:fldChar w:fldCharType="separate"/>
        </w:r>
        <w:r>
          <w:t>56</w:t>
        </w:r>
        <w:r>
          <w:fldChar w:fldCharType="end"/>
        </w:r>
      </w:hyperlink>
    </w:p>
    <w:p>
      <w:pPr>
        <w:pStyle w:val="TOC2"/>
        <w:tabs>
          <w:tab w:val="right" w:leader="dot" w:pos="8306"/>
        </w:tabs>
      </w:pPr>
      <w:hyperlink w:anchor="_Toc17992" w:history="1">
        <w:r>
          <w:rPr>
            <w:rFonts w:ascii="仿宋" w:eastAsia="仿宋" w:hAnsi="仿宋" w:cs="仿宋" w:hint="eastAsia"/>
            <w:lang w:eastAsia="zh-CN"/>
          </w:rPr>
          <w:t>(二)、质量控制措施</w:t>
        </w:r>
        <w:r>
          <w:tab/>
        </w:r>
        <w:r>
          <w:fldChar w:fldCharType="begin"/>
        </w:r>
        <w:r>
          <w:instrText xml:space="preserve"> PAGEREF _Toc17992 \h </w:instrText>
        </w:r>
        <w:r>
          <w:fldChar w:fldCharType="separate"/>
        </w:r>
        <w:r>
          <w:t>58</w:t>
        </w:r>
        <w:r>
          <w:fldChar w:fldCharType="end"/>
        </w:r>
      </w:hyperlink>
    </w:p>
    <w:p>
      <w:pPr>
        <w:pStyle w:val="TOC1"/>
        <w:tabs>
          <w:tab w:val="right" w:leader="dot" w:pos="8306"/>
        </w:tabs>
      </w:pPr>
      <w:hyperlink w:anchor="_Toc6650" w:history="1">
        <w:r>
          <w:rPr>
            <w:rFonts w:ascii="仿宋" w:eastAsia="仿宋" w:hAnsi="仿宋" w:cs="仿宋" w:hint="eastAsia"/>
            <w:lang w:eastAsia="zh-CN"/>
          </w:rPr>
          <w:t>十七、项目施工方案</w:t>
        </w:r>
        <w:r>
          <w:tab/>
        </w:r>
        <w:r>
          <w:fldChar w:fldCharType="begin"/>
        </w:r>
        <w:r>
          <w:instrText xml:space="preserve"> PAGEREF _Toc6650 \h </w:instrText>
        </w:r>
        <w:r>
          <w:fldChar w:fldCharType="separate"/>
        </w:r>
        <w:r>
          <w:t>59</w:t>
        </w:r>
        <w:r>
          <w:fldChar w:fldCharType="end"/>
        </w:r>
      </w:hyperlink>
    </w:p>
    <w:p>
      <w:pPr>
        <w:pStyle w:val="TOC2"/>
        <w:tabs>
          <w:tab w:val="right" w:leader="dot" w:pos="8306"/>
        </w:tabs>
      </w:pPr>
      <w:hyperlink w:anchor="_Toc30433" w:history="1">
        <w:r>
          <w:rPr>
            <w:rFonts w:ascii="仿宋" w:eastAsia="仿宋" w:hAnsi="仿宋" w:cs="仿宋" w:hint="eastAsia"/>
            <w:lang w:eastAsia="zh-CN"/>
          </w:rPr>
          <w:t>(一)、施工组织设计</w:t>
        </w:r>
        <w:r>
          <w:tab/>
        </w:r>
        <w:r>
          <w:fldChar w:fldCharType="begin"/>
        </w:r>
        <w:r>
          <w:instrText xml:space="preserve"> PAGEREF _Toc30433 \h </w:instrText>
        </w:r>
        <w:r>
          <w:fldChar w:fldCharType="separate"/>
        </w:r>
        <w:r>
          <w:t>59</w:t>
        </w:r>
        <w:r>
          <w:fldChar w:fldCharType="end"/>
        </w:r>
      </w:hyperlink>
    </w:p>
    <w:p>
      <w:pPr>
        <w:pStyle w:val="TOC2"/>
        <w:tabs>
          <w:tab w:val="right" w:leader="dot" w:pos="8306"/>
        </w:tabs>
      </w:pPr>
      <w:hyperlink w:anchor="_Toc4455" w:history="1">
        <w:r>
          <w:rPr>
            <w:rFonts w:ascii="仿宋" w:eastAsia="仿宋" w:hAnsi="仿宋" w:cs="仿宋" w:hint="eastAsia"/>
            <w:lang w:eastAsia="zh-CN"/>
          </w:rPr>
          <w:t>(二)、施工工艺与技术路线</w:t>
        </w:r>
        <w:r>
          <w:tab/>
        </w:r>
        <w:r>
          <w:fldChar w:fldCharType="begin"/>
        </w:r>
        <w:r>
          <w:instrText xml:space="preserve"> PAGEREF _Toc4455 \h </w:instrText>
        </w:r>
        <w:r>
          <w:fldChar w:fldCharType="separate"/>
        </w:r>
        <w:r>
          <w:t>61</w:t>
        </w:r>
        <w:r>
          <w:fldChar w:fldCharType="end"/>
        </w:r>
      </w:hyperlink>
    </w:p>
    <w:p>
      <w:pPr>
        <w:pStyle w:val="TOC2"/>
        <w:tabs>
          <w:tab w:val="right" w:leader="dot" w:pos="8306"/>
        </w:tabs>
      </w:pPr>
      <w:hyperlink w:anchor="_Toc17047" w:history="1">
        <w:r>
          <w:rPr>
            <w:rFonts w:ascii="仿宋" w:eastAsia="仿宋" w:hAnsi="仿宋" w:cs="仿宋" w:hint="eastAsia"/>
            <w:lang w:eastAsia="zh-CN"/>
          </w:rPr>
          <w:t>(三)、关键节点施工计划</w:t>
        </w:r>
        <w:r>
          <w:tab/>
        </w:r>
        <w:r>
          <w:fldChar w:fldCharType="begin"/>
        </w:r>
        <w:r>
          <w:instrText xml:space="preserve"> PAGEREF _Toc17047 \h </w:instrText>
        </w:r>
        <w:r>
          <w:fldChar w:fldCharType="separate"/>
        </w:r>
        <w:r>
          <w:t>62</w:t>
        </w:r>
        <w:r>
          <w:fldChar w:fldCharType="end"/>
        </w:r>
      </w:hyperlink>
    </w:p>
    <w:p>
      <w:pPr>
        <w:pStyle w:val="TOC2"/>
        <w:tabs>
          <w:tab w:val="right" w:leader="dot" w:pos="8306"/>
        </w:tabs>
      </w:pPr>
      <w:hyperlink w:anchor="_Toc12147" w:history="1">
        <w:r>
          <w:rPr>
            <w:rFonts w:ascii="仿宋" w:eastAsia="仿宋" w:hAnsi="仿宋" w:cs="仿宋" w:hint="eastAsia"/>
            <w:lang w:eastAsia="zh-CN"/>
          </w:rPr>
          <w:t>(四)、施工现场管理</w:t>
        </w:r>
        <w:r>
          <w:tab/>
        </w:r>
        <w:r>
          <w:fldChar w:fldCharType="begin"/>
        </w:r>
        <w:r>
          <w:instrText xml:space="preserve"> PAGEREF _Toc12147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6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2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9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一、电子信息项目的市场准入条件分析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信息项目而言，市场准入条件首先取决于政策法规环境。政府对于[行业名称]领域的法规，如环保标准、税收政策、和技术使用规范，直接影响电子信息项目的运营和成本结构。例如，若政府针对使用可再生能源的企业提供税收优惠，这将对电子信息项目的财务规划产生重要影响。同时，考虑经济环境和消费者偏好的变化对电子信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二、电子信息项目的行业规范与合规性要求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信息项目来说，遵守行业规范和合规性要求是确保项目顺利进行的基础。这包括遵循质量控制标准、安全规定、数据保护法规等。例如，若电子信息项目涉及数据处理，须严格遵守相关的数据保护法规。此外，行业内部的自律规范，如产品标准和服务流程，也对于提升电子信息项目在行业内的认可度和竞争力至关重要。项目管理团队必须不断更新策略，以应对行业规范和法规的变化，确保电子信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三、电子信息项目的竞争格局和战略定位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信息项目的发展规划中，理解行业的竞争格局对于制定有效的市场策略极为关键。这包括分析主要竞争对手的市场地位、优势及其业务模式。电子信息项目面临的竞争对手可能包括大型成熟企业和创新型初创公司，各自采取不同的市场策略。因此，电子信息项目需精确地定位自己的市场策略，如专注于产品创新、客户服务或成本效率，以在竞争中占据优势。通过深入的市场和竞争分析，电子信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7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3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60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11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31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4510"/>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信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信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2190"/>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电子信息项目的必要性在当前经济和社会背景下表现得尤为重要，其对市场需求的满足、技术创新的推动、社会经济发展的促进以及环境可持续性的提高，共同构成了项目建设的核心价值和必要性。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在全球经济快速发展和科技日新月异的今天，市场对创新技术和环保解决方案的需求日益增长。电子信息项目恰好聚焦于这一趋势，提供涵盖人工智能、大数据分析和可持续能源等领域的高效、先进产品和服务。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电子信息项目在其专注的领域内，特别是在人工智能和数据科学方面，有望推动显著的技术革新。项目的研发活动不仅有望孕育出改变行业运作方式的新技术，还可能在长远中影响整个技术生态系统。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电子信息项目还致力于提升当地居民的技能和就业能力，通过与当地教育机构合作提供培训和教育机会，从而提高社区整体的生活水平和社会福祉。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https://d.book118.com/607040154020006041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电子信息项目可行性建设方案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F39E2"/>
    <w:rsid w:val="06DF39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4015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2024-02-01T19:44:00Z</dcterms:created>
  <dcterms:modified xsi:type="dcterms:W3CDTF">2024-02-01T19:45:10Z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EC65FBCDE37D442683A896FC9A39B378_11</vt:lpwstr>
  </property>
  <property fmtid="{D5CDD505-2E9C-101B-9397-08002B2CF9AE}" pid="3" name="KSOProductBuildVer">
    <vt:lpwstr>2052-12.1.0.16250</vt:lpwstr>
  </property>
</Properties>
</file>