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519" w:rsidRPr="008F7BFC" w:rsidP="00034B55">
      <w:pPr>
        <w:pStyle w:val="Heading2"/>
        <w:rPr>
          <w:rFonts w:hint="eastAsia"/>
        </w:rPr>
      </w:pPr>
      <w:r w:rsidRPr="008F7BFC">
        <w:rPr>
          <w:rFonts w:hint="eastAsia"/>
        </w:rPr>
        <w:t>结构物构造</w:t>
      </w:r>
    </w:p>
    <w:p w:rsidR="00491730" w:rsidRPr="00714FC9" w:rsidP="00887837">
      <w:pPr>
        <w:pStyle w:val="0"/>
        <w:rPr>
          <w:b/>
        </w:rPr>
      </w:pPr>
      <w:r w:rsidRPr="00714FC9">
        <w:rPr>
          <w:rFonts w:ascii="Tahoma" w:hAnsi="Tahoma" w:cs="Tahoma"/>
          <w:b/>
          <w:color w:val="333333"/>
          <w:kern w:val="0"/>
        </w:rPr>
        <w:t>1</w:t>
      </w:r>
      <w:r w:rsidRPr="00714FC9">
        <w:rPr>
          <w:b/>
        </w:rPr>
        <w:t>、船体主要的结构有哪些？</w:t>
      </w:r>
    </w:p>
    <w:p w:rsidR="00491730" w:rsidRPr="008F7BFC" w:rsidP="00B27BB8">
      <w:pPr>
        <w:pStyle w:val="0"/>
        <w:ind w:firstLine="420"/>
      </w:pPr>
      <w:r w:rsidRPr="008F7BFC">
        <w:t> </w:t>
      </w:r>
      <w:r w:rsidRPr="008F7BFC">
        <w:rPr>
          <w:rFonts w:hint="eastAsia"/>
        </w:rPr>
        <w:t>船体结构型式与船舶的类型有关,通常船体大致可分为主船体和上层建筑两部分</w:t>
      </w:r>
      <w:r w:rsidR="00B27BB8">
        <w:rPr>
          <w:rFonts w:hint="eastAsia"/>
        </w:rPr>
        <w:t>。</w:t>
      </w:r>
      <w:r w:rsidRPr="008F7BFC">
        <w:rPr>
          <w:rFonts w:hint="eastAsia"/>
        </w:rPr>
        <w:t>主船体部分有船首、船中、船尾；上层建筑部分有首楼、桥楼、尾楼及甲板室。</w:t>
      </w:r>
    </w:p>
    <w:p w:rsidR="00491730" w:rsidRPr="008F7BFC" w:rsidP="00B27BB8">
      <w:pPr>
        <w:pStyle w:val="0"/>
        <w:ind w:firstLine="420"/>
      </w:pPr>
      <w:r w:rsidRPr="008F7BFC">
        <w:rPr>
          <w:rFonts w:hint="eastAsia"/>
        </w:rPr>
        <w:t>主船体是船体结构的主要部分，是由船底、舷侧、上甲板围成的水密空心结构。其内部空间又由水平布置的下甲板、沿船宽方向垂直布置的横舱壁和沿船长方向垂直布置的纵舱壁分隔成许多舱室。货</w:t>
      </w:r>
      <w:r w:rsidR="0073660D">
        <w:rPr>
          <w:rFonts w:hint="eastAsia"/>
        </w:rPr>
        <w:t>船</w:t>
      </w:r>
      <w:r w:rsidRPr="008F7BFC">
        <w:rPr>
          <w:rFonts w:hint="eastAsia"/>
        </w:rPr>
        <w:t>上通常有货舱、机舱、首尖舱和尾尖舱等舱室。首尾端的横舱壁也叫首尖舱壁和尾尖舱壁。</w:t>
      </w:r>
    </w:p>
    <w:p w:rsidR="00491730" w:rsidRPr="00714FC9" w:rsidP="00887837">
      <w:pPr>
        <w:pStyle w:val="0"/>
        <w:rPr>
          <w:b/>
        </w:rPr>
      </w:pPr>
      <w:r w:rsidRPr="00714FC9">
        <w:rPr>
          <w:b/>
        </w:rPr>
        <w:t>2、何为中拱弯曲、中垂弯曲？并说明甲板和底部不同受力。</w:t>
      </w:r>
    </w:p>
    <w:p w:rsidR="00491730" w:rsidRPr="008F7BFC" w:rsidP="00B27BB8">
      <w:pPr>
        <w:pStyle w:val="0"/>
        <w:ind w:firstLine="420"/>
      </w:pPr>
      <w:r w:rsidRPr="008F7BFC">
        <w:rPr>
          <w:rFonts w:hint="eastAsia"/>
        </w:rPr>
        <w:t>中拱弯曲：</w:t>
      </w:r>
      <w:r w:rsidRPr="008F7BFC">
        <w:t> 当波峰在船中时，会使船体中部向上弯曲，称为中拱弯曲；甲板受拉伸，底部受压缩；</w:t>
      </w:r>
    </w:p>
    <w:p w:rsidR="00491730" w:rsidRPr="008F7BFC" w:rsidP="00B27BB8">
      <w:pPr>
        <w:pStyle w:val="0"/>
        <w:ind w:firstLine="420"/>
      </w:pPr>
      <w:r w:rsidRPr="008F7BFC">
        <w:rPr>
          <w:rFonts w:hint="eastAsia"/>
        </w:rPr>
        <w:t>中垂弯曲：</w:t>
      </w:r>
      <w:r w:rsidRPr="008F7BFC">
        <w:t>当波谷在船中时，会使船体中部向下弯曲，称为中垂弯曲；甲板受压缩，底部受拉伸。</w:t>
      </w:r>
    </w:p>
    <w:p w:rsidR="00491730" w:rsidRPr="00714FC9" w:rsidP="00887837">
      <w:pPr>
        <w:pStyle w:val="0"/>
        <w:rPr>
          <w:b/>
        </w:rPr>
      </w:pPr>
      <w:r w:rsidRPr="00714FC9">
        <w:rPr>
          <w:b/>
        </w:rPr>
        <w:t>3、什么是横骨架式？什么是纵骨架式？讨论他们的主要区别。</w:t>
      </w:r>
    </w:p>
    <w:p w:rsidR="00491730" w:rsidRPr="008F7BFC" w:rsidP="00B27BB8">
      <w:pPr>
        <w:pStyle w:val="0"/>
        <w:ind w:firstLine="420"/>
      </w:pPr>
      <w:r w:rsidRPr="008F7BFC">
        <w:rPr>
          <w:rFonts w:hint="eastAsia"/>
        </w:rPr>
        <w:t>横骨架式：数目多而间距小的骨材沿船宽方向布置。其优点是多数骨材横向布置，横向强度较好，施工较方便，建造成本低。缺点是在同样受力情况下，外板和甲板的厚度比纵骨架式的大，结构质量较大。</w:t>
      </w:r>
    </w:p>
    <w:p w:rsidR="00491730" w:rsidRPr="008F7BFC" w:rsidP="00B27BB8">
      <w:pPr>
        <w:pStyle w:val="0"/>
        <w:ind w:firstLine="420"/>
      </w:pPr>
      <w:r w:rsidRPr="008F7BFC">
        <w:rPr>
          <w:rFonts w:hint="eastAsia"/>
        </w:rPr>
        <w:t>纵骨架式：数目多而间距小的骨材沿船长方向布置。其优点是多数骨材纵向布置，骨材参与船梁抵抗纵向弯曲的有效面积，提高了船梁的纵向抗弯能力，增加了船体的总纵强度。并且由于纵向骨材布置较密，可以提高板对总纵弯曲压缩力作用时的稳定性。因而相应地可以减小板的厚度，减小结构质量。缺点是施工比较麻烦。</w:t>
      </w:r>
    </w:p>
    <w:p w:rsidR="00491730" w:rsidRPr="00714FC9" w:rsidP="00887837">
      <w:pPr>
        <w:pStyle w:val="0"/>
        <w:rPr>
          <w:b/>
        </w:rPr>
      </w:pPr>
      <w:r w:rsidRPr="00714FC9">
        <w:rPr>
          <w:b/>
        </w:rPr>
        <w:t>4、论述外板厚度沿船长方向和肋骨围长方向的变化规律。</w:t>
      </w:r>
    </w:p>
    <w:p w:rsidR="00491730" w:rsidRPr="008F7BFC" w:rsidP="00B27BB8">
      <w:pPr>
        <w:pStyle w:val="0"/>
        <w:ind w:firstLine="420"/>
      </w:pPr>
      <w:r w:rsidRPr="008F7BFC">
        <w:rPr>
          <w:rFonts w:hint="eastAsia"/>
        </w:rPr>
        <w:t>总纵弯矩的最大值通常在</w:t>
      </w:r>
      <w:r w:rsidRPr="008F7BFC">
        <w:t>在船中0.4L</w:t>
      </w:r>
      <w:r w:rsidRPr="008F7BFC">
        <w:rPr>
          <w:rFonts w:hint="eastAsia"/>
        </w:rPr>
        <w:t>（L为船长）</w:t>
      </w:r>
      <w:r w:rsidRPr="008F7BFC">
        <w:t>区域内</w:t>
      </w:r>
      <w:r w:rsidRPr="008F7BFC">
        <w:rPr>
          <w:rFonts w:hint="eastAsia"/>
        </w:rPr>
        <w:t>，向首尾两端逐渐减小至零。因此，</w:t>
      </w:r>
      <w:r w:rsidRPr="008F7BFC">
        <w:t>在船中0.4L区域内的外板厚度较大，离艏艉端0.075L区域内的外板较薄，在两者之间的过渡区域，其板厚可由中部逐渐向两端过度。</w:t>
      </w:r>
      <w:r w:rsidRPr="008F7BFC">
        <w:rPr>
          <w:rFonts w:hint="eastAsia"/>
        </w:rPr>
        <w:t>因考虑锈蚀、磨损等因素，平板龙骨的宽度和厚度从首至尾保持不变。</w:t>
      </w:r>
    </w:p>
    <w:p w:rsidR="00491730" w:rsidRPr="008F7BFC" w:rsidP="00B27BB8">
      <w:pPr>
        <w:pStyle w:val="0"/>
        <w:ind w:firstLine="420"/>
      </w:pPr>
      <w:r w:rsidRPr="008F7BFC">
        <w:t>平板龙骨和</w:t>
      </w:r>
      <w:r w:rsidRPr="008F7BFC">
        <w:rPr>
          <w:rFonts w:hint="eastAsia"/>
        </w:rPr>
        <w:t>舷</w:t>
      </w:r>
      <w:r w:rsidRPr="008F7BFC">
        <w:t>顶列板</w:t>
      </w:r>
      <w:r w:rsidRPr="008F7BFC">
        <w:rPr>
          <w:rFonts w:hint="eastAsia"/>
        </w:rPr>
        <w:t>位于船梁的最上端和最下端，受总纵弯曲应力较大，平板龙骨还承受船舶建造时龙骨墩或坞墩的反力和磨损，舷侧列板与上甲板想连接，又起着舷侧与甲板之间力的传递作用，因此，</w:t>
      </w:r>
      <w:r w:rsidRPr="008F7BFC">
        <w:t>在外板中，平板龙骨和</w:t>
      </w:r>
      <w:r w:rsidRPr="008F7BFC">
        <w:rPr>
          <w:rFonts w:hint="eastAsia"/>
        </w:rPr>
        <w:t>舷</w:t>
      </w:r>
      <w:r w:rsidRPr="008F7BFC">
        <w:t>顶列板要比其他外板厚一些。</w:t>
      </w:r>
      <w:r w:rsidRPr="008F7BFC">
        <w:rPr>
          <w:rFonts w:hint="eastAsia"/>
        </w:rPr>
        <w:t>其余从船底列板向上的各个列板，随着水压力减小而逐渐减薄。</w:t>
      </w:r>
    </w:p>
    <w:p w:rsidR="00491730" w:rsidRPr="00714FC9" w:rsidP="00887837">
      <w:pPr>
        <w:pStyle w:val="0"/>
        <w:rPr>
          <w:b/>
        </w:rPr>
      </w:pPr>
      <w:r w:rsidRPr="00714FC9">
        <w:rPr>
          <w:b/>
        </w:rPr>
        <w:t>5、集装箱船在结构上通常采用哪些加强措施，为什么？</w:t>
      </w:r>
    </w:p>
    <w:p w:rsidR="00491730" w:rsidRPr="008F7BFC" w:rsidP="00887837">
      <w:pPr>
        <w:pStyle w:val="0"/>
      </w:pPr>
      <w:r w:rsidRPr="008F7BFC">
        <w:rPr>
          <w:rFonts w:hint="eastAsia"/>
        </w:rPr>
        <w:t xml:space="preserve"> </w:t>
      </w:r>
      <w:r w:rsidR="00B27BB8">
        <w:rPr>
          <w:rFonts w:hint="eastAsia"/>
        </w:rPr>
        <w:t xml:space="preserve">  </w:t>
      </w:r>
      <w:r w:rsidRPr="008F7BFC">
        <w:t>集装箱船的结构与一般的货船不同，它的货舱口宽度几乎与货舱宽度一样大，对船体的抗弯、抗扭和横向强度都不利，在结构应采取补偿措施。</w:t>
      </w:r>
    </w:p>
    <w:p w:rsidR="00491730" w:rsidRPr="008F7BFC" w:rsidP="00887837">
      <w:pPr>
        <w:pStyle w:val="0"/>
      </w:pPr>
      <w:r w:rsidRPr="008F7BFC">
        <w:t>1</w:t>
      </w:r>
      <w:r w:rsidRPr="008F7BFC">
        <w:rPr>
          <w:rFonts w:hint="eastAsia"/>
        </w:rPr>
        <w:t>）</w:t>
      </w:r>
      <w:r w:rsidRPr="008F7BFC">
        <w:t>双层底和双层舷侧结构，且在双层舷侧的顶部设置有效的抗扭箱结构。也可用双层底和具有抗扭箱或其他等效结构的单层壳结构代替。</w:t>
      </w:r>
    </w:p>
    <w:p w:rsidR="00491730" w:rsidRPr="008F7BFC" w:rsidP="00887837">
      <w:pPr>
        <w:pStyle w:val="0"/>
      </w:pPr>
      <w:r w:rsidRPr="008F7BFC">
        <w:t>2）在船的顶部和底部的强力部分均采用纵骨架式，在其他部位纵骨架式和横骨架式均采用，两个</w:t>
      </w:r>
      <w:r w:rsidR="0073660D">
        <w:rPr>
          <w:rFonts w:hint="eastAsia"/>
        </w:rPr>
        <w:t>货</w:t>
      </w:r>
      <w:r w:rsidRPr="008F7BFC">
        <w:t>舱口之间的舱口端横梁和甲板横梁应给与加强。</w:t>
      </w:r>
    </w:p>
    <w:p w:rsidR="00491730" w:rsidRPr="00714FC9" w:rsidP="00887837">
      <w:pPr>
        <w:pStyle w:val="0"/>
        <w:rPr>
          <w:b/>
        </w:rPr>
      </w:pPr>
      <w:r w:rsidRPr="00714FC9">
        <w:rPr>
          <w:b/>
        </w:rPr>
        <w:t>6、船底部结构中参与总纵弯曲的构件有哪些？说明底部结构</w:t>
      </w:r>
      <w:r w:rsidR="0073660D">
        <w:rPr>
          <w:rFonts w:hint="eastAsia"/>
          <w:b/>
        </w:rPr>
        <w:t>受</w:t>
      </w:r>
      <w:r w:rsidRPr="00714FC9">
        <w:rPr>
          <w:b/>
        </w:rPr>
        <w:t>到的外力。</w:t>
      </w:r>
    </w:p>
    <w:p w:rsidR="00491730" w:rsidRPr="008F7BFC" w:rsidP="00887837">
      <w:pPr>
        <w:pStyle w:val="0"/>
      </w:pPr>
      <w:r w:rsidRPr="008F7BFC">
        <w:t>  </w:t>
      </w:r>
      <w:r w:rsidRPr="008F7BFC">
        <w:rPr>
          <w:rFonts w:hint="eastAsia"/>
        </w:rPr>
        <w:t>船底部</w:t>
      </w:r>
      <w:r w:rsidRPr="008F7BFC">
        <w:t>参与总纵弯曲的构件</w:t>
      </w:r>
      <w:r w:rsidR="0073660D">
        <w:rPr>
          <w:rFonts w:hint="eastAsia"/>
        </w:rPr>
        <w:t>有</w:t>
      </w:r>
      <w:r w:rsidRPr="008F7BFC">
        <w:t>中内龙骨，旁内龙骨，中底桁，旁底桁，船底板等。</w:t>
      </w:r>
    </w:p>
    <w:p w:rsidR="00491730" w:rsidRPr="008F7BFC" w:rsidP="00887837">
      <w:pPr>
        <w:pStyle w:val="0"/>
      </w:pPr>
      <w:r w:rsidRPr="008F7BFC">
        <w:rPr>
          <w:rFonts w:hint="eastAsia"/>
        </w:rPr>
        <w:t>主要外力：</w:t>
      </w:r>
    </w:p>
    <w:p w:rsidR="00491730" w:rsidRPr="008F7BFC" w:rsidP="00887837">
      <w:pPr>
        <w:pStyle w:val="0"/>
      </w:pPr>
      <w:r w:rsidRPr="008F7BFC">
        <w:t>1</w:t>
      </w:r>
      <w:r w:rsidRPr="008F7BFC">
        <w:rPr>
          <w:rFonts w:hint="eastAsia"/>
        </w:rPr>
        <w:t>）总纵弯曲拉压应力</w:t>
      </w:r>
      <w:r w:rsidRPr="008F7BFC">
        <w:t>；</w:t>
      </w:r>
    </w:p>
    <w:p w:rsidR="00491730" w:rsidRPr="008F7BFC" w:rsidP="00887837">
      <w:pPr>
        <w:pStyle w:val="0"/>
      </w:pPr>
      <w:r w:rsidRPr="008F7BFC">
        <w:t>2</w:t>
      </w:r>
      <w:r w:rsidRPr="008F7BFC">
        <w:rPr>
          <w:rFonts w:hint="eastAsia"/>
        </w:rPr>
        <w:t>）船底部水压力、液舱内水的压力、货物和机器设备的重力以及船舶进坞时龙骨墩的反力等局部横向载荷</w:t>
      </w:r>
      <w:r w:rsidRPr="008F7BFC">
        <w:t>；</w:t>
      </w:r>
    </w:p>
    <w:p w:rsidR="00491730" w:rsidRPr="008F7BFC" w:rsidP="00887837">
      <w:pPr>
        <w:pStyle w:val="0"/>
      </w:pPr>
      <w:r w:rsidRPr="008F7BFC">
        <w:t>3</w:t>
      </w:r>
      <w:r w:rsidRPr="008F7BFC">
        <w:rPr>
          <w:rFonts w:hint="eastAsia"/>
        </w:rPr>
        <w:t>）船舶搁浅或航行于浅水航道时，船底可能与河床摩擦等偶然载荷</w:t>
      </w:r>
      <w:r w:rsidRPr="008F7BFC">
        <w:t>；</w:t>
      </w:r>
    </w:p>
    <w:p w:rsidR="00491730" w:rsidRPr="00714FC9" w:rsidP="00887837">
      <w:pPr>
        <w:pStyle w:val="0"/>
        <w:rPr>
          <w:b/>
        </w:rPr>
      </w:pPr>
      <w:r w:rsidRPr="00714FC9">
        <w:rPr>
          <w:b/>
        </w:rPr>
        <w:t>7、舷侧结构一般有哪三种类型？舷侧结构主要承受哪些外力？</w:t>
      </w:r>
    </w:p>
    <w:p w:rsidR="00491730" w:rsidRPr="008F7BFC" w:rsidP="00887837">
      <w:pPr>
        <w:pStyle w:val="0"/>
      </w:pPr>
      <w:r w:rsidRPr="008F7BFC">
        <w:t> 舷侧结构有横骨架式，纵骨架式和混合骨架式三种类型。</w:t>
      </w:r>
    </w:p>
    <w:p w:rsidR="00491730" w:rsidRPr="008F7BFC" w:rsidP="00887837">
      <w:pPr>
        <w:pStyle w:val="0"/>
        <w:sectPr w:rsidSect="00C77CAD">
          <w:footerReference w:type="even" r:id="rId5"/>
          <w:footerReference w:type="default" r:id="rId6"/>
          <w:pgSz w:w="11906" w:h="16838"/>
          <w:pgMar w:top="1021" w:right="1418" w:bottom="851" w:left="1418" w:header="851" w:footer="992" w:gutter="0"/>
          <w:cols w:space="425"/>
          <w:docGrid w:type="lines" w:linePitch="312"/>
        </w:sectPr>
      </w:pPr>
      <w:r w:rsidRPr="008F7BFC">
        <w:rPr>
          <w:rFonts w:hint="eastAsia"/>
        </w:rPr>
        <w:t xml:space="preserve"> 主要外力：舷外水压力、舱内货物的横向压力或液体压力、总纵弯曲时的作用力以及波浪冲击、碰撞、冰块撞击或挤压等力。</w:t>
      </w:r>
    </w:p>
    <w:p w:rsidR="00491730" w:rsidRPr="00714FC9" w:rsidP="00887837">
      <w:pPr>
        <w:pStyle w:val="0"/>
        <w:rPr>
          <w:b/>
        </w:rPr>
      </w:pPr>
      <w:r w:rsidRPr="00714FC9">
        <w:rPr>
          <w:b/>
        </w:rPr>
        <w:t>8、绘制舭部节点图，横骨架势底部结构中主肋板与肋骨一般采用的5种连接方式。</w:t>
      </w:r>
    </w:p>
    <w:p w:rsidR="00491730" w:rsidP="00887837">
      <w:pPr>
        <w:pStyle w:val="0"/>
        <w:rPr>
          <w:rFonts w:hint="eastAsia"/>
        </w:rPr>
      </w:pPr>
      <w:r w:rsidRPr="008F7BFC">
        <w:t>   30页</w:t>
      </w:r>
    </w:p>
    <w:p w:rsidR="00B27BB8" w:rsidP="00887837">
      <w:pPr>
        <w:pStyle w:val="0"/>
        <w:rPr>
          <w:rFonts w:hint="eastAsia"/>
        </w:rPr>
      </w:pPr>
    </w:p>
    <w:p w:rsidR="00B27BB8" w:rsidP="00887837">
      <w:pPr>
        <w:pStyle w:val="0"/>
        <w:rPr>
          <w:rFonts w:hint="eastAsia"/>
        </w:rPr>
      </w:pPr>
    </w:p>
    <w:p w:rsidR="00B27BB8" w:rsidRPr="008F7BFC" w:rsidP="00887837">
      <w:pPr>
        <w:pStyle w:val="0"/>
      </w:pPr>
    </w:p>
    <w:p w:rsidR="00491730" w:rsidRPr="00714FC9" w:rsidP="00887837">
      <w:pPr>
        <w:pStyle w:val="0"/>
        <w:rPr>
          <w:b/>
        </w:rPr>
      </w:pPr>
      <w:r w:rsidRPr="00714FC9">
        <w:rPr>
          <w:b/>
        </w:rPr>
        <w:t>9、甲板结构中，梁拱与舷弧如何定义？画图列举出主要梁拱形式。</w:t>
      </w:r>
    </w:p>
    <w:p w:rsidR="00491730" w:rsidP="00887837">
      <w:pPr>
        <w:pStyle w:val="0"/>
        <w:rPr>
          <w:rFonts w:hint="eastAsia"/>
        </w:rPr>
      </w:pPr>
      <w:r w:rsidRPr="008F7BFC">
        <w:t>   49页图</w:t>
      </w:r>
    </w:p>
    <w:p w:rsidR="00B27BB8" w:rsidP="00887837">
      <w:pPr>
        <w:pStyle w:val="0"/>
        <w:rPr>
          <w:rFonts w:hint="eastAsia"/>
        </w:rPr>
      </w:pPr>
    </w:p>
    <w:p w:rsidR="00B27BB8" w:rsidP="00887837">
      <w:pPr>
        <w:pStyle w:val="0"/>
        <w:rPr>
          <w:rFonts w:hint="eastAsia"/>
        </w:rPr>
      </w:pPr>
    </w:p>
    <w:p w:rsidR="00B27BB8" w:rsidRPr="008F7BFC" w:rsidP="00887837">
      <w:pPr>
        <w:pStyle w:val="0"/>
      </w:pPr>
    </w:p>
    <w:p w:rsidR="00491730" w:rsidRPr="008F7BFC" w:rsidP="00C92BC3">
      <w:pPr>
        <w:pStyle w:val="0"/>
        <w:ind w:firstLine="240" w:firstLineChars="100"/>
      </w:pPr>
      <w:r w:rsidRPr="008F7BFC">
        <w:t>甲板横向的拱度称为梁拱，目的在于迅速排除甲板上的积水；</w:t>
      </w:r>
    </w:p>
    <w:p w:rsidR="00491730" w:rsidRPr="008F7BFC" w:rsidP="00887837">
      <w:pPr>
        <w:pStyle w:val="0"/>
      </w:pPr>
      <w:r w:rsidRPr="008F7BFC">
        <w:t>   甲板中心线在船长方向由船中向首尾两端逐渐升高形成曲线或折线形，即甲板中心在中线面上的投影线称为脊弧。目的是减轻波浪飞溅到甲板上的程度以改善航海性能及舱面工作条件。</w:t>
      </w:r>
    </w:p>
    <w:p w:rsidR="00491730" w:rsidRPr="00714FC9" w:rsidP="00887837">
      <w:pPr>
        <w:pStyle w:val="0"/>
        <w:rPr>
          <w:b/>
        </w:rPr>
      </w:pPr>
      <w:r w:rsidRPr="00714FC9">
        <w:rPr>
          <w:b/>
        </w:rPr>
        <w:t>10、舱壁按用途和结构形式如何分类？阐述槽型舱壁特点。</w:t>
      </w:r>
    </w:p>
    <w:p w:rsidR="00491730" w:rsidRPr="008F7BFC" w:rsidP="00887837">
      <w:pPr>
        <w:pStyle w:val="0"/>
      </w:pPr>
      <w:r w:rsidRPr="008F7BFC">
        <w:t>按用途分为：</w:t>
      </w:r>
    </w:p>
    <w:p w:rsidR="00491730" w:rsidRPr="008F7BFC" w:rsidP="00714FC9">
      <w:pPr>
        <w:pStyle w:val="0"/>
        <w:ind w:firstLine="420"/>
      </w:pPr>
      <w:r w:rsidRPr="008F7BFC">
        <w:t>水密舱壁</w:t>
      </w:r>
      <w:r w:rsidRPr="008F7BFC">
        <w:rPr>
          <w:rFonts w:hint="eastAsia"/>
        </w:rPr>
        <w:t>：在规定的水压力能保持不透水的舱壁</w:t>
      </w:r>
      <w:r w:rsidRPr="008F7BFC">
        <w:t>；</w:t>
      </w:r>
    </w:p>
    <w:p w:rsidR="00491730" w:rsidRPr="008F7BFC" w:rsidP="00714FC9">
      <w:pPr>
        <w:pStyle w:val="0"/>
        <w:ind w:firstLine="420"/>
      </w:pPr>
      <w:r w:rsidRPr="008F7BFC">
        <w:rPr>
          <w:rFonts w:hint="eastAsia"/>
        </w:rPr>
        <w:t>液体</w:t>
      </w:r>
      <w:r w:rsidRPr="008F7BFC">
        <w:t>舱壁</w:t>
      </w:r>
      <w:r w:rsidRPr="008F7BFC">
        <w:rPr>
          <w:rFonts w:hint="eastAsia"/>
        </w:rPr>
        <w:t>：在液舱（油舱或水舱）之间的界壁要求保证油密或水密</w:t>
      </w:r>
      <w:r w:rsidRPr="008F7BFC">
        <w:t>；</w:t>
      </w:r>
    </w:p>
    <w:p w:rsidR="00491730" w:rsidRPr="008F7BFC" w:rsidP="00714FC9">
      <w:pPr>
        <w:pStyle w:val="0"/>
        <w:ind w:firstLine="420"/>
      </w:pPr>
      <w:r w:rsidRPr="008F7BFC">
        <w:rPr>
          <w:rFonts w:hint="eastAsia"/>
        </w:rPr>
        <w:t>制荡</w:t>
      </w:r>
      <w:r w:rsidRPr="008F7BFC">
        <w:t>舱壁</w:t>
      </w:r>
      <w:r w:rsidRPr="008F7BFC">
        <w:rPr>
          <w:rFonts w:hint="eastAsia"/>
        </w:rPr>
        <w:t>：在液舱内设置的开有流水孔的舱壁，用来减小舱内液体的摇荡</w:t>
      </w:r>
      <w:r w:rsidRPr="008F7BFC">
        <w:t>；</w:t>
      </w:r>
    </w:p>
    <w:p w:rsidR="00491730" w:rsidRPr="008F7BFC" w:rsidP="00714FC9">
      <w:pPr>
        <w:pStyle w:val="0"/>
        <w:ind w:firstLine="420"/>
      </w:pPr>
      <w:r w:rsidRPr="008F7BFC">
        <w:rPr>
          <w:rFonts w:hint="eastAsia"/>
        </w:rPr>
        <w:t>轻舱壁：一种只起简单隔离作用的轻型结构舱壁；</w:t>
      </w:r>
    </w:p>
    <w:p w:rsidR="00491730" w:rsidRPr="008F7BFC" w:rsidP="00714FC9">
      <w:pPr>
        <w:pStyle w:val="0"/>
        <w:ind w:firstLine="420"/>
      </w:pPr>
      <w:r w:rsidRPr="008F7BFC">
        <w:t>防火舱壁</w:t>
      </w:r>
      <w:r w:rsidRPr="008F7BFC">
        <w:rPr>
          <w:rFonts w:hint="eastAsia"/>
        </w:rPr>
        <w:t>：设置有隔热和防火装置的舱壁</w:t>
      </w:r>
      <w:r w:rsidRPr="008F7BFC">
        <w:t>；</w:t>
      </w:r>
    </w:p>
    <w:p w:rsidR="00491730" w:rsidRPr="008F7BFC" w:rsidP="00714FC9">
      <w:pPr>
        <w:pStyle w:val="0"/>
        <w:ind w:firstLine="420"/>
      </w:pPr>
      <w:r w:rsidRPr="008F7BFC">
        <w:t>气密舱壁</w:t>
      </w:r>
      <w:r w:rsidRPr="008F7BFC">
        <w:rPr>
          <w:rFonts w:hint="eastAsia"/>
        </w:rPr>
        <w:t>：</w:t>
      </w:r>
      <w:r w:rsidRPr="008F7BFC">
        <w:t>有防毒气要求的舱室，其舱壁要求不漏气。</w:t>
      </w:r>
    </w:p>
    <w:p w:rsidR="00491730" w:rsidRPr="008F7BFC" w:rsidP="00887837">
      <w:pPr>
        <w:pStyle w:val="0"/>
      </w:pPr>
      <w:r w:rsidRPr="008F7BFC">
        <w:t>按结构形式分为：</w:t>
      </w:r>
    </w:p>
    <w:p w:rsidR="00491730" w:rsidRPr="008F7BFC" w:rsidP="00714FC9">
      <w:pPr>
        <w:pStyle w:val="0"/>
        <w:ind w:firstLine="420"/>
      </w:pPr>
      <w:r w:rsidRPr="008F7BFC">
        <w:t>平面舱壁，</w:t>
      </w:r>
    </w:p>
    <w:p w:rsidR="00491730" w:rsidRPr="008F7BFC" w:rsidP="00714FC9">
      <w:pPr>
        <w:pStyle w:val="0"/>
        <w:ind w:firstLine="420"/>
      </w:pPr>
      <w:r w:rsidRPr="008F7BFC">
        <w:t>槽型舱壁</w:t>
      </w:r>
      <w:r w:rsidRPr="008F7BFC">
        <w:rPr>
          <w:rFonts w:hint="eastAsia"/>
        </w:rPr>
        <w:t>，</w:t>
      </w:r>
    </w:p>
    <w:p w:rsidR="00491730" w:rsidRPr="008F7BFC" w:rsidP="00714FC9">
      <w:pPr>
        <w:pStyle w:val="0"/>
        <w:ind w:firstLine="420"/>
      </w:pPr>
      <w:r w:rsidRPr="008F7BFC">
        <w:rPr>
          <w:rFonts w:hint="eastAsia"/>
        </w:rPr>
        <w:t>双层舱壁</w:t>
      </w:r>
      <w:r w:rsidRPr="008F7BFC">
        <w:t>。</w:t>
      </w:r>
    </w:p>
    <w:p w:rsidR="00491730" w:rsidRPr="008F7BFC" w:rsidP="00887837">
      <w:pPr>
        <w:pStyle w:val="0"/>
      </w:pPr>
      <w:r w:rsidRPr="008F7BFC">
        <w:t>   槽型舱壁的特点：槽型舱壁由钢板压制而成，以它的操行折曲代替扶强材的作用。槽型舱壁与平面舱壁比较，优点在于在保证同样的强度条件下，可以减轻结构重量，节省钢材。同时由于取消扶强材及其肘板，从而减少了装配和焊接的工作量，更便于清仓工作。（ 槽型舱壁剖面形状有三角形、矩形、梯形、弧形）</w:t>
      </w:r>
    </w:p>
    <w:p w:rsidR="00491730" w:rsidRPr="00B27BB8" w:rsidP="00887837">
      <w:pPr>
        <w:pStyle w:val="0"/>
        <w:rPr>
          <w:b/>
        </w:rPr>
      </w:pPr>
      <w:r w:rsidRPr="00B27BB8">
        <w:rPr>
          <w:b/>
        </w:rPr>
        <w:t>11、中小型油船的油舱区一般采用混合骨架式，什么部位用纵骨架式，什么部位用横骨架式？</w:t>
      </w:r>
    </w:p>
    <w:p w:rsidR="00491730" w:rsidRPr="008F7BFC" w:rsidP="00887837">
      <w:pPr>
        <w:pStyle w:val="0"/>
      </w:pPr>
      <w:r w:rsidRPr="008F7BFC">
        <w:t>a)    纵骨架式：船底板、外底板及甲板结构</w:t>
      </w:r>
    </w:p>
    <w:p w:rsidR="00491730" w:rsidRPr="008F7BFC" w:rsidP="00887837">
      <w:pPr>
        <w:pStyle w:val="0"/>
      </w:pPr>
      <w:r w:rsidRPr="008F7BFC">
        <w:t>b)   横骨架式：舷侧结构。</w:t>
      </w:r>
    </w:p>
    <w:p w:rsidR="00491730" w:rsidRPr="00B27BB8" w:rsidP="00887837">
      <w:pPr>
        <w:pStyle w:val="0"/>
        <w:rPr>
          <w:b/>
        </w:rPr>
      </w:pPr>
      <w:r w:rsidRPr="00B27BB8">
        <w:rPr>
          <w:b/>
        </w:rPr>
        <w:t>12、列举艏部和艉部的主要形状，简单论述球鼻首结构的作用？</w:t>
      </w:r>
    </w:p>
    <w:p w:rsidR="00491730" w:rsidRPr="008F7BFC" w:rsidP="00887837">
      <w:pPr>
        <w:pStyle w:val="0"/>
      </w:pPr>
      <w:r w:rsidRPr="008F7BFC">
        <w:t>艏部；</w:t>
      </w:r>
    </w:p>
    <w:p w:rsidR="00491730" w:rsidRPr="008F7BFC" w:rsidP="00887837">
      <w:pPr>
        <w:pStyle w:val="0"/>
      </w:pPr>
      <w:r w:rsidRPr="008F7BFC">
        <w:t>侧视形状：直立型、前倾型、飞剪型、破冰型和球鼻型。</w:t>
      </w:r>
    </w:p>
    <w:p w:rsidR="00491730" w:rsidRPr="008F7BFC" w:rsidP="00887837">
      <w:pPr>
        <w:pStyle w:val="0"/>
      </w:pPr>
      <w:r w:rsidRPr="008F7BFC">
        <w:t>横剖面形状：直线式、曲线式、折线式、加宽甲板式和球鼻艏。</w:t>
      </w:r>
    </w:p>
    <w:p w:rsidR="00491730" w:rsidRPr="008F7BFC" w:rsidP="00887837">
      <w:pPr>
        <w:pStyle w:val="0"/>
      </w:pPr>
      <w:r w:rsidRPr="008F7BFC">
        <w:t>艉部：椭圆型、巡洋舰型和方型艉。</w:t>
      </w:r>
    </w:p>
    <w:p w:rsidR="00491730" w:rsidRPr="008F7BFC" w:rsidP="00887837">
      <w:pPr>
        <w:pStyle w:val="0"/>
      </w:pPr>
      <w:r w:rsidRPr="008F7BFC">
        <w:t>球鼻艏结构的作用：降低兴波阻力，提高航速。安装声纳。</w:t>
      </w:r>
    </w:p>
    <w:p w:rsidR="00491730" w:rsidRPr="00B27BB8" w:rsidP="00887837">
      <w:pPr>
        <w:pStyle w:val="0"/>
        <w:rPr>
          <w:b/>
        </w:rPr>
      </w:pPr>
      <w:r w:rsidRPr="00B27BB8">
        <w:rPr>
          <w:b/>
        </w:rPr>
        <w:t>13、介绍油船、散货船与集装箱船的甲板结构的特点。</w:t>
      </w:r>
    </w:p>
    <w:p w:rsidR="00491730" w:rsidRPr="008F7BFC" w:rsidP="00887837">
      <w:pPr>
        <w:pStyle w:val="0"/>
      </w:pPr>
      <w:r w:rsidRPr="008F7BFC">
        <w:t>a)  油船的甲板均为单层板架，货油舱区域大多采用纵骨架式结构，小型油船也有采用横骨架式结构的。</w:t>
      </w:r>
    </w:p>
    <w:p w:rsidR="00491730" w:rsidRPr="008F7BFC" w:rsidP="00887837">
      <w:pPr>
        <w:pStyle w:val="0"/>
      </w:pPr>
      <w:r w:rsidRPr="008F7BFC">
        <w:t>b)  散货船上每个货舱设2～3个舱口，货舱口的宽度也比较大。散货船的舷顶部做成三角形的顶边舱（可防止散货船偏向影响船舶稳性，顶边舱内装压载水提高船舶的重心、减小摇摆、改善航行性能，同时还能增加结构的强度）</w:t>
      </w:r>
    </w:p>
    <w:p w:rsidR="00491730" w:rsidRPr="008F7BFC" w:rsidP="00887837">
      <w:pPr>
        <w:pStyle w:val="0"/>
        <w:sectPr w:rsidSect="00C77CAD">
          <w:footerReference w:type="even" r:id="rId7"/>
          <w:footerReference w:type="default" r:id="rId8"/>
          <w:type w:val="nextPage"/>
          <w:pgSz w:w="11906" w:h="16838"/>
          <w:pgMar w:top="1021" w:right="1418" w:bottom="851" w:left="1418" w:header="851" w:footer="992" w:gutter="0"/>
          <w:pgNumType w:start="2"/>
          <w:cols w:space="425"/>
          <w:titlePg w:val="0"/>
          <w:docGrid w:type="lines" w:linePitch="312"/>
        </w:sectPr>
      </w:pPr>
      <w:r w:rsidRPr="008F7BFC">
        <w:t>c) </w:t>
      </w:r>
      <w:r w:rsidR="00B27BB8">
        <w:rPr>
          <w:rFonts w:hint="eastAsia"/>
        </w:rPr>
        <w:t xml:space="preserve"> </w:t>
      </w:r>
      <w:r w:rsidRPr="008F7BFC">
        <w:t>集装箱船的结构与一般的货船不同，它的货舱口宽度几乎与货舱宽度一样大，对船体的抗弯、抗扭和横向强度都不利。</w:t>
      </w:r>
    </w:p>
    <w:p w:rsidR="00491730" w:rsidRPr="00B27BB8" w:rsidP="00887837">
      <w:pPr>
        <w:pStyle w:val="0"/>
        <w:rPr>
          <w:b/>
        </w:rPr>
      </w:pPr>
      <w:r w:rsidRPr="00B27BB8">
        <w:rPr>
          <w:b/>
        </w:rPr>
        <w:t>14、什么是上层建筑，主要有哪两种形式，他们有什么区别？</w:t>
      </w:r>
    </w:p>
    <w:p w:rsidR="00491730" w:rsidRPr="008F7BFC" w:rsidP="00887837">
      <w:pPr>
        <w:pStyle w:val="0"/>
      </w:pPr>
      <w:r w:rsidRPr="008F7BFC">
        <w:t>凡是位于甲板以上的各种围壁建筑物，均统称为上层建筑。由船楼与甲板室两种。</w:t>
      </w:r>
    </w:p>
    <w:p w:rsidR="00491730" w:rsidRPr="008F7BFC" w:rsidP="00887837">
      <w:pPr>
        <w:pStyle w:val="0"/>
      </w:pPr>
      <w:r w:rsidRPr="008F7BFC">
        <w:t>船楼：上层建筑的宽度与船宽相同，其左右侧壁与船体的两舷外板相连，作为舷侧外板的延伸部分。</w:t>
      </w:r>
    </w:p>
    <w:p w:rsidR="00491730" w:rsidRPr="008F7BFC" w:rsidP="00887837">
      <w:pPr>
        <w:pStyle w:val="0"/>
      </w:pPr>
      <w:r w:rsidRPr="008F7BFC">
        <w:t>甲板室：宽度小于船宽，其左右侧壁位于舷内的甲板上。</w:t>
      </w:r>
    </w:p>
    <w:p w:rsidR="00491730" w:rsidRPr="00B27BB8" w:rsidP="00887837">
      <w:pPr>
        <w:pStyle w:val="0"/>
        <w:rPr>
          <w:b/>
        </w:rPr>
      </w:pPr>
      <w:r w:rsidRPr="00B27BB8">
        <w:rPr>
          <w:b/>
        </w:rPr>
        <w:t>15、说说杂货船、散货船各自的结构构造特点。</w:t>
      </w:r>
    </w:p>
    <w:p w:rsidR="00491730" w:rsidRPr="008F7BFC" w:rsidP="00887837">
      <w:pPr>
        <w:pStyle w:val="0"/>
      </w:pPr>
      <w:r w:rsidRPr="008F7BFC">
        <w:t>a)</w:t>
      </w:r>
      <w:r w:rsidR="00B27BB8">
        <w:rPr>
          <w:rFonts w:hint="eastAsia"/>
        </w:rPr>
        <w:t xml:space="preserve"> </w:t>
      </w:r>
      <w:r w:rsidRPr="008F7BFC">
        <w:t>杂货船通常采用混合骨架式船体结构。在货舱区设有两层以上的甲板，底部为双层底结构。其中上甲板和双层底是纵骨架式结构，下甲板和舷侧是横骨架式结构。上甲板和下甲板上开有较大的货舱口，舱口角隅或舱口两端中心线处设有支柱，有的设置半纵舱壁或舱口悬臂梁。</w:t>
      </w:r>
    </w:p>
    <w:p w:rsidR="00491730" w:rsidRPr="008F7BFC" w:rsidP="00887837">
      <w:pPr>
        <w:pStyle w:val="0"/>
      </w:pPr>
      <w:r w:rsidRPr="008F7BFC">
        <w:t>b)</w:t>
      </w:r>
      <w:r w:rsidR="00B27BB8">
        <w:rPr>
          <w:rFonts w:hint="eastAsia"/>
        </w:rPr>
        <w:t xml:space="preserve"> </w:t>
      </w:r>
      <w:r w:rsidRPr="008F7BFC">
        <w:t>散货船也是混合骨架式船体结构。只有一层全铜甲板，底部为双层底，甲板下面靠两舷有两个顶边舱，双层底舭部处有向上的倾斜的底边舱。甲板和舷顶部、双层底和舷侧下部是纵骨架式结构，舷侧中部为横骨架式结构。</w:t>
      </w:r>
    </w:p>
    <w:p w:rsidR="00491730" w:rsidRPr="00714FC9" w:rsidP="00887837">
      <w:pPr>
        <w:pStyle w:val="0"/>
        <w:rPr>
          <w:b/>
        </w:rPr>
      </w:pPr>
      <w:r w:rsidRPr="00714FC9">
        <w:rPr>
          <w:b/>
        </w:rPr>
        <w:t>16、导管架平台、半潜式平台、自升式平台在主要结构上各自有什么特点？</w:t>
      </w:r>
    </w:p>
    <w:p w:rsidR="00491730" w:rsidRPr="008F7BFC" w:rsidP="00887837">
      <w:pPr>
        <w:pStyle w:val="0"/>
      </w:pPr>
      <w:r w:rsidRPr="008F7BFC">
        <w:t>     自升式：平台主体、桩腿和升降装置。平台主体平面形状常用的有三角形，矩形和五角形；桩腿结构有独立式桩腿，沉垫式桩腿、也有结合式桩腿；桩脚端部结构有桩靴结构，沉垫结构和结合式结构；升降机构有电动液压式和电动齿轮齿条式。</w:t>
      </w:r>
    </w:p>
    <w:p w:rsidR="00491730" w:rsidRPr="008F7BFC" w:rsidP="00887837">
      <w:pPr>
        <w:pStyle w:val="0"/>
      </w:pPr>
      <w:r w:rsidRPr="008F7BFC">
        <w:t>     半潜式平台：上层平台、立柱结构、撑杆结构、下船体（或浮靴）和锚泊系统。</w:t>
      </w:r>
    </w:p>
    <w:p w:rsidR="00491730" w:rsidRPr="008F7BFC" w:rsidP="00887837">
      <w:pPr>
        <w:pStyle w:val="0"/>
      </w:pPr>
      <w:r w:rsidRPr="008F7BFC">
        <w:t>   导管架平台：上部结构、导管架和桩。上部结构也称甲板结构，有整体式和组块式两种结构形式。甲板类型划分为两类：整体的和模块化的。    </w:t>
      </w:r>
    </w:p>
    <w:p w:rsidR="00491730" w:rsidRPr="00714FC9" w:rsidP="00887837">
      <w:pPr>
        <w:pStyle w:val="0"/>
        <w:rPr>
          <w:b/>
        </w:rPr>
      </w:pPr>
      <w:r w:rsidRPr="00714FC9">
        <w:rPr>
          <w:b/>
        </w:rPr>
        <w:t>17、自升式平台有哪几种工作状态，各自在什么情况下会发生这些状态？</w:t>
      </w:r>
    </w:p>
    <w:p w:rsidR="00491730" w:rsidRPr="008F7BFC" w:rsidP="00887837">
      <w:pPr>
        <w:pStyle w:val="0"/>
      </w:pPr>
      <w:r w:rsidRPr="008F7BFC">
        <w:t>     1、拖航状态：平台从一个地点转移到另一个地点时。</w:t>
      </w:r>
    </w:p>
    <w:p w:rsidR="00491730" w:rsidRPr="008F7BFC" w:rsidP="00887837">
      <w:pPr>
        <w:pStyle w:val="0"/>
      </w:pPr>
      <w:r w:rsidRPr="008F7BFC">
        <w:t>     2、放桩和提桩状态：放桩指桩腿向海底下放；提桩指桩腿拔出海底之后向上提升。</w:t>
      </w:r>
    </w:p>
    <w:p w:rsidR="00491730" w:rsidRPr="008F7BFC" w:rsidP="00887837">
      <w:pPr>
        <w:pStyle w:val="0"/>
      </w:pPr>
      <w:r w:rsidRPr="008F7BFC">
        <w:t>     3、插桩和拔桩状态：</w:t>
      </w:r>
    </w:p>
    <w:p w:rsidR="00491730" w:rsidRPr="008F7BFC" w:rsidP="00887837">
      <w:pPr>
        <w:pStyle w:val="0"/>
      </w:pPr>
      <w:r w:rsidRPr="008F7BFC">
        <w:t>     4、桩腿预压状态：将桩腿下面地基的承载力预先压到暴风状态时所要求的地基承载力。</w:t>
      </w:r>
    </w:p>
    <w:p w:rsidR="00491730" w:rsidRPr="008F7BFC" w:rsidP="00887837">
      <w:pPr>
        <w:pStyle w:val="0"/>
      </w:pPr>
      <w:r w:rsidRPr="008F7BFC">
        <w:t>     5、着底状态：包括满载风暴自存和满载作业两种状态。平台船体被桩腿支撑在海面上时。</w:t>
      </w:r>
    </w:p>
    <w:p w:rsidR="00491730" w:rsidRPr="00714FC9" w:rsidP="00887837">
      <w:pPr>
        <w:pStyle w:val="0"/>
        <w:rPr>
          <w:b/>
        </w:rPr>
      </w:pPr>
      <w:r w:rsidRPr="00714FC9">
        <w:rPr>
          <w:b/>
        </w:rPr>
        <w:t>18、说明火炬臂和栈桥的作用。</w:t>
      </w:r>
    </w:p>
    <w:p w:rsidR="00491730" w:rsidRPr="008F7BFC" w:rsidP="00887837">
      <w:pPr>
        <w:pStyle w:val="0"/>
      </w:pPr>
      <w:r w:rsidRPr="008F7BFC">
        <w:t>    过桥：管线的支撑结构、行人的通行或者传递材料的桥梁。？</w:t>
      </w:r>
    </w:p>
    <w:p w:rsidR="00491730" w:rsidRPr="00714FC9" w:rsidP="00887837">
      <w:pPr>
        <w:pStyle w:val="0"/>
        <w:rPr>
          <w:b/>
        </w:rPr>
      </w:pPr>
      <w:r w:rsidRPr="00714FC9">
        <w:rPr>
          <w:b/>
        </w:rPr>
        <w:t>19、列举潜器结构形式，潜器舱壁按形状如何分类。</w:t>
      </w:r>
    </w:p>
    <w:p w:rsidR="00491730" w:rsidRPr="008F7BFC" w:rsidP="00887837">
      <w:pPr>
        <w:pStyle w:val="0"/>
      </w:pPr>
      <w:r w:rsidRPr="008F7BFC">
        <w:t>潜器的结构形式有单</w:t>
      </w:r>
      <w:r w:rsidRPr="008F7BFC">
        <w:rPr>
          <w:rFonts w:hint="eastAsia"/>
        </w:rPr>
        <w:t>舰</w:t>
      </w:r>
      <w:r w:rsidRPr="008F7BFC">
        <w:t>体（只有一个耐压</w:t>
      </w:r>
      <w:r w:rsidRPr="008F7BFC">
        <w:rPr>
          <w:rFonts w:hint="eastAsia"/>
        </w:rPr>
        <w:t>船</w:t>
      </w:r>
      <w:r w:rsidRPr="008F7BFC">
        <w:t>体）；个半</w:t>
      </w:r>
      <w:r w:rsidRPr="008F7BFC">
        <w:rPr>
          <w:rFonts w:hint="eastAsia"/>
        </w:rPr>
        <w:t>舰</w:t>
      </w:r>
      <w:r w:rsidRPr="008F7BFC">
        <w:t>体（耐压艇体外包附部分非耐压</w:t>
      </w:r>
      <w:r w:rsidRPr="008F7BFC">
        <w:rPr>
          <w:rFonts w:hint="eastAsia"/>
        </w:rPr>
        <w:t>舰</w:t>
      </w:r>
      <w:r w:rsidRPr="008F7BFC">
        <w:t>体）；双</w:t>
      </w:r>
      <w:r w:rsidRPr="008F7BFC">
        <w:rPr>
          <w:rFonts w:hint="eastAsia"/>
        </w:rPr>
        <w:t>舰</w:t>
      </w:r>
      <w:r w:rsidRPr="008F7BFC">
        <w:t>体（耐压艇体外有一层非耐压</w:t>
      </w:r>
      <w:r w:rsidRPr="008F7BFC">
        <w:rPr>
          <w:rFonts w:hint="eastAsia"/>
        </w:rPr>
        <w:t>舰</w:t>
      </w:r>
      <w:r w:rsidRPr="008F7BFC">
        <w:t>体）。</w:t>
      </w:r>
    </w:p>
    <w:p w:rsidR="00491730" w:rsidRPr="008F7BFC" w:rsidP="00887837">
      <w:pPr>
        <w:pStyle w:val="0"/>
      </w:pPr>
      <w:r w:rsidRPr="008F7BFC">
        <w:t>潜器舱壁按形状分为常规型、过渡型和水滴形。</w:t>
      </w:r>
    </w:p>
    <w:p w:rsidR="00491730" w:rsidRPr="00714FC9" w:rsidP="00887837">
      <w:pPr>
        <w:pStyle w:val="0"/>
        <w:rPr>
          <w:b/>
        </w:rPr>
        <w:sectPr w:rsidSect="00C77CAD">
          <w:footerReference w:type="even" r:id="rId9"/>
          <w:footerReference w:type="default" r:id="rId10"/>
          <w:type w:val="nextPage"/>
          <w:pgSz w:w="11906" w:h="16838"/>
          <w:pgMar w:top="1021" w:right="1418" w:bottom="851" w:left="1418" w:header="851" w:footer="992" w:gutter="0"/>
          <w:pgNumType w:start="3"/>
          <w:cols w:space="425"/>
          <w:titlePg w:val="0"/>
          <w:docGrid w:type="lines" w:linePitch="312"/>
        </w:sectPr>
      </w:pPr>
      <w:r w:rsidRPr="00714FC9">
        <w:rPr>
          <w:b/>
        </w:rPr>
        <w:t>20、读图，指出下图所示某货舱典型横剖面图各构件名称：</w:t>
      </w:r>
    </w:p>
    <w:p w:rsidR="00491730" w:rsidRPr="008F7BFC" w:rsidP="00491730">
      <w:pPr>
        <w:widowControl/>
        <w:spacing w:after="192" w:line="315" w:lineRule="atLeast"/>
        <w:jc w:val="left"/>
        <w:rPr>
          <w:szCs w:val="21"/>
        </w:rPr>
      </w:pPr>
      <w:r>
        <w:rPr>
          <w:szCs w:val="21"/>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3.8pt;height:284.95pt" o:ole="" o:preferrelative="t" stroked="f">
            <v:imagedata r:id="rId11" o:title=""/>
          </v:shape>
          <o:OLEObject Type="Embed" ProgID="PBrush" ShapeID="_x0000_i1025" DrawAspect="Content" ObjectID="_1369025306" r:id="rId12"/>
        </w:object>
      </w:r>
    </w:p>
    <w:p w:rsidR="00491730" w:rsidRPr="008F7BFC" w:rsidP="00491730">
      <w:pPr>
        <w:spacing w:line="400" w:lineRule="exact"/>
        <w:rPr>
          <w:rFonts w:cs="宋体"/>
          <w:color w:val="000000"/>
          <w:szCs w:val="21"/>
        </w:rPr>
      </w:pPr>
      <w:r w:rsidRPr="008F7BFC">
        <w:rPr>
          <w:rFonts w:cs="宋体" w:hint="eastAsia"/>
          <w:color w:val="000000"/>
          <w:szCs w:val="21"/>
        </w:rPr>
        <w:t>1甲板纵骨；2甲板；3舱口围板；4甲板纵桁；5顶边舱；6舷侧纵骨；7肘板；8肋骨；9舷侧外板；10底边舱；11肋板；12船底纵骨；13中底桁；14船底板；15旁底桁；16内底纵骨；17内底板；18横舱壁。</w:t>
      </w:r>
    </w:p>
    <w:p w:rsidR="00491730" w:rsidRPr="00714FC9" w:rsidP="00491730">
      <w:pPr>
        <w:spacing w:line="400" w:lineRule="exact"/>
        <w:rPr>
          <w:rFonts w:cs="宋体"/>
          <w:b/>
          <w:color w:val="000000"/>
          <w:szCs w:val="21"/>
        </w:rPr>
      </w:pPr>
      <w:r w:rsidRPr="00714FC9">
        <w:rPr>
          <w:rFonts w:cs="宋体" w:hint="eastAsia"/>
          <w:b/>
          <w:color w:val="000000"/>
          <w:szCs w:val="21"/>
        </w:rPr>
        <w:t>21.什么是横骨架式结构？什么是纵骨架式结构?他们之间的主要区别是什么?</w:t>
      </w:r>
    </w:p>
    <w:p w:rsidR="00491730" w:rsidRPr="008F7BFC" w:rsidP="00491730">
      <w:pPr>
        <w:spacing w:line="400" w:lineRule="exact"/>
        <w:rPr>
          <w:rFonts w:cs="宋体"/>
          <w:color w:val="000000"/>
          <w:szCs w:val="21"/>
        </w:rPr>
      </w:pPr>
      <w:r w:rsidRPr="008F7BFC">
        <w:rPr>
          <w:rFonts w:cs="宋体" w:hint="eastAsia"/>
          <w:color w:val="000000"/>
          <w:szCs w:val="21"/>
        </w:rPr>
        <w:t>纵骨架式结构：数目多而间距小的骨材沿船长方向布置；</w:t>
      </w:r>
    </w:p>
    <w:p w:rsidR="00491730" w:rsidRPr="008F7BFC" w:rsidP="00491730">
      <w:pPr>
        <w:spacing w:line="400" w:lineRule="exact"/>
        <w:rPr>
          <w:rFonts w:cs="宋体"/>
          <w:color w:val="000000"/>
          <w:szCs w:val="21"/>
        </w:rPr>
      </w:pPr>
      <w:r w:rsidRPr="008F7BFC">
        <w:rPr>
          <w:rFonts w:cs="宋体" w:hint="eastAsia"/>
          <w:color w:val="000000"/>
          <w:szCs w:val="21"/>
        </w:rPr>
        <w:t>横骨架式结构：数目多而间距小的骨材沿船宽方向布置；</w:t>
      </w:r>
    </w:p>
    <w:p w:rsidR="00491730" w:rsidRPr="00714FC9" w:rsidP="00491730">
      <w:pPr>
        <w:spacing w:line="400" w:lineRule="exact"/>
        <w:rPr>
          <w:rFonts w:cs="宋体"/>
          <w:b/>
          <w:color w:val="000000"/>
          <w:szCs w:val="21"/>
        </w:rPr>
      </w:pPr>
      <w:r w:rsidRPr="00714FC9">
        <w:rPr>
          <w:rFonts w:cs="宋体" w:hint="eastAsia"/>
          <w:b/>
          <w:color w:val="000000"/>
          <w:szCs w:val="21"/>
        </w:rPr>
        <w:t>22.什么叫总纵弯曲？总纵弯曲由哪两部分叠加而成？什么为总纵强度？</w:t>
      </w:r>
    </w:p>
    <w:p w:rsidR="00491730" w:rsidRPr="008F7BFC" w:rsidP="00491730">
      <w:pPr>
        <w:spacing w:line="400" w:lineRule="exact"/>
        <w:rPr>
          <w:rFonts w:cs="宋体"/>
          <w:color w:val="000000"/>
          <w:szCs w:val="21"/>
        </w:rPr>
      </w:pPr>
      <w:r w:rsidRPr="008F7BFC">
        <w:rPr>
          <w:rFonts w:cs="宋体" w:hint="eastAsia"/>
          <w:color w:val="000000"/>
          <w:szCs w:val="21"/>
        </w:rPr>
        <w:t>船体的总纵弯曲是指作用在船体的重力、浮力、波浪水动力和惯性力等而引起的船体绕水平横轴的弯曲。它由静水总纵弯曲和波浪总纵弯曲两部分叠加而成。</w:t>
      </w:r>
    </w:p>
    <w:p w:rsidR="00491730" w:rsidRPr="008F7BFC" w:rsidP="00491730">
      <w:pPr>
        <w:spacing w:line="400" w:lineRule="exact"/>
        <w:rPr>
          <w:rFonts w:cs="宋体"/>
          <w:color w:val="000000"/>
          <w:szCs w:val="21"/>
        </w:rPr>
      </w:pPr>
      <w:r w:rsidRPr="008F7BFC">
        <w:rPr>
          <w:rFonts w:cs="宋体" w:hint="eastAsia"/>
          <w:color w:val="000000"/>
          <w:szCs w:val="21"/>
        </w:rPr>
        <w:t>总纵强度是指船体结构抵抗纵向弯曲不使整体结构遭受破坏或不允许的变形的能力。</w:t>
      </w:r>
    </w:p>
    <w:p w:rsidR="00491730" w:rsidRPr="00714FC9" w:rsidP="00491730">
      <w:pPr>
        <w:spacing w:line="400" w:lineRule="exact"/>
        <w:rPr>
          <w:rFonts w:cs="宋体"/>
          <w:b/>
          <w:color w:val="000000"/>
          <w:szCs w:val="21"/>
        </w:rPr>
      </w:pPr>
      <w:r w:rsidRPr="00714FC9">
        <w:rPr>
          <w:rFonts w:cs="宋体" w:hint="eastAsia"/>
          <w:b/>
          <w:color w:val="000000"/>
          <w:szCs w:val="21"/>
        </w:rPr>
        <w:t>23.画图并说明中内龙骨与横舱壁相交的节点形式。</w:t>
      </w:r>
    </w:p>
    <w:p w:rsidR="00491730" w:rsidRPr="008F7BFC" w:rsidP="00491730">
      <w:pPr>
        <w:spacing w:line="400" w:lineRule="exact"/>
        <w:rPr>
          <w:rFonts w:cs="宋体"/>
          <w:color w:val="000000"/>
          <w:szCs w:val="21"/>
        </w:rPr>
      </w:pPr>
      <w:r w:rsidRPr="008F7BFC">
        <w:rPr>
          <w:rFonts w:cs="宋体" w:hint="eastAsia"/>
          <w:color w:val="000000"/>
          <w:szCs w:val="21"/>
        </w:rPr>
        <w:t>P29页图4</w:t>
      </w:r>
      <w:r w:rsidRPr="008F7BFC">
        <w:rPr>
          <w:rFonts w:cs="宋体" w:hint="eastAsia"/>
          <w:color w:val="000000"/>
          <w:szCs w:val="21"/>
        </w:rPr>
        <w:t>—</w:t>
      </w:r>
      <w:r w:rsidRPr="008F7BFC">
        <w:rPr>
          <w:rFonts w:cs="宋体" w:hint="eastAsia"/>
          <w:color w:val="000000"/>
          <w:szCs w:val="21"/>
        </w:rPr>
        <w:t>2；</w:t>
      </w:r>
    </w:p>
    <w:p w:rsidR="00491730" w:rsidRPr="00714FC9" w:rsidP="008F7BFC">
      <w:pPr>
        <w:spacing w:line="300" w:lineRule="exact"/>
        <w:rPr>
          <w:rFonts w:cs="宋体"/>
          <w:b/>
          <w:color w:val="000000"/>
          <w:szCs w:val="21"/>
        </w:rPr>
      </w:pPr>
      <w:r w:rsidRPr="00714FC9">
        <w:rPr>
          <w:rFonts w:cs="宋体" w:hint="eastAsia"/>
          <w:b/>
          <w:color w:val="000000"/>
          <w:szCs w:val="21"/>
        </w:rPr>
        <w:t>24.作用于船体底部结构的主要外力有哪些?</w:t>
      </w:r>
    </w:p>
    <w:p w:rsidR="00491730" w:rsidRPr="008F7BFC" w:rsidP="008F7BFC">
      <w:pPr>
        <w:spacing w:line="300" w:lineRule="exact"/>
        <w:rPr>
          <w:rFonts w:cs="宋体"/>
          <w:color w:val="000000"/>
          <w:szCs w:val="21"/>
        </w:rPr>
      </w:pPr>
      <w:r w:rsidRPr="008F7BFC">
        <w:rPr>
          <w:rFonts w:cs="宋体" w:hint="eastAsia"/>
          <w:color w:val="000000"/>
          <w:szCs w:val="21"/>
        </w:rPr>
        <w:t>作用在船体底部结构上的主要外力有：</w:t>
      </w:r>
    </w:p>
    <w:p w:rsidR="00491730" w:rsidRPr="008F7BFC" w:rsidP="008F7BFC">
      <w:pPr>
        <w:pStyle w:val="ListParagraph0"/>
        <w:numPr>
          <w:ilvl w:val="0"/>
          <w:numId w:val="10"/>
        </w:numPr>
        <w:spacing w:line="300" w:lineRule="exact"/>
        <w:ind w:firstLineChars="0"/>
        <w:rPr>
          <w:rFonts w:ascii="Times New Roman" w:hAnsi="Times New Roman" w:cs="宋体"/>
          <w:color w:val="000000"/>
          <w:szCs w:val="21"/>
        </w:rPr>
      </w:pPr>
      <w:r w:rsidRPr="008F7BFC">
        <w:rPr>
          <w:rFonts w:ascii="Times New Roman" w:hAnsi="Times New Roman" w:cs="宋体" w:hint="eastAsia"/>
          <w:color w:val="000000"/>
          <w:szCs w:val="21"/>
        </w:rPr>
        <w:t>总纵弯曲拉应力；</w:t>
      </w:r>
    </w:p>
    <w:p w:rsidR="00491730" w:rsidRPr="008F7BFC" w:rsidP="008F7BFC">
      <w:pPr>
        <w:pStyle w:val="ListParagraph0"/>
        <w:numPr>
          <w:ilvl w:val="0"/>
          <w:numId w:val="10"/>
        </w:numPr>
        <w:spacing w:line="300" w:lineRule="exact"/>
        <w:ind w:firstLineChars="0"/>
        <w:rPr>
          <w:rFonts w:ascii="Times New Roman" w:hAnsi="Times New Roman" w:cs="宋体"/>
          <w:color w:val="000000"/>
          <w:szCs w:val="21"/>
        </w:rPr>
      </w:pPr>
      <w:r w:rsidRPr="008F7BFC">
        <w:rPr>
          <w:rFonts w:ascii="Times New Roman" w:hAnsi="Times New Roman" w:cs="宋体" w:hint="eastAsia"/>
          <w:color w:val="000000"/>
          <w:szCs w:val="21"/>
        </w:rPr>
        <w:t>船底部水压力、液舱内水的压力、货物和机器设备和重力以及船舶进坞时龙骨墩的反力等局部横向载荷；</w:t>
      </w:r>
    </w:p>
    <w:p w:rsidR="00491730" w:rsidRPr="008F7BFC" w:rsidP="008F7BFC">
      <w:pPr>
        <w:pStyle w:val="ListParagraph0"/>
        <w:numPr>
          <w:ilvl w:val="0"/>
          <w:numId w:val="10"/>
        </w:numPr>
        <w:spacing w:line="300" w:lineRule="exact"/>
        <w:ind w:firstLineChars="0"/>
        <w:rPr>
          <w:rFonts w:ascii="Times New Roman" w:hAnsi="Times New Roman" w:cs="宋体"/>
          <w:color w:val="000000"/>
          <w:szCs w:val="21"/>
        </w:rPr>
      </w:pPr>
      <w:r w:rsidRPr="008F7BFC">
        <w:rPr>
          <w:rFonts w:ascii="Times New Roman" w:hAnsi="Times New Roman" w:cs="宋体" w:hint="eastAsia"/>
          <w:color w:val="000000"/>
          <w:szCs w:val="21"/>
        </w:rPr>
        <w:t>船舶搁浅或航行于潜水航道时，船底可能与河床摩擦等偶然载荷；</w:t>
      </w:r>
    </w:p>
    <w:p w:rsidR="00491730" w:rsidRPr="00714FC9" w:rsidP="008F7BFC">
      <w:pPr>
        <w:spacing w:line="300" w:lineRule="exact"/>
        <w:rPr>
          <w:rFonts w:cs="宋体"/>
          <w:b/>
          <w:color w:val="000000"/>
          <w:szCs w:val="21"/>
        </w:rPr>
      </w:pPr>
      <w:r w:rsidRPr="00714FC9">
        <w:rPr>
          <w:rFonts w:cs="宋体" w:hint="eastAsia"/>
          <w:b/>
          <w:color w:val="000000"/>
          <w:szCs w:val="21"/>
        </w:rPr>
        <w:t>25.横梁是甲板的主要构件，它的主要作用是什么？</w:t>
      </w:r>
    </w:p>
    <w:p w:rsidR="00491730" w:rsidRPr="008F7BFC" w:rsidP="008F7BFC">
      <w:pPr>
        <w:spacing w:line="300" w:lineRule="exact"/>
        <w:rPr>
          <w:rFonts w:cs="宋体"/>
          <w:color w:val="000000"/>
          <w:szCs w:val="21"/>
        </w:rPr>
      </w:pPr>
      <w:r w:rsidRPr="008F7BFC">
        <w:rPr>
          <w:rFonts w:cs="宋体" w:hint="eastAsia"/>
          <w:color w:val="000000"/>
          <w:szCs w:val="21"/>
        </w:rPr>
        <w:t>横梁的主要作用是支持甲板板，并将甲板的横向载荷传给舷侧和甲板纵桁。</w:t>
      </w:r>
    </w:p>
    <w:p w:rsidR="00491730" w:rsidRPr="00714FC9" w:rsidP="008F7BFC">
      <w:pPr>
        <w:spacing w:line="300" w:lineRule="exact"/>
        <w:rPr>
          <w:rFonts w:cs="宋体"/>
          <w:b/>
          <w:color w:val="000000"/>
          <w:szCs w:val="21"/>
        </w:rPr>
      </w:pPr>
      <w:r w:rsidRPr="00714FC9">
        <w:rPr>
          <w:rFonts w:cs="宋体" w:hint="eastAsia"/>
          <w:b/>
          <w:color w:val="000000"/>
          <w:szCs w:val="21"/>
        </w:rPr>
        <w:t>26.舷侧结构通常有哪三种类型？各由哪些构件组成。</w:t>
      </w:r>
    </w:p>
    <w:p w:rsidR="00491730" w:rsidRPr="008F7BFC" w:rsidP="008F7BFC">
      <w:pPr>
        <w:spacing w:line="300" w:lineRule="exact"/>
        <w:rPr>
          <w:rFonts w:cs="宋体"/>
          <w:color w:val="000000"/>
          <w:szCs w:val="21"/>
        </w:rPr>
      </w:pPr>
      <w:r w:rsidRPr="008F7BFC">
        <w:rPr>
          <w:rFonts w:cs="宋体" w:hint="eastAsia"/>
          <w:color w:val="000000"/>
          <w:szCs w:val="21"/>
        </w:rPr>
        <w:t>舷侧按骨架形式舷侧结构可分为横骨架式和纵骨架式，及混合骨架式。</w:t>
      </w:r>
    </w:p>
    <w:p w:rsidR="00491730" w:rsidRPr="008F7BFC" w:rsidP="008F7BFC">
      <w:pPr>
        <w:pStyle w:val="ListParagraph0"/>
        <w:numPr>
          <w:ilvl w:val="0"/>
          <w:numId w:val="13"/>
        </w:numPr>
        <w:spacing w:line="300" w:lineRule="exact"/>
        <w:ind w:firstLineChars="0"/>
        <w:rPr>
          <w:rFonts w:ascii="Times New Roman" w:hAnsi="Times New Roman" w:cs="宋体"/>
          <w:color w:val="000000"/>
          <w:szCs w:val="21"/>
        </w:rPr>
        <w:sectPr w:rsidSect="00C77CAD">
          <w:footerReference w:type="even" r:id="rId13"/>
          <w:footerReference w:type="default" r:id="rId14"/>
          <w:type w:val="nextPage"/>
          <w:pgSz w:w="11906" w:h="16838"/>
          <w:pgMar w:top="1021" w:right="1418" w:bottom="851" w:left="1418" w:header="851" w:footer="992" w:gutter="0"/>
          <w:pgNumType w:start="4"/>
          <w:cols w:space="425"/>
          <w:titlePg w:val="0"/>
          <w:docGrid w:type="lines" w:linePitch="312"/>
        </w:sectPr>
      </w:pPr>
      <w:r w:rsidRPr="008F7BFC">
        <w:rPr>
          <w:rFonts w:ascii="Times New Roman" w:hAnsi="Times New Roman" w:cs="宋体" w:hint="eastAsia"/>
          <w:color w:val="000000"/>
          <w:szCs w:val="21"/>
        </w:rPr>
        <w:t>横骨架式舷侧结构由舷侧外板、普通肋骨（包括主肋骨和甲板间肋骨）、强肋骨和舷侧纵桁等组成；</w:t>
      </w:r>
    </w:p>
    <w:p w:rsidR="00491730" w:rsidRPr="008F7BFC" w:rsidP="008F7BFC">
      <w:pPr>
        <w:pStyle w:val="ListParagraph0"/>
        <w:numPr>
          <w:ilvl w:val="0"/>
          <w:numId w:val="13"/>
        </w:numPr>
        <w:spacing w:line="300" w:lineRule="exact"/>
        <w:ind w:firstLineChars="0"/>
        <w:rPr>
          <w:rFonts w:ascii="Times New Roman" w:hAnsi="Times New Roman" w:cs="宋体"/>
          <w:color w:val="000000"/>
          <w:szCs w:val="21"/>
        </w:rPr>
      </w:pPr>
      <w:r w:rsidRPr="008F7BFC">
        <w:rPr>
          <w:rFonts w:ascii="Times New Roman" w:hAnsi="Times New Roman" w:cs="宋体" w:hint="eastAsia"/>
          <w:color w:val="000000"/>
          <w:szCs w:val="21"/>
        </w:rPr>
        <w:t>纵骨架式舷侧结构由舷侧外板、舷侧纵骨、舷侧纵桁和强肋骨等组成；</w:t>
      </w:r>
    </w:p>
    <w:p w:rsidR="00491730" w:rsidRPr="008F7BFC" w:rsidP="008F7BFC">
      <w:pPr>
        <w:pStyle w:val="ListParagraph0"/>
        <w:numPr>
          <w:ilvl w:val="0"/>
          <w:numId w:val="13"/>
        </w:numPr>
        <w:spacing w:line="300" w:lineRule="exact"/>
        <w:ind w:firstLineChars="0"/>
        <w:rPr>
          <w:rFonts w:ascii="Times New Roman" w:hAnsi="Times New Roman" w:cs="宋体"/>
          <w:color w:val="000000"/>
          <w:szCs w:val="21"/>
        </w:rPr>
      </w:pPr>
      <w:r w:rsidRPr="008F7BFC">
        <w:rPr>
          <w:rFonts w:ascii="Times New Roman" w:hAnsi="Times New Roman" w:cs="宋体" w:hint="eastAsia"/>
          <w:color w:val="000000"/>
          <w:szCs w:val="21"/>
        </w:rPr>
        <w:t>混合骨架式舷侧结构有所有上述结构。</w:t>
      </w:r>
    </w:p>
    <w:p w:rsidR="00491730" w:rsidRPr="00714FC9" w:rsidP="008F7BFC">
      <w:pPr>
        <w:spacing w:line="300" w:lineRule="exact"/>
        <w:rPr>
          <w:rFonts w:cs="宋体"/>
          <w:b/>
          <w:color w:val="000000"/>
          <w:szCs w:val="21"/>
        </w:rPr>
      </w:pPr>
      <w:r w:rsidRPr="00714FC9">
        <w:rPr>
          <w:rFonts w:cs="宋体" w:hint="eastAsia"/>
          <w:b/>
          <w:color w:val="000000"/>
          <w:szCs w:val="21"/>
        </w:rPr>
        <w:t>27.球鼻首结构有什么作用？</w:t>
      </w:r>
    </w:p>
    <w:p w:rsidR="00491730" w:rsidRPr="008F7BFC" w:rsidP="008F7BFC">
      <w:pPr>
        <w:spacing w:line="300" w:lineRule="exact"/>
        <w:rPr>
          <w:rFonts w:cs="宋体"/>
          <w:color w:val="000000"/>
          <w:szCs w:val="21"/>
        </w:rPr>
      </w:pPr>
      <w:r w:rsidRPr="008F7BFC">
        <w:rPr>
          <w:rFonts w:cs="宋体" w:hint="eastAsia"/>
          <w:color w:val="000000"/>
          <w:szCs w:val="21"/>
        </w:rPr>
        <w:t>球鼻首结构的作用是降低在波浪中航行时的兴波阻力。</w:t>
      </w:r>
    </w:p>
    <w:p w:rsidR="00491730" w:rsidRPr="00714FC9" w:rsidP="008F7BFC">
      <w:pPr>
        <w:spacing w:line="300" w:lineRule="exact"/>
        <w:rPr>
          <w:rFonts w:cs="宋体"/>
          <w:b/>
          <w:color w:val="000000"/>
          <w:szCs w:val="21"/>
        </w:rPr>
      </w:pPr>
      <w:r w:rsidRPr="00714FC9">
        <w:rPr>
          <w:rFonts w:cs="宋体" w:hint="eastAsia"/>
          <w:b/>
          <w:color w:val="000000"/>
          <w:szCs w:val="21"/>
        </w:rPr>
        <w:t>28.散货船甲板结构有什么特点？</w:t>
      </w:r>
    </w:p>
    <w:p w:rsidR="00491730" w:rsidRPr="008F7BFC" w:rsidP="008F7BFC">
      <w:pPr>
        <w:pStyle w:val="ListParagraph0"/>
        <w:numPr>
          <w:ilvl w:val="0"/>
          <w:numId w:val="12"/>
        </w:numPr>
        <w:spacing w:line="300" w:lineRule="exact"/>
        <w:ind w:firstLineChars="0"/>
        <w:rPr>
          <w:rFonts w:ascii="Times New Roman" w:hAnsi="Times New Roman" w:cs="宋体"/>
          <w:color w:val="000000"/>
          <w:szCs w:val="21"/>
        </w:rPr>
      </w:pPr>
      <w:r w:rsidRPr="008F7BFC">
        <w:rPr>
          <w:rFonts w:ascii="Times New Roman" w:hAnsi="Times New Roman" w:cs="宋体" w:hint="eastAsia"/>
          <w:color w:val="000000"/>
          <w:szCs w:val="21"/>
        </w:rPr>
        <w:t>为了提高装卸效率，散货船上每个货舱设2~3个舱口，货舱口的宽度较大；</w:t>
      </w:r>
    </w:p>
    <w:p w:rsidR="00491730" w:rsidRPr="008F7BFC" w:rsidP="008F7BFC">
      <w:pPr>
        <w:pStyle w:val="ListParagraph0"/>
        <w:numPr>
          <w:ilvl w:val="0"/>
          <w:numId w:val="12"/>
        </w:numPr>
        <w:spacing w:line="300" w:lineRule="exact"/>
        <w:ind w:firstLineChars="0"/>
        <w:rPr>
          <w:rFonts w:ascii="Times New Roman" w:hAnsi="Times New Roman" w:cs="宋体"/>
          <w:color w:val="000000"/>
          <w:szCs w:val="21"/>
        </w:rPr>
      </w:pPr>
      <w:r w:rsidRPr="008F7BFC">
        <w:rPr>
          <w:rFonts w:ascii="Times New Roman" w:hAnsi="Times New Roman" w:cs="宋体" w:hint="eastAsia"/>
          <w:color w:val="000000"/>
          <w:szCs w:val="21"/>
        </w:rPr>
        <w:t>散货船的舷顶部做成三角形的顶边舱；顶边舱由甲板、舱口纵桁、斜底板、一部分舷侧外板及纵横骨架组成。</w:t>
      </w:r>
    </w:p>
    <w:p w:rsidR="00491730" w:rsidRPr="00714FC9" w:rsidP="008F7BFC">
      <w:pPr>
        <w:spacing w:line="300" w:lineRule="exact"/>
        <w:rPr>
          <w:rFonts w:cs="宋体"/>
          <w:b/>
          <w:color w:val="000000"/>
          <w:szCs w:val="21"/>
        </w:rPr>
      </w:pPr>
      <w:r w:rsidRPr="00714FC9">
        <w:rPr>
          <w:rFonts w:cs="宋体" w:hint="eastAsia"/>
          <w:b/>
          <w:color w:val="000000"/>
          <w:szCs w:val="21"/>
        </w:rPr>
        <w:t>29.简述横骨架式舷侧结构中有哪几种肋骨形式？各有什么特点？</w:t>
      </w:r>
    </w:p>
    <w:p w:rsidR="00491730" w:rsidRPr="008F7BFC" w:rsidP="008F7BFC">
      <w:pPr>
        <w:spacing w:line="300" w:lineRule="exact"/>
        <w:rPr>
          <w:rFonts w:cs="宋体"/>
          <w:color w:val="000000"/>
          <w:szCs w:val="21"/>
        </w:rPr>
      </w:pPr>
      <w:r w:rsidRPr="008F7BFC">
        <w:rPr>
          <w:rFonts w:cs="宋体" w:hint="eastAsia"/>
          <w:color w:val="000000"/>
          <w:szCs w:val="21"/>
        </w:rPr>
        <w:t>横骨架式舷侧结构有普通肋骨和强肋骨两种形式，其中普通肋骨又分为主肋骨和甲板间肋骨；</w:t>
      </w:r>
    </w:p>
    <w:p w:rsidR="00491730" w:rsidRPr="008F7BFC" w:rsidP="008F7BFC">
      <w:pPr>
        <w:pStyle w:val="ListParagraph0"/>
        <w:numPr>
          <w:ilvl w:val="0"/>
          <w:numId w:val="11"/>
        </w:numPr>
        <w:spacing w:line="300" w:lineRule="exact"/>
        <w:ind w:firstLineChars="0"/>
        <w:rPr>
          <w:rFonts w:ascii="Times New Roman" w:hAnsi="Times New Roman" w:cs="宋体"/>
          <w:color w:val="000000"/>
          <w:szCs w:val="21"/>
        </w:rPr>
      </w:pPr>
      <w:r w:rsidRPr="008F7BFC">
        <w:rPr>
          <w:rFonts w:ascii="Times New Roman" w:hAnsi="Times New Roman" w:cs="宋体" w:hint="eastAsia"/>
          <w:color w:val="000000"/>
          <w:szCs w:val="21"/>
        </w:rPr>
        <w:t>主肋骨是指最下层甲板以下的船舱肋骨，它是横骨架式舷侧结构主要构件，通常用不等边角钢制成；</w:t>
      </w:r>
    </w:p>
    <w:p w:rsidR="00491730" w:rsidRPr="008F7BFC" w:rsidP="008F7BFC">
      <w:pPr>
        <w:pStyle w:val="ListParagraph0"/>
        <w:numPr>
          <w:ilvl w:val="0"/>
          <w:numId w:val="11"/>
        </w:numPr>
        <w:spacing w:line="300" w:lineRule="exact"/>
        <w:ind w:firstLineChars="0"/>
        <w:rPr>
          <w:rFonts w:ascii="Times New Roman" w:hAnsi="Times New Roman" w:cs="宋体"/>
          <w:color w:val="000000"/>
          <w:szCs w:val="21"/>
        </w:rPr>
      </w:pPr>
      <w:r w:rsidRPr="008F7BFC">
        <w:rPr>
          <w:rFonts w:ascii="Times New Roman" w:hAnsi="Times New Roman" w:cs="宋体" w:hint="eastAsia"/>
          <w:color w:val="000000"/>
          <w:szCs w:val="21"/>
        </w:rPr>
        <w:t>甲板间肋骨是指两层甲板之间的肋骨，也由不等边角钢制成；</w:t>
      </w:r>
    </w:p>
    <w:p w:rsidR="00491730" w:rsidRPr="008F7BFC" w:rsidP="008F7BFC">
      <w:pPr>
        <w:pStyle w:val="ListParagraph0"/>
        <w:numPr>
          <w:ilvl w:val="0"/>
          <w:numId w:val="11"/>
        </w:numPr>
        <w:spacing w:line="300" w:lineRule="exact"/>
        <w:ind w:firstLineChars="0"/>
        <w:rPr>
          <w:rFonts w:ascii="Times New Roman" w:hAnsi="Times New Roman" w:cs="宋体"/>
          <w:color w:val="000000"/>
          <w:szCs w:val="21"/>
        </w:rPr>
      </w:pPr>
      <w:r w:rsidRPr="008F7BFC">
        <w:rPr>
          <w:rFonts w:ascii="Times New Roman" w:hAnsi="Times New Roman" w:cs="宋体" w:hint="eastAsia"/>
          <w:color w:val="000000"/>
          <w:szCs w:val="21"/>
        </w:rPr>
        <w:t>强肋骨是由尺寸较大的组合T型材制成的舷侧横向构件。</w:t>
      </w:r>
    </w:p>
    <w:p w:rsidR="00491730" w:rsidRPr="00714FC9" w:rsidP="00714FC9">
      <w:pPr>
        <w:spacing w:line="300" w:lineRule="exact"/>
        <w:rPr>
          <w:rFonts w:cs="宋体"/>
          <w:b/>
          <w:color w:val="000000"/>
          <w:szCs w:val="21"/>
        </w:rPr>
      </w:pPr>
      <w:r w:rsidRPr="00714FC9">
        <w:rPr>
          <w:rFonts w:cs="宋体" w:hint="eastAsia"/>
          <w:b/>
          <w:color w:val="000000"/>
          <w:szCs w:val="21"/>
        </w:rPr>
        <w:t>30.写出下图中所指各船体构件的名称。</w:t>
      </w:r>
    </w:p>
    <w:p w:rsidR="00491730" w:rsidRPr="008F7BFC" w:rsidP="00491730">
      <w:pPr>
        <w:widowControl/>
        <w:spacing w:after="192" w:line="315" w:lineRule="atLeast"/>
        <w:jc w:val="left"/>
        <w:rPr>
          <w:rFonts w:ascii="Tahoma" w:hAnsi="Tahoma" w:cs="Tahoma"/>
          <w:color w:val="333333"/>
          <w:kern w:val="0"/>
          <w:szCs w:val="21"/>
        </w:rPr>
      </w:pPr>
      <w:r>
        <w:rPr>
          <w:rFonts w:ascii="Tahoma" w:hAnsi="Tahoma" w:cs="Tahoma"/>
          <w:noProof/>
          <w:color w:val="333333"/>
          <w:kern w:val="0"/>
          <w:szCs w:val="21"/>
        </w:rPr>
        <w:pict>
          <v:shape id="图片 2" o:spid="_x0000_s1026" type="#_x0000_t75" style="width:203.25pt;height:196.5pt;margin-top:0.15pt;margin-left:39.75pt;position:absolute;visibility:visible;z-index:251658240" filled="f" stroked="f">
            <v:imagedata r:id="rId15" o:title="" cropbottom="9174f" cropleft="19544f" cropright="5143f"/>
            <w10:wrap type="square" side="right"/>
          </v:shape>
        </w:pict>
      </w:r>
    </w:p>
    <w:p w:rsidR="00491730" w:rsidRPr="008F7BFC" w:rsidP="00491730">
      <w:pPr>
        <w:widowControl/>
        <w:spacing w:after="192" w:line="315" w:lineRule="atLeast"/>
        <w:jc w:val="left"/>
        <w:rPr>
          <w:rFonts w:ascii="Tahoma" w:hAnsi="Tahoma" w:cs="Tahoma"/>
          <w:color w:val="333333"/>
          <w:kern w:val="0"/>
          <w:szCs w:val="21"/>
        </w:rPr>
      </w:pPr>
    </w:p>
    <w:p w:rsidR="00491730" w:rsidRPr="008F7BFC" w:rsidP="00491730">
      <w:pPr>
        <w:widowControl/>
        <w:spacing w:after="192" w:line="315" w:lineRule="atLeast"/>
        <w:jc w:val="left"/>
        <w:rPr>
          <w:rFonts w:ascii="Tahoma" w:hAnsi="Tahoma" w:cs="Tahoma"/>
          <w:color w:val="333333"/>
          <w:kern w:val="0"/>
          <w:szCs w:val="21"/>
        </w:rPr>
      </w:pPr>
    </w:p>
    <w:p w:rsidR="00491730" w:rsidRPr="008F7BFC" w:rsidP="00491730">
      <w:pPr>
        <w:widowControl/>
        <w:spacing w:after="192" w:line="315" w:lineRule="atLeast"/>
        <w:jc w:val="left"/>
        <w:rPr>
          <w:rFonts w:ascii="Tahoma" w:hAnsi="Tahoma" w:cs="Tahoma"/>
          <w:color w:val="333333"/>
          <w:kern w:val="0"/>
          <w:szCs w:val="21"/>
        </w:rPr>
      </w:pPr>
    </w:p>
    <w:p w:rsidR="00491730" w:rsidRPr="008F7BFC" w:rsidP="00491730">
      <w:pPr>
        <w:widowControl/>
        <w:spacing w:after="192" w:line="315" w:lineRule="atLeast"/>
        <w:jc w:val="left"/>
        <w:rPr>
          <w:rFonts w:ascii="Tahoma" w:hAnsi="Tahoma" w:cs="Tahoma"/>
          <w:color w:val="333333"/>
          <w:kern w:val="0"/>
          <w:szCs w:val="21"/>
        </w:rPr>
      </w:pPr>
    </w:p>
    <w:p w:rsidR="00491730" w:rsidRPr="008F7BFC" w:rsidP="00491730">
      <w:pPr>
        <w:widowControl/>
        <w:spacing w:after="192" w:line="315" w:lineRule="atLeast"/>
        <w:jc w:val="left"/>
        <w:rPr>
          <w:rFonts w:ascii="Tahoma" w:hAnsi="Tahoma" w:cs="Tahoma"/>
          <w:color w:val="333333"/>
          <w:kern w:val="0"/>
          <w:szCs w:val="21"/>
        </w:rPr>
      </w:pPr>
    </w:p>
    <w:p w:rsidR="00907599" w:rsidRPr="008F7BFC" w:rsidP="00907599">
      <w:pPr>
        <w:spacing w:line="400" w:lineRule="exact"/>
        <w:rPr>
          <w:szCs w:val="21"/>
        </w:rPr>
      </w:pPr>
      <w:r w:rsidRPr="008F7BFC">
        <w:rPr>
          <w:rFonts w:hint="eastAsia"/>
          <w:szCs w:val="21"/>
        </w:rPr>
        <w:t>。</w:t>
      </w:r>
    </w:p>
    <w:p w:rsidR="00CD1519" w:rsidRPr="008F7BFC" w:rsidP="008F7BFC">
      <w:pPr>
        <w:pStyle w:val="0"/>
        <w:rPr>
          <w:rFonts w:hint="eastAsia"/>
          <w:sz w:val="21"/>
          <w:szCs w:val="21"/>
        </w:rPr>
      </w:pPr>
      <w:r w:rsidRPr="008F7BFC" w:rsidR="00907599">
        <w:rPr>
          <w:sz w:val="21"/>
          <w:szCs w:val="21"/>
        </w:rPr>
        <w:fldChar w:fldCharType="begin" w:dirty="1"/>
      </w:r>
      <w:r w:rsidRPr="008F7BFC" w:rsidR="00907599">
        <w:rPr>
          <w:sz w:val="21"/>
          <w:szCs w:val="21"/>
        </w:rPr>
        <w:instrText xml:space="preserve"> EMBED Unknown </w:instrText>
      </w:r>
      <w:r w:rsidRPr="008F7BFC" w:rsidR="00907599">
        <w:rPr>
          <w:sz w:val="21"/>
          <w:szCs w:val="21"/>
        </w:rPr>
        <w:fldChar w:fldCharType="separate"/>
      </w:r>
      <w:r w:rsidRPr="008F7BFC" w:rsidR="00907599">
        <w:rPr>
          <w:sz w:val="21"/>
          <w:szCs w:val="21"/>
        </w:rPr>
        <w:fldChar w:fldCharType="end"/>
      </w:r>
      <w:r w:rsidRPr="008F7BFC" w:rsidR="008F7BFC">
        <w:rPr>
          <w:rFonts w:hint="eastAsia"/>
          <w:sz w:val="21"/>
          <w:szCs w:val="21"/>
        </w:rPr>
        <w:t xml:space="preserve"> </w:t>
      </w:r>
    </w:p>
    <w:p w:rsidR="008F7BFC" w:rsidRPr="008F7BFC" w:rsidP="00321F46">
      <w:pPr>
        <w:rPr>
          <w:rFonts w:cs="宋体" w:hint="eastAsia"/>
          <w:color w:val="000000"/>
          <w:szCs w:val="21"/>
        </w:rPr>
      </w:pPr>
    </w:p>
    <w:p w:rsidR="008F7BFC" w:rsidRPr="008F7BFC" w:rsidP="00034B55">
      <w:pPr>
        <w:pStyle w:val="Heading2"/>
        <w:rPr>
          <w:rFonts w:hint="eastAsia"/>
        </w:rPr>
      </w:pPr>
      <w:r w:rsidRPr="008F7BFC">
        <w:rPr>
          <w:rFonts w:hint="eastAsia"/>
        </w:rPr>
        <w:t>理论与工艺</w:t>
      </w:r>
    </w:p>
    <w:p w:rsidR="007046EE" w:rsidRPr="00714FC9" w:rsidP="00321F46">
      <w:pPr>
        <w:rPr>
          <w:rFonts w:cs="宋体" w:hint="eastAsia"/>
          <w:b/>
          <w:color w:val="000000"/>
          <w:szCs w:val="21"/>
        </w:rPr>
      </w:pPr>
      <w:r w:rsidRPr="00714FC9">
        <w:rPr>
          <w:rFonts w:cs="宋体" w:hint="eastAsia"/>
          <w:b/>
          <w:color w:val="000000"/>
          <w:szCs w:val="21"/>
        </w:rPr>
        <w:t>1.</w:t>
        <w:tab/>
        <w:t xml:space="preserve">船体分段主要有哪五种类型？船体分段划分需要考虑的重点因素有哪些？ </w:t>
      </w:r>
    </w:p>
    <w:p w:rsidR="007046EE" w:rsidRPr="008F7BFC" w:rsidP="00321F46">
      <w:pPr>
        <w:rPr>
          <w:rFonts w:cs="宋体" w:hint="eastAsia"/>
          <w:color w:val="000000"/>
          <w:szCs w:val="21"/>
        </w:rPr>
      </w:pPr>
      <w:r w:rsidRPr="008F7BFC">
        <w:rPr>
          <w:rFonts w:cs="宋体"/>
          <w:color w:val="000000"/>
          <w:szCs w:val="21"/>
        </w:rPr>
        <w:t>船体分段类型：平面分段，曲面分段，半立体分段，立体分段，总段。</w:t>
      </w:r>
    </w:p>
    <w:p w:rsidR="007046EE" w:rsidRPr="008F7BFC" w:rsidP="00321F46">
      <w:pPr>
        <w:rPr>
          <w:rFonts w:cs="宋体" w:hint="eastAsia"/>
          <w:color w:val="000000"/>
          <w:szCs w:val="21"/>
        </w:rPr>
      </w:pPr>
      <w:r w:rsidRPr="008F7BFC">
        <w:rPr>
          <w:rFonts w:cs="宋体"/>
          <w:color w:val="000000"/>
          <w:szCs w:val="21"/>
        </w:rPr>
        <w:t>分段划分的规则是：</w:t>
      </w:r>
    </w:p>
    <w:p w:rsidR="007046EE" w:rsidRPr="008F7BFC" w:rsidP="00F53BF3">
      <w:pPr>
        <w:numPr>
          <w:ilvl w:val="0"/>
          <w:numId w:val="27"/>
        </w:numPr>
        <w:rPr>
          <w:rFonts w:cs="宋体" w:hint="eastAsia"/>
          <w:color w:val="000000"/>
          <w:szCs w:val="21"/>
        </w:rPr>
      </w:pPr>
      <w:r w:rsidRPr="008F7BFC">
        <w:rPr>
          <w:rFonts w:cs="宋体"/>
          <w:color w:val="000000"/>
          <w:szCs w:val="21"/>
        </w:rPr>
        <w:t>考虑作业类型的相似性，可分成一组最小数目的任务包</w:t>
      </w:r>
      <w:r w:rsidRPr="008F7BFC">
        <w:rPr>
          <w:rFonts w:cs="宋体" w:hint="eastAsia"/>
          <w:color w:val="000000"/>
          <w:szCs w:val="21"/>
        </w:rPr>
        <w:t>；</w:t>
      </w:r>
    </w:p>
    <w:p w:rsidR="007046EE" w:rsidRPr="008F7BFC" w:rsidP="00F53BF3">
      <w:pPr>
        <w:numPr>
          <w:ilvl w:val="0"/>
          <w:numId w:val="27"/>
        </w:numPr>
        <w:rPr>
          <w:rFonts w:cs="宋体" w:hint="eastAsia"/>
          <w:color w:val="000000"/>
          <w:szCs w:val="21"/>
        </w:rPr>
      </w:pPr>
      <w:r w:rsidRPr="008F7BFC">
        <w:rPr>
          <w:rFonts w:cs="宋体"/>
          <w:color w:val="000000"/>
          <w:szCs w:val="21"/>
        </w:rPr>
        <w:t>分段要有稳定的形状，应尽量减少临时支撑和加强</w:t>
      </w:r>
      <w:r w:rsidRPr="008F7BFC">
        <w:rPr>
          <w:rFonts w:cs="宋体" w:hint="eastAsia"/>
          <w:color w:val="000000"/>
          <w:szCs w:val="21"/>
        </w:rPr>
        <w:t>；</w:t>
      </w:r>
    </w:p>
    <w:p w:rsidR="007046EE" w:rsidRPr="008F7BFC" w:rsidP="00F53BF3">
      <w:pPr>
        <w:numPr>
          <w:ilvl w:val="0"/>
          <w:numId w:val="27"/>
        </w:numPr>
        <w:rPr>
          <w:rFonts w:cs="宋体" w:hint="eastAsia"/>
          <w:color w:val="000000"/>
          <w:szCs w:val="21"/>
        </w:rPr>
      </w:pPr>
      <w:r w:rsidRPr="008F7BFC">
        <w:rPr>
          <w:rFonts w:cs="宋体"/>
          <w:color w:val="000000"/>
          <w:szCs w:val="21"/>
        </w:rPr>
        <w:t>考虑舾装和涂装作业的需要，分段的大小要有最好的可达性</w:t>
      </w:r>
      <w:r w:rsidRPr="008F7BFC">
        <w:rPr>
          <w:rFonts w:cs="宋体" w:hint="eastAsia"/>
          <w:color w:val="000000"/>
          <w:szCs w:val="21"/>
        </w:rPr>
        <w:t>；</w:t>
      </w:r>
    </w:p>
    <w:p w:rsidR="007046EE" w:rsidRPr="008F7BFC" w:rsidP="00F53BF3">
      <w:pPr>
        <w:numPr>
          <w:ilvl w:val="0"/>
          <w:numId w:val="27"/>
        </w:numPr>
        <w:rPr>
          <w:rFonts w:cs="宋体" w:hint="eastAsia"/>
          <w:color w:val="000000"/>
          <w:szCs w:val="21"/>
        </w:rPr>
      </w:pPr>
      <w:r w:rsidRPr="008F7BFC">
        <w:rPr>
          <w:rFonts w:cs="宋体"/>
          <w:color w:val="000000"/>
          <w:szCs w:val="21"/>
        </w:rPr>
        <w:t>要使分段容积，形状，重量等方面近似。E要使困难的焊接转成容易的焊接。</w:t>
      </w:r>
    </w:p>
    <w:p w:rsidR="007046EE" w:rsidRPr="00034B55" w:rsidP="00321F46">
      <w:pPr>
        <w:rPr>
          <w:rFonts w:cs="宋体" w:hint="eastAsia"/>
          <w:b/>
          <w:color w:val="000000"/>
          <w:szCs w:val="21"/>
        </w:rPr>
      </w:pPr>
      <w:r w:rsidRPr="00034B55">
        <w:rPr>
          <w:rFonts w:cs="宋体" w:hint="eastAsia"/>
          <w:b/>
          <w:color w:val="000000"/>
          <w:szCs w:val="21"/>
        </w:rPr>
        <w:t>2.</w:t>
        <w:tab/>
        <w:t>舾装作业划分的目标有哪些？</w:t>
      </w:r>
    </w:p>
    <w:p w:rsidR="007046EE" w:rsidRPr="008F7BFC" w:rsidP="00321F46">
      <w:pPr>
        <w:rPr>
          <w:rFonts w:cs="宋体" w:hint="eastAsia"/>
          <w:color w:val="000000"/>
          <w:szCs w:val="21"/>
        </w:rPr>
      </w:pPr>
      <w:r w:rsidRPr="008F7BFC">
        <w:rPr>
          <w:rFonts w:cs="宋体"/>
          <w:color w:val="000000"/>
          <w:szCs w:val="21"/>
        </w:rPr>
        <w:t>舾装作业划分的目标：</w:t>
      </w:r>
    </w:p>
    <w:p w:rsidR="007046EE" w:rsidRPr="008F7BFC" w:rsidP="00714FC9">
      <w:pPr>
        <w:numPr>
          <w:ilvl w:val="0"/>
          <w:numId w:val="28"/>
        </w:numPr>
        <w:rPr>
          <w:rFonts w:cs="宋体" w:hint="eastAsia"/>
          <w:color w:val="000000"/>
          <w:szCs w:val="21"/>
        </w:rPr>
      </w:pPr>
      <w:r w:rsidRPr="008F7BFC">
        <w:rPr>
          <w:rFonts w:cs="宋体"/>
          <w:color w:val="000000"/>
          <w:szCs w:val="21"/>
        </w:rPr>
        <w:t>在最有效的加工层次上，将作业均衡地分配到按产品表象分组的任务包</w:t>
      </w:r>
      <w:r w:rsidRPr="008F7BFC">
        <w:rPr>
          <w:rFonts w:cs="宋体" w:hint="eastAsia"/>
          <w:color w:val="000000"/>
          <w:szCs w:val="21"/>
        </w:rPr>
        <w:t>；</w:t>
      </w:r>
    </w:p>
    <w:p w:rsidR="007046EE" w:rsidRPr="008F7BFC" w:rsidP="00714FC9">
      <w:pPr>
        <w:numPr>
          <w:ilvl w:val="0"/>
          <w:numId w:val="28"/>
        </w:numPr>
        <w:rPr>
          <w:rFonts w:cs="宋体" w:hint="eastAsia"/>
          <w:color w:val="000000"/>
          <w:szCs w:val="21"/>
        </w:rPr>
      </w:pPr>
      <w:r w:rsidRPr="008F7BFC">
        <w:rPr>
          <w:rFonts w:cs="宋体"/>
          <w:color w:val="000000"/>
          <w:szCs w:val="21"/>
        </w:rPr>
        <w:t>均匀却协调的作业通过调配工人流程调整来保持</w:t>
      </w:r>
      <w:r w:rsidRPr="008F7BFC">
        <w:rPr>
          <w:rFonts w:cs="宋体" w:hint="eastAsia"/>
          <w:color w:val="000000"/>
          <w:szCs w:val="21"/>
        </w:rPr>
        <w:t>；</w:t>
      </w:r>
    </w:p>
    <w:p w:rsidR="007046EE" w:rsidRPr="008F7BFC" w:rsidP="00714FC9">
      <w:pPr>
        <w:numPr>
          <w:ilvl w:val="0"/>
          <w:numId w:val="28"/>
        </w:numPr>
        <w:rPr>
          <w:rFonts w:cs="宋体" w:hint="eastAsia"/>
          <w:color w:val="000000"/>
          <w:szCs w:val="21"/>
        </w:rPr>
      </w:pPr>
      <w:r w:rsidRPr="008F7BFC">
        <w:rPr>
          <w:rFonts w:cs="宋体"/>
          <w:color w:val="000000"/>
          <w:szCs w:val="21"/>
        </w:rPr>
        <w:t>将作业从封闭、狭窄、高处或不安全的位置转移到敞开、宽敞且低的位置</w:t>
      </w:r>
      <w:r w:rsidRPr="008F7BFC">
        <w:rPr>
          <w:rFonts w:cs="宋体" w:hint="eastAsia"/>
          <w:color w:val="000000"/>
          <w:szCs w:val="21"/>
        </w:rPr>
        <w:t>；</w:t>
      </w:r>
    </w:p>
    <w:p w:rsidR="007046EE" w:rsidRPr="008F7BFC" w:rsidP="00714FC9">
      <w:pPr>
        <w:numPr>
          <w:ilvl w:val="0"/>
          <w:numId w:val="28"/>
        </w:numPr>
        <w:rPr>
          <w:rFonts w:cs="宋体" w:hint="eastAsia"/>
          <w:color w:val="000000"/>
          <w:szCs w:val="21"/>
        </w:rPr>
      </w:pPr>
      <w:r w:rsidRPr="008F7BFC">
        <w:rPr>
          <w:rFonts w:cs="宋体"/>
          <w:color w:val="000000"/>
          <w:szCs w:val="21"/>
        </w:rPr>
        <w:t>规划许多任务包同时开工，从而减少总的装配持续时间</w:t>
      </w:r>
      <w:r w:rsidRPr="008F7BFC">
        <w:rPr>
          <w:rFonts w:cs="宋体" w:hint="eastAsia"/>
          <w:color w:val="000000"/>
          <w:szCs w:val="21"/>
        </w:rPr>
        <w:t>；</w:t>
      </w:r>
    </w:p>
    <w:p w:rsidR="007046EE" w:rsidRPr="008F7BFC" w:rsidP="00714FC9">
      <w:pPr>
        <w:numPr>
          <w:ilvl w:val="0"/>
          <w:numId w:val="28"/>
        </w:numPr>
        <w:rPr>
          <w:rFonts w:cs="宋体" w:hint="eastAsia"/>
          <w:color w:val="000000"/>
          <w:szCs w:val="21"/>
        </w:rPr>
      </w:pPr>
      <w:r w:rsidRPr="008F7BFC">
        <w:rPr>
          <w:rFonts w:cs="宋体"/>
          <w:color w:val="000000"/>
          <w:szCs w:val="21"/>
        </w:rPr>
        <w:t>要使困难的焊接转成容易的焊接。</w:t>
      </w:r>
    </w:p>
    <w:p w:rsidR="007046EE" w:rsidRPr="00034B55" w:rsidP="00321F46">
      <w:pPr>
        <w:rPr>
          <w:rFonts w:cs="宋体" w:hint="eastAsia"/>
          <w:b/>
          <w:color w:val="000000"/>
          <w:szCs w:val="21"/>
        </w:rPr>
      </w:pPr>
      <w:r w:rsidRPr="00034B55">
        <w:rPr>
          <w:rFonts w:cs="宋体" w:hint="eastAsia"/>
          <w:b/>
          <w:color w:val="000000"/>
          <w:szCs w:val="21"/>
        </w:rPr>
        <w:t>3.</w:t>
        <w:tab/>
        <w:t>区域涂装法的主要规划目标有哪些？</w:t>
      </w:r>
    </w:p>
    <w:p w:rsidR="007046EE" w:rsidRPr="008F7BFC" w:rsidP="00321F46">
      <w:pPr>
        <w:rPr>
          <w:rFonts w:cs="宋体" w:hint="eastAsia"/>
          <w:color w:val="000000"/>
          <w:szCs w:val="21"/>
        </w:rPr>
      </w:pPr>
      <w:r w:rsidRPr="008F7BFC">
        <w:rPr>
          <w:rFonts w:cs="宋体"/>
          <w:color w:val="000000"/>
          <w:szCs w:val="21"/>
        </w:rPr>
        <w:t>区域涂装法的主要规划目标：</w:t>
      </w:r>
    </w:p>
    <w:p w:rsidR="007046EE" w:rsidRPr="008F7BFC" w:rsidP="00714FC9">
      <w:pPr>
        <w:numPr>
          <w:ilvl w:val="0"/>
          <w:numId w:val="30"/>
        </w:numPr>
        <w:rPr>
          <w:rFonts w:cs="宋体" w:hint="eastAsia"/>
          <w:color w:val="000000"/>
          <w:szCs w:val="21"/>
        </w:rPr>
        <w:sectPr w:rsidSect="00C77CAD">
          <w:footerReference w:type="even" r:id="rId16"/>
          <w:footerReference w:type="default" r:id="rId17"/>
          <w:type w:val="nextPage"/>
          <w:pgSz w:w="11906" w:h="16838"/>
          <w:pgMar w:top="1021" w:right="1418" w:bottom="851" w:left="1418" w:header="851" w:footer="992" w:gutter="0"/>
          <w:pgNumType w:start="5"/>
          <w:cols w:space="425"/>
          <w:titlePg w:val="0"/>
          <w:docGrid w:type="lines" w:linePitch="312"/>
        </w:sectPr>
      </w:pPr>
      <w:r w:rsidRPr="008F7BFC">
        <w:rPr>
          <w:rFonts w:cs="宋体"/>
          <w:color w:val="000000"/>
          <w:szCs w:val="21"/>
        </w:rPr>
        <w:t>将作业位置从仰面转移到俯身或至少到垂直位置，从高出移到低处，以及从封闭位置移到容易到达的位置</w:t>
      </w:r>
      <w:r w:rsidRPr="008F7BFC">
        <w:rPr>
          <w:rFonts w:cs="宋体" w:hint="eastAsia"/>
          <w:color w:val="000000"/>
          <w:szCs w:val="21"/>
        </w:rPr>
        <w:t>；</w:t>
      </w:r>
    </w:p>
    <w:p w:rsidR="007046EE" w:rsidRPr="008F7BFC" w:rsidP="00714FC9">
      <w:pPr>
        <w:numPr>
          <w:ilvl w:val="0"/>
          <w:numId w:val="30"/>
        </w:numPr>
        <w:rPr>
          <w:rFonts w:cs="宋体" w:hint="eastAsia"/>
          <w:color w:val="000000"/>
          <w:szCs w:val="21"/>
        </w:rPr>
      </w:pPr>
      <w:r w:rsidRPr="008F7BFC">
        <w:rPr>
          <w:rFonts w:cs="宋体"/>
          <w:color w:val="000000"/>
          <w:szCs w:val="21"/>
        </w:rPr>
        <w:t>提供安全的环境，而不用防碍工人的特殊位置</w:t>
      </w:r>
      <w:r w:rsidRPr="008F7BFC">
        <w:rPr>
          <w:rFonts w:cs="宋体" w:hint="eastAsia"/>
          <w:color w:val="000000"/>
          <w:szCs w:val="21"/>
        </w:rPr>
        <w:t>；</w:t>
      </w:r>
    </w:p>
    <w:p w:rsidR="007046EE" w:rsidRPr="008F7BFC" w:rsidP="00714FC9">
      <w:pPr>
        <w:numPr>
          <w:ilvl w:val="0"/>
          <w:numId w:val="30"/>
        </w:numPr>
        <w:rPr>
          <w:rFonts w:cs="宋体" w:hint="eastAsia"/>
          <w:color w:val="000000"/>
          <w:szCs w:val="21"/>
        </w:rPr>
      </w:pPr>
      <w:r w:rsidRPr="008F7BFC">
        <w:rPr>
          <w:rFonts w:cs="宋体"/>
          <w:color w:val="000000"/>
          <w:szCs w:val="21"/>
        </w:rPr>
        <w:t>防止作业过程中的锈蚀和相关的反工</w:t>
      </w:r>
      <w:r w:rsidRPr="008F7BFC">
        <w:rPr>
          <w:rFonts w:cs="宋体" w:hint="eastAsia"/>
          <w:color w:val="000000"/>
          <w:szCs w:val="21"/>
        </w:rPr>
        <w:t>；</w:t>
      </w:r>
    </w:p>
    <w:p w:rsidR="007046EE" w:rsidRPr="008F7BFC" w:rsidP="00714FC9">
      <w:pPr>
        <w:numPr>
          <w:ilvl w:val="0"/>
          <w:numId w:val="30"/>
        </w:numPr>
        <w:rPr>
          <w:rFonts w:cs="宋体" w:hint="eastAsia"/>
          <w:color w:val="000000"/>
          <w:szCs w:val="21"/>
        </w:rPr>
      </w:pPr>
      <w:r w:rsidRPr="008F7BFC">
        <w:rPr>
          <w:rFonts w:cs="宋体"/>
          <w:color w:val="000000"/>
          <w:szCs w:val="21"/>
        </w:rPr>
        <w:t>使表面处理和涂装所需要的脚手架最小</w:t>
      </w:r>
      <w:r w:rsidRPr="008F7BFC">
        <w:rPr>
          <w:rFonts w:cs="宋体" w:hint="eastAsia"/>
          <w:color w:val="000000"/>
          <w:szCs w:val="21"/>
        </w:rPr>
        <w:t>；</w:t>
      </w:r>
    </w:p>
    <w:p w:rsidR="007046EE" w:rsidRPr="008F7BFC" w:rsidP="00714FC9">
      <w:pPr>
        <w:numPr>
          <w:ilvl w:val="0"/>
          <w:numId w:val="30"/>
        </w:numPr>
        <w:rPr>
          <w:rFonts w:cs="宋体" w:hint="eastAsia"/>
          <w:color w:val="000000"/>
          <w:szCs w:val="21"/>
        </w:rPr>
      </w:pPr>
      <w:r w:rsidRPr="008F7BFC">
        <w:rPr>
          <w:rFonts w:cs="宋体"/>
          <w:color w:val="000000"/>
          <w:szCs w:val="21"/>
        </w:rPr>
        <w:t>为了避免在最后阶段可能妨碍交船计划的大量工作，在整个建造过程中尽量均匀分配作业量。</w:t>
      </w:r>
    </w:p>
    <w:p w:rsidR="007046EE" w:rsidRPr="00034B55" w:rsidP="00321F46">
      <w:pPr>
        <w:rPr>
          <w:rFonts w:cs="宋体" w:hint="eastAsia"/>
          <w:b/>
          <w:color w:val="000000"/>
          <w:szCs w:val="21"/>
        </w:rPr>
      </w:pPr>
      <w:r w:rsidRPr="00034B55">
        <w:rPr>
          <w:rFonts w:cs="宋体" w:hint="eastAsia"/>
          <w:b/>
          <w:color w:val="000000"/>
          <w:szCs w:val="21"/>
        </w:rPr>
        <w:t>4.</w:t>
        <w:tab/>
        <w:t>详细说明生产设计的任务有哪些？</w:t>
      </w:r>
    </w:p>
    <w:p w:rsidR="007046EE" w:rsidRPr="008F7BFC" w:rsidP="00321F46">
      <w:pPr>
        <w:rPr>
          <w:rFonts w:cs="宋体" w:hint="eastAsia"/>
          <w:color w:val="000000"/>
          <w:szCs w:val="21"/>
        </w:rPr>
      </w:pPr>
      <w:r w:rsidRPr="008F7BFC">
        <w:rPr>
          <w:rFonts w:cs="宋体"/>
          <w:color w:val="000000"/>
          <w:szCs w:val="21"/>
        </w:rPr>
        <w:t>生产设计是解决“怎样造船”的工程技术问题，也就是对承建船舶的建造工艺及其流程的设计。因此，生产设计的任务是制定纲领性工艺文件，诸如建造方案的决定，建造方针的编制和施工要领的编制等，是与初步设计和详细设计平行地进行的，而各工艺阶段、区域和单元的工作管理图表，则是在详细设计的基础上进行的。此外，生产设计还应完成船舶总装以后的各个工艺阶段的技术文件。</w:t>
      </w:r>
    </w:p>
    <w:p w:rsidR="007046EE" w:rsidRPr="00034B55" w:rsidP="00321F46">
      <w:pPr>
        <w:rPr>
          <w:rFonts w:cs="宋体" w:hint="eastAsia"/>
          <w:b/>
          <w:color w:val="000000"/>
          <w:szCs w:val="21"/>
        </w:rPr>
      </w:pPr>
      <w:r w:rsidRPr="00034B55">
        <w:rPr>
          <w:rFonts w:cs="宋体" w:hint="eastAsia"/>
          <w:b/>
          <w:color w:val="000000"/>
          <w:szCs w:val="21"/>
        </w:rPr>
        <w:t>5.</w:t>
        <w:tab/>
        <w:t xml:space="preserve">埋弧自动焊工艺设计的主要内容有哪些？ </w:t>
      </w:r>
    </w:p>
    <w:p w:rsidR="007046EE" w:rsidRPr="008F7BFC" w:rsidP="00714FC9">
      <w:pPr>
        <w:numPr>
          <w:ilvl w:val="0"/>
          <w:numId w:val="29"/>
        </w:numPr>
        <w:rPr>
          <w:rFonts w:cs="宋体" w:hint="eastAsia"/>
          <w:color w:val="000000"/>
          <w:szCs w:val="21"/>
        </w:rPr>
      </w:pPr>
      <w:r w:rsidRPr="008F7BFC">
        <w:rPr>
          <w:rFonts w:cs="宋体" w:hint="eastAsia"/>
          <w:color w:val="000000"/>
          <w:szCs w:val="21"/>
        </w:rPr>
        <w:t>焊接工艺装备的选用；</w:t>
      </w:r>
    </w:p>
    <w:p w:rsidR="007046EE" w:rsidRPr="008F7BFC" w:rsidP="00714FC9">
      <w:pPr>
        <w:numPr>
          <w:ilvl w:val="0"/>
          <w:numId w:val="29"/>
        </w:numPr>
        <w:rPr>
          <w:rFonts w:cs="宋体" w:hint="eastAsia"/>
          <w:color w:val="000000"/>
          <w:szCs w:val="21"/>
        </w:rPr>
      </w:pPr>
      <w:r w:rsidRPr="008F7BFC">
        <w:rPr>
          <w:rFonts w:cs="宋体" w:hint="eastAsia"/>
          <w:color w:val="000000"/>
          <w:szCs w:val="21"/>
        </w:rPr>
        <w:t>焊接坡口的设计；</w:t>
      </w:r>
    </w:p>
    <w:p w:rsidR="007046EE" w:rsidRPr="008F7BFC" w:rsidP="00714FC9">
      <w:pPr>
        <w:numPr>
          <w:ilvl w:val="0"/>
          <w:numId w:val="29"/>
        </w:numPr>
        <w:rPr>
          <w:rFonts w:cs="宋体" w:hint="eastAsia"/>
          <w:color w:val="000000"/>
          <w:szCs w:val="21"/>
        </w:rPr>
      </w:pPr>
      <w:r w:rsidRPr="008F7BFC">
        <w:rPr>
          <w:rFonts w:cs="宋体" w:hint="eastAsia"/>
          <w:color w:val="000000"/>
          <w:szCs w:val="21"/>
        </w:rPr>
        <w:t>焊接材料的选定；</w:t>
      </w:r>
    </w:p>
    <w:p w:rsidR="007046EE" w:rsidRPr="008F7BFC" w:rsidP="00714FC9">
      <w:pPr>
        <w:numPr>
          <w:ilvl w:val="0"/>
          <w:numId w:val="29"/>
        </w:numPr>
        <w:rPr>
          <w:rFonts w:cs="宋体" w:hint="eastAsia"/>
          <w:color w:val="000000"/>
          <w:szCs w:val="21"/>
        </w:rPr>
      </w:pPr>
      <w:r w:rsidRPr="008F7BFC">
        <w:rPr>
          <w:rFonts w:cs="宋体" w:hint="eastAsia"/>
          <w:color w:val="000000"/>
          <w:szCs w:val="21"/>
        </w:rPr>
        <w:t>焊接工艺参数的制定（焊接电流、电弧电压、焊接速度、焊丝直径、焊丝伸出长度）；</w:t>
      </w:r>
    </w:p>
    <w:p w:rsidR="007046EE" w:rsidRPr="008F7BFC" w:rsidP="00714FC9">
      <w:pPr>
        <w:numPr>
          <w:ilvl w:val="0"/>
          <w:numId w:val="29"/>
        </w:numPr>
        <w:rPr>
          <w:rFonts w:cs="宋体" w:hint="eastAsia"/>
          <w:color w:val="000000"/>
          <w:szCs w:val="21"/>
        </w:rPr>
      </w:pPr>
      <w:r w:rsidRPr="008F7BFC">
        <w:rPr>
          <w:rFonts w:cs="宋体" w:hint="eastAsia"/>
          <w:color w:val="000000"/>
          <w:szCs w:val="21"/>
        </w:rPr>
        <w:t>焊接组装工艺编制；</w:t>
      </w:r>
    </w:p>
    <w:p w:rsidR="007046EE" w:rsidRPr="008F7BFC" w:rsidP="00714FC9">
      <w:pPr>
        <w:numPr>
          <w:ilvl w:val="0"/>
          <w:numId w:val="29"/>
        </w:numPr>
        <w:rPr>
          <w:rFonts w:cs="宋体" w:hint="eastAsia"/>
          <w:color w:val="000000"/>
          <w:szCs w:val="21"/>
        </w:rPr>
      </w:pPr>
      <w:r w:rsidRPr="008F7BFC">
        <w:rPr>
          <w:rFonts w:cs="宋体" w:hint="eastAsia"/>
          <w:color w:val="000000"/>
          <w:szCs w:val="21"/>
        </w:rPr>
        <w:t>操作技术参数及焊接过程控制技术参数；</w:t>
      </w:r>
    </w:p>
    <w:p w:rsidR="007046EE" w:rsidRPr="008F7BFC" w:rsidP="00714FC9">
      <w:pPr>
        <w:numPr>
          <w:ilvl w:val="0"/>
          <w:numId w:val="29"/>
        </w:numPr>
        <w:rPr>
          <w:rFonts w:cs="宋体" w:hint="eastAsia"/>
          <w:color w:val="000000"/>
          <w:szCs w:val="21"/>
        </w:rPr>
      </w:pPr>
      <w:r w:rsidRPr="008F7BFC">
        <w:rPr>
          <w:rFonts w:cs="宋体" w:hint="eastAsia"/>
          <w:color w:val="000000"/>
          <w:szCs w:val="21"/>
        </w:rPr>
        <w:t>焊缝缺陷的检查方法及修补技术的规定；</w:t>
      </w:r>
    </w:p>
    <w:p w:rsidR="007046EE" w:rsidRPr="008F7BFC" w:rsidP="00714FC9">
      <w:pPr>
        <w:numPr>
          <w:ilvl w:val="0"/>
          <w:numId w:val="29"/>
        </w:numPr>
        <w:rPr>
          <w:rFonts w:cs="宋体" w:hint="eastAsia"/>
          <w:color w:val="000000"/>
          <w:szCs w:val="21"/>
        </w:rPr>
      </w:pPr>
      <w:r w:rsidRPr="008F7BFC">
        <w:rPr>
          <w:rFonts w:cs="宋体" w:hint="eastAsia"/>
          <w:color w:val="000000"/>
          <w:szCs w:val="21"/>
        </w:rPr>
        <w:t>焊接预处理与焊后热处理技术的制定。</w:t>
      </w:r>
    </w:p>
    <w:p w:rsidR="007046EE" w:rsidRPr="00034B55" w:rsidP="00321F46">
      <w:pPr>
        <w:rPr>
          <w:rFonts w:cs="宋体" w:hint="eastAsia"/>
          <w:b/>
          <w:color w:val="000000"/>
          <w:szCs w:val="21"/>
        </w:rPr>
      </w:pPr>
      <w:r w:rsidRPr="00034B55">
        <w:rPr>
          <w:rFonts w:cs="宋体" w:hint="eastAsia"/>
          <w:b/>
          <w:color w:val="000000"/>
          <w:szCs w:val="21"/>
        </w:rPr>
        <w:t>6.</w:t>
        <w:tab/>
        <w:t>等离子切割的工作原理及优点是什么？</w:t>
      </w:r>
    </w:p>
    <w:p w:rsidR="007046EE" w:rsidRPr="008F7BFC" w:rsidP="00321F46">
      <w:pPr>
        <w:rPr>
          <w:rFonts w:cs="宋体"/>
          <w:color w:val="000000"/>
          <w:szCs w:val="21"/>
        </w:rPr>
      </w:pPr>
      <w:r w:rsidRPr="008F7BFC">
        <w:rPr>
          <w:rFonts w:cs="宋体"/>
          <w:color w:val="000000"/>
          <w:szCs w:val="21"/>
        </w:rPr>
        <w:t>原理：使用一定装置可获得高速高温的等离子弧及其焰流，利用它可把割缝处的金属熔化和蒸发，并吹离基体，随着割嘴的移动形成割缝。</w:t>
      </w:r>
    </w:p>
    <w:p w:rsidR="007046EE" w:rsidRPr="008F7BFC" w:rsidP="00321F46">
      <w:pPr>
        <w:rPr>
          <w:rFonts w:cs="宋体" w:hint="eastAsia"/>
          <w:color w:val="000000"/>
          <w:szCs w:val="21"/>
        </w:rPr>
      </w:pPr>
      <w:r w:rsidRPr="008F7BFC">
        <w:rPr>
          <w:rFonts w:cs="宋体"/>
          <w:color w:val="000000"/>
          <w:szCs w:val="21"/>
        </w:rPr>
        <w:t>优点：</w:t>
      </w:r>
      <w:r w:rsidRPr="008F7BFC">
        <w:rPr>
          <w:rFonts w:cs="宋体" w:hint="eastAsia"/>
          <w:color w:val="000000"/>
          <w:szCs w:val="21"/>
        </w:rPr>
        <w:t>1）</w:t>
      </w:r>
      <w:r w:rsidRPr="008F7BFC">
        <w:rPr>
          <w:rFonts w:cs="宋体"/>
          <w:color w:val="000000"/>
          <w:szCs w:val="21"/>
        </w:rPr>
        <w:t>热变形较小；</w:t>
      </w:r>
      <w:r w:rsidRPr="008F7BFC">
        <w:rPr>
          <w:rFonts w:cs="宋体" w:hint="eastAsia"/>
          <w:color w:val="000000"/>
          <w:szCs w:val="21"/>
        </w:rPr>
        <w:t>2）</w:t>
      </w:r>
      <w:r w:rsidRPr="008F7BFC">
        <w:rPr>
          <w:rFonts w:cs="宋体"/>
          <w:color w:val="000000"/>
          <w:szCs w:val="21"/>
        </w:rPr>
        <w:t>切割速度快（是氧炔切割的3-6倍）；</w:t>
      </w:r>
      <w:r w:rsidRPr="008F7BFC">
        <w:rPr>
          <w:rFonts w:cs="宋体" w:hint="eastAsia"/>
          <w:color w:val="000000"/>
          <w:szCs w:val="21"/>
        </w:rPr>
        <w:t>3）</w:t>
      </w:r>
      <w:r w:rsidRPr="008F7BFC">
        <w:rPr>
          <w:rFonts w:cs="宋体"/>
          <w:color w:val="000000"/>
          <w:szCs w:val="21"/>
        </w:rPr>
        <w:t>切割质量高；</w:t>
      </w:r>
      <w:r w:rsidRPr="008F7BFC">
        <w:rPr>
          <w:rFonts w:cs="宋体" w:hint="eastAsia"/>
          <w:color w:val="000000"/>
          <w:szCs w:val="21"/>
        </w:rPr>
        <w:t>4）</w:t>
      </w:r>
      <w:r w:rsidRPr="008F7BFC">
        <w:rPr>
          <w:rFonts w:cs="宋体"/>
          <w:color w:val="000000"/>
          <w:szCs w:val="21"/>
        </w:rPr>
        <w:t>能切割的材料多（铜，铝，不锈钢及各种高温难熔金属）；</w:t>
      </w:r>
      <w:r w:rsidRPr="008F7BFC">
        <w:rPr>
          <w:rFonts w:cs="宋体" w:hint="eastAsia"/>
          <w:color w:val="000000"/>
          <w:szCs w:val="21"/>
        </w:rPr>
        <w:t>5）</w:t>
      </w:r>
      <w:r w:rsidRPr="008F7BFC">
        <w:rPr>
          <w:rFonts w:cs="宋体"/>
          <w:color w:val="000000"/>
          <w:szCs w:val="21"/>
        </w:rPr>
        <w:t>切割成本低；</w:t>
      </w:r>
      <w:r w:rsidRPr="008F7BFC">
        <w:rPr>
          <w:rFonts w:cs="宋体" w:hint="eastAsia"/>
          <w:color w:val="000000"/>
          <w:szCs w:val="21"/>
        </w:rPr>
        <w:t>6）</w:t>
      </w:r>
      <w:r w:rsidRPr="008F7BFC">
        <w:rPr>
          <w:rFonts w:cs="宋体"/>
          <w:color w:val="000000"/>
          <w:szCs w:val="21"/>
        </w:rPr>
        <w:t>将等离子切割装备到普通数控机床上能提高数控切割效率。</w:t>
      </w:r>
    </w:p>
    <w:p w:rsidR="007046EE" w:rsidRPr="00034B55" w:rsidP="00321F46">
      <w:pPr>
        <w:rPr>
          <w:rFonts w:cs="宋体" w:hint="eastAsia"/>
          <w:b/>
          <w:color w:val="000000"/>
          <w:szCs w:val="21"/>
        </w:rPr>
      </w:pPr>
      <w:r w:rsidRPr="00034B55">
        <w:rPr>
          <w:rFonts w:cs="宋体" w:hint="eastAsia"/>
          <w:b/>
          <w:color w:val="000000"/>
          <w:szCs w:val="21"/>
        </w:rPr>
        <w:t>7.</w:t>
        <w:tab/>
        <w:t>成组技术定义是什么？成组技术在造船中有哪些应用特点？</w:t>
      </w:r>
    </w:p>
    <w:p w:rsidR="007046EE" w:rsidRPr="008F7BFC" w:rsidP="00321F46">
      <w:pPr>
        <w:rPr>
          <w:rFonts w:cs="宋体"/>
          <w:color w:val="000000"/>
          <w:szCs w:val="21"/>
        </w:rPr>
      </w:pPr>
      <w:r w:rsidRPr="008F7BFC">
        <w:rPr>
          <w:rFonts w:cs="宋体"/>
          <w:color w:val="000000"/>
          <w:szCs w:val="21"/>
        </w:rPr>
        <w:t>成组技术的定义：广义的定义是研究事物之间的相似性并将其合理应用的技术，为了使多品种，小批量生产达到批量生产的效益，将生产过程重新合理布置安排的技术。</w:t>
      </w:r>
    </w:p>
    <w:p w:rsidR="007046EE" w:rsidRPr="008F7BFC" w:rsidP="00321F46">
      <w:pPr>
        <w:rPr>
          <w:rFonts w:cs="宋体" w:hint="eastAsia"/>
          <w:color w:val="000000"/>
          <w:szCs w:val="21"/>
        </w:rPr>
      </w:pPr>
      <w:r w:rsidRPr="008F7BFC">
        <w:rPr>
          <w:rFonts w:cs="宋体"/>
          <w:color w:val="000000"/>
          <w:szCs w:val="21"/>
        </w:rPr>
        <w:t>组成技术在造船中的应用特点：</w:t>
      </w:r>
      <w:r w:rsidRPr="008F7BFC">
        <w:rPr>
          <w:rFonts w:cs="宋体" w:hint="eastAsia"/>
          <w:color w:val="000000"/>
          <w:szCs w:val="21"/>
        </w:rPr>
        <w:t>1）</w:t>
      </w:r>
      <w:r w:rsidRPr="008F7BFC">
        <w:rPr>
          <w:rFonts w:cs="宋体"/>
          <w:color w:val="000000"/>
          <w:szCs w:val="21"/>
        </w:rPr>
        <w:t>小到中等批量</w:t>
      </w:r>
      <w:r w:rsidRPr="008F7BFC">
        <w:rPr>
          <w:rFonts w:cs="宋体" w:hint="eastAsia"/>
          <w:color w:val="000000"/>
          <w:szCs w:val="21"/>
        </w:rPr>
        <w:t>；2）</w:t>
      </w:r>
      <w:r w:rsidRPr="008F7BFC">
        <w:rPr>
          <w:rFonts w:cs="宋体"/>
          <w:color w:val="000000"/>
          <w:szCs w:val="21"/>
        </w:rPr>
        <w:t>相似加工过程</w:t>
      </w:r>
      <w:r w:rsidRPr="008F7BFC">
        <w:rPr>
          <w:rFonts w:cs="宋体" w:hint="eastAsia"/>
          <w:color w:val="000000"/>
          <w:szCs w:val="21"/>
        </w:rPr>
        <w:t>；3）</w:t>
      </w:r>
      <w:r w:rsidRPr="008F7BFC">
        <w:rPr>
          <w:rFonts w:cs="宋体"/>
          <w:color w:val="000000"/>
          <w:szCs w:val="21"/>
        </w:rPr>
        <w:t>材料几何形状和尺寸有所不同</w:t>
      </w:r>
      <w:r w:rsidRPr="008F7BFC">
        <w:rPr>
          <w:rFonts w:cs="宋体" w:hint="eastAsia"/>
          <w:color w:val="000000"/>
          <w:szCs w:val="21"/>
        </w:rPr>
        <w:t>；4）</w:t>
      </w:r>
      <w:r w:rsidRPr="008F7BFC">
        <w:rPr>
          <w:rFonts w:cs="宋体"/>
          <w:color w:val="000000"/>
          <w:szCs w:val="21"/>
        </w:rPr>
        <w:t>在调配好的设备按属性编组的小型组合区域内加工</w:t>
      </w:r>
      <w:r w:rsidRPr="008F7BFC">
        <w:rPr>
          <w:rFonts w:cs="宋体" w:hint="eastAsia"/>
          <w:color w:val="000000"/>
          <w:szCs w:val="21"/>
        </w:rPr>
        <w:t>；5）</w:t>
      </w:r>
      <w:r w:rsidRPr="008F7BFC">
        <w:rPr>
          <w:rFonts w:cs="宋体"/>
          <w:color w:val="000000"/>
          <w:szCs w:val="21"/>
        </w:rPr>
        <w:t>配备特定的工具</w:t>
      </w:r>
      <w:r w:rsidRPr="008F7BFC">
        <w:rPr>
          <w:rFonts w:cs="宋体" w:hint="eastAsia"/>
          <w:color w:val="000000"/>
          <w:szCs w:val="21"/>
        </w:rPr>
        <w:t>；6）</w:t>
      </w:r>
      <w:r w:rsidRPr="008F7BFC">
        <w:rPr>
          <w:rFonts w:cs="宋体"/>
          <w:color w:val="000000"/>
          <w:szCs w:val="21"/>
        </w:rPr>
        <w:t>按组定进度。</w:t>
      </w:r>
    </w:p>
    <w:p w:rsidR="007046EE" w:rsidRPr="00034B55" w:rsidP="00321F46">
      <w:pPr>
        <w:rPr>
          <w:rFonts w:cs="宋体" w:hint="eastAsia"/>
          <w:b/>
          <w:color w:val="000000"/>
          <w:szCs w:val="21"/>
        </w:rPr>
      </w:pPr>
      <w:r w:rsidRPr="00034B55">
        <w:rPr>
          <w:rFonts w:cs="宋体" w:hint="eastAsia"/>
          <w:b/>
          <w:color w:val="000000"/>
          <w:szCs w:val="21"/>
        </w:rPr>
        <w:t>8.</w:t>
        <w:tab/>
        <w:t>什么是造船CIMS?</w:t>
      </w:r>
    </w:p>
    <w:p w:rsidR="007046EE" w:rsidRPr="008F7BFC" w:rsidP="00321F46">
      <w:pPr>
        <w:rPr>
          <w:rFonts w:cs="宋体" w:hint="eastAsia"/>
          <w:color w:val="000000"/>
          <w:szCs w:val="21"/>
        </w:rPr>
      </w:pPr>
      <w:r w:rsidRPr="008F7BFC">
        <w:rPr>
          <w:rFonts w:cs="宋体"/>
          <w:color w:val="000000"/>
          <w:szCs w:val="21"/>
        </w:rPr>
        <w:t>造船CIMS是根据船舶产品及其制造过程的特点，对CIMS的具体应用。因此，造船CIMS是以自动化技术，信息技术和造船技术为基础，通过计算机及其软件，将造船订货，船型试验，船舶设计，船舶建造，造船管理和交船后的服务等船后服务等造船厂全部生产活动所需的各种分散的自动化单元技术有机地集成起来，形成总体高效益，高柔性的智能制造系统。</w:t>
      </w:r>
    </w:p>
    <w:p w:rsidR="007046EE" w:rsidRPr="00034B55" w:rsidP="00321F46">
      <w:pPr>
        <w:rPr>
          <w:rFonts w:cs="宋体" w:hint="eastAsia"/>
          <w:b/>
          <w:color w:val="000000"/>
          <w:szCs w:val="21"/>
        </w:rPr>
      </w:pPr>
      <w:r w:rsidRPr="00034B55">
        <w:rPr>
          <w:rFonts w:cs="宋体" w:hint="eastAsia"/>
          <w:b/>
          <w:color w:val="000000"/>
          <w:szCs w:val="21"/>
        </w:rPr>
        <w:t>9.</w:t>
        <w:tab/>
        <w:t>船舶舾装的内容有哪些？</w:t>
      </w:r>
    </w:p>
    <w:p w:rsidR="007046EE" w:rsidRPr="008F7BFC" w:rsidP="00321F46">
      <w:pPr>
        <w:rPr>
          <w:rFonts w:cs="宋体" w:hint="eastAsia"/>
          <w:color w:val="000000"/>
          <w:szCs w:val="21"/>
        </w:rPr>
      </w:pPr>
      <w:r w:rsidRPr="008F7BFC">
        <w:rPr>
          <w:rFonts w:cs="宋体" w:hint="eastAsia"/>
          <w:color w:val="000000"/>
          <w:szCs w:val="21"/>
        </w:rPr>
        <w:t>一般包括机舱内各种装置、系统和用具，船上控制船舶运动方向、保证航行安全和营运作业所需各种设备的用具。</w:t>
      </w:r>
    </w:p>
    <w:p w:rsidR="007046EE" w:rsidRPr="008F7BFC" w:rsidP="00321F46">
      <w:pPr>
        <w:rPr>
          <w:rFonts w:cs="宋体" w:hint="eastAsia"/>
          <w:color w:val="000000"/>
          <w:szCs w:val="21"/>
        </w:rPr>
      </w:pPr>
      <w:r w:rsidRPr="008F7BFC">
        <w:rPr>
          <w:rFonts w:cs="宋体" w:hint="eastAsia"/>
          <w:color w:val="000000"/>
          <w:szCs w:val="21"/>
        </w:rPr>
        <w:t>按其功能可分为以下十类：</w:t>
      </w:r>
    </w:p>
    <w:p w:rsidR="007046EE" w:rsidRPr="008F7BFC" w:rsidP="00321F46">
      <w:pPr>
        <w:rPr>
          <w:rFonts w:cs="宋体" w:hint="eastAsia"/>
          <w:color w:val="000000"/>
          <w:szCs w:val="21"/>
        </w:rPr>
      </w:pPr>
      <w:r w:rsidRPr="008F7BFC">
        <w:rPr>
          <w:rFonts w:cs="宋体" w:hint="eastAsia"/>
          <w:color w:val="000000"/>
          <w:szCs w:val="21"/>
        </w:rPr>
        <w:t>1）机舱部分；2）舵设备；3）锚设备；4）起货设备；5）系泊与拖曳设备；6）通道与关闭设备；7）航行设备；8）舱室设备；9）救生设备；10）消防设备；</w:t>
      </w:r>
    </w:p>
    <w:p w:rsidR="007046EE" w:rsidRPr="00034B55" w:rsidP="00321F46">
      <w:pPr>
        <w:rPr>
          <w:rFonts w:cs="宋体" w:hint="eastAsia"/>
          <w:b/>
          <w:color w:val="000000"/>
          <w:szCs w:val="21"/>
        </w:rPr>
      </w:pPr>
      <w:r w:rsidRPr="00034B55">
        <w:rPr>
          <w:rFonts w:cs="宋体" w:hint="eastAsia"/>
          <w:b/>
          <w:color w:val="000000"/>
          <w:szCs w:val="21"/>
        </w:rPr>
        <w:t>10.金属能进行气割的条件有哪些？</w:t>
      </w:r>
    </w:p>
    <w:p w:rsidR="007046EE" w:rsidRPr="008F7BFC" w:rsidP="00321F46">
      <w:pPr>
        <w:rPr>
          <w:rFonts w:cs="宋体" w:hint="eastAsia"/>
          <w:color w:val="000000"/>
          <w:szCs w:val="21"/>
        </w:rPr>
      </w:pPr>
      <w:r w:rsidRPr="008F7BFC">
        <w:rPr>
          <w:rFonts w:cs="宋体" w:hint="eastAsia"/>
          <w:color w:val="000000"/>
          <w:szCs w:val="21"/>
        </w:rPr>
        <w:t>1）</w:t>
      </w:r>
      <w:r w:rsidRPr="008F7BFC">
        <w:rPr>
          <w:rFonts w:cs="宋体"/>
          <w:color w:val="000000"/>
          <w:szCs w:val="21"/>
        </w:rPr>
        <w:t>被切割金属的燃点低于其熔点</w:t>
      </w:r>
      <w:r w:rsidRPr="008F7BFC">
        <w:rPr>
          <w:rFonts w:cs="宋体" w:hint="eastAsia"/>
          <w:color w:val="000000"/>
          <w:szCs w:val="21"/>
        </w:rPr>
        <w:t>；</w:t>
      </w:r>
    </w:p>
    <w:p w:rsidR="007046EE" w:rsidRPr="008F7BFC" w:rsidP="00321F46">
      <w:pPr>
        <w:rPr>
          <w:rFonts w:cs="宋体" w:hint="eastAsia"/>
          <w:color w:val="000000"/>
          <w:szCs w:val="21"/>
        </w:rPr>
      </w:pPr>
      <w:r w:rsidRPr="008F7BFC">
        <w:rPr>
          <w:rFonts w:cs="宋体" w:hint="eastAsia"/>
          <w:color w:val="000000"/>
          <w:szCs w:val="21"/>
        </w:rPr>
        <w:t>2）</w:t>
      </w:r>
      <w:r w:rsidRPr="008F7BFC">
        <w:rPr>
          <w:rFonts w:cs="宋体"/>
          <w:color w:val="000000"/>
          <w:szCs w:val="21"/>
        </w:rPr>
        <w:t>氧化物的熔点应低于金属的熔点，且有很好的流动性</w:t>
      </w:r>
      <w:r w:rsidRPr="008F7BFC">
        <w:rPr>
          <w:rFonts w:cs="宋体" w:hint="eastAsia"/>
          <w:color w:val="000000"/>
          <w:szCs w:val="21"/>
        </w:rPr>
        <w:t>；</w:t>
      </w:r>
    </w:p>
    <w:p w:rsidR="007046EE" w:rsidRPr="008F7BFC" w:rsidP="00321F46">
      <w:pPr>
        <w:rPr>
          <w:rFonts w:cs="宋体" w:hint="eastAsia"/>
          <w:color w:val="000000"/>
          <w:szCs w:val="21"/>
        </w:rPr>
      </w:pPr>
      <w:r w:rsidRPr="008F7BFC">
        <w:rPr>
          <w:rFonts w:cs="宋体" w:hint="eastAsia"/>
          <w:color w:val="000000"/>
          <w:szCs w:val="21"/>
        </w:rPr>
        <w:t>3）</w:t>
      </w:r>
      <w:r w:rsidRPr="008F7BFC">
        <w:rPr>
          <w:rFonts w:cs="宋体"/>
          <w:color w:val="000000"/>
          <w:szCs w:val="21"/>
        </w:rPr>
        <w:t>金属在氧气中燃烧时应能放出很多热量</w:t>
      </w:r>
      <w:r w:rsidRPr="008F7BFC">
        <w:rPr>
          <w:rFonts w:cs="宋体" w:hint="eastAsia"/>
          <w:color w:val="000000"/>
          <w:szCs w:val="21"/>
        </w:rPr>
        <w:t>；</w:t>
      </w:r>
    </w:p>
    <w:p w:rsidR="007046EE" w:rsidRPr="008F7BFC" w:rsidP="00321F46">
      <w:pPr>
        <w:rPr>
          <w:rFonts w:cs="宋体" w:hint="eastAsia"/>
          <w:color w:val="000000"/>
          <w:szCs w:val="21"/>
        </w:rPr>
      </w:pPr>
      <w:r w:rsidRPr="008F7BFC">
        <w:rPr>
          <w:rFonts w:cs="宋体" w:hint="eastAsia"/>
          <w:color w:val="000000"/>
          <w:szCs w:val="21"/>
        </w:rPr>
        <w:t>4）</w:t>
      </w:r>
      <w:r w:rsidRPr="008F7BFC">
        <w:rPr>
          <w:rFonts w:cs="宋体"/>
          <w:color w:val="000000"/>
          <w:szCs w:val="21"/>
        </w:rPr>
        <w:t>金属的导热率不应过高</w:t>
      </w:r>
      <w:r w:rsidRPr="008F7BFC">
        <w:rPr>
          <w:rFonts w:cs="宋体" w:hint="eastAsia"/>
          <w:color w:val="000000"/>
          <w:szCs w:val="21"/>
        </w:rPr>
        <w:t>；</w:t>
      </w:r>
    </w:p>
    <w:p w:rsidR="007046EE" w:rsidRPr="008F7BFC" w:rsidP="00321F46">
      <w:pPr>
        <w:rPr>
          <w:rFonts w:cs="宋体" w:hint="eastAsia"/>
          <w:color w:val="000000"/>
          <w:szCs w:val="21"/>
        </w:rPr>
        <w:sectPr w:rsidSect="00C77CAD">
          <w:footerReference w:type="even" r:id="rId18"/>
          <w:footerReference w:type="default" r:id="rId19"/>
          <w:type w:val="nextPage"/>
          <w:pgSz w:w="11906" w:h="16838"/>
          <w:pgMar w:top="1021" w:right="1418" w:bottom="851" w:left="1418" w:header="851" w:footer="992" w:gutter="0"/>
          <w:pgNumType w:start="6"/>
          <w:cols w:space="425"/>
          <w:titlePg w:val="0"/>
          <w:docGrid w:type="lines" w:linePitch="312"/>
        </w:sectPr>
      </w:pPr>
      <w:r w:rsidRPr="008F7BFC">
        <w:rPr>
          <w:rFonts w:cs="宋体" w:hint="eastAsia"/>
          <w:color w:val="000000"/>
          <w:szCs w:val="21"/>
        </w:rPr>
        <w:t>5）</w:t>
      </w:r>
      <w:r w:rsidRPr="008F7BFC">
        <w:rPr>
          <w:rFonts w:cs="宋体"/>
          <w:color w:val="000000"/>
          <w:szCs w:val="21"/>
        </w:rPr>
        <w:t>金属中不应有使气割过程恶化的杂质。</w:t>
      </w:r>
    </w:p>
    <w:p w:rsidR="007046EE" w:rsidRPr="00034B55" w:rsidP="00321F46">
      <w:pPr>
        <w:rPr>
          <w:rFonts w:cs="宋体" w:hint="eastAsia"/>
          <w:b/>
          <w:color w:val="000000"/>
          <w:szCs w:val="21"/>
        </w:rPr>
      </w:pPr>
      <w:r w:rsidRPr="00034B55">
        <w:rPr>
          <w:rFonts w:cs="宋体" w:hint="eastAsia"/>
          <w:b/>
          <w:color w:val="000000"/>
          <w:szCs w:val="21"/>
        </w:rPr>
        <w:t>11.简述传统船舶设计和现代船舶设计的区别。</w:t>
      </w:r>
    </w:p>
    <w:p w:rsidR="007046EE" w:rsidRPr="008F7BFC" w:rsidP="00321F46">
      <w:pPr>
        <w:rPr>
          <w:rFonts w:cs="宋体"/>
          <w:color w:val="000000"/>
          <w:szCs w:val="21"/>
        </w:rPr>
      </w:pPr>
      <w:r w:rsidRPr="008F7BFC">
        <w:rPr>
          <w:rFonts w:cs="宋体" w:hint="eastAsia"/>
          <w:color w:val="000000"/>
          <w:szCs w:val="21"/>
        </w:rPr>
        <w:t>1）</w:t>
      </w:r>
      <w:r w:rsidRPr="008F7BFC">
        <w:rPr>
          <w:rFonts w:cs="宋体"/>
          <w:color w:val="000000"/>
          <w:szCs w:val="21"/>
        </w:rPr>
        <w:t>传统船舶设计：</w:t>
      </w:r>
    </w:p>
    <w:p w:rsidR="007046EE" w:rsidRPr="008F7BFC" w:rsidP="00321F46">
      <w:pPr>
        <w:rPr>
          <w:rFonts w:cs="宋体"/>
          <w:color w:val="000000"/>
          <w:szCs w:val="21"/>
        </w:rPr>
      </w:pPr>
      <w:r w:rsidRPr="008F7BFC">
        <w:rPr>
          <w:rFonts w:cs="宋体"/>
          <w:color w:val="000000"/>
          <w:szCs w:val="21"/>
        </w:rPr>
        <w:t>方案设计——概念性设计</w:t>
      </w:r>
    </w:p>
    <w:p w:rsidR="007046EE" w:rsidRPr="008F7BFC" w:rsidP="00321F46">
      <w:pPr>
        <w:rPr>
          <w:rFonts w:cs="宋体"/>
          <w:color w:val="000000"/>
          <w:szCs w:val="21"/>
        </w:rPr>
      </w:pPr>
      <w:r w:rsidRPr="008F7BFC">
        <w:rPr>
          <w:rFonts w:cs="宋体"/>
          <w:color w:val="000000"/>
          <w:szCs w:val="21"/>
        </w:rPr>
        <w:t>技术设计——给船级社提供必要图纸</w:t>
      </w:r>
    </w:p>
    <w:p w:rsidR="007046EE" w:rsidRPr="008F7BFC" w:rsidP="00321F46">
      <w:pPr>
        <w:rPr>
          <w:rFonts w:cs="宋体" w:hint="eastAsia"/>
          <w:color w:val="000000"/>
          <w:szCs w:val="21"/>
        </w:rPr>
      </w:pPr>
      <w:r w:rsidRPr="008F7BFC">
        <w:rPr>
          <w:rFonts w:cs="宋体"/>
          <w:color w:val="000000"/>
          <w:szCs w:val="21"/>
        </w:rPr>
        <w:t>施工设计——告诉生产者造怎样的船</w:t>
      </w:r>
    </w:p>
    <w:p w:rsidR="007046EE" w:rsidRPr="008F7BFC" w:rsidP="00321F46">
      <w:pPr>
        <w:rPr>
          <w:rFonts w:cs="宋体"/>
          <w:color w:val="000000"/>
          <w:szCs w:val="21"/>
        </w:rPr>
      </w:pPr>
      <w:r w:rsidRPr="008F7BFC">
        <w:rPr>
          <w:rFonts w:cs="宋体" w:hint="eastAsia"/>
          <w:color w:val="000000"/>
          <w:szCs w:val="21"/>
        </w:rPr>
        <w:t>完工设计</w:t>
      </w:r>
    </w:p>
    <w:p w:rsidR="007046EE" w:rsidRPr="008F7BFC" w:rsidP="00321F46">
      <w:pPr>
        <w:rPr>
          <w:rFonts w:cs="宋体"/>
          <w:color w:val="000000"/>
          <w:szCs w:val="21"/>
        </w:rPr>
      </w:pPr>
      <w:r w:rsidRPr="008F7BFC">
        <w:rPr>
          <w:rFonts w:cs="宋体" w:hint="eastAsia"/>
          <w:color w:val="000000"/>
          <w:szCs w:val="21"/>
        </w:rPr>
        <w:t>2）</w:t>
      </w:r>
      <w:r w:rsidRPr="008F7BFC">
        <w:rPr>
          <w:rFonts w:cs="宋体"/>
          <w:color w:val="000000"/>
          <w:szCs w:val="21"/>
        </w:rPr>
        <w:t>现代船舶设计：</w:t>
      </w:r>
    </w:p>
    <w:p w:rsidR="007046EE" w:rsidRPr="008F7BFC" w:rsidP="00321F46">
      <w:pPr>
        <w:rPr>
          <w:rFonts w:cs="宋体"/>
          <w:color w:val="000000"/>
          <w:szCs w:val="21"/>
        </w:rPr>
      </w:pPr>
      <w:r w:rsidRPr="008F7BFC">
        <w:rPr>
          <w:rFonts w:cs="宋体"/>
          <w:color w:val="000000"/>
          <w:szCs w:val="21"/>
        </w:rPr>
        <w:t>初步设计</w:t>
      </w:r>
    </w:p>
    <w:p w:rsidR="007046EE" w:rsidRPr="008F7BFC" w:rsidP="00321F46">
      <w:pPr>
        <w:rPr>
          <w:rFonts w:cs="宋体"/>
          <w:color w:val="000000"/>
          <w:szCs w:val="21"/>
        </w:rPr>
      </w:pPr>
      <w:r w:rsidRPr="008F7BFC">
        <w:rPr>
          <w:rFonts w:cs="宋体"/>
          <w:color w:val="000000"/>
          <w:szCs w:val="21"/>
        </w:rPr>
        <w:t>详细设计——给船级社提供图纸</w:t>
      </w:r>
    </w:p>
    <w:p w:rsidR="007046EE" w:rsidRPr="008F7BFC" w:rsidP="00321F46">
      <w:pPr>
        <w:rPr>
          <w:rFonts w:cs="宋体" w:hint="eastAsia"/>
          <w:color w:val="000000"/>
          <w:szCs w:val="21"/>
        </w:rPr>
      </w:pPr>
      <w:r w:rsidRPr="008F7BFC">
        <w:rPr>
          <w:rFonts w:cs="宋体"/>
          <w:color w:val="000000"/>
          <w:szCs w:val="21"/>
        </w:rPr>
        <w:t>生产设计——告诉生产者怎样造船</w:t>
      </w:r>
    </w:p>
    <w:p w:rsidR="007046EE" w:rsidRPr="008F7BFC" w:rsidP="00321F46">
      <w:pPr>
        <w:rPr>
          <w:rFonts w:cs="宋体" w:hint="eastAsia"/>
          <w:color w:val="000000"/>
          <w:szCs w:val="21"/>
        </w:rPr>
      </w:pPr>
      <w:r w:rsidRPr="008F7BFC">
        <w:rPr>
          <w:rFonts w:cs="宋体" w:hint="eastAsia"/>
          <w:color w:val="000000"/>
          <w:szCs w:val="21"/>
        </w:rPr>
        <w:t>说明：二者的主要区别在施工设计和生产设计。</w:t>
      </w:r>
    </w:p>
    <w:p w:rsidR="007046EE" w:rsidRPr="00034B55" w:rsidP="00321F46">
      <w:pPr>
        <w:rPr>
          <w:rFonts w:cs="宋体" w:hint="eastAsia"/>
          <w:b/>
          <w:color w:val="000000"/>
          <w:szCs w:val="21"/>
        </w:rPr>
      </w:pPr>
      <w:r w:rsidRPr="00034B55">
        <w:rPr>
          <w:rFonts w:cs="宋体" w:hint="eastAsia"/>
          <w:b/>
          <w:color w:val="000000"/>
          <w:szCs w:val="21"/>
        </w:rPr>
        <w:t>12.焊接的方法分为哪三大类?CO2气体保护焊的工作原理及优缺点是什么？</w:t>
      </w:r>
    </w:p>
    <w:p w:rsidR="007046EE" w:rsidRPr="008F7BFC" w:rsidP="00321F46">
      <w:pPr>
        <w:rPr>
          <w:rFonts w:cs="宋体"/>
          <w:color w:val="000000"/>
          <w:szCs w:val="21"/>
        </w:rPr>
      </w:pPr>
      <w:r w:rsidRPr="008F7BFC">
        <w:rPr>
          <w:rFonts w:cs="宋体"/>
          <w:color w:val="000000"/>
          <w:szCs w:val="21"/>
        </w:rPr>
        <w:t>焊接按焊接过程的特点可分为三大类：a熔焊b压焊c钎焊。</w:t>
      </w:r>
    </w:p>
    <w:p w:rsidR="007046EE" w:rsidRPr="008F7BFC" w:rsidP="00321F46">
      <w:pPr>
        <w:rPr>
          <w:rFonts w:cs="宋体"/>
          <w:color w:val="000000"/>
          <w:szCs w:val="21"/>
        </w:rPr>
      </w:pPr>
      <w:r w:rsidRPr="008F7BFC">
        <w:rPr>
          <w:rFonts w:cs="宋体"/>
          <w:color w:val="000000"/>
          <w:szCs w:val="21"/>
        </w:rPr>
        <w:t>原理（定义）：CO2气体保护焊用CO2作为保护气体，依靠焊丝与焊件之间产生电弧来熔化金属的一种电弧焊接法。</w:t>
      </w:r>
    </w:p>
    <w:p w:rsidR="007046EE" w:rsidRPr="008F7BFC" w:rsidP="00321F46">
      <w:pPr>
        <w:rPr>
          <w:rFonts w:cs="宋体"/>
          <w:color w:val="000000"/>
          <w:szCs w:val="21"/>
        </w:rPr>
      </w:pPr>
      <w:r w:rsidRPr="008F7BFC">
        <w:rPr>
          <w:rFonts w:cs="宋体"/>
          <w:color w:val="000000"/>
          <w:szCs w:val="21"/>
        </w:rPr>
        <w:t>优点：焊接成本低，生产率高，抗锈能力强，焊接变形小，操作性能好，适用范围广。</w:t>
      </w:r>
    </w:p>
    <w:p w:rsidR="007046EE" w:rsidRPr="008F7BFC" w:rsidP="00321F46">
      <w:pPr>
        <w:rPr>
          <w:rFonts w:cs="宋体" w:hint="eastAsia"/>
          <w:color w:val="000000"/>
          <w:szCs w:val="21"/>
        </w:rPr>
      </w:pPr>
      <w:r w:rsidRPr="008F7BFC">
        <w:rPr>
          <w:rFonts w:cs="宋体"/>
          <w:color w:val="000000"/>
          <w:szCs w:val="21"/>
        </w:rPr>
        <w:t>缺点：金属飞溅较多；焊缝表面成形差；很难用交流电焊接，焊接辅助设备较多；不能在有风位置施焊，否则出现气孔；不能焊接容易氧化的金属材料。</w:t>
      </w:r>
    </w:p>
    <w:p w:rsidR="007046EE" w:rsidRPr="00034B55" w:rsidP="00321F46">
      <w:pPr>
        <w:rPr>
          <w:rFonts w:cs="宋体" w:hint="eastAsia"/>
          <w:b/>
          <w:color w:val="000000"/>
          <w:szCs w:val="21"/>
        </w:rPr>
      </w:pPr>
      <w:r w:rsidRPr="00034B55">
        <w:rPr>
          <w:rFonts w:cs="宋体" w:hint="eastAsia"/>
          <w:b/>
          <w:color w:val="000000"/>
          <w:szCs w:val="21"/>
        </w:rPr>
        <w:t>13.壳舾涂一体化方法的组成及主要目的是什么？</w:t>
      </w:r>
    </w:p>
    <w:p w:rsidR="007046EE" w:rsidRPr="008F7BFC" w:rsidP="00321F46">
      <w:pPr>
        <w:rPr>
          <w:rFonts w:cs="宋体" w:hint="eastAsia"/>
          <w:color w:val="000000"/>
          <w:szCs w:val="21"/>
        </w:rPr>
      </w:pPr>
      <w:r w:rsidRPr="008F7BFC">
        <w:rPr>
          <w:rFonts w:cs="宋体"/>
          <w:color w:val="000000"/>
          <w:szCs w:val="21"/>
        </w:rPr>
        <w:t>壳 舾 涂的一体化方法的组成：</w:t>
      </w:r>
    </w:p>
    <w:p w:rsidR="007046EE" w:rsidRPr="008F7BFC" w:rsidP="00321F46">
      <w:pPr>
        <w:rPr>
          <w:rFonts w:cs="宋体" w:hint="eastAsia"/>
          <w:color w:val="000000"/>
          <w:szCs w:val="21"/>
        </w:rPr>
      </w:pPr>
      <w:r w:rsidRPr="008F7BFC">
        <w:rPr>
          <w:rFonts w:cs="宋体" w:hint="eastAsia"/>
          <w:color w:val="000000"/>
          <w:szCs w:val="21"/>
        </w:rPr>
        <w:t>1）</w:t>
      </w:r>
      <w:r w:rsidRPr="008F7BFC">
        <w:rPr>
          <w:rFonts w:cs="宋体"/>
          <w:color w:val="000000"/>
          <w:szCs w:val="21"/>
        </w:rPr>
        <w:t>船体分段建造法（HBCM）</w:t>
      </w:r>
      <w:r w:rsidRPr="008F7BFC">
        <w:rPr>
          <w:rFonts w:cs="宋体" w:hint="eastAsia"/>
          <w:color w:val="000000"/>
          <w:szCs w:val="21"/>
        </w:rPr>
        <w:t>：</w:t>
      </w:r>
      <w:r w:rsidRPr="008F7BFC">
        <w:rPr>
          <w:rFonts w:cs="宋体"/>
          <w:color w:val="000000"/>
          <w:szCs w:val="21"/>
        </w:rPr>
        <w:t>船体部件，组件和分段按照成组技术原理在组织好的生产线上进行加工</w:t>
      </w:r>
      <w:r w:rsidRPr="008F7BFC">
        <w:rPr>
          <w:rFonts w:cs="宋体" w:hint="eastAsia"/>
          <w:color w:val="000000"/>
          <w:szCs w:val="21"/>
        </w:rPr>
        <w:t>。</w:t>
      </w:r>
    </w:p>
    <w:p w:rsidR="007046EE" w:rsidRPr="008F7BFC" w:rsidP="00321F46">
      <w:pPr>
        <w:rPr>
          <w:rFonts w:cs="宋体" w:hint="eastAsia"/>
          <w:color w:val="000000"/>
          <w:szCs w:val="21"/>
        </w:rPr>
      </w:pPr>
      <w:r w:rsidRPr="008F7BFC">
        <w:rPr>
          <w:rFonts w:cs="宋体" w:hint="eastAsia"/>
          <w:color w:val="000000"/>
          <w:szCs w:val="21"/>
        </w:rPr>
        <w:t>2）</w:t>
      </w:r>
      <w:r w:rsidRPr="008F7BFC">
        <w:rPr>
          <w:rFonts w:cs="宋体"/>
          <w:color w:val="000000"/>
          <w:szCs w:val="21"/>
        </w:rPr>
        <w:t>区域舾装法（ZOFM）。</w:t>
      </w:r>
    </w:p>
    <w:p w:rsidR="007046EE" w:rsidRPr="008F7BFC" w:rsidP="00321F46">
      <w:pPr>
        <w:rPr>
          <w:rFonts w:cs="宋体" w:hint="eastAsia"/>
          <w:color w:val="000000"/>
          <w:szCs w:val="21"/>
        </w:rPr>
      </w:pPr>
      <w:r w:rsidRPr="008F7BFC">
        <w:rPr>
          <w:rFonts w:cs="宋体" w:hint="eastAsia"/>
          <w:color w:val="000000"/>
          <w:szCs w:val="21"/>
        </w:rPr>
        <w:t>3）</w:t>
      </w:r>
      <w:r w:rsidRPr="008F7BFC">
        <w:rPr>
          <w:rFonts w:cs="宋体"/>
          <w:color w:val="000000"/>
          <w:szCs w:val="21"/>
        </w:rPr>
        <w:t>区域涂装法（ZPTM）</w:t>
      </w:r>
      <w:r w:rsidRPr="008F7BFC">
        <w:rPr>
          <w:rFonts w:cs="宋体" w:hint="eastAsia"/>
          <w:color w:val="000000"/>
          <w:szCs w:val="21"/>
        </w:rPr>
        <w:t>：将表面处理和涂装作业作为整个建造过程的一体化方面。</w:t>
      </w:r>
    </w:p>
    <w:p w:rsidR="007046EE" w:rsidRPr="008F7BFC" w:rsidP="00321F46">
      <w:pPr>
        <w:rPr>
          <w:rFonts w:cs="宋体" w:hint="eastAsia"/>
          <w:color w:val="000000"/>
          <w:szCs w:val="21"/>
        </w:rPr>
      </w:pPr>
      <w:r w:rsidRPr="008F7BFC">
        <w:rPr>
          <w:rFonts w:cs="宋体" w:hint="eastAsia"/>
          <w:color w:val="000000"/>
          <w:szCs w:val="21"/>
        </w:rPr>
        <w:t>4）</w:t>
      </w:r>
      <w:r w:rsidRPr="008F7BFC">
        <w:rPr>
          <w:rFonts w:cs="宋体"/>
          <w:color w:val="000000"/>
          <w:szCs w:val="21"/>
        </w:rPr>
        <w:t>族类制造，如管件族制造(PPFM)。</w:t>
      </w:r>
    </w:p>
    <w:p w:rsidR="007046EE" w:rsidRPr="008F7BFC" w:rsidP="00321F46">
      <w:pPr>
        <w:rPr>
          <w:rFonts w:cs="宋体"/>
          <w:color w:val="000000"/>
          <w:szCs w:val="21"/>
        </w:rPr>
      </w:pPr>
      <w:r w:rsidRPr="008F7BFC">
        <w:rPr>
          <w:rFonts w:cs="宋体" w:hint="eastAsia"/>
          <w:color w:val="000000"/>
          <w:szCs w:val="21"/>
        </w:rPr>
        <w:t>5）</w:t>
      </w:r>
      <w:r w:rsidRPr="008F7BFC">
        <w:rPr>
          <w:rFonts w:cs="宋体"/>
          <w:color w:val="000000"/>
          <w:szCs w:val="21"/>
        </w:rPr>
        <w:t>分类系统</w:t>
      </w:r>
      <w:r w:rsidRPr="008F7BFC">
        <w:rPr>
          <w:rFonts w:cs="宋体" w:hint="eastAsia"/>
          <w:color w:val="000000"/>
          <w:szCs w:val="21"/>
        </w:rPr>
        <w:t>：</w:t>
      </w:r>
      <w:r w:rsidRPr="008F7BFC">
        <w:rPr>
          <w:rFonts w:cs="宋体"/>
          <w:color w:val="000000"/>
          <w:szCs w:val="21"/>
        </w:rPr>
        <w:t>即产品导向的作业分解原理，便于通过将中间产品的定义和分类，使上述本质上不同类型的作业一体化，使得作业流程协调一致。</w:t>
      </w:r>
    </w:p>
    <w:p w:rsidR="007046EE" w:rsidRPr="008F7BFC" w:rsidP="00321F46">
      <w:pPr>
        <w:rPr>
          <w:rFonts w:cs="宋体" w:hint="eastAsia"/>
          <w:color w:val="000000"/>
          <w:szCs w:val="21"/>
        </w:rPr>
      </w:pPr>
      <w:r w:rsidRPr="008F7BFC">
        <w:rPr>
          <w:rFonts w:cs="宋体"/>
          <w:color w:val="000000"/>
          <w:szCs w:val="21"/>
        </w:rPr>
        <w:t>主要目的：是使整个船舶建造系统提高生产率。</w:t>
      </w:r>
    </w:p>
    <w:p w:rsidR="007046EE" w:rsidRPr="00034B55" w:rsidP="00321F46">
      <w:pPr>
        <w:rPr>
          <w:rFonts w:cs="宋体" w:hint="eastAsia"/>
          <w:b/>
          <w:color w:val="000000"/>
          <w:szCs w:val="21"/>
        </w:rPr>
      </w:pPr>
      <w:r w:rsidRPr="00034B55">
        <w:rPr>
          <w:rFonts w:cs="宋体" w:hint="eastAsia"/>
          <w:b/>
          <w:color w:val="000000"/>
          <w:szCs w:val="21"/>
        </w:rPr>
        <w:t>14.应用区域涂装法需要的先决条件是什么？</w:t>
      </w:r>
    </w:p>
    <w:p w:rsidR="007046EE" w:rsidRPr="008F7BFC" w:rsidP="00321F46">
      <w:pPr>
        <w:rPr>
          <w:rFonts w:cs="宋体"/>
          <w:color w:val="000000"/>
          <w:szCs w:val="21"/>
        </w:rPr>
      </w:pPr>
      <w:r w:rsidRPr="008F7BFC">
        <w:rPr>
          <w:rFonts w:cs="宋体"/>
          <w:color w:val="000000"/>
          <w:szCs w:val="21"/>
        </w:rPr>
        <w:t>1）连续两次涂层之间的涂装时间间隔必须小于前一个涂层的允许暴露时间；</w:t>
      </w:r>
    </w:p>
    <w:p w:rsidR="007046EE" w:rsidRPr="008F7BFC" w:rsidP="00321F46">
      <w:pPr>
        <w:rPr>
          <w:rFonts w:cs="宋体" w:hint="eastAsia"/>
          <w:color w:val="000000"/>
          <w:szCs w:val="21"/>
        </w:rPr>
      </w:pPr>
      <w:r w:rsidRPr="008F7BFC">
        <w:rPr>
          <w:rFonts w:cs="宋体"/>
          <w:color w:val="000000"/>
          <w:szCs w:val="21"/>
        </w:rPr>
        <w:t>2）板材和型材的车间底漆不应妨碍切割和焊接。</w:t>
      </w:r>
    </w:p>
    <w:p w:rsidR="007046EE" w:rsidRPr="00034B55" w:rsidP="00321F46">
      <w:pPr>
        <w:rPr>
          <w:rFonts w:cs="宋体" w:hint="eastAsia"/>
          <w:b/>
          <w:color w:val="000000"/>
          <w:szCs w:val="21"/>
        </w:rPr>
      </w:pPr>
      <w:r w:rsidRPr="00034B55">
        <w:rPr>
          <w:rFonts w:cs="宋体" w:hint="eastAsia"/>
          <w:b/>
          <w:color w:val="000000"/>
          <w:szCs w:val="21"/>
        </w:rPr>
        <w:t>15.船舶下水方式的主要分类方法有哪些？</w:t>
      </w:r>
    </w:p>
    <w:p w:rsidR="007046EE" w:rsidRPr="008F7BFC" w:rsidP="00321F46">
      <w:pPr>
        <w:rPr>
          <w:rFonts w:cs="宋体"/>
          <w:color w:val="000000"/>
          <w:szCs w:val="21"/>
        </w:rPr>
      </w:pPr>
      <w:r w:rsidRPr="008F7BFC">
        <w:rPr>
          <w:rFonts w:cs="宋体"/>
          <w:color w:val="000000"/>
          <w:szCs w:val="21"/>
        </w:rPr>
        <w:t>根据下水原理，船舶下水可分为重力式下水，漂浮式下水和牵引式下水三大类。</w:t>
      </w:r>
    </w:p>
    <w:p w:rsidR="007046EE" w:rsidRPr="008F7BFC" w:rsidP="00321F46">
      <w:pPr>
        <w:rPr>
          <w:rFonts w:cs="宋体"/>
          <w:color w:val="000000"/>
          <w:szCs w:val="21"/>
        </w:rPr>
      </w:pPr>
      <w:r w:rsidRPr="008F7BFC">
        <w:rPr>
          <w:rFonts w:cs="宋体"/>
          <w:color w:val="000000"/>
          <w:szCs w:val="21"/>
        </w:rPr>
        <w:t>根据下水方向，船舶下水又可分为横向下水和纵向下水。</w:t>
      </w:r>
    </w:p>
    <w:p w:rsidR="007046EE" w:rsidRPr="008F7BFC" w:rsidP="00321F46">
      <w:pPr>
        <w:rPr>
          <w:rFonts w:cs="宋体" w:hint="eastAsia"/>
          <w:color w:val="000000"/>
          <w:szCs w:val="21"/>
        </w:rPr>
      </w:pPr>
      <w:r w:rsidRPr="008F7BFC">
        <w:rPr>
          <w:rFonts w:cs="宋体"/>
          <w:color w:val="000000"/>
          <w:szCs w:val="21"/>
        </w:rPr>
        <w:t>根据下水的工艺方法，船舶下水可分为涂油滑道下水，钢珠滑道下水以及小车下水。</w:t>
      </w:r>
    </w:p>
    <w:p w:rsidR="007046EE" w:rsidRPr="00034B55" w:rsidP="00321F46">
      <w:pPr>
        <w:rPr>
          <w:rFonts w:cs="宋体" w:hint="eastAsia"/>
          <w:b/>
          <w:color w:val="000000"/>
          <w:szCs w:val="21"/>
        </w:rPr>
      </w:pPr>
      <w:r w:rsidRPr="00034B55">
        <w:rPr>
          <w:rFonts w:cs="宋体" w:hint="eastAsia"/>
          <w:b/>
          <w:color w:val="000000"/>
          <w:szCs w:val="21"/>
        </w:rPr>
        <w:t>16.喷丸除锈的工作原理及优、缺点是什么？</w:t>
      </w:r>
    </w:p>
    <w:p w:rsidR="007046EE" w:rsidRPr="008F7BFC" w:rsidP="00321F46">
      <w:pPr>
        <w:rPr>
          <w:rFonts w:cs="宋体"/>
          <w:color w:val="000000"/>
          <w:szCs w:val="21"/>
        </w:rPr>
      </w:pPr>
      <w:r w:rsidRPr="008F7BFC">
        <w:rPr>
          <w:rFonts w:cs="宋体"/>
          <w:color w:val="000000"/>
          <w:szCs w:val="21"/>
        </w:rPr>
        <w:t>喷丸除锈是利用风管中高度流动的压缩气体之压力使铁丸冲击金属表面的锈斑而实现除锈的。</w:t>
      </w:r>
    </w:p>
    <w:p w:rsidR="007046EE" w:rsidRPr="008F7BFC" w:rsidP="00321F46">
      <w:pPr>
        <w:rPr>
          <w:rFonts w:cs="宋体"/>
          <w:color w:val="000000"/>
          <w:szCs w:val="21"/>
        </w:rPr>
      </w:pPr>
      <w:r w:rsidRPr="008F7BFC">
        <w:rPr>
          <w:rFonts w:cs="宋体"/>
          <w:color w:val="000000"/>
          <w:szCs w:val="21"/>
        </w:rPr>
        <w:t>优点：机动性好，可用来二次除锈，具有更高的生产效率。</w:t>
      </w:r>
    </w:p>
    <w:p w:rsidR="007046EE" w:rsidRPr="008F7BFC" w:rsidP="00321F46">
      <w:pPr>
        <w:rPr>
          <w:rFonts w:cs="宋体" w:hint="eastAsia"/>
          <w:color w:val="000000"/>
          <w:szCs w:val="21"/>
        </w:rPr>
      </w:pPr>
      <w:r w:rsidRPr="008F7BFC">
        <w:rPr>
          <w:rFonts w:cs="宋体"/>
          <w:color w:val="000000"/>
          <w:szCs w:val="21"/>
        </w:rPr>
        <w:t>缺点：劳动条件差。（工人易得矽肺）</w:t>
      </w:r>
    </w:p>
    <w:p w:rsidR="007046EE" w:rsidRPr="00034B55" w:rsidP="00321F46">
      <w:pPr>
        <w:rPr>
          <w:rFonts w:cs="宋体" w:hint="eastAsia"/>
          <w:b/>
          <w:color w:val="000000"/>
          <w:szCs w:val="21"/>
        </w:rPr>
      </w:pPr>
      <w:r w:rsidRPr="00034B55">
        <w:rPr>
          <w:rFonts w:cs="宋体" w:hint="eastAsia"/>
          <w:b/>
          <w:color w:val="000000"/>
          <w:szCs w:val="21"/>
        </w:rPr>
        <w:t>17.简述气割的原理及特点。</w:t>
      </w:r>
    </w:p>
    <w:p w:rsidR="007046EE" w:rsidRPr="008F7BFC" w:rsidP="00321F46">
      <w:pPr>
        <w:rPr>
          <w:rFonts w:cs="宋体"/>
          <w:color w:val="000000"/>
          <w:szCs w:val="21"/>
        </w:rPr>
      </w:pPr>
      <w:r w:rsidRPr="008F7BFC">
        <w:rPr>
          <w:rFonts w:cs="宋体"/>
          <w:color w:val="000000"/>
          <w:szCs w:val="21"/>
        </w:rPr>
        <w:t>原理：所谓气割是指氧—乙炔切割或氧—丙烷切割。其实质是金属在氧中燃烧，通常可将它分为预热，燃烧，去渣三个阶段。</w:t>
      </w:r>
    </w:p>
    <w:p w:rsidR="007046EE" w:rsidRPr="008F7BFC" w:rsidP="00321F46">
      <w:pPr>
        <w:rPr>
          <w:rFonts w:cs="宋体" w:hint="eastAsia"/>
          <w:color w:val="000000"/>
          <w:szCs w:val="21"/>
        </w:rPr>
      </w:pPr>
      <w:r w:rsidRPr="008F7BFC">
        <w:rPr>
          <w:rFonts w:cs="宋体"/>
          <w:color w:val="000000"/>
          <w:szCs w:val="21"/>
        </w:rPr>
        <w:t>特点：主要有切割厚度大，切割形状方面适用性强，自动化程度高，噪音小，劳动强度低。</w:t>
      </w:r>
    </w:p>
    <w:p w:rsidR="007046EE" w:rsidRPr="00034B55" w:rsidP="00321F46">
      <w:pPr>
        <w:rPr>
          <w:rFonts w:cs="宋体" w:hint="eastAsia"/>
          <w:b/>
          <w:color w:val="000000"/>
          <w:szCs w:val="21"/>
        </w:rPr>
      </w:pPr>
      <w:r w:rsidRPr="00034B55">
        <w:rPr>
          <w:rFonts w:cs="宋体" w:hint="eastAsia"/>
          <w:b/>
          <w:color w:val="000000"/>
          <w:szCs w:val="21"/>
        </w:rPr>
        <w:t>18.船厂设备布置应该考虑哪些因素？</w:t>
      </w:r>
    </w:p>
    <w:p w:rsidR="007046EE" w:rsidRPr="008F7BFC" w:rsidP="00321F46">
      <w:pPr>
        <w:rPr>
          <w:rFonts w:cs="宋体" w:hint="eastAsia"/>
          <w:color w:val="000000"/>
          <w:szCs w:val="21"/>
        </w:rPr>
        <w:sectPr w:rsidSect="00C77CAD">
          <w:footerReference w:type="even" r:id="rId20"/>
          <w:footerReference w:type="default" r:id="rId21"/>
          <w:type w:val="nextPage"/>
          <w:pgSz w:w="11906" w:h="16838"/>
          <w:pgMar w:top="1021" w:right="1418" w:bottom="851" w:left="1418" w:header="851" w:footer="992" w:gutter="0"/>
          <w:pgNumType w:start="7"/>
          <w:cols w:space="425"/>
          <w:titlePg w:val="0"/>
          <w:docGrid w:type="lines" w:linePitch="312"/>
        </w:sectPr>
      </w:pPr>
      <w:r w:rsidRPr="008F7BFC">
        <w:rPr>
          <w:rFonts w:cs="宋体"/>
          <w:color w:val="000000"/>
          <w:szCs w:val="21"/>
        </w:rPr>
        <w:t>船厂设备布置应考虑以下因素:1</w:t>
      </w:r>
      <w:r w:rsidRPr="008F7BFC">
        <w:rPr>
          <w:rFonts w:cs="宋体" w:hint="eastAsia"/>
          <w:color w:val="000000"/>
          <w:szCs w:val="21"/>
        </w:rPr>
        <w:t>）</w:t>
      </w:r>
      <w:r w:rsidRPr="008F7BFC">
        <w:rPr>
          <w:rFonts w:cs="宋体"/>
          <w:color w:val="000000"/>
          <w:szCs w:val="21"/>
        </w:rPr>
        <w:t>使现场材料和工件库存量最优化</w:t>
      </w:r>
      <w:r w:rsidRPr="008F7BFC">
        <w:rPr>
          <w:rFonts w:cs="宋体" w:hint="eastAsia"/>
          <w:color w:val="000000"/>
          <w:szCs w:val="21"/>
        </w:rPr>
        <w:t>；</w:t>
      </w:r>
      <w:r w:rsidRPr="008F7BFC">
        <w:rPr>
          <w:rFonts w:cs="宋体"/>
          <w:color w:val="000000"/>
          <w:szCs w:val="21"/>
        </w:rPr>
        <w:t>2</w:t>
      </w:r>
      <w:r w:rsidRPr="008F7BFC">
        <w:rPr>
          <w:rFonts w:cs="宋体" w:hint="eastAsia"/>
          <w:color w:val="000000"/>
          <w:szCs w:val="21"/>
        </w:rPr>
        <w:t>）</w:t>
      </w:r>
      <w:r w:rsidRPr="008F7BFC">
        <w:rPr>
          <w:rFonts w:cs="宋体"/>
          <w:color w:val="000000"/>
          <w:szCs w:val="21"/>
        </w:rPr>
        <w:t>保证整个船厂工作流的平稳进行及最小化中转库存</w:t>
      </w:r>
      <w:r w:rsidRPr="008F7BFC">
        <w:rPr>
          <w:rFonts w:cs="宋体" w:hint="eastAsia"/>
          <w:color w:val="000000"/>
          <w:szCs w:val="21"/>
        </w:rPr>
        <w:t>；</w:t>
      </w:r>
      <w:r w:rsidRPr="008F7BFC">
        <w:rPr>
          <w:rFonts w:cs="宋体"/>
          <w:color w:val="000000"/>
          <w:szCs w:val="21"/>
        </w:rPr>
        <w:t>3</w:t>
      </w:r>
      <w:r w:rsidRPr="008F7BFC">
        <w:rPr>
          <w:rFonts w:cs="宋体" w:hint="eastAsia"/>
          <w:color w:val="000000"/>
          <w:szCs w:val="21"/>
        </w:rPr>
        <w:t>）</w:t>
      </w:r>
      <w:r w:rsidRPr="008F7BFC">
        <w:rPr>
          <w:rFonts w:cs="宋体"/>
          <w:color w:val="000000"/>
          <w:szCs w:val="21"/>
        </w:rPr>
        <w:t>中间产品，材料的运输距离及运输设备数量最小化。</w:t>
      </w:r>
    </w:p>
    <w:p w:rsidR="007046EE" w:rsidRPr="00034B55" w:rsidP="00321F46">
      <w:pPr>
        <w:rPr>
          <w:rFonts w:cs="宋体" w:hint="eastAsia"/>
          <w:b/>
          <w:color w:val="000000"/>
          <w:szCs w:val="21"/>
        </w:rPr>
      </w:pPr>
      <w:r w:rsidRPr="00034B55">
        <w:rPr>
          <w:rFonts w:cs="宋体" w:hint="eastAsia"/>
          <w:b/>
          <w:color w:val="000000"/>
          <w:szCs w:val="21"/>
        </w:rPr>
        <w:t>19.提高气割速度的主要途径有哪些？</w:t>
      </w:r>
    </w:p>
    <w:p w:rsidR="007046EE" w:rsidRPr="008F7BFC" w:rsidP="00321F46">
      <w:pPr>
        <w:rPr>
          <w:rFonts w:cs="宋体" w:hint="eastAsia"/>
          <w:color w:val="000000"/>
          <w:szCs w:val="21"/>
        </w:rPr>
      </w:pPr>
      <w:r w:rsidRPr="008F7BFC">
        <w:rPr>
          <w:rFonts w:cs="宋体" w:hint="eastAsia"/>
          <w:color w:val="000000"/>
          <w:szCs w:val="21"/>
        </w:rPr>
        <w:t>1）</w:t>
      </w:r>
      <w:r w:rsidRPr="008F7BFC">
        <w:rPr>
          <w:rFonts w:cs="宋体"/>
          <w:color w:val="000000"/>
          <w:szCs w:val="21"/>
        </w:rPr>
        <w:t>强化对切口外的预热</w:t>
      </w:r>
      <w:r w:rsidRPr="008F7BFC">
        <w:rPr>
          <w:rFonts w:cs="宋体" w:hint="eastAsia"/>
          <w:color w:val="000000"/>
          <w:szCs w:val="21"/>
        </w:rPr>
        <w:t>；</w:t>
      </w:r>
      <w:r w:rsidRPr="008F7BFC">
        <w:rPr>
          <w:rFonts w:cs="宋体"/>
          <w:color w:val="000000"/>
          <w:szCs w:val="21"/>
        </w:rPr>
        <w:t>2</w:t>
      </w:r>
      <w:r w:rsidRPr="008F7BFC">
        <w:rPr>
          <w:rFonts w:cs="宋体" w:hint="eastAsia"/>
          <w:color w:val="000000"/>
          <w:szCs w:val="21"/>
        </w:rPr>
        <w:t>）</w:t>
      </w:r>
      <w:r w:rsidRPr="008F7BFC">
        <w:rPr>
          <w:rFonts w:cs="宋体"/>
          <w:color w:val="000000"/>
          <w:szCs w:val="21"/>
        </w:rPr>
        <w:t>提高切割氧气的流动性和动量</w:t>
      </w:r>
      <w:r w:rsidRPr="008F7BFC">
        <w:rPr>
          <w:rFonts w:cs="宋体" w:hint="eastAsia"/>
          <w:color w:val="000000"/>
          <w:szCs w:val="21"/>
        </w:rPr>
        <w:t>；</w:t>
      </w:r>
      <w:r w:rsidRPr="008F7BFC">
        <w:rPr>
          <w:rFonts w:cs="宋体"/>
          <w:color w:val="000000"/>
          <w:szCs w:val="21"/>
        </w:rPr>
        <w:t>3</w:t>
      </w:r>
      <w:r w:rsidRPr="008F7BFC">
        <w:rPr>
          <w:rFonts w:cs="宋体" w:hint="eastAsia"/>
          <w:color w:val="000000"/>
          <w:szCs w:val="21"/>
        </w:rPr>
        <w:t>）</w:t>
      </w:r>
      <w:r w:rsidRPr="008F7BFC">
        <w:rPr>
          <w:rFonts w:cs="宋体"/>
          <w:color w:val="000000"/>
          <w:szCs w:val="21"/>
        </w:rPr>
        <w:t>提高并保持切口区内氧气的纯度。</w:t>
      </w:r>
    </w:p>
    <w:p w:rsidR="007046EE" w:rsidRPr="00034B55" w:rsidP="00321F46">
      <w:pPr>
        <w:rPr>
          <w:rFonts w:cs="宋体" w:hint="eastAsia"/>
          <w:b/>
          <w:color w:val="000000"/>
          <w:szCs w:val="21"/>
        </w:rPr>
      </w:pPr>
      <w:r w:rsidRPr="00034B55">
        <w:rPr>
          <w:rFonts w:cs="宋体" w:hint="eastAsia"/>
          <w:b/>
          <w:color w:val="000000"/>
          <w:szCs w:val="21"/>
        </w:rPr>
        <w:t>20.简述埋弧焊的焊接过程。</w:t>
      </w:r>
    </w:p>
    <w:p w:rsidR="007046EE" w:rsidRPr="008F7BFC" w:rsidP="00321F46">
      <w:pPr>
        <w:rPr>
          <w:rFonts w:cs="宋体" w:hint="eastAsia"/>
          <w:color w:val="000000"/>
          <w:szCs w:val="21"/>
        </w:rPr>
      </w:pPr>
      <w:r w:rsidRPr="00034B55">
        <w:rPr>
          <w:rFonts w:cs="宋体" w:hint="eastAsia"/>
          <w:color w:val="000000"/>
          <w:szCs w:val="21"/>
        </w:rPr>
        <w:t xml:space="preserve">    埋弧焊的焊接过程可概括为：1）自动送丝；2）引弧；3）自动下料；4）焊机匀速运动；5）电</w:t>
      </w:r>
      <w:r w:rsidRPr="008F7BFC">
        <w:rPr>
          <w:rFonts w:cs="宋体" w:hint="eastAsia"/>
          <w:color w:val="000000"/>
          <w:szCs w:val="21"/>
        </w:rPr>
        <w:t>弧在焊剂下燃烧。</w:t>
      </w:r>
    </w:p>
    <w:p w:rsidR="007046EE" w:rsidRPr="00034B55" w:rsidP="00321F46">
      <w:pPr>
        <w:rPr>
          <w:rFonts w:cs="宋体" w:hint="eastAsia"/>
          <w:b/>
          <w:color w:val="000000"/>
          <w:szCs w:val="21"/>
        </w:rPr>
      </w:pPr>
      <w:r w:rsidRPr="00034B55">
        <w:rPr>
          <w:rFonts w:cs="宋体" w:hint="eastAsia"/>
          <w:b/>
          <w:color w:val="000000"/>
          <w:szCs w:val="21"/>
        </w:rPr>
        <w:t>21.纵向滑道牵引式船舶下水方法分为哪四种类型？</w:t>
      </w:r>
    </w:p>
    <w:p w:rsidR="007046EE" w:rsidRPr="008F7BFC" w:rsidP="00321F46">
      <w:pPr>
        <w:rPr>
          <w:rFonts w:cs="宋体" w:hint="eastAsia"/>
          <w:color w:val="000000"/>
          <w:szCs w:val="21"/>
        </w:rPr>
      </w:pPr>
      <w:r w:rsidRPr="008F7BFC">
        <w:rPr>
          <w:rFonts w:cs="宋体" w:hint="eastAsia"/>
          <w:color w:val="000000"/>
          <w:szCs w:val="21"/>
        </w:rPr>
        <w:t xml:space="preserve">    1）纵向船排滑道下水；2）两支点纵向滑道下水；3）楔形下水车纵向滑道下水；4）变坡道横移区纵向滑道下水。</w:t>
      </w:r>
    </w:p>
    <w:p w:rsidR="007046EE" w:rsidRPr="00034B55" w:rsidP="00321F46">
      <w:pPr>
        <w:rPr>
          <w:rFonts w:cs="宋体" w:hint="eastAsia"/>
          <w:b/>
          <w:color w:val="000000"/>
          <w:szCs w:val="21"/>
        </w:rPr>
      </w:pPr>
      <w:r w:rsidRPr="00034B55">
        <w:rPr>
          <w:rFonts w:cs="宋体" w:hint="eastAsia"/>
          <w:b/>
          <w:color w:val="000000"/>
          <w:szCs w:val="21"/>
        </w:rPr>
        <w:t>22.船体分段装焊工艺的基本内容有哪些？</w:t>
      </w:r>
    </w:p>
    <w:p w:rsidR="007046EE" w:rsidRPr="008F7BFC" w:rsidP="00321F46">
      <w:pPr>
        <w:rPr>
          <w:rFonts w:cs="宋体" w:hint="eastAsia"/>
          <w:color w:val="000000"/>
          <w:szCs w:val="21"/>
        </w:rPr>
      </w:pPr>
      <w:r w:rsidRPr="008F7BFC">
        <w:rPr>
          <w:rFonts w:cs="宋体" w:hint="eastAsia"/>
          <w:color w:val="000000"/>
          <w:szCs w:val="21"/>
        </w:rPr>
        <w:t>1）选择分段装配基准面和工艺设备；</w:t>
      </w:r>
    </w:p>
    <w:p w:rsidR="007046EE" w:rsidRPr="008F7BFC" w:rsidP="00321F46">
      <w:pPr>
        <w:rPr>
          <w:rFonts w:cs="宋体" w:hint="eastAsia"/>
          <w:color w:val="000000"/>
          <w:szCs w:val="21"/>
        </w:rPr>
      </w:pPr>
      <w:r w:rsidRPr="008F7BFC">
        <w:rPr>
          <w:rFonts w:cs="宋体" w:hint="eastAsia"/>
          <w:color w:val="000000"/>
          <w:szCs w:val="21"/>
        </w:rPr>
        <w:t>2）决定合理的装焊顺序；</w:t>
      </w:r>
    </w:p>
    <w:p w:rsidR="007046EE" w:rsidRPr="008F7BFC" w:rsidP="00321F46">
      <w:pPr>
        <w:rPr>
          <w:rFonts w:cs="宋体" w:hint="eastAsia"/>
          <w:color w:val="000000"/>
          <w:szCs w:val="21"/>
        </w:rPr>
      </w:pPr>
      <w:r w:rsidRPr="008F7BFC">
        <w:rPr>
          <w:rFonts w:cs="宋体" w:hint="eastAsia"/>
          <w:color w:val="000000"/>
          <w:szCs w:val="21"/>
        </w:rPr>
        <w:t>3）决定合理的焊接程序；</w:t>
      </w:r>
    </w:p>
    <w:p w:rsidR="007046EE" w:rsidRPr="008F7BFC" w:rsidP="00321F46">
      <w:pPr>
        <w:rPr>
          <w:rFonts w:cs="宋体" w:hint="eastAsia"/>
          <w:color w:val="000000"/>
          <w:szCs w:val="21"/>
        </w:rPr>
      </w:pPr>
      <w:r w:rsidRPr="008F7BFC">
        <w:rPr>
          <w:rFonts w:cs="宋体" w:hint="eastAsia"/>
          <w:color w:val="000000"/>
          <w:szCs w:val="21"/>
        </w:rPr>
        <w:t>4）提出施工技术要求。</w:t>
      </w:r>
    </w:p>
    <w:p w:rsidR="007046EE" w:rsidRPr="00034B55" w:rsidP="00321F46">
      <w:pPr>
        <w:rPr>
          <w:rFonts w:cs="宋体" w:hint="eastAsia"/>
          <w:b/>
          <w:color w:val="000000"/>
          <w:szCs w:val="21"/>
        </w:rPr>
      </w:pPr>
      <w:r w:rsidRPr="00034B55">
        <w:rPr>
          <w:rFonts w:cs="宋体" w:hint="eastAsia"/>
          <w:b/>
          <w:color w:val="000000"/>
          <w:szCs w:val="21"/>
        </w:rPr>
        <w:t>23.船体分段建造基础方法按构件安装顺序划分为哪四种方法？按基面不同可划分为哪四种方法？</w:t>
      </w:r>
    </w:p>
    <w:p w:rsidR="007046EE" w:rsidRPr="008F7BFC" w:rsidP="00321F46">
      <w:pPr>
        <w:rPr>
          <w:rFonts w:cs="宋体" w:hint="eastAsia"/>
          <w:color w:val="000000"/>
          <w:szCs w:val="21"/>
        </w:rPr>
      </w:pPr>
      <w:r w:rsidRPr="008F7BFC">
        <w:rPr>
          <w:rFonts w:cs="宋体" w:hint="eastAsia"/>
          <w:color w:val="000000"/>
          <w:szCs w:val="21"/>
        </w:rPr>
        <w:t>按安装顺序分类：1）分离法；2）放射法；3）插入法；4）框架法。</w:t>
      </w:r>
    </w:p>
    <w:p w:rsidR="007046EE" w:rsidRPr="008F7BFC" w:rsidP="00321F46">
      <w:pPr>
        <w:rPr>
          <w:rFonts w:cs="宋体" w:hint="eastAsia"/>
          <w:color w:val="000000"/>
          <w:szCs w:val="21"/>
        </w:rPr>
      </w:pPr>
      <w:r w:rsidRPr="008F7BFC">
        <w:rPr>
          <w:rFonts w:cs="宋体" w:hint="eastAsia"/>
          <w:color w:val="000000"/>
          <w:szCs w:val="21"/>
        </w:rPr>
        <w:t>按装配基平面分类：1）正造法；2）反造法；3）侧卧造法。</w:t>
      </w:r>
    </w:p>
    <w:p w:rsidR="007046EE" w:rsidRPr="00034B55" w:rsidP="00321F46">
      <w:pPr>
        <w:rPr>
          <w:rFonts w:cs="宋体" w:hint="eastAsia"/>
          <w:b/>
          <w:color w:val="000000"/>
          <w:szCs w:val="21"/>
        </w:rPr>
      </w:pPr>
      <w:r w:rsidRPr="00034B55">
        <w:rPr>
          <w:rFonts w:cs="宋体" w:hint="eastAsia"/>
          <w:b/>
          <w:color w:val="000000"/>
          <w:szCs w:val="21"/>
        </w:rPr>
        <w:t>24.CO2气体保护焊的主要焊接工艺参数有哪些？</w:t>
      </w:r>
    </w:p>
    <w:p w:rsidR="007046EE" w:rsidRPr="008F7BFC" w:rsidP="00321F46">
      <w:pPr>
        <w:rPr>
          <w:rFonts w:cs="宋体" w:hint="eastAsia"/>
          <w:color w:val="000000"/>
          <w:szCs w:val="21"/>
        </w:rPr>
      </w:pPr>
      <w:r w:rsidRPr="008F7BFC">
        <w:rPr>
          <w:rFonts w:cs="宋体" w:hint="eastAsia"/>
          <w:color w:val="000000"/>
          <w:szCs w:val="21"/>
        </w:rPr>
        <w:t xml:space="preserve">    1）焊丝直径；2）焊丝伸出长度；3）焊接速度；4）焊接电流；5）电弧电压；6）电源极性；7）气体流量。</w:t>
      </w:r>
    </w:p>
    <w:p w:rsidR="007046EE" w:rsidRPr="00034B55" w:rsidP="00321F46">
      <w:pPr>
        <w:rPr>
          <w:rFonts w:cs="宋体" w:hint="eastAsia"/>
          <w:b/>
          <w:color w:val="000000"/>
          <w:szCs w:val="21"/>
        </w:rPr>
      </w:pPr>
      <w:r w:rsidRPr="00034B55">
        <w:rPr>
          <w:rFonts w:cs="宋体" w:hint="eastAsia"/>
          <w:b/>
          <w:color w:val="000000"/>
          <w:szCs w:val="21"/>
        </w:rPr>
        <w:t>25.船舶实际建造过程包含哪些阶段？</w:t>
      </w:r>
    </w:p>
    <w:p w:rsidR="007046EE" w:rsidRPr="008F7BFC" w:rsidP="00321F46">
      <w:pPr>
        <w:rPr>
          <w:rFonts w:cs="宋体" w:hint="eastAsia"/>
          <w:color w:val="000000"/>
          <w:szCs w:val="21"/>
        </w:rPr>
      </w:pPr>
      <w:r w:rsidRPr="008F7BFC">
        <w:rPr>
          <w:rFonts w:cs="宋体" w:hint="eastAsia"/>
          <w:color w:val="000000"/>
          <w:szCs w:val="21"/>
        </w:rPr>
        <w:t xml:space="preserve">    现代船舶实际建造过程分为四个阶段：1）零部件生产；2）组合件生产；3）分段生产4）船台大合拢。</w:t>
      </w:r>
    </w:p>
    <w:p w:rsidR="007046EE" w:rsidRPr="00034B55" w:rsidP="00321F46">
      <w:pPr>
        <w:rPr>
          <w:rFonts w:cs="宋体" w:hint="eastAsia"/>
          <w:b/>
          <w:color w:val="000000"/>
          <w:szCs w:val="21"/>
        </w:rPr>
      </w:pPr>
      <w:r w:rsidRPr="00034B55">
        <w:rPr>
          <w:rFonts w:cs="宋体" w:hint="eastAsia"/>
          <w:b/>
          <w:color w:val="000000"/>
          <w:szCs w:val="21"/>
        </w:rPr>
        <w:t>26.区域舾装法按船舶的大区域和作业内容将船舶舾装划分为哪几部分？</w:t>
      </w:r>
    </w:p>
    <w:p w:rsidR="007046EE" w:rsidRPr="008F7BFC" w:rsidP="00321F46">
      <w:pPr>
        <w:rPr>
          <w:rFonts w:cs="宋体" w:hint="eastAsia"/>
          <w:color w:val="000000"/>
          <w:szCs w:val="21"/>
        </w:rPr>
      </w:pPr>
      <w:r w:rsidRPr="008F7BFC">
        <w:rPr>
          <w:rFonts w:cs="宋体" w:hint="eastAsia"/>
          <w:color w:val="000000"/>
          <w:szCs w:val="21"/>
        </w:rPr>
        <w:t xml:space="preserve">    划分为四部分：1）甲板舾装；2）住舱舾装；3）机舱舾装；4）电气舾装。</w:t>
      </w:r>
    </w:p>
    <w:p w:rsidR="007046EE" w:rsidRPr="00034B55" w:rsidP="00321F46">
      <w:pPr>
        <w:rPr>
          <w:rFonts w:cs="宋体" w:hint="eastAsia"/>
          <w:b/>
          <w:color w:val="000000"/>
          <w:szCs w:val="21"/>
        </w:rPr>
      </w:pPr>
      <w:r w:rsidRPr="00034B55">
        <w:rPr>
          <w:rFonts w:cs="宋体" w:hint="eastAsia"/>
          <w:b/>
          <w:color w:val="000000"/>
          <w:szCs w:val="21"/>
        </w:rPr>
        <w:t>27.区域涂装法将船舶涂装作业划分为哪四个制造级？</w:t>
      </w:r>
    </w:p>
    <w:p w:rsidR="007046EE" w:rsidRPr="008F7BFC" w:rsidP="00321F46">
      <w:pPr>
        <w:rPr>
          <w:rFonts w:cs="宋体" w:hint="eastAsia"/>
          <w:color w:val="000000"/>
          <w:szCs w:val="21"/>
        </w:rPr>
      </w:pPr>
      <w:r w:rsidRPr="008F7BFC">
        <w:rPr>
          <w:rFonts w:cs="宋体" w:hint="eastAsia"/>
          <w:color w:val="000000"/>
          <w:szCs w:val="21"/>
        </w:rPr>
        <w:t xml:space="preserve">    划分为：1）钢材预处理；2）分段涂装；3）船上涂装和4）完工涂装四个制造级。</w:t>
      </w:r>
    </w:p>
    <w:p w:rsidR="007046EE" w:rsidRPr="00034B55" w:rsidP="00321F46">
      <w:pPr>
        <w:rPr>
          <w:rFonts w:cs="宋体" w:hint="eastAsia"/>
          <w:b/>
          <w:color w:val="000000"/>
          <w:szCs w:val="21"/>
        </w:rPr>
      </w:pPr>
      <w:r w:rsidRPr="00034B55">
        <w:rPr>
          <w:rFonts w:cs="宋体" w:hint="eastAsia"/>
          <w:b/>
          <w:color w:val="000000"/>
          <w:szCs w:val="21"/>
        </w:rPr>
        <w:t>28.船厂布局的指导原则有哪些？</w:t>
      </w:r>
    </w:p>
    <w:p w:rsidR="007046EE" w:rsidRPr="008F7BFC" w:rsidP="00321F46">
      <w:pPr>
        <w:rPr>
          <w:rFonts w:cs="宋体" w:hint="eastAsia"/>
          <w:color w:val="000000"/>
          <w:szCs w:val="21"/>
        </w:rPr>
      </w:pPr>
      <w:r w:rsidRPr="008F7BFC">
        <w:rPr>
          <w:rFonts w:cs="宋体" w:hint="eastAsia"/>
          <w:color w:val="000000"/>
          <w:szCs w:val="21"/>
        </w:rPr>
        <w:t>1）具有合理的材料流（运输设备具有较宽的运动路线，人员交通应该与工业交通分开）；</w:t>
      </w:r>
    </w:p>
    <w:p w:rsidR="007046EE" w:rsidRPr="008F7BFC" w:rsidP="00321F46">
      <w:pPr>
        <w:rPr>
          <w:rFonts w:cs="宋体" w:hint="eastAsia"/>
          <w:color w:val="000000"/>
          <w:szCs w:val="21"/>
        </w:rPr>
      </w:pPr>
      <w:r w:rsidRPr="008F7BFC">
        <w:rPr>
          <w:rFonts w:cs="宋体" w:hint="eastAsia"/>
          <w:color w:val="000000"/>
          <w:szCs w:val="21"/>
        </w:rPr>
        <w:t>2）车间以U型环绕在船坞周围，预舾装区域与船坞十分接近；</w:t>
      </w:r>
    </w:p>
    <w:p w:rsidR="007046EE" w:rsidRPr="008F7BFC" w:rsidP="00321F46">
      <w:pPr>
        <w:rPr>
          <w:rFonts w:cs="宋体" w:hint="eastAsia"/>
          <w:color w:val="000000"/>
          <w:szCs w:val="21"/>
        </w:rPr>
      </w:pPr>
      <w:r w:rsidRPr="008F7BFC">
        <w:rPr>
          <w:rFonts w:cs="宋体" w:hint="eastAsia"/>
          <w:color w:val="000000"/>
          <w:szCs w:val="21"/>
        </w:rPr>
        <w:t>3）分段装配，舾装的平台沿起重机的运行路线布置。</w:t>
      </w:r>
    </w:p>
    <w:p w:rsidR="007046EE" w:rsidRPr="00034B55" w:rsidP="00321F46">
      <w:pPr>
        <w:rPr>
          <w:rFonts w:cs="宋体" w:hint="eastAsia"/>
          <w:b/>
          <w:color w:val="000000"/>
          <w:szCs w:val="21"/>
        </w:rPr>
      </w:pPr>
      <w:r w:rsidRPr="00034B55">
        <w:rPr>
          <w:rFonts w:cs="宋体" w:hint="eastAsia"/>
          <w:b/>
          <w:color w:val="000000"/>
          <w:szCs w:val="21"/>
        </w:rPr>
        <w:t>29.军船和民船用材上有何不同，为什么？</w:t>
      </w:r>
    </w:p>
    <w:p w:rsidR="007046EE" w:rsidRPr="008F7BFC" w:rsidP="00321F46">
      <w:pPr>
        <w:rPr>
          <w:rFonts w:cs="宋体" w:hint="eastAsia"/>
          <w:color w:val="000000"/>
          <w:szCs w:val="21"/>
        </w:rPr>
      </w:pPr>
      <w:r w:rsidRPr="008F7BFC">
        <w:rPr>
          <w:rFonts w:cs="宋体" w:hint="eastAsia"/>
          <w:color w:val="000000"/>
          <w:szCs w:val="21"/>
        </w:rPr>
        <w:t>低碳钢、软钢、普通强度钢三项用于民船，因为价格低、易购买、易焊接和加工。</w:t>
      </w:r>
    </w:p>
    <w:p w:rsidR="007046EE" w:rsidRPr="008F7BFC" w:rsidP="00321F46">
      <w:pPr>
        <w:rPr>
          <w:rFonts w:cs="宋体" w:hint="eastAsia"/>
          <w:color w:val="000000"/>
          <w:szCs w:val="21"/>
        </w:rPr>
      </w:pPr>
      <w:r w:rsidRPr="008F7BFC">
        <w:rPr>
          <w:rFonts w:cs="宋体" w:hint="eastAsia"/>
          <w:color w:val="000000"/>
          <w:szCs w:val="21"/>
        </w:rPr>
        <w:t>高强度钢用于军船，因为设计上的限制，特别是在不降低强度的情况下需要控制质量。</w:t>
      </w:r>
    </w:p>
    <w:p w:rsidR="007046EE" w:rsidRPr="00034B55" w:rsidP="00321F46">
      <w:pPr>
        <w:rPr>
          <w:rFonts w:cs="宋体" w:hint="eastAsia"/>
          <w:b/>
          <w:color w:val="000000"/>
          <w:szCs w:val="21"/>
        </w:rPr>
      </w:pPr>
      <w:r w:rsidRPr="00034B55">
        <w:rPr>
          <w:rFonts w:cs="宋体" w:hint="eastAsia"/>
          <w:b/>
          <w:color w:val="000000"/>
          <w:szCs w:val="21"/>
        </w:rPr>
        <w:t>30.什么是现代造船模式？</w:t>
      </w:r>
    </w:p>
    <w:p w:rsidR="007046EE" w:rsidRPr="008F7BFC" w:rsidP="00321F46">
      <w:pPr>
        <w:rPr>
          <w:rFonts w:cs="宋体" w:hint="eastAsia"/>
          <w:color w:val="000000"/>
          <w:szCs w:val="21"/>
        </w:rPr>
      </w:pPr>
      <w:r w:rsidRPr="008F7BFC">
        <w:rPr>
          <w:rFonts w:cs="宋体" w:hint="eastAsia"/>
          <w:color w:val="000000"/>
          <w:szCs w:val="21"/>
        </w:rPr>
        <w:t>现代造船模式可理解为以统筹优化理论为指导，应用成组技术原理，以中间产品为向导，按区域组织生产，壳、舾、涂作业在空间上分道，时间上有序，实现设计、生产、管理一体化，均衡、连续地总装造船。</w:t>
      </w:r>
    </w:p>
    <w:p w:rsidR="00CD1519" w:rsidRPr="008F7BFC" w:rsidP="00034B55">
      <w:pPr>
        <w:pStyle w:val="Heading2"/>
        <w:rPr>
          <w:rFonts w:hint="eastAsia"/>
        </w:rPr>
      </w:pPr>
      <w:r w:rsidRPr="008F7BFC">
        <w:rPr>
          <w:rFonts w:hint="eastAsia"/>
        </w:rPr>
        <w:t>结构力学</w:t>
      </w:r>
    </w:p>
    <w:p w:rsidR="007046EE" w:rsidRPr="00034B55" w:rsidP="008F7BFC">
      <w:pPr>
        <w:widowControl/>
        <w:spacing w:line="300" w:lineRule="exact"/>
        <w:jc w:val="left"/>
        <w:rPr>
          <w:rFonts w:cs="宋体"/>
          <w:b/>
          <w:color w:val="000000"/>
          <w:szCs w:val="21"/>
        </w:rPr>
      </w:pPr>
      <w:r w:rsidRPr="00034B55">
        <w:rPr>
          <w:rFonts w:ascii="Tahoma" w:hAnsi="Tahoma" w:cs="Tahoma"/>
          <w:b/>
          <w:color w:val="333333"/>
          <w:kern w:val="0"/>
          <w:szCs w:val="21"/>
        </w:rPr>
        <w:t>1</w:t>
      </w:r>
      <w:r w:rsidRPr="00034B55">
        <w:rPr>
          <w:rFonts w:cs="宋体"/>
          <w:b/>
          <w:color w:val="000000"/>
          <w:szCs w:val="21"/>
        </w:rPr>
        <w:t>．船体结构中，那些构件是承受总纵弯曲的？哪些是承受横向弯曲和局部弯曲的？哪些是既承受总纵弯曲又承受局部弯曲的</w:t>
      </w:r>
    </w:p>
    <w:p w:rsidR="007046EE" w:rsidRPr="008F7BFC" w:rsidP="00034B55">
      <w:pPr>
        <w:spacing w:line="300" w:lineRule="exact"/>
        <w:rPr>
          <w:rFonts w:cs="宋体" w:hint="eastAsia"/>
          <w:color w:val="000000"/>
          <w:szCs w:val="21"/>
        </w:rPr>
      </w:pPr>
      <w:r w:rsidRPr="008F7BFC">
        <w:rPr>
          <w:rFonts w:cs="宋体" w:hint="eastAsia"/>
          <w:color w:val="000000"/>
          <w:szCs w:val="21"/>
        </w:rPr>
        <w:t>１）承受总纵弯曲构件：连续上甲板，船底板，甲板及船底纵骨，连续纵桁，龙骨等远离中和轴的纵向连续构件（舷侧列板等）</w:t>
      </w:r>
    </w:p>
    <w:p w:rsidR="007046EE" w:rsidRPr="008F7BFC" w:rsidP="008F7BFC">
      <w:pPr>
        <w:spacing w:line="300" w:lineRule="exact"/>
        <w:ind w:left="1260" w:hanging="1260" w:hangingChars="600"/>
        <w:rPr>
          <w:rFonts w:cs="宋体" w:hint="eastAsia"/>
          <w:color w:val="000000"/>
          <w:szCs w:val="21"/>
        </w:rPr>
      </w:pPr>
      <w:r w:rsidRPr="008F7BFC">
        <w:rPr>
          <w:rFonts w:cs="宋体" w:hint="eastAsia"/>
          <w:color w:val="000000"/>
          <w:szCs w:val="21"/>
        </w:rPr>
        <w:t>２）承受横弯曲构件：甲板强横梁，船底肋板，肋骨</w:t>
      </w:r>
    </w:p>
    <w:p w:rsidR="007046EE" w:rsidRPr="008F7BFC" w:rsidP="008F7BFC">
      <w:pPr>
        <w:spacing w:line="300" w:lineRule="exact"/>
        <w:ind w:left="1260" w:hanging="1260" w:hangingChars="600"/>
        <w:rPr>
          <w:rFonts w:cs="宋体" w:hint="eastAsia"/>
          <w:color w:val="000000"/>
          <w:szCs w:val="21"/>
        </w:rPr>
      </w:pPr>
      <w:r w:rsidRPr="008F7BFC">
        <w:rPr>
          <w:rFonts w:cs="宋体" w:hint="eastAsia"/>
          <w:color w:val="000000"/>
          <w:szCs w:val="21"/>
        </w:rPr>
        <w:t>３）承受局部弯曲构件：甲板板，平台甲板，船底板，纵骨等</w:t>
      </w:r>
    </w:p>
    <w:p w:rsidR="007046EE" w:rsidRPr="008F7BFC" w:rsidP="008F7BFC">
      <w:pPr>
        <w:spacing w:line="300" w:lineRule="exact"/>
        <w:ind w:left="1260" w:hanging="1260" w:hangingChars="600"/>
        <w:rPr>
          <w:rFonts w:cs="宋体"/>
          <w:color w:val="000000"/>
          <w:szCs w:val="21"/>
        </w:rPr>
      </w:pPr>
      <w:r w:rsidRPr="008F7BFC">
        <w:rPr>
          <w:rFonts w:cs="宋体" w:hint="eastAsia"/>
          <w:color w:val="000000"/>
          <w:szCs w:val="21"/>
        </w:rPr>
        <w:t>４）承受局部弯曲和总纵弯曲构件：甲板，船底板，纵骨，</w:t>
      </w:r>
      <w:r w:rsidR="0073660D">
        <w:rPr>
          <w:rFonts w:cs="宋体" w:hint="eastAsia"/>
          <w:color w:val="000000"/>
          <w:szCs w:val="21"/>
        </w:rPr>
        <w:t>底</w:t>
      </w:r>
      <w:r w:rsidRPr="008F7BFC">
        <w:rPr>
          <w:rFonts w:cs="宋体" w:hint="eastAsia"/>
          <w:color w:val="000000"/>
          <w:szCs w:val="21"/>
        </w:rPr>
        <w:t>纵桁，龙骨等</w:t>
      </w:r>
    </w:p>
    <w:p w:rsidR="007046EE" w:rsidRPr="00034B55" w:rsidP="008F7BFC">
      <w:pPr>
        <w:widowControl/>
        <w:spacing w:line="300" w:lineRule="exact"/>
        <w:jc w:val="left"/>
        <w:rPr>
          <w:rFonts w:cs="宋体" w:hint="eastAsia"/>
          <w:b/>
          <w:color w:val="000000"/>
          <w:szCs w:val="21"/>
        </w:rPr>
        <w:sectPr w:rsidSect="00C77CAD">
          <w:footerReference w:type="even" r:id="rId22"/>
          <w:footerReference w:type="default" r:id="rId23"/>
          <w:type w:val="nextPage"/>
          <w:pgSz w:w="11906" w:h="16838"/>
          <w:pgMar w:top="1021" w:right="1418" w:bottom="851" w:left="1418" w:header="851" w:footer="992" w:gutter="0"/>
          <w:pgNumType w:start="8"/>
          <w:cols w:space="425"/>
          <w:titlePg w:val="0"/>
          <w:docGrid w:type="lines" w:linePitch="312"/>
        </w:sectPr>
      </w:pPr>
      <w:r w:rsidRPr="00034B55">
        <w:rPr>
          <w:rFonts w:cs="宋体"/>
          <w:b/>
          <w:color w:val="000000"/>
          <w:szCs w:val="21"/>
        </w:rPr>
        <w:t>2．试概述船体结构中甲板板，舷侧外板，内底板，外底板及舱壁板各受什么载荷？</w:t>
      </w:r>
    </w:p>
    <w:p w:rsidR="007046EE" w:rsidRPr="008F7BFC" w:rsidP="008F7BFC">
      <w:pPr>
        <w:spacing w:line="300" w:lineRule="exact"/>
        <w:ind w:left="1260" w:hanging="1260" w:hangingChars="600"/>
        <w:rPr>
          <w:rFonts w:cs="宋体" w:hint="eastAsia"/>
          <w:color w:val="000000"/>
          <w:szCs w:val="21"/>
        </w:rPr>
      </w:pPr>
      <w:r w:rsidRPr="008F7BFC">
        <w:rPr>
          <w:rFonts w:cs="宋体" w:hint="eastAsia"/>
          <w:color w:val="000000"/>
          <w:szCs w:val="21"/>
        </w:rPr>
        <w:t>甲板板：纵横力（总纵弯曲应力沿纵向，横向货物或上浪水压力，横向作用）</w:t>
      </w:r>
    </w:p>
    <w:p w:rsidR="007046EE" w:rsidRPr="008F7BFC" w:rsidP="008F7BFC">
      <w:pPr>
        <w:spacing w:line="300" w:lineRule="exact"/>
        <w:ind w:left="1260" w:hanging="1260" w:hangingChars="600"/>
        <w:rPr>
          <w:rFonts w:cs="宋体" w:hint="eastAsia"/>
          <w:color w:val="000000"/>
          <w:szCs w:val="21"/>
        </w:rPr>
      </w:pPr>
      <w:r w:rsidRPr="008F7BFC">
        <w:rPr>
          <w:rFonts w:cs="宋体" w:hint="eastAsia"/>
          <w:color w:val="000000"/>
          <w:szCs w:val="21"/>
        </w:rPr>
        <w:t>舷侧外板：横向水压力等骨架限制力沿中面</w:t>
      </w:r>
    </w:p>
    <w:p w:rsidR="007046EE" w:rsidRPr="008F7BFC" w:rsidP="008F7BFC">
      <w:pPr>
        <w:spacing w:line="300" w:lineRule="exact"/>
        <w:ind w:left="1260" w:hanging="1260" w:hangingChars="600"/>
        <w:rPr>
          <w:rFonts w:cs="宋体" w:hint="eastAsia"/>
          <w:color w:val="000000"/>
          <w:szCs w:val="21"/>
        </w:rPr>
      </w:pPr>
      <w:r w:rsidRPr="008F7BFC">
        <w:rPr>
          <w:rFonts w:cs="宋体" w:hint="eastAsia"/>
          <w:color w:val="000000"/>
          <w:szCs w:val="21"/>
        </w:rPr>
        <w:t>内底板：主要承受横向力货物重量，骨架限制力沿中面为纵向力　</w:t>
      </w:r>
    </w:p>
    <w:p w:rsidR="007046EE" w:rsidRPr="008F7BFC" w:rsidP="008F7BFC">
      <w:pPr>
        <w:spacing w:line="300" w:lineRule="exact"/>
        <w:ind w:left="1260" w:hanging="1260" w:hangingChars="600"/>
        <w:rPr>
          <w:rFonts w:cs="宋体"/>
          <w:color w:val="000000"/>
          <w:szCs w:val="21"/>
        </w:rPr>
      </w:pPr>
      <w:r w:rsidRPr="008F7BFC">
        <w:rPr>
          <w:rFonts w:cs="宋体" w:hint="eastAsia"/>
          <w:color w:val="000000"/>
          <w:szCs w:val="21"/>
        </w:rPr>
        <w:t>舱壁板：主要为横向力如水，货压力也有中面力</w:t>
      </w:r>
    </w:p>
    <w:p w:rsidR="007046EE" w:rsidRPr="00034B55" w:rsidP="008F7BFC">
      <w:pPr>
        <w:widowControl/>
        <w:spacing w:line="300" w:lineRule="exact"/>
        <w:jc w:val="left"/>
        <w:rPr>
          <w:rFonts w:cs="宋体"/>
          <w:b/>
          <w:color w:val="000000"/>
          <w:szCs w:val="21"/>
        </w:rPr>
      </w:pPr>
      <w:r w:rsidRPr="00034B55">
        <w:rPr>
          <w:rFonts w:cs="宋体"/>
          <w:b/>
          <w:color w:val="000000"/>
          <w:szCs w:val="21"/>
        </w:rPr>
        <w:t>3．简述结构力学中梁弯曲理论的三个基本假设。</w:t>
      </w:r>
    </w:p>
    <w:p w:rsidR="007046EE" w:rsidRPr="008F7BFC" w:rsidP="008F7BFC">
      <w:pPr>
        <w:widowControl/>
        <w:spacing w:line="300" w:lineRule="exact"/>
        <w:jc w:val="left"/>
        <w:rPr>
          <w:rFonts w:cs="宋体"/>
          <w:color w:val="000000"/>
          <w:szCs w:val="21"/>
        </w:rPr>
      </w:pPr>
      <w:r w:rsidRPr="008F7BFC">
        <w:rPr>
          <w:rFonts w:cs="宋体" w:hint="eastAsia"/>
          <w:color w:val="000000"/>
          <w:szCs w:val="21"/>
        </w:rPr>
        <w:t>1）平断面假设，梁在弯曲前的断面在弯曲后仍为平面2）刚性足够大，各向同性的弹性材料3）两个弯曲主平面</w:t>
      </w:r>
    </w:p>
    <w:p w:rsidR="007046EE" w:rsidP="008F7BFC">
      <w:pPr>
        <w:widowControl/>
        <w:spacing w:line="300" w:lineRule="exact"/>
        <w:jc w:val="left"/>
        <w:rPr>
          <w:rFonts w:cs="宋体" w:hint="eastAsia"/>
          <w:b/>
          <w:color w:val="000000"/>
          <w:szCs w:val="21"/>
        </w:rPr>
      </w:pPr>
      <w:r w:rsidRPr="00034B55">
        <w:rPr>
          <w:rFonts w:cs="宋体"/>
          <w:b/>
          <w:color w:val="000000"/>
          <w:szCs w:val="21"/>
        </w:rPr>
        <w:t>4．分别说明结构力学中梁弯曲要素和板弯曲要素的符号规定。</w:t>
      </w:r>
    </w:p>
    <w:p w:rsidR="0073660D" w:rsidRPr="0073660D" w:rsidP="0073660D">
      <w:pPr>
        <w:widowControl/>
        <w:spacing w:line="300" w:lineRule="exact"/>
        <w:jc w:val="left"/>
        <w:rPr>
          <w:rFonts w:cs="宋体"/>
          <w:color w:val="000000"/>
          <w:szCs w:val="21"/>
        </w:rPr>
      </w:pPr>
      <w:r w:rsidRPr="0073660D">
        <w:rPr>
          <w:rFonts w:cs="宋体" w:hint="eastAsia"/>
          <w:color w:val="000000"/>
          <w:szCs w:val="21"/>
        </w:rPr>
        <w:t>梁弯曲要素的符号规定：</w:t>
      </w:r>
    </w:p>
    <w:p w:rsidR="0073660D" w:rsidRPr="0073660D" w:rsidP="0073660D">
      <w:pPr>
        <w:widowControl/>
        <w:numPr>
          <w:ilvl w:val="0"/>
          <w:numId w:val="37"/>
        </w:numPr>
        <w:spacing w:line="300" w:lineRule="exact"/>
        <w:jc w:val="left"/>
        <w:rPr>
          <w:rFonts w:cs="宋体"/>
          <w:color w:val="000000"/>
          <w:szCs w:val="21"/>
        </w:rPr>
      </w:pPr>
      <w:r w:rsidRPr="0073660D">
        <w:rPr>
          <w:rFonts w:cs="宋体" w:hint="eastAsia"/>
          <w:color w:val="000000"/>
          <w:szCs w:val="21"/>
        </w:rPr>
        <w:t>梁的挠度：向下为正；</w:t>
      </w:r>
    </w:p>
    <w:p w:rsidR="0073660D" w:rsidRPr="0073660D" w:rsidP="0073660D">
      <w:pPr>
        <w:widowControl/>
        <w:numPr>
          <w:ilvl w:val="0"/>
          <w:numId w:val="37"/>
        </w:numPr>
        <w:spacing w:line="300" w:lineRule="exact"/>
        <w:jc w:val="left"/>
        <w:rPr>
          <w:rFonts w:cs="宋体"/>
          <w:color w:val="000000"/>
          <w:szCs w:val="21"/>
        </w:rPr>
      </w:pPr>
      <w:r w:rsidRPr="0073660D">
        <w:rPr>
          <w:rFonts w:cs="宋体" w:hint="eastAsia"/>
          <w:color w:val="000000"/>
          <w:szCs w:val="21"/>
        </w:rPr>
        <w:t>梁的断面转角：顺时针方向为正；</w:t>
      </w:r>
    </w:p>
    <w:p w:rsidR="0073660D" w:rsidRPr="0073660D" w:rsidP="0073660D">
      <w:pPr>
        <w:widowControl/>
        <w:numPr>
          <w:ilvl w:val="0"/>
          <w:numId w:val="37"/>
        </w:numPr>
        <w:spacing w:line="300" w:lineRule="exact"/>
        <w:jc w:val="left"/>
        <w:rPr>
          <w:rFonts w:cs="宋体"/>
          <w:color w:val="000000"/>
          <w:szCs w:val="21"/>
        </w:rPr>
      </w:pPr>
      <w:r w:rsidRPr="0073660D">
        <w:rPr>
          <w:rFonts w:cs="宋体" w:hint="eastAsia"/>
          <w:color w:val="000000"/>
          <w:szCs w:val="21"/>
        </w:rPr>
        <w:t>梁的弯矩：在左断面逆时针方向为正，在右断面顺时针方向为正；</w:t>
      </w:r>
    </w:p>
    <w:p w:rsidR="0073660D" w:rsidRPr="0073660D" w:rsidP="0073660D">
      <w:pPr>
        <w:widowControl/>
        <w:numPr>
          <w:ilvl w:val="0"/>
          <w:numId w:val="37"/>
        </w:numPr>
        <w:spacing w:line="300" w:lineRule="exact"/>
        <w:jc w:val="left"/>
        <w:rPr>
          <w:rFonts w:cs="宋体"/>
          <w:color w:val="000000"/>
          <w:szCs w:val="21"/>
        </w:rPr>
      </w:pPr>
      <w:r w:rsidRPr="0073660D">
        <w:rPr>
          <w:rFonts w:cs="宋体" w:hint="eastAsia"/>
          <w:color w:val="000000"/>
          <w:szCs w:val="21"/>
        </w:rPr>
        <w:t>梁断面的剪力：在左断面向下为正，在右断面向上为正；</w:t>
      </w:r>
    </w:p>
    <w:p w:rsidR="007046EE" w:rsidRPr="00034B55" w:rsidP="008F7BFC">
      <w:pPr>
        <w:widowControl/>
        <w:spacing w:line="300" w:lineRule="exact"/>
        <w:jc w:val="left"/>
        <w:rPr>
          <w:rFonts w:cs="宋体"/>
          <w:b/>
          <w:color w:val="000000"/>
          <w:szCs w:val="21"/>
        </w:rPr>
      </w:pPr>
      <w:r w:rsidRPr="00034B55">
        <w:rPr>
          <w:rFonts w:cs="宋体"/>
          <w:b/>
          <w:color w:val="000000"/>
          <w:szCs w:val="21"/>
        </w:rPr>
        <w:t>5．梁的弯曲中剪切为什么会引起挠度。26</w:t>
      </w:r>
    </w:p>
    <w:p w:rsidR="007046EE" w:rsidRPr="008F7BFC" w:rsidP="008F7BFC">
      <w:pPr>
        <w:widowControl/>
        <w:spacing w:line="300" w:lineRule="exact"/>
        <w:jc w:val="left"/>
        <w:rPr>
          <w:rFonts w:cs="宋体"/>
          <w:color w:val="000000"/>
          <w:szCs w:val="21"/>
        </w:rPr>
      </w:pPr>
      <w:r w:rsidRPr="008F7BFC">
        <w:rPr>
          <w:rFonts w:cs="宋体"/>
          <w:color w:val="000000"/>
          <w:szCs w:val="21"/>
        </w:rPr>
        <w:t>从梁的微段的两个断面上的剪应力分布可知，在剪应力作用下，微段将发生歪斜，于是就产生了由于剪切力的存在而产生的挠度。</w:t>
      </w:r>
    </w:p>
    <w:p w:rsidR="0001697B" w:rsidRPr="00034B55" w:rsidP="008F7BFC">
      <w:pPr>
        <w:widowControl/>
        <w:spacing w:line="300" w:lineRule="exact"/>
        <w:jc w:val="left"/>
        <w:rPr>
          <w:rFonts w:cs="宋体" w:hint="eastAsia"/>
          <w:b/>
          <w:color w:val="000000"/>
          <w:szCs w:val="21"/>
        </w:rPr>
      </w:pPr>
      <w:r w:rsidRPr="00034B55" w:rsidR="007046EE">
        <w:rPr>
          <w:rFonts w:cs="宋体"/>
          <w:b/>
          <w:color w:val="000000"/>
          <w:szCs w:val="21"/>
        </w:rPr>
        <w:t>6．简述结构力学中的力法原理。</w:t>
      </w:r>
    </w:p>
    <w:p w:rsidR="0073660D" w:rsidRPr="0073660D" w:rsidP="0073660D">
      <w:pPr>
        <w:widowControl/>
        <w:spacing w:line="300" w:lineRule="exact"/>
        <w:jc w:val="left"/>
        <w:rPr>
          <w:rFonts w:cs="宋体" w:hint="eastAsia"/>
          <w:color w:val="000000"/>
          <w:szCs w:val="21"/>
        </w:rPr>
      </w:pPr>
      <w:r w:rsidRPr="0073660D">
        <w:rPr>
          <w:rFonts w:cs="宋体"/>
          <w:color w:val="000000"/>
          <w:szCs w:val="21"/>
        </w:rPr>
        <w:t>以力的大小为未知参数，通过变形连续条件建立方程，最后求出力。有两种方式一种是去支座加力，一种是将多支座连续梁从中间支座处断开，将连续杆件离散。</w:t>
      </w:r>
    </w:p>
    <w:p w:rsidR="007046EE" w:rsidRPr="0073660D" w:rsidP="0073660D">
      <w:pPr>
        <w:widowControl/>
        <w:spacing w:after="192" w:line="315" w:lineRule="atLeast"/>
        <w:jc w:val="left"/>
        <w:rPr>
          <w:rFonts w:ascii="宋体" w:hAnsi="宋体" w:cs="Tahoma"/>
          <w:color w:val="333333"/>
          <w:kern w:val="0"/>
          <w:sz w:val="24"/>
        </w:rPr>
      </w:pPr>
      <w:r w:rsidRPr="00034B55">
        <w:rPr>
          <w:rFonts w:cs="宋体"/>
          <w:b/>
          <w:color w:val="000000"/>
          <w:szCs w:val="21"/>
        </w:rPr>
        <w:t>7．简述计算杆系弹性固定端柔性系数的方法。18，70，71</w:t>
      </w:r>
    </w:p>
    <w:p w:rsidR="002A3230" w:rsidP="008F7BFC">
      <w:pPr>
        <w:widowControl/>
        <w:spacing w:line="300" w:lineRule="exact"/>
        <w:jc w:val="left"/>
        <w:rPr>
          <w:rFonts w:cs="宋体" w:hint="eastAsia"/>
          <w:color w:val="000000"/>
          <w:szCs w:val="21"/>
        </w:rPr>
      </w:pPr>
      <w:r w:rsidRPr="002A3230">
        <w:rPr>
          <w:rFonts w:cs="宋体" w:hint="eastAsia"/>
          <w:color w:val="000000"/>
          <w:szCs w:val="21"/>
        </w:rPr>
        <w:t>（实际结构中杆件的弹性固定端是与其相邻的不受外载荷的杆件作用的结果；换言之，受载杆与不受载杆相连时，不受载杆相当于受载杆的弹性固定端）为计算弹性固定端的柔性系数，只需把受载</w:t>
      </w:r>
    </w:p>
    <w:p w:rsidR="002A3230" w:rsidP="002A3230">
      <w:pPr>
        <w:widowControl/>
        <w:spacing w:line="500" w:lineRule="exact"/>
        <w:jc w:val="left"/>
        <w:rPr>
          <w:rFonts w:cs="宋体" w:hint="eastAsia"/>
          <w:color w:val="000000"/>
          <w:szCs w:val="21"/>
        </w:rPr>
      </w:pPr>
      <w:r w:rsidRPr="002A3230">
        <w:rPr>
          <w:rFonts w:cs="宋体" w:hint="eastAsia"/>
          <w:color w:val="000000"/>
          <w:szCs w:val="21"/>
        </w:rPr>
        <w:t>杆与不受载杆在相交处切开，并加上相互作用的弯矩，计算不受载杆在弯矩M作用下的转角</w:t>
      </w:r>
      <w:r>
        <w:rPr>
          <w:rFonts w:cs="宋体"/>
          <w:color w:val="000000"/>
          <w:szCs w:val="21"/>
        </w:rPr>
        <w:object>
          <v:shape id="_x0000_i1027" type="#_x0000_t75" style="width:13pt;height:17pt" o:ole="" stroked="f">
            <v:imagedata r:id="rId24" o:title=""/>
          </v:shape>
          <o:OLEObject Type="Embed" ProgID="Equation.DSMT4" ShapeID="_x0000_i1027" DrawAspect="Content" ObjectID="_1368186644" r:id="rId25"/>
        </w:object>
      </w:r>
      <w:r w:rsidRPr="002A3230">
        <w:rPr>
          <w:rFonts w:cs="宋体" w:hint="eastAsia"/>
          <w:color w:val="000000"/>
          <w:szCs w:val="21"/>
        </w:rPr>
        <w:t>，</w:t>
      </w:r>
      <w:r w:rsidRPr="002A3230">
        <w:rPr>
          <w:rFonts w:cs="宋体"/>
          <w:color w:val="000000"/>
          <w:szCs w:val="21"/>
        </w:rPr>
        <w:t xml:space="preserve"> </w:t>
      </w:r>
      <w:r>
        <w:rPr>
          <w:rFonts w:cs="宋体"/>
          <w:color w:val="000000"/>
          <w:szCs w:val="21"/>
        </w:rPr>
        <w:object>
          <v:shape id="_x0000_i1028" type="#_x0000_t75" style="width:13pt;height:17pt" o:ole="" stroked="f">
            <v:imagedata r:id="rId26" o:title=""/>
          </v:shape>
          <o:OLEObject Type="Embed" ProgID="Equation.DSMT4" ShapeID="_x0000_i1028" DrawAspect="Content" ObjectID="_1368186648" r:id="rId27"/>
        </w:object>
      </w:r>
    </w:p>
    <w:p w:rsidR="002A3230" w:rsidRPr="002A3230" w:rsidP="008F7BFC">
      <w:pPr>
        <w:widowControl/>
        <w:spacing w:line="300" w:lineRule="exact"/>
        <w:jc w:val="left"/>
        <w:rPr>
          <w:rFonts w:cs="宋体" w:hint="eastAsia"/>
          <w:color w:val="000000"/>
          <w:szCs w:val="21"/>
        </w:rPr>
      </w:pPr>
      <w:r w:rsidRPr="002A3230">
        <w:rPr>
          <w:rFonts w:cs="宋体" w:hint="eastAsia"/>
          <w:color w:val="000000"/>
          <w:szCs w:val="21"/>
        </w:rPr>
        <w:t>与M的比值就是柔性系数。</w:t>
      </w:r>
    </w:p>
    <w:p w:rsidR="007046EE" w:rsidRPr="00034B55" w:rsidP="008F7BFC">
      <w:pPr>
        <w:widowControl/>
        <w:spacing w:line="300" w:lineRule="exact"/>
        <w:jc w:val="left"/>
        <w:rPr>
          <w:rFonts w:cs="宋体"/>
          <w:b/>
          <w:color w:val="000000"/>
          <w:szCs w:val="21"/>
        </w:rPr>
      </w:pPr>
      <w:r w:rsidRPr="00034B55">
        <w:rPr>
          <w:rFonts w:cs="宋体"/>
          <w:b/>
          <w:color w:val="000000"/>
          <w:szCs w:val="21"/>
        </w:rPr>
        <w:t>8．简述位移法的原理。94</w:t>
      </w:r>
    </w:p>
    <w:p w:rsidR="002A3230" w:rsidRPr="002A3230" w:rsidP="002A3230">
      <w:pPr>
        <w:spacing w:line="300" w:lineRule="exact"/>
        <w:jc w:val="left"/>
        <w:rPr>
          <w:rFonts w:cs="宋体" w:hint="eastAsia"/>
          <w:color w:val="000000"/>
          <w:szCs w:val="21"/>
        </w:rPr>
      </w:pPr>
      <w:r w:rsidRPr="002A3230">
        <w:rPr>
          <w:rFonts w:cs="宋体" w:hint="eastAsia"/>
          <w:color w:val="000000"/>
          <w:szCs w:val="21"/>
        </w:rPr>
        <w:t>将杆系拆分为两端刚性固定的单跨梁，（这种两端刚性固定的单跨梁是位移法中的基本结构）在固定端强迫添加一个转角（或还有位移），并根据截面力平衡列方程，求出固定端转角或位移等未知数。</w:t>
      </w:r>
    </w:p>
    <w:p w:rsidR="002A3230" w:rsidRPr="002A3230" w:rsidP="002A3230">
      <w:pPr>
        <w:spacing w:line="300" w:lineRule="exact"/>
        <w:jc w:val="left"/>
        <w:rPr>
          <w:rFonts w:cs="宋体" w:hint="eastAsia"/>
          <w:color w:val="000000"/>
          <w:szCs w:val="21"/>
        </w:rPr>
      </w:pPr>
      <w:r w:rsidRPr="002A3230">
        <w:rPr>
          <w:rFonts w:cs="宋体" w:hint="eastAsia"/>
          <w:color w:val="000000"/>
          <w:szCs w:val="21"/>
        </w:rPr>
        <w:t>【力法将杆系拆分为两段自由支持的单跨梁，而位移法将杆系拆分为两端刚性固定的单跨梁。】</w:t>
      </w:r>
    </w:p>
    <w:p w:rsidR="007046EE" w:rsidRPr="00034B55" w:rsidP="008F7BFC">
      <w:pPr>
        <w:widowControl/>
        <w:spacing w:line="300" w:lineRule="exact"/>
        <w:jc w:val="left"/>
        <w:rPr>
          <w:rFonts w:cs="宋体"/>
          <w:b/>
          <w:color w:val="000000"/>
          <w:szCs w:val="21"/>
        </w:rPr>
      </w:pPr>
      <w:r w:rsidRPr="00034B55">
        <w:rPr>
          <w:rFonts w:cs="宋体"/>
          <w:b/>
          <w:color w:val="000000"/>
          <w:szCs w:val="21"/>
        </w:rPr>
        <w:t>9．简述矩阵法的主要计算过程。151</w:t>
      </w:r>
    </w:p>
    <w:p w:rsidR="002A3230" w:rsidRPr="002A3230" w:rsidP="002A3230">
      <w:pPr>
        <w:spacing w:line="300" w:lineRule="exact"/>
        <w:jc w:val="left"/>
        <w:rPr>
          <w:rFonts w:cs="宋体" w:hint="eastAsia"/>
          <w:color w:val="000000"/>
          <w:szCs w:val="21"/>
        </w:rPr>
      </w:pPr>
      <w:r w:rsidRPr="002A3230">
        <w:rPr>
          <w:rFonts w:cs="宋体" w:hint="eastAsia"/>
          <w:color w:val="000000"/>
          <w:szCs w:val="21"/>
        </w:rPr>
        <w:t>（1）将结构离散为杆元与节点，并建立杆元坐标系与结构坐标系；（2）建立杆元坐标系中的杆元刚度矩阵；（3）坐标转化得结构坐标系中的杆元刚度矩阵；（4）组合各杆元刚度阵得结构坐标系下的总刚度阵；（5）计算节点外载荷矩阵；（6）约束处理；（7）求解平衡方程的节点位移；（8）计算杆元端点力求杆元的内力与变形。</w:t>
      </w:r>
    </w:p>
    <w:p w:rsidR="007046EE" w:rsidRPr="00034B55" w:rsidP="008F7BFC">
      <w:pPr>
        <w:widowControl/>
        <w:spacing w:line="300" w:lineRule="exact"/>
        <w:jc w:val="left"/>
        <w:rPr>
          <w:rFonts w:cs="宋体"/>
          <w:b/>
          <w:color w:val="000000"/>
          <w:szCs w:val="21"/>
        </w:rPr>
      </w:pPr>
      <w:r w:rsidRPr="00034B55">
        <w:rPr>
          <w:rFonts w:cs="宋体"/>
          <w:b/>
          <w:color w:val="000000"/>
          <w:szCs w:val="21"/>
        </w:rPr>
        <w:t>10．说明纵骨架式和横骨架式船体板临界应力的计算方法。</w:t>
      </w:r>
      <w:r w:rsidRPr="00034B55">
        <w:rPr>
          <w:rFonts w:cs="宋体" w:hint="eastAsia"/>
          <w:b/>
          <w:color w:val="000000"/>
          <w:szCs w:val="21"/>
        </w:rPr>
        <w:t>P</w:t>
      </w:r>
      <w:r w:rsidRPr="00034B55">
        <w:rPr>
          <w:rFonts w:cs="宋体"/>
          <w:b/>
          <w:color w:val="000000"/>
          <w:szCs w:val="21"/>
        </w:rPr>
        <w:t>274</w:t>
      </w:r>
    </w:p>
    <w:p w:rsidR="007046EE" w:rsidRPr="008F7BFC" w:rsidP="008F7BFC">
      <w:pPr>
        <w:widowControl/>
        <w:spacing w:line="300" w:lineRule="exact"/>
        <w:jc w:val="left"/>
        <w:rPr>
          <w:rFonts w:cs="宋体"/>
          <w:color w:val="000000"/>
          <w:szCs w:val="21"/>
        </w:rPr>
      </w:pPr>
      <w:r w:rsidRPr="008F7BFC">
        <w:rPr>
          <w:rFonts w:cs="宋体"/>
          <w:color w:val="000000"/>
          <w:szCs w:val="21"/>
        </w:rPr>
        <w:t xml:space="preserve">纵骨架式船底板： </w:t>
      </w:r>
      <w:r w:rsidRPr="008F7BFC">
        <w:rPr>
          <w:rFonts w:cs="宋体" w:hint="eastAsia"/>
          <w:color w:val="000000"/>
          <w:szCs w:val="21"/>
        </w:rPr>
        <w:t xml:space="preserve">     </w:t>
      </w:r>
      <w:r w:rsidRPr="008F7BFC">
        <w:rPr>
          <w:rFonts w:cs="宋体"/>
          <w:color w:val="000000"/>
          <w:szCs w:val="21"/>
        </w:rPr>
        <w:t> </w:t>
      </w:r>
      <w:r w:rsidRPr="008F7BFC">
        <w:rPr>
          <w:rFonts w:cs="宋体" w:hint="eastAsia"/>
          <w:color w:val="000000"/>
          <w:szCs w:val="21"/>
        </w:rPr>
        <w:t xml:space="preserve">         </w:t>
      </w:r>
      <w:r w:rsidRPr="008F7BFC">
        <w:rPr>
          <w:rFonts w:cs="宋体"/>
          <w:color w:val="000000"/>
          <w:szCs w:val="21"/>
        </w:rPr>
        <w:t xml:space="preserve">公斤力/厘米2，或 </w:t>
      </w:r>
      <w:r w:rsidRPr="008F7BFC">
        <w:rPr>
          <w:rFonts w:cs="宋体" w:hint="eastAsia"/>
          <w:color w:val="000000"/>
          <w:szCs w:val="21"/>
        </w:rPr>
        <w:t xml:space="preserve">                   </w:t>
      </w:r>
      <w:r w:rsidRPr="008F7BFC">
        <w:rPr>
          <w:rFonts w:cs="宋体"/>
          <w:color w:val="000000"/>
          <w:szCs w:val="21"/>
        </w:rPr>
        <w:t> 牛顿/毫2</w:t>
      </w:r>
    </w:p>
    <w:p w:rsidR="007046EE" w:rsidRPr="008F7BFC" w:rsidP="008F7BFC">
      <w:pPr>
        <w:widowControl/>
        <w:spacing w:line="300" w:lineRule="exact"/>
        <w:jc w:val="left"/>
        <w:rPr>
          <w:rFonts w:cs="宋体"/>
          <w:color w:val="000000"/>
          <w:szCs w:val="21"/>
        </w:rPr>
      </w:pPr>
      <w:r w:rsidRPr="008F7BFC">
        <w:rPr>
          <w:rFonts w:cs="宋体"/>
          <w:color w:val="000000"/>
          <w:szCs w:val="21"/>
        </w:rPr>
        <w:t xml:space="preserve">横骨架式船底板： </w:t>
      </w:r>
      <w:r w:rsidRPr="008F7BFC">
        <w:rPr>
          <w:rFonts w:cs="宋体" w:hint="eastAsia"/>
          <w:color w:val="000000"/>
          <w:szCs w:val="21"/>
        </w:rPr>
        <w:t xml:space="preserve">              </w:t>
      </w:r>
      <w:r w:rsidRPr="008F7BFC">
        <w:rPr>
          <w:rFonts w:cs="宋体"/>
          <w:color w:val="000000"/>
          <w:szCs w:val="21"/>
        </w:rPr>
        <w:t xml:space="preserve"> 公斤力/厘米2，或 </w:t>
      </w:r>
      <w:r w:rsidRPr="008F7BFC">
        <w:rPr>
          <w:rFonts w:cs="宋体" w:hint="eastAsia"/>
          <w:color w:val="000000"/>
          <w:szCs w:val="21"/>
        </w:rPr>
        <w:t xml:space="preserve">                   </w:t>
      </w:r>
      <w:r w:rsidRPr="008F7BFC">
        <w:rPr>
          <w:rFonts w:cs="宋体"/>
          <w:color w:val="000000"/>
          <w:szCs w:val="21"/>
        </w:rPr>
        <w:t> 牛顿/毫米2</w:t>
      </w:r>
    </w:p>
    <w:p w:rsidR="007046EE" w:rsidRPr="00034B55" w:rsidP="008F7BFC">
      <w:pPr>
        <w:widowControl/>
        <w:spacing w:line="300" w:lineRule="exact"/>
        <w:jc w:val="left"/>
        <w:rPr>
          <w:rFonts w:cs="宋体"/>
          <w:b/>
          <w:color w:val="000000"/>
          <w:szCs w:val="21"/>
        </w:rPr>
      </w:pPr>
      <w:r w:rsidRPr="00034B55">
        <w:rPr>
          <w:rFonts w:cs="宋体"/>
          <w:b/>
          <w:color w:val="000000"/>
          <w:szCs w:val="21"/>
        </w:rPr>
        <w:t>11．简述板的筒形弯曲概念及其发生的条件。203</w:t>
      </w:r>
    </w:p>
    <w:p w:rsidR="007046EE" w:rsidRPr="008F7BFC" w:rsidP="008F7BFC">
      <w:pPr>
        <w:widowControl/>
        <w:spacing w:line="300" w:lineRule="exact"/>
        <w:jc w:val="left"/>
        <w:rPr>
          <w:rFonts w:cs="宋体"/>
          <w:color w:val="000000"/>
          <w:szCs w:val="21"/>
        </w:rPr>
      </w:pPr>
      <w:r w:rsidRPr="008F7BFC">
        <w:rPr>
          <w:rFonts w:cs="宋体"/>
          <w:color w:val="000000"/>
          <w:szCs w:val="21"/>
        </w:rPr>
        <w:t>板的边长比相当大（大于或等于2.5到3），外载荷沿板的长边不变化。</w:t>
      </w:r>
    </w:p>
    <w:p w:rsidR="007046EE" w:rsidRPr="008F7BFC" w:rsidP="008F7BFC">
      <w:pPr>
        <w:widowControl/>
        <w:spacing w:line="300" w:lineRule="exact"/>
        <w:jc w:val="left"/>
        <w:rPr>
          <w:rFonts w:cs="宋体"/>
          <w:color w:val="000000"/>
          <w:szCs w:val="21"/>
        </w:rPr>
      </w:pPr>
      <w:r w:rsidRPr="008F7BFC">
        <w:rPr>
          <w:rFonts w:cs="宋体"/>
          <w:color w:val="000000"/>
          <w:szCs w:val="21"/>
        </w:rPr>
        <w:t>板沿短边有曲率，沿长边无曲率的弯曲方式为筒形弯曲。</w:t>
      </w:r>
    </w:p>
    <w:p w:rsidR="007046EE" w:rsidRPr="00034B55" w:rsidP="008F7BFC">
      <w:pPr>
        <w:widowControl/>
        <w:spacing w:line="300" w:lineRule="exact"/>
        <w:jc w:val="left"/>
        <w:rPr>
          <w:rFonts w:cs="宋体"/>
          <w:b/>
          <w:color w:val="000000"/>
          <w:szCs w:val="21"/>
        </w:rPr>
      </w:pPr>
      <w:r w:rsidRPr="00034B55">
        <w:rPr>
          <w:rFonts w:cs="宋体"/>
          <w:b/>
          <w:color w:val="000000"/>
          <w:szCs w:val="21"/>
        </w:rPr>
        <w:t>12．说明什么是板条梁？它与普通梁的不同点是什么？203</w:t>
      </w:r>
    </w:p>
    <w:p w:rsidR="007046EE" w:rsidRPr="008F7BFC" w:rsidP="008F7BFC">
      <w:pPr>
        <w:widowControl/>
        <w:spacing w:line="300" w:lineRule="exact"/>
        <w:jc w:val="left"/>
        <w:rPr>
          <w:rFonts w:cs="宋体"/>
          <w:color w:val="000000"/>
          <w:szCs w:val="21"/>
        </w:rPr>
      </w:pPr>
      <w:r w:rsidRPr="008F7BFC">
        <w:rPr>
          <w:rFonts w:cs="宋体"/>
          <w:color w:val="000000"/>
          <w:szCs w:val="21"/>
        </w:rPr>
        <w:t>在板的筒形弯曲部分沿弯曲方向取一个单位宽度的狭长梁，这个狭条梁称为板条梁。</w:t>
      </w:r>
    </w:p>
    <w:p w:rsidR="007046EE" w:rsidRPr="008F7BFC" w:rsidP="008F7BFC">
      <w:pPr>
        <w:widowControl/>
        <w:spacing w:line="300" w:lineRule="exact"/>
        <w:jc w:val="left"/>
        <w:rPr>
          <w:rFonts w:cs="宋体"/>
          <w:color w:val="000000"/>
          <w:szCs w:val="21"/>
        </w:rPr>
      </w:pPr>
      <w:r w:rsidRPr="008F7BFC">
        <w:rPr>
          <w:rFonts w:cs="宋体"/>
          <w:color w:val="000000"/>
          <w:szCs w:val="21"/>
        </w:rPr>
        <w:t>板条梁与普通梁的弯曲方式是一样的，但是板条梁的两个侧面受到约束，这就使板条在变形后的截面仍为矩形，而普通梁弯曲后截面不再保持矩形（受压部位扩大，受拉部位缩小）。</w:t>
      </w:r>
    </w:p>
    <w:p w:rsidR="007046EE" w:rsidRPr="00034B55" w:rsidP="008F7BFC">
      <w:pPr>
        <w:widowControl/>
        <w:spacing w:line="300" w:lineRule="exact"/>
        <w:jc w:val="left"/>
        <w:rPr>
          <w:rFonts w:cs="宋体"/>
          <w:b/>
          <w:color w:val="000000"/>
          <w:szCs w:val="21"/>
        </w:rPr>
      </w:pPr>
      <w:r w:rsidRPr="00034B55">
        <w:rPr>
          <w:rFonts w:cs="宋体"/>
          <w:b/>
          <w:color w:val="000000"/>
          <w:szCs w:val="21"/>
        </w:rPr>
        <w:t>13．什么受力状态下甲板板架可能出现稳定性问题？262</w:t>
      </w:r>
    </w:p>
    <w:p w:rsidR="007046EE" w:rsidRPr="008F7BFC" w:rsidP="008F7BFC">
      <w:pPr>
        <w:widowControl/>
        <w:spacing w:line="300" w:lineRule="exact"/>
        <w:jc w:val="left"/>
        <w:rPr>
          <w:rFonts w:cs="宋体"/>
          <w:color w:val="000000"/>
          <w:szCs w:val="21"/>
        </w:rPr>
      </w:pPr>
      <w:r w:rsidRPr="008F7BFC">
        <w:rPr>
          <w:rFonts w:cs="宋体"/>
          <w:color w:val="000000"/>
          <w:szCs w:val="21"/>
        </w:rPr>
        <w:t>在船体总弯曲的压应力作用下可能失稳。</w:t>
      </w:r>
    </w:p>
    <w:p w:rsidR="007046EE" w:rsidRPr="00034B55" w:rsidP="008F7BFC">
      <w:pPr>
        <w:widowControl/>
        <w:spacing w:line="300" w:lineRule="exact"/>
        <w:jc w:val="left"/>
        <w:rPr>
          <w:rFonts w:cs="宋体"/>
          <w:b/>
          <w:color w:val="000000"/>
          <w:szCs w:val="21"/>
        </w:rPr>
      </w:pPr>
      <w:r w:rsidRPr="00034B55">
        <w:rPr>
          <w:rFonts w:cs="宋体"/>
          <w:b/>
          <w:color w:val="000000"/>
          <w:szCs w:val="21"/>
        </w:rPr>
        <w:t>14．说明什么是杆件的临界力？什么是欧拉力？它们有什么区别？249，251，255</w:t>
      </w:r>
    </w:p>
    <w:p w:rsidR="007046EE" w:rsidRPr="008F7BFC" w:rsidP="008F7BFC">
      <w:pPr>
        <w:widowControl/>
        <w:spacing w:line="300" w:lineRule="exact"/>
        <w:jc w:val="left"/>
        <w:rPr>
          <w:rFonts w:cs="宋体"/>
          <w:color w:val="000000"/>
          <w:szCs w:val="21"/>
        </w:rPr>
        <w:sectPr w:rsidSect="00C77CAD">
          <w:footerReference w:type="even" r:id="rId28"/>
          <w:footerReference w:type="default" r:id="rId29"/>
          <w:type w:val="nextPage"/>
          <w:pgSz w:w="11906" w:h="16838"/>
          <w:pgMar w:top="1021" w:right="1418" w:bottom="851" w:left="1418" w:header="851" w:footer="992" w:gutter="0"/>
          <w:pgNumType w:start="9"/>
          <w:cols w:space="425"/>
          <w:titlePg w:val="0"/>
          <w:docGrid w:type="lines" w:linePitch="312"/>
        </w:sectPr>
      </w:pPr>
      <w:r w:rsidRPr="008F7BFC">
        <w:rPr>
          <w:rFonts w:cs="宋体"/>
          <w:color w:val="000000"/>
          <w:szCs w:val="21"/>
        </w:rPr>
        <w:t>杆件失稳时的相应的压力叫做杆的临界力。欧拉力是弹性范围内的临界力。</w:t>
      </w:r>
    </w:p>
    <w:p w:rsidR="007046EE" w:rsidRPr="008F7BFC" w:rsidP="008F7BFC">
      <w:pPr>
        <w:widowControl/>
        <w:spacing w:line="300" w:lineRule="exact"/>
        <w:jc w:val="left"/>
        <w:rPr>
          <w:rFonts w:cs="宋体"/>
          <w:color w:val="000000"/>
          <w:szCs w:val="21"/>
        </w:rPr>
      </w:pPr>
      <w:r w:rsidRPr="008F7BFC">
        <w:rPr>
          <w:rFonts w:cs="宋体"/>
          <w:color w:val="000000"/>
          <w:szCs w:val="21"/>
        </w:rPr>
        <w:t>在造船界，通常将杆件在弹性范围外的失稳的力叫做临界力，以区别于在弹性范围内的失稳的欧拉力。</w:t>
      </w:r>
    </w:p>
    <w:p w:rsidR="007046EE" w:rsidRPr="00034B55" w:rsidP="008F7BFC">
      <w:pPr>
        <w:widowControl/>
        <w:spacing w:line="300" w:lineRule="exact"/>
        <w:jc w:val="left"/>
        <w:rPr>
          <w:rFonts w:cs="宋体"/>
          <w:b/>
          <w:color w:val="000000"/>
          <w:szCs w:val="21"/>
        </w:rPr>
      </w:pPr>
      <w:r w:rsidRPr="00034B55">
        <w:rPr>
          <w:rFonts w:cs="宋体"/>
          <w:b/>
          <w:color w:val="000000"/>
          <w:szCs w:val="21"/>
        </w:rPr>
        <w:t>15．简述杆件的非弹性稳定概念。255</w:t>
      </w:r>
    </w:p>
    <w:p w:rsidR="007046EE" w:rsidRPr="008F7BFC" w:rsidP="008F7BFC">
      <w:pPr>
        <w:widowControl/>
        <w:spacing w:line="300" w:lineRule="exact"/>
        <w:jc w:val="left"/>
        <w:rPr>
          <w:rFonts w:cs="宋体"/>
          <w:color w:val="000000"/>
          <w:szCs w:val="21"/>
        </w:rPr>
      </w:pPr>
      <w:r w:rsidRPr="008F7BFC">
        <w:rPr>
          <w:rFonts w:cs="宋体"/>
          <w:color w:val="000000"/>
          <w:szCs w:val="21"/>
        </w:rPr>
        <w:t>压杆在失稳时，材料已经超出了弹性范围，这种失稳叫做非弹性失稳。</w:t>
      </w:r>
    </w:p>
    <w:p w:rsidR="007046EE" w:rsidRPr="00034B55" w:rsidP="008F7BFC">
      <w:pPr>
        <w:widowControl/>
        <w:spacing w:line="300" w:lineRule="exact"/>
        <w:jc w:val="left"/>
        <w:rPr>
          <w:rFonts w:cs="宋体"/>
          <w:b/>
          <w:color w:val="000000"/>
          <w:szCs w:val="21"/>
        </w:rPr>
      </w:pPr>
      <w:r w:rsidRPr="00034B55">
        <w:rPr>
          <w:rFonts w:cs="宋体"/>
          <w:b/>
          <w:color w:val="000000"/>
          <w:szCs w:val="21"/>
        </w:rPr>
        <w:t>16．简述位能驻值原理。125</w:t>
      </w:r>
    </w:p>
    <w:p w:rsidR="007046EE" w:rsidRPr="008F7BFC" w:rsidP="008F7BFC">
      <w:pPr>
        <w:widowControl/>
        <w:spacing w:line="300" w:lineRule="exact"/>
        <w:jc w:val="left"/>
        <w:rPr>
          <w:rFonts w:cs="宋体"/>
          <w:color w:val="000000"/>
          <w:szCs w:val="21"/>
        </w:rPr>
      </w:pPr>
      <w:r w:rsidRPr="008F7BFC">
        <w:rPr>
          <w:rFonts w:cs="宋体"/>
          <w:color w:val="000000"/>
          <w:szCs w:val="21"/>
        </w:rPr>
        <w:t>总位能等于应变能与力函数之差， ； 表示总位能有一驻值（有极值），故此原理称为位能驻值原理；</w:t>
      </w:r>
    </w:p>
    <w:p w:rsidR="007046EE" w:rsidRPr="00034B55" w:rsidP="008F7BFC">
      <w:pPr>
        <w:widowControl/>
        <w:spacing w:line="300" w:lineRule="exact"/>
        <w:jc w:val="left"/>
        <w:rPr>
          <w:rFonts w:cs="宋体"/>
          <w:b/>
          <w:color w:val="000000"/>
          <w:szCs w:val="21"/>
        </w:rPr>
      </w:pPr>
      <w:r w:rsidRPr="00034B55">
        <w:rPr>
          <w:rFonts w:cs="宋体"/>
          <w:b/>
          <w:color w:val="000000"/>
          <w:szCs w:val="21"/>
        </w:rPr>
        <w:t>17．说明李兹法求解梁弯曲问题的思路。127</w:t>
      </w:r>
    </w:p>
    <w:p w:rsidR="007046EE" w:rsidRPr="008F7BFC" w:rsidP="008F7BFC">
      <w:pPr>
        <w:widowControl/>
        <w:spacing w:line="300" w:lineRule="exact"/>
        <w:jc w:val="left"/>
        <w:rPr>
          <w:rFonts w:cs="宋体"/>
          <w:color w:val="000000"/>
          <w:szCs w:val="21"/>
        </w:rPr>
      </w:pPr>
      <w:r w:rsidRPr="008F7BFC">
        <w:rPr>
          <w:rFonts w:cs="宋体"/>
          <w:color w:val="000000"/>
          <w:szCs w:val="21"/>
        </w:rPr>
        <w:t>李兹法利用位能驻值原理 把变分问题看做是求一个包含有限个变量的普通函数的极值问题，对于梁的弯曲，具体作法是将挠曲线 写成级数形式 式中 为选取的不破坏梁端位移边界条件的函数，称为形状函数或基函数 为待定系数，然后将 带入总位能 中，使总位能称为含参多元函数，接着对总位能求偏导，令其为0，即可得出参数值，然后将参数带入挠曲函数中即可得到挠曲函数。</w:t>
      </w:r>
    </w:p>
    <w:p w:rsidR="007046EE" w:rsidRPr="00034B55" w:rsidP="008F7BFC">
      <w:pPr>
        <w:widowControl/>
        <w:spacing w:line="300" w:lineRule="exact"/>
        <w:jc w:val="left"/>
        <w:rPr>
          <w:rFonts w:cs="宋体"/>
          <w:b/>
          <w:color w:val="000000"/>
          <w:szCs w:val="21"/>
        </w:rPr>
      </w:pPr>
      <w:r w:rsidRPr="00034B55">
        <w:rPr>
          <w:rFonts w:cs="宋体"/>
          <w:b/>
          <w:color w:val="000000"/>
          <w:szCs w:val="21"/>
        </w:rPr>
        <w:t>18．说明板的后屈曲概念及其所考虑的因素。285</w:t>
      </w:r>
    </w:p>
    <w:p w:rsidR="007046EE" w:rsidRPr="008F7BFC" w:rsidP="008F7BFC">
      <w:pPr>
        <w:widowControl/>
        <w:spacing w:line="300" w:lineRule="exact"/>
        <w:jc w:val="left"/>
        <w:rPr>
          <w:rFonts w:cs="宋体"/>
          <w:color w:val="000000"/>
          <w:szCs w:val="21"/>
        </w:rPr>
      </w:pPr>
      <w:r w:rsidRPr="008F7BFC">
        <w:rPr>
          <w:rFonts w:cs="宋体"/>
          <w:color w:val="000000"/>
          <w:szCs w:val="21"/>
        </w:rPr>
        <w:t>板在失稳后，不是立即破坏，还能继续承受一定程度的压缩载荷，这一现象称为板具有后屈曲强度。</w:t>
      </w:r>
    </w:p>
    <w:p w:rsidR="007046EE" w:rsidRPr="008F7BFC" w:rsidP="008F7BFC">
      <w:pPr>
        <w:widowControl/>
        <w:spacing w:line="300" w:lineRule="exact"/>
        <w:jc w:val="left"/>
        <w:rPr>
          <w:rFonts w:cs="宋体"/>
          <w:color w:val="000000"/>
          <w:szCs w:val="21"/>
        </w:rPr>
      </w:pPr>
      <w:r w:rsidRPr="008F7BFC">
        <w:rPr>
          <w:rFonts w:cs="宋体"/>
          <w:color w:val="000000"/>
          <w:szCs w:val="21"/>
        </w:rPr>
        <w:t>需要考虑板的中面力，板的大挠度，材料在超过比例极限之后的非线性问题；</w:t>
      </w:r>
    </w:p>
    <w:p w:rsidR="007046EE" w:rsidRPr="008F7BFC" w:rsidP="008F7BFC">
      <w:pPr>
        <w:widowControl/>
        <w:spacing w:line="300" w:lineRule="exact"/>
        <w:jc w:val="left"/>
        <w:rPr>
          <w:rFonts w:cs="宋体"/>
          <w:color w:val="000000"/>
          <w:szCs w:val="21"/>
        </w:rPr>
      </w:pPr>
      <w:r w:rsidRPr="008F7BFC">
        <w:rPr>
          <w:rFonts w:cs="宋体"/>
          <w:color w:val="000000"/>
          <w:szCs w:val="21"/>
        </w:rPr>
        <w:t>（船体板是连续的，板格不孤立，有骨架支撑，产生了中面力）</w:t>
      </w:r>
    </w:p>
    <w:p w:rsidR="007046EE" w:rsidRPr="00034B55" w:rsidP="008F7BFC">
      <w:pPr>
        <w:widowControl/>
        <w:spacing w:line="300" w:lineRule="exact"/>
        <w:jc w:val="left"/>
        <w:rPr>
          <w:rFonts w:cs="宋体"/>
          <w:b/>
          <w:color w:val="000000"/>
          <w:szCs w:val="21"/>
        </w:rPr>
      </w:pPr>
      <w:r w:rsidRPr="00034B55">
        <w:rPr>
          <w:rFonts w:cs="宋体"/>
          <w:b/>
          <w:color w:val="000000"/>
          <w:szCs w:val="21"/>
        </w:rPr>
        <w:t>19．说明板的弯曲中板的分类及其主要区别。211</w:t>
      </w:r>
    </w:p>
    <w:p w:rsidR="007046EE" w:rsidRPr="008F7BFC" w:rsidP="008F7BFC">
      <w:pPr>
        <w:widowControl/>
        <w:spacing w:line="300" w:lineRule="exact"/>
        <w:jc w:val="left"/>
        <w:rPr>
          <w:rFonts w:cs="宋体"/>
          <w:color w:val="000000"/>
          <w:szCs w:val="21"/>
        </w:rPr>
      </w:pPr>
      <w:r w:rsidRPr="008F7BFC">
        <w:rPr>
          <w:rFonts w:cs="宋体"/>
          <w:color w:val="000000"/>
          <w:szCs w:val="21"/>
        </w:rPr>
        <w:t>刚性板：中面力对弯曲要素的影响可以忽略；</w:t>
      </w:r>
    </w:p>
    <w:p w:rsidR="007046EE" w:rsidRPr="008F7BFC" w:rsidP="008F7BFC">
      <w:pPr>
        <w:widowControl/>
        <w:spacing w:line="300" w:lineRule="exact"/>
        <w:jc w:val="left"/>
        <w:rPr>
          <w:rFonts w:cs="宋体"/>
          <w:color w:val="000000"/>
          <w:szCs w:val="21"/>
        </w:rPr>
      </w:pPr>
      <w:r w:rsidRPr="008F7BFC">
        <w:rPr>
          <w:rFonts w:cs="宋体"/>
          <w:color w:val="000000"/>
          <w:szCs w:val="21"/>
        </w:rPr>
        <w:t>柔性板：中面力对弯曲要素的影响不可忽略；</w:t>
      </w:r>
    </w:p>
    <w:p w:rsidR="007046EE" w:rsidRPr="008F7BFC" w:rsidP="008F7BFC">
      <w:pPr>
        <w:widowControl/>
        <w:spacing w:line="300" w:lineRule="exact"/>
        <w:jc w:val="left"/>
        <w:rPr>
          <w:rFonts w:cs="宋体"/>
          <w:color w:val="000000"/>
          <w:szCs w:val="21"/>
        </w:rPr>
      </w:pPr>
      <w:r w:rsidRPr="008F7BFC">
        <w:rPr>
          <w:rFonts w:cs="宋体"/>
          <w:color w:val="000000"/>
          <w:szCs w:val="21"/>
        </w:rPr>
        <w:t>薄板：板的中面力远较弯曲力大，板主要靠中面拉力承载。</w:t>
      </w:r>
    </w:p>
    <w:p w:rsidR="007046EE" w:rsidRPr="00034B55" w:rsidP="008F7BFC">
      <w:pPr>
        <w:widowControl/>
        <w:spacing w:line="300" w:lineRule="exact"/>
        <w:jc w:val="left"/>
        <w:rPr>
          <w:rFonts w:cs="宋体"/>
          <w:b/>
          <w:color w:val="000000"/>
          <w:szCs w:val="21"/>
        </w:rPr>
      </w:pPr>
      <w:r w:rsidRPr="00034B55">
        <w:rPr>
          <w:rFonts w:cs="宋体"/>
          <w:b/>
          <w:color w:val="000000"/>
          <w:szCs w:val="21"/>
        </w:rPr>
        <w:t>20．举例说明海底管道跨越一个障碍物的力学计算模型。</w:t>
      </w:r>
    </w:p>
    <w:p w:rsidR="007046EE" w:rsidRPr="008F7BFC" w:rsidP="008F7BFC">
      <w:pPr>
        <w:widowControl/>
        <w:spacing w:line="300" w:lineRule="exact"/>
        <w:jc w:val="left"/>
        <w:rPr>
          <w:rFonts w:cs="宋体"/>
          <w:color w:val="000000"/>
          <w:szCs w:val="21"/>
        </w:rPr>
      </w:pPr>
      <w:r w:rsidRPr="008F7BFC">
        <w:rPr>
          <w:rFonts w:cs="宋体"/>
          <w:color w:val="000000"/>
          <w:szCs w:val="21"/>
        </w:rPr>
        <w:t>将障碍物简化为刚性自由支持，将管道简化为梁。所受载荷考虑为均布载荷（沿着管的轴向方向）</w:t>
      </w:r>
    </w:p>
    <w:p w:rsidR="007046EE" w:rsidP="008F7BFC">
      <w:pPr>
        <w:widowControl/>
        <w:spacing w:line="300" w:lineRule="exact"/>
        <w:jc w:val="left"/>
        <w:rPr>
          <w:rFonts w:cs="宋体" w:hint="eastAsia"/>
          <w:b/>
          <w:color w:val="000000"/>
          <w:szCs w:val="21"/>
        </w:rPr>
      </w:pPr>
      <w:r w:rsidRPr="00034B55">
        <w:rPr>
          <w:rFonts w:cs="宋体" w:hint="eastAsia"/>
          <w:b/>
          <w:color w:val="000000"/>
          <w:szCs w:val="21"/>
        </w:rPr>
        <w:t>21.船舶与海洋工程结构力学与结构动力学的区别？</w:t>
      </w:r>
    </w:p>
    <w:p w:rsidR="0073660D" w:rsidRPr="0073660D" w:rsidP="0073660D">
      <w:pPr>
        <w:widowControl/>
        <w:spacing w:line="300" w:lineRule="exact"/>
        <w:jc w:val="left"/>
        <w:rPr>
          <w:rFonts w:cs="宋体"/>
          <w:color w:val="000000"/>
          <w:szCs w:val="21"/>
        </w:rPr>
      </w:pPr>
      <w:r w:rsidRPr="0073660D">
        <w:rPr>
          <w:rFonts w:cs="宋体" w:hint="eastAsia"/>
          <w:color w:val="000000"/>
          <w:szCs w:val="21"/>
        </w:rPr>
        <w:t>船舶结构力学是研究船体结构静力响应的一门课程；</w:t>
      </w:r>
    </w:p>
    <w:p w:rsidR="00034B55" w:rsidRPr="0073660D" w:rsidP="008F7BFC">
      <w:pPr>
        <w:widowControl/>
        <w:spacing w:line="300" w:lineRule="exact"/>
        <w:jc w:val="left"/>
        <w:rPr>
          <w:rFonts w:cs="宋体" w:hint="eastAsia"/>
          <w:color w:val="000000"/>
          <w:szCs w:val="21"/>
        </w:rPr>
      </w:pPr>
      <w:r w:rsidRPr="0073660D" w:rsidR="0073660D">
        <w:rPr>
          <w:rFonts w:cs="宋体" w:hint="eastAsia"/>
          <w:color w:val="000000"/>
          <w:szCs w:val="21"/>
        </w:rPr>
        <w:t>船舶结构动力学是研究船体结构动力响应的一门课程。</w:t>
      </w:r>
    </w:p>
    <w:p w:rsidR="007046EE" w:rsidP="008F7BFC">
      <w:pPr>
        <w:widowControl/>
        <w:spacing w:line="300" w:lineRule="exact"/>
        <w:jc w:val="left"/>
        <w:rPr>
          <w:rFonts w:cs="宋体" w:hint="eastAsia"/>
          <w:b/>
          <w:color w:val="000000"/>
          <w:szCs w:val="21"/>
        </w:rPr>
      </w:pPr>
      <w:r w:rsidRPr="00034B55">
        <w:rPr>
          <w:rFonts w:cs="宋体" w:hint="eastAsia"/>
          <w:b/>
          <w:color w:val="000000"/>
          <w:szCs w:val="21"/>
        </w:rPr>
        <w:t>22.船舶与海洋工程结构力学与船舶与海洋工程结构强度的关系</w:t>
      </w:r>
    </w:p>
    <w:p w:rsidR="0073660D" w:rsidRPr="0073660D" w:rsidP="0073660D">
      <w:pPr>
        <w:widowControl/>
        <w:spacing w:line="300" w:lineRule="exact"/>
        <w:jc w:val="left"/>
        <w:rPr>
          <w:rFonts w:cs="宋体"/>
          <w:color w:val="000000"/>
          <w:szCs w:val="21"/>
        </w:rPr>
      </w:pPr>
      <w:r w:rsidRPr="0073660D">
        <w:rPr>
          <w:rFonts w:cs="宋体" w:hint="eastAsia"/>
          <w:color w:val="000000"/>
          <w:szCs w:val="21"/>
        </w:rPr>
        <w:t>船舶结构强度是泛指研究船体结构强度的科学，它包括外力、结构在外力作用下的反应，即内力研究和许用应力的确定等一系列问题；而船舶结构力学则是专指研究船体结构内力的问题，不包括外力及许用应力等方面的问题。</w:t>
      </w:r>
    </w:p>
    <w:p w:rsidR="007046EE" w:rsidRPr="00034B55" w:rsidP="008F7BFC">
      <w:pPr>
        <w:widowControl/>
        <w:spacing w:line="300" w:lineRule="exact"/>
        <w:jc w:val="left"/>
        <w:rPr>
          <w:rFonts w:cs="宋体" w:hint="eastAsia"/>
          <w:b/>
          <w:color w:val="000000"/>
          <w:szCs w:val="21"/>
        </w:rPr>
      </w:pPr>
      <w:r w:rsidRPr="00034B55">
        <w:rPr>
          <w:rFonts w:cs="宋体" w:hint="eastAsia"/>
          <w:b/>
          <w:color w:val="000000"/>
          <w:szCs w:val="21"/>
        </w:rPr>
        <w:t>23.何谓</w:t>
      </w:r>
      <w:r w:rsidRPr="00034B55">
        <w:rPr>
          <w:rFonts w:cs="宋体" w:hint="eastAsia"/>
          <w:b/>
          <w:color w:val="000000"/>
          <w:szCs w:val="21"/>
        </w:rPr>
        <w:t>“</w:t>
      </w:r>
      <w:r w:rsidRPr="00034B55">
        <w:rPr>
          <w:rFonts w:cs="宋体" w:hint="eastAsia"/>
          <w:b/>
          <w:color w:val="000000"/>
          <w:szCs w:val="21"/>
        </w:rPr>
        <w:t>梁</w:t>
      </w:r>
      <w:r w:rsidRPr="00034B55">
        <w:rPr>
          <w:rFonts w:cs="宋体" w:hint="eastAsia"/>
          <w:b/>
          <w:color w:val="000000"/>
          <w:szCs w:val="21"/>
        </w:rPr>
        <w:t>”</w:t>
      </w:r>
      <w:r w:rsidRPr="00034B55">
        <w:rPr>
          <w:rFonts w:cs="宋体" w:hint="eastAsia"/>
          <w:b/>
          <w:color w:val="000000"/>
          <w:szCs w:val="21"/>
        </w:rPr>
        <w:t>，梁的自由支持边界条件是什么？</w:t>
      </w:r>
    </w:p>
    <w:p w:rsidR="007046EE" w:rsidRPr="008F7BFC" w:rsidP="008F7BFC">
      <w:pPr>
        <w:widowControl/>
        <w:spacing w:line="300" w:lineRule="exact"/>
        <w:jc w:val="left"/>
        <w:rPr>
          <w:rFonts w:cs="宋体" w:hint="eastAsia"/>
          <w:color w:val="000000"/>
          <w:szCs w:val="21"/>
        </w:rPr>
      </w:pPr>
      <w:r w:rsidRPr="008F7BFC">
        <w:rPr>
          <w:rFonts w:cs="宋体" w:hint="eastAsia"/>
          <w:color w:val="000000"/>
          <w:szCs w:val="21"/>
        </w:rPr>
        <w:t xml:space="preserve">  受外荷重作用而发生弯曲的杆件叫做梁； 挠度和弯矩为零。</w:t>
      </w:r>
    </w:p>
    <w:p w:rsidR="007046EE" w:rsidRPr="00034B55" w:rsidP="008F7BFC">
      <w:pPr>
        <w:widowControl/>
        <w:spacing w:line="300" w:lineRule="exact"/>
        <w:jc w:val="left"/>
        <w:rPr>
          <w:rFonts w:cs="宋体" w:hint="eastAsia"/>
          <w:b/>
          <w:color w:val="000000"/>
          <w:szCs w:val="21"/>
        </w:rPr>
      </w:pPr>
      <w:r w:rsidRPr="00034B55">
        <w:rPr>
          <w:rFonts w:cs="宋体" w:hint="eastAsia"/>
          <w:b/>
          <w:color w:val="000000"/>
          <w:szCs w:val="21"/>
        </w:rPr>
        <w:t>24.采用船舶与海洋工程结构力学中的力学进行多跨梁的求解，常用两种方法，请简要叙述。</w:t>
      </w:r>
    </w:p>
    <w:p w:rsidR="007046EE" w:rsidRPr="008F7BFC" w:rsidP="008F7BFC">
      <w:pPr>
        <w:widowControl/>
        <w:spacing w:line="300" w:lineRule="exact"/>
        <w:jc w:val="left"/>
        <w:rPr>
          <w:rFonts w:cs="宋体" w:hint="eastAsia"/>
          <w:color w:val="000000"/>
          <w:szCs w:val="21"/>
        </w:rPr>
      </w:pPr>
      <w:r w:rsidRPr="008F7BFC">
        <w:rPr>
          <w:rFonts w:cs="宋体" w:hint="eastAsia"/>
          <w:color w:val="000000"/>
          <w:szCs w:val="21"/>
        </w:rPr>
        <w:t xml:space="preserve">   力法和位移法。力法：在计算时以力为未知数，根据变形连续条件建立方程式，最后解出力来。位移法：以杆系节点处的位移为基本未知数的方法。</w:t>
      </w:r>
    </w:p>
    <w:p w:rsidR="007046EE" w:rsidRPr="00034B55" w:rsidP="008F7BFC">
      <w:pPr>
        <w:widowControl/>
        <w:spacing w:line="300" w:lineRule="exact"/>
        <w:jc w:val="left"/>
        <w:rPr>
          <w:rFonts w:cs="宋体" w:hint="eastAsia"/>
          <w:b/>
          <w:color w:val="000000"/>
          <w:szCs w:val="21"/>
        </w:rPr>
      </w:pPr>
      <w:r w:rsidRPr="00034B55">
        <w:rPr>
          <w:rFonts w:cs="宋体" w:hint="eastAsia"/>
          <w:b/>
          <w:color w:val="000000"/>
          <w:szCs w:val="21"/>
        </w:rPr>
        <w:t>25.简述采用船舶与海洋工程结构力学中的位移法求解杆系问题时的基本步骤。</w:t>
      </w:r>
    </w:p>
    <w:p w:rsidR="007046EE" w:rsidRPr="008F7BFC" w:rsidP="008F7BFC">
      <w:pPr>
        <w:widowControl/>
        <w:spacing w:line="300" w:lineRule="exact"/>
        <w:jc w:val="left"/>
        <w:rPr>
          <w:rFonts w:cs="宋体" w:hint="eastAsia"/>
          <w:color w:val="000000"/>
          <w:szCs w:val="21"/>
        </w:rPr>
      </w:pPr>
      <w:r w:rsidRPr="008F7BFC">
        <w:rPr>
          <w:rFonts w:cs="宋体" w:hint="eastAsia"/>
          <w:color w:val="000000"/>
          <w:szCs w:val="21"/>
        </w:rPr>
        <w:t xml:space="preserve">  1）分析结构的节点，看一下有几个节点可以发生转角，从而决定有几个未知数</w:t>
      </w:r>
    </w:p>
    <w:p w:rsidR="007046EE" w:rsidRPr="008F7BFC" w:rsidP="008F7BFC">
      <w:pPr>
        <w:widowControl/>
        <w:spacing w:line="300" w:lineRule="exact"/>
        <w:jc w:val="left"/>
        <w:rPr>
          <w:rFonts w:cs="宋体" w:hint="eastAsia"/>
          <w:color w:val="000000"/>
          <w:szCs w:val="21"/>
        </w:rPr>
      </w:pPr>
      <w:r w:rsidRPr="008F7BFC">
        <w:rPr>
          <w:rFonts w:cs="宋体" w:hint="eastAsia"/>
          <w:color w:val="000000"/>
          <w:szCs w:val="21"/>
        </w:rPr>
        <w:t>2）然后设想在可能有转角发生的节点处全加上扛转约束，这样结构中各杆均成了两端刚性固定的单跨梁，计算这种梁在外力作用下的杆端弯矩即固端弯矩</w:t>
      </w:r>
    </w:p>
    <w:p w:rsidR="007046EE" w:rsidRPr="008F7BFC" w:rsidP="008F7BFC">
      <w:pPr>
        <w:widowControl/>
        <w:spacing w:line="300" w:lineRule="exact"/>
        <w:jc w:val="left"/>
        <w:rPr>
          <w:rFonts w:cs="宋体" w:hint="eastAsia"/>
          <w:color w:val="000000"/>
          <w:szCs w:val="21"/>
        </w:rPr>
      </w:pPr>
      <w:r w:rsidRPr="008F7BFC">
        <w:rPr>
          <w:rFonts w:cs="宋体" w:hint="eastAsia"/>
          <w:color w:val="000000"/>
          <w:szCs w:val="21"/>
        </w:rPr>
        <w:t>3）假想将加固的各节点强迫转动，使发生转角</w:t>
      </w:r>
      <w:r w:rsidRPr="008F7BFC">
        <w:rPr>
          <w:rFonts w:cs="宋体" w:hint="eastAsia"/>
          <w:color w:val="000000"/>
          <w:szCs w:val="21"/>
        </w:rPr>
        <w:t>θ</w:t>
      </w:r>
      <w:r w:rsidRPr="008F7BFC">
        <w:rPr>
          <w:rFonts w:cs="宋体" w:hint="eastAsia"/>
          <w:color w:val="000000"/>
          <w:szCs w:val="21"/>
        </w:rPr>
        <w:t>1</w:t>
      </w:r>
      <w:r w:rsidRPr="008F7BFC">
        <w:rPr>
          <w:rFonts w:cs="宋体" w:hint="eastAsia"/>
          <w:color w:val="000000"/>
          <w:szCs w:val="21"/>
        </w:rPr>
        <w:t>θ</w:t>
      </w:r>
      <w:r w:rsidRPr="008F7BFC">
        <w:rPr>
          <w:rFonts w:cs="宋体" w:hint="eastAsia"/>
          <w:color w:val="000000"/>
          <w:szCs w:val="21"/>
        </w:rPr>
        <w:t>2</w:t>
      </w:r>
      <w:r w:rsidRPr="008F7BFC">
        <w:rPr>
          <w:rFonts w:cs="宋体" w:hint="eastAsia"/>
          <w:color w:val="000000"/>
          <w:szCs w:val="21"/>
        </w:rPr>
        <w:t>θ</w:t>
      </w:r>
      <w:r w:rsidRPr="008F7BFC">
        <w:rPr>
          <w:rFonts w:cs="宋体" w:hint="eastAsia"/>
          <w:color w:val="000000"/>
          <w:szCs w:val="21"/>
        </w:rPr>
        <w:t>3  。。。</w:t>
      </w:r>
      <w:r w:rsidRPr="008F7BFC">
        <w:rPr>
          <w:rFonts w:cs="宋体" w:hint="eastAsia"/>
          <w:color w:val="000000"/>
          <w:szCs w:val="21"/>
        </w:rPr>
        <w:t>θ</w:t>
      </w:r>
      <w:r w:rsidRPr="008F7BFC">
        <w:rPr>
          <w:rFonts w:cs="宋体" w:hint="eastAsia"/>
          <w:color w:val="000000"/>
          <w:szCs w:val="21"/>
        </w:rPr>
        <w:t>n，按公式        写出各干因转角而发生的杆端弯矩，并写出各干的杆端总弯矩</w:t>
      </w:r>
    </w:p>
    <w:p w:rsidR="007046EE" w:rsidRPr="008F7BFC" w:rsidP="008F7BFC">
      <w:pPr>
        <w:widowControl/>
        <w:spacing w:line="300" w:lineRule="exact"/>
        <w:jc w:val="left"/>
        <w:rPr>
          <w:rFonts w:cs="宋体" w:hint="eastAsia"/>
          <w:color w:val="000000"/>
          <w:szCs w:val="21"/>
        </w:rPr>
      </w:pPr>
      <w:r w:rsidRPr="008F7BFC">
        <w:rPr>
          <w:rFonts w:cs="宋体" w:hint="eastAsia"/>
          <w:color w:val="000000"/>
          <w:szCs w:val="21"/>
        </w:rPr>
        <w:t>4）对发生转动的各节点建立节点弯矩平衡方程式</w:t>
      </w:r>
    </w:p>
    <w:p w:rsidR="007046EE" w:rsidRPr="008F7BFC" w:rsidP="008F7BFC">
      <w:pPr>
        <w:widowControl/>
        <w:spacing w:line="300" w:lineRule="exact"/>
        <w:jc w:val="left"/>
        <w:rPr>
          <w:rFonts w:cs="宋体" w:hint="eastAsia"/>
          <w:color w:val="000000"/>
          <w:szCs w:val="21"/>
        </w:rPr>
      </w:pPr>
      <w:r w:rsidRPr="008F7BFC">
        <w:rPr>
          <w:rFonts w:cs="宋体" w:hint="eastAsia"/>
          <w:color w:val="000000"/>
          <w:szCs w:val="21"/>
        </w:rPr>
        <w:t>5）解弯矩平衡方程式组，得</w:t>
      </w:r>
      <w:r w:rsidRPr="008F7BFC">
        <w:rPr>
          <w:rFonts w:cs="宋体" w:hint="eastAsia"/>
          <w:color w:val="000000"/>
          <w:szCs w:val="21"/>
        </w:rPr>
        <w:t>θ</w:t>
      </w:r>
      <w:r w:rsidRPr="008F7BFC">
        <w:rPr>
          <w:rFonts w:cs="宋体" w:hint="eastAsia"/>
          <w:color w:val="000000"/>
          <w:szCs w:val="21"/>
        </w:rPr>
        <w:t>1</w:t>
      </w:r>
      <w:r w:rsidRPr="008F7BFC">
        <w:rPr>
          <w:rFonts w:cs="宋体" w:hint="eastAsia"/>
          <w:color w:val="000000"/>
          <w:szCs w:val="21"/>
        </w:rPr>
        <w:t>θ</w:t>
      </w:r>
      <w:r w:rsidRPr="008F7BFC">
        <w:rPr>
          <w:rFonts w:cs="宋体" w:hint="eastAsia"/>
          <w:color w:val="000000"/>
          <w:szCs w:val="21"/>
        </w:rPr>
        <w:t>2</w:t>
      </w:r>
      <w:r w:rsidRPr="008F7BFC">
        <w:rPr>
          <w:rFonts w:cs="宋体" w:hint="eastAsia"/>
          <w:color w:val="000000"/>
          <w:szCs w:val="21"/>
        </w:rPr>
        <w:t>θ</w:t>
      </w:r>
      <w:r w:rsidRPr="008F7BFC">
        <w:rPr>
          <w:rFonts w:cs="宋体" w:hint="eastAsia"/>
          <w:color w:val="000000"/>
          <w:szCs w:val="21"/>
        </w:rPr>
        <w:t>3  。。。</w:t>
      </w:r>
      <w:r w:rsidRPr="008F7BFC">
        <w:rPr>
          <w:rFonts w:cs="宋体" w:hint="eastAsia"/>
          <w:color w:val="000000"/>
          <w:szCs w:val="21"/>
        </w:rPr>
        <w:t>θ</w:t>
      </w:r>
      <w:r w:rsidRPr="008F7BFC">
        <w:rPr>
          <w:rFonts w:cs="宋体" w:hint="eastAsia"/>
          <w:color w:val="000000"/>
          <w:szCs w:val="21"/>
        </w:rPr>
        <w:t>n，于是可计算出各干的杆端弯矩，从而求出各干的弯曲要素</w:t>
      </w:r>
    </w:p>
    <w:p w:rsidR="007046EE" w:rsidP="008F7BFC">
      <w:pPr>
        <w:widowControl/>
        <w:spacing w:line="300" w:lineRule="exact"/>
        <w:jc w:val="left"/>
        <w:rPr>
          <w:rFonts w:cs="宋体" w:hint="eastAsia"/>
          <w:b/>
          <w:color w:val="000000"/>
          <w:szCs w:val="21"/>
        </w:rPr>
      </w:pPr>
      <w:r w:rsidRPr="00034B55">
        <w:rPr>
          <w:rFonts w:cs="宋体" w:hint="eastAsia"/>
          <w:b/>
          <w:color w:val="000000"/>
          <w:szCs w:val="21"/>
        </w:rPr>
        <w:t>26.对于一单跨梁小挠度弯曲，拟采用船舶与海洋工程结构力学中的初参数法和能量法中的李兹法求解，试问哪种方法计算结果更精确？</w:t>
      </w:r>
    </w:p>
    <w:p w:rsidR="00034B55" w:rsidRPr="00034B55" w:rsidP="008F7BFC">
      <w:pPr>
        <w:widowControl/>
        <w:spacing w:line="300" w:lineRule="exact"/>
        <w:jc w:val="left"/>
        <w:rPr>
          <w:rFonts w:cs="宋体" w:hint="eastAsia"/>
          <w:b/>
          <w:color w:val="000000"/>
          <w:szCs w:val="21"/>
        </w:rPr>
      </w:pPr>
    </w:p>
    <w:p w:rsidR="007046EE" w:rsidRPr="00034B55" w:rsidP="008F7BFC">
      <w:pPr>
        <w:widowControl/>
        <w:spacing w:line="300" w:lineRule="exact"/>
        <w:jc w:val="left"/>
        <w:rPr>
          <w:rFonts w:cs="宋体" w:hint="eastAsia"/>
          <w:b/>
          <w:color w:val="000000"/>
          <w:szCs w:val="21"/>
        </w:rPr>
      </w:pPr>
      <w:r w:rsidRPr="00034B55">
        <w:rPr>
          <w:rFonts w:cs="宋体" w:hint="eastAsia"/>
          <w:b/>
          <w:color w:val="000000"/>
          <w:szCs w:val="21"/>
        </w:rPr>
        <w:t>27.简述船舶与海洋工程结构力学中有限元法的计算步骤？</w:t>
      </w:r>
    </w:p>
    <w:p w:rsidR="007046EE" w:rsidRPr="008F7BFC" w:rsidP="008F7BFC">
      <w:pPr>
        <w:widowControl/>
        <w:spacing w:line="300" w:lineRule="exact"/>
        <w:jc w:val="left"/>
        <w:rPr>
          <w:rFonts w:cs="宋体" w:hint="eastAsia"/>
          <w:color w:val="000000"/>
          <w:szCs w:val="21"/>
        </w:rPr>
        <w:sectPr w:rsidSect="00C77CAD">
          <w:footerReference w:type="even" r:id="rId30"/>
          <w:footerReference w:type="default" r:id="rId31"/>
          <w:type w:val="nextPage"/>
          <w:pgSz w:w="11906" w:h="16838"/>
          <w:pgMar w:top="1021" w:right="1418" w:bottom="851" w:left="1418" w:header="851" w:footer="992" w:gutter="0"/>
          <w:pgNumType w:start="10"/>
          <w:cols w:space="425"/>
          <w:titlePg w:val="0"/>
          <w:docGrid w:type="lines" w:linePitch="312"/>
        </w:sectPr>
      </w:pPr>
      <w:r w:rsidRPr="008F7BFC">
        <w:rPr>
          <w:rFonts w:cs="宋体" w:hint="eastAsia"/>
          <w:color w:val="000000"/>
          <w:szCs w:val="21"/>
        </w:rPr>
        <w:t>1）结构的离散  2）计算单元的刚度矩阵 3）计算结构总刚度矩阵 4）建立外力矩阵 5）约束处理 6）求解节点位移 7）计算单元应力 8）支座反力计算和节点力平衡的检验</w:t>
      </w:r>
    </w:p>
    <w:p w:rsidR="007046EE" w:rsidRPr="00034B55" w:rsidP="008F7BFC">
      <w:pPr>
        <w:widowControl/>
        <w:spacing w:line="300" w:lineRule="exact"/>
        <w:jc w:val="left"/>
        <w:rPr>
          <w:rFonts w:cs="宋体" w:hint="eastAsia"/>
          <w:b/>
          <w:color w:val="000000"/>
          <w:szCs w:val="21"/>
        </w:rPr>
      </w:pPr>
      <w:r w:rsidRPr="00034B55">
        <w:rPr>
          <w:rFonts w:cs="宋体" w:hint="eastAsia"/>
          <w:b/>
          <w:color w:val="000000"/>
          <w:szCs w:val="21"/>
        </w:rPr>
        <w:t>28.简述杆的稳定性中欧拉应力与临界应力的区别，孰大孰小？</w:t>
      </w:r>
    </w:p>
    <w:p w:rsidR="007046EE" w:rsidRPr="008F7BFC" w:rsidP="008F7BFC">
      <w:pPr>
        <w:widowControl/>
        <w:spacing w:line="300" w:lineRule="exact"/>
        <w:jc w:val="left"/>
        <w:rPr>
          <w:rFonts w:cs="宋体" w:hint="eastAsia"/>
          <w:color w:val="000000"/>
          <w:szCs w:val="21"/>
        </w:rPr>
      </w:pPr>
      <w:r w:rsidRPr="008F7BFC">
        <w:rPr>
          <w:rFonts w:cs="宋体"/>
          <w:color w:val="000000"/>
          <w:szCs w:val="21"/>
        </w:rPr>
        <w:t>杆件失稳时的相应的压力叫做杆的临界力。欧拉力是弹性范围内的临界力。</w:t>
      </w:r>
    </w:p>
    <w:p w:rsidR="007046EE" w:rsidP="008F7BFC">
      <w:pPr>
        <w:widowControl/>
        <w:spacing w:line="300" w:lineRule="exact"/>
        <w:jc w:val="left"/>
        <w:rPr>
          <w:rFonts w:cs="宋体" w:hint="eastAsia"/>
          <w:b/>
          <w:color w:val="000000"/>
          <w:szCs w:val="21"/>
        </w:rPr>
      </w:pPr>
      <w:r w:rsidRPr="00034B55">
        <w:rPr>
          <w:rFonts w:cs="宋体" w:hint="eastAsia"/>
          <w:b/>
          <w:color w:val="000000"/>
          <w:szCs w:val="21"/>
        </w:rPr>
        <w:t>29.对于船体板架，在不更换现有构件的前提下，试提出提高板格稳定性的有效措施。</w:t>
      </w:r>
    </w:p>
    <w:p w:rsidR="00034B55" w:rsidRPr="00034B55" w:rsidP="008F7BFC">
      <w:pPr>
        <w:widowControl/>
        <w:spacing w:line="300" w:lineRule="exact"/>
        <w:jc w:val="left"/>
        <w:rPr>
          <w:rFonts w:cs="宋体" w:hint="eastAsia"/>
          <w:b/>
          <w:color w:val="000000"/>
          <w:szCs w:val="21"/>
        </w:rPr>
      </w:pPr>
    </w:p>
    <w:p w:rsidR="00CD1519" w:rsidP="008F7BFC">
      <w:pPr>
        <w:widowControl/>
        <w:spacing w:line="300" w:lineRule="exact"/>
        <w:jc w:val="left"/>
        <w:rPr>
          <w:rFonts w:cs="宋体" w:hint="eastAsia"/>
          <w:b/>
          <w:color w:val="000000"/>
          <w:szCs w:val="21"/>
        </w:rPr>
      </w:pPr>
      <w:r w:rsidRPr="00034B55" w:rsidR="007046EE">
        <w:rPr>
          <w:rFonts w:cs="宋体" w:hint="eastAsia"/>
          <w:b/>
          <w:color w:val="000000"/>
          <w:szCs w:val="21"/>
        </w:rPr>
        <w:t>30.说出5种船舶与海洋结构力学中常用的分析方法？</w:t>
      </w:r>
    </w:p>
    <w:p w:rsidR="0073660D" w:rsidRPr="0073660D" w:rsidP="0073660D">
      <w:pPr>
        <w:widowControl/>
        <w:spacing w:line="300" w:lineRule="exact"/>
        <w:jc w:val="left"/>
        <w:rPr>
          <w:rFonts w:cs="宋体"/>
          <w:color w:val="000000"/>
          <w:szCs w:val="21"/>
        </w:rPr>
      </w:pPr>
      <w:r>
        <w:rPr>
          <w:rFonts w:cs="宋体" w:hint="eastAsia"/>
          <w:color w:val="000000"/>
          <w:szCs w:val="21"/>
        </w:rPr>
        <w:t>1)</w:t>
      </w:r>
      <w:r w:rsidRPr="0073660D">
        <w:rPr>
          <w:rFonts w:cs="宋体" w:hint="eastAsia"/>
          <w:color w:val="000000"/>
          <w:szCs w:val="21"/>
        </w:rPr>
        <w:t>有限元法；</w:t>
      </w:r>
      <w:r>
        <w:rPr>
          <w:rFonts w:cs="宋体" w:hint="eastAsia"/>
          <w:color w:val="000000"/>
          <w:szCs w:val="21"/>
        </w:rPr>
        <w:t>2)</w:t>
      </w:r>
      <w:r w:rsidRPr="0073660D">
        <w:rPr>
          <w:rFonts w:cs="宋体" w:hint="eastAsia"/>
          <w:color w:val="000000"/>
          <w:szCs w:val="21"/>
        </w:rPr>
        <w:t>力法；</w:t>
      </w:r>
      <w:r>
        <w:rPr>
          <w:rFonts w:cs="宋体" w:hint="eastAsia"/>
          <w:color w:val="000000"/>
          <w:szCs w:val="21"/>
        </w:rPr>
        <w:t>3)</w:t>
      </w:r>
      <w:r w:rsidRPr="0073660D">
        <w:rPr>
          <w:rFonts w:cs="宋体" w:hint="eastAsia"/>
          <w:color w:val="000000"/>
          <w:szCs w:val="21"/>
        </w:rPr>
        <w:t>位移法；</w:t>
      </w:r>
      <w:r>
        <w:rPr>
          <w:rFonts w:cs="宋体" w:hint="eastAsia"/>
          <w:color w:val="000000"/>
          <w:szCs w:val="21"/>
        </w:rPr>
        <w:t>4)</w:t>
      </w:r>
      <w:r w:rsidRPr="0073660D">
        <w:rPr>
          <w:rFonts w:cs="宋体" w:hint="eastAsia"/>
          <w:color w:val="000000"/>
          <w:szCs w:val="21"/>
        </w:rPr>
        <w:t>能量法；</w:t>
      </w:r>
      <w:r>
        <w:rPr>
          <w:rFonts w:cs="宋体" w:hint="eastAsia"/>
          <w:color w:val="000000"/>
          <w:szCs w:val="21"/>
        </w:rPr>
        <w:t>5)</w:t>
      </w:r>
      <w:r w:rsidRPr="0073660D">
        <w:rPr>
          <w:rFonts w:cs="宋体" w:hint="eastAsia"/>
          <w:color w:val="000000"/>
          <w:szCs w:val="21"/>
        </w:rPr>
        <w:t>初参数法；</w:t>
      </w:r>
    </w:p>
    <w:p w:rsidR="00034B55" w:rsidRPr="00034B55" w:rsidP="008F7BFC">
      <w:pPr>
        <w:widowControl/>
        <w:spacing w:line="300" w:lineRule="exact"/>
        <w:jc w:val="left"/>
        <w:rPr>
          <w:rFonts w:cs="宋体" w:hint="eastAsia"/>
          <w:b/>
          <w:color w:val="000000"/>
          <w:szCs w:val="21"/>
        </w:rPr>
      </w:pPr>
    </w:p>
    <w:p w:rsidR="00CD1519" w:rsidRPr="00887837" w:rsidP="00034B55">
      <w:pPr>
        <w:pStyle w:val="Heading2"/>
        <w:rPr>
          <w:rFonts w:hint="eastAsia"/>
        </w:rPr>
      </w:pPr>
      <w:r w:rsidRPr="00887837">
        <w:rPr>
          <w:rFonts w:hint="eastAsia"/>
        </w:rPr>
        <w:t>结构物强度</w:t>
      </w:r>
    </w:p>
    <w:p w:rsidR="007046EE" w:rsidP="0073660D">
      <w:pPr>
        <w:numPr>
          <w:ilvl w:val="0"/>
          <w:numId w:val="39"/>
        </w:numPr>
        <w:rPr>
          <w:rFonts w:cs="宋体" w:hint="eastAsia"/>
          <w:b/>
          <w:color w:val="000000"/>
          <w:szCs w:val="21"/>
        </w:rPr>
      </w:pPr>
      <w:r w:rsidRPr="00034B55">
        <w:rPr>
          <w:rFonts w:cs="宋体" w:hint="eastAsia"/>
          <w:b/>
          <w:color w:val="000000"/>
          <w:szCs w:val="21"/>
        </w:rPr>
        <w:t>等值梁计算中的计算草图与横剖面图的区别是什么？</w:t>
      </w:r>
    </w:p>
    <w:p w:rsidR="0073660D" w:rsidP="0073660D">
      <w:pPr>
        <w:rPr>
          <w:rFonts w:cs="宋体" w:hint="eastAsia"/>
          <w:b/>
          <w:color w:val="000000"/>
          <w:szCs w:val="21"/>
        </w:rPr>
      </w:pPr>
    </w:p>
    <w:p w:rsidR="0073660D" w:rsidP="0073660D">
      <w:pPr>
        <w:rPr>
          <w:rFonts w:cs="宋体" w:hint="eastAsia"/>
          <w:b/>
          <w:color w:val="000000"/>
          <w:szCs w:val="21"/>
        </w:rPr>
      </w:pPr>
    </w:p>
    <w:p w:rsidR="0073660D" w:rsidRPr="00034B55" w:rsidP="0073660D">
      <w:pPr>
        <w:rPr>
          <w:rFonts w:cs="宋体"/>
          <w:b/>
          <w:color w:val="000000"/>
          <w:szCs w:val="21"/>
        </w:rPr>
      </w:pPr>
    </w:p>
    <w:p w:rsidR="007046EE" w:rsidRPr="00034B55" w:rsidP="007046EE">
      <w:pPr>
        <w:rPr>
          <w:rFonts w:cs="宋体"/>
          <w:b/>
          <w:color w:val="000000"/>
          <w:szCs w:val="21"/>
        </w:rPr>
      </w:pPr>
      <w:r w:rsidRPr="00034B55">
        <w:rPr>
          <w:rFonts w:cs="宋体" w:hint="eastAsia"/>
          <w:b/>
          <w:color w:val="000000"/>
          <w:szCs w:val="21"/>
        </w:rPr>
        <w:t>2，上层建筑参与船体总纵弯曲的程度主要取决于那些因素？</w:t>
      </w:r>
    </w:p>
    <w:p w:rsidR="007046EE" w:rsidRPr="008F7BFC" w:rsidP="007046EE">
      <w:pPr>
        <w:rPr>
          <w:rFonts w:cs="宋体"/>
          <w:color w:val="000000"/>
          <w:szCs w:val="21"/>
        </w:rPr>
      </w:pPr>
      <w:r w:rsidRPr="008F7BFC">
        <w:rPr>
          <w:rFonts w:cs="宋体" w:hint="eastAsia"/>
          <w:color w:val="000000"/>
          <w:szCs w:val="21"/>
        </w:rPr>
        <w:t>答：</w:t>
      </w:r>
      <w:r w:rsidRPr="008F7BFC">
        <w:rPr>
          <w:rFonts w:cs="宋体" w:hint="eastAsia"/>
          <w:color w:val="000000"/>
          <w:szCs w:val="21"/>
        </w:rPr>
        <w:t>①</w:t>
      </w:r>
      <w:r w:rsidRPr="008F7BFC">
        <w:rPr>
          <w:rFonts w:cs="宋体" w:hint="eastAsia"/>
          <w:color w:val="000000"/>
          <w:szCs w:val="21"/>
        </w:rPr>
        <w:t>端点效应：上建端部参与总纵弯曲的程度比中部小，越靠近端部，参与的程度越小；</w:t>
      </w:r>
      <w:r w:rsidRPr="008F7BFC">
        <w:rPr>
          <w:rFonts w:cs="宋体" w:hint="eastAsia"/>
          <w:color w:val="000000"/>
          <w:szCs w:val="21"/>
        </w:rPr>
        <w:t>②</w:t>
      </w:r>
      <w:r w:rsidRPr="008F7BFC">
        <w:rPr>
          <w:rFonts w:cs="宋体" w:hint="eastAsia"/>
          <w:color w:val="000000"/>
          <w:szCs w:val="21"/>
        </w:rPr>
        <w:t>上建长度的影响：上建越短，其中部参与总纵弯曲的程度越小。</w:t>
      </w:r>
    </w:p>
    <w:p w:rsidR="007046EE" w:rsidRPr="00034B55" w:rsidP="007046EE">
      <w:pPr>
        <w:rPr>
          <w:rFonts w:cs="宋体"/>
          <w:b/>
          <w:color w:val="000000"/>
          <w:szCs w:val="21"/>
        </w:rPr>
      </w:pPr>
      <w:r w:rsidRPr="00034B55">
        <w:rPr>
          <w:rFonts w:cs="宋体" w:hint="eastAsia"/>
          <w:b/>
          <w:color w:val="000000"/>
          <w:szCs w:val="21"/>
        </w:rPr>
        <w:t>3，在计算船体总纵弯曲正应力</w:t>
      </w:r>
      <w:r w:rsidRPr="00034B55">
        <w:rPr>
          <w:rFonts w:cs="宋体" w:hint="eastAsia"/>
          <w:b/>
          <w:color w:val="000000"/>
          <w:szCs w:val="21"/>
        </w:rPr>
        <w:t>σ</w:t>
      </w:r>
      <w:r w:rsidRPr="00034B55">
        <w:rPr>
          <w:rFonts w:cs="宋体" w:hint="eastAsia"/>
          <w:b/>
          <w:color w:val="000000"/>
          <w:szCs w:val="21"/>
        </w:rPr>
        <w:t>1过程中，逐步近似计算的主要原因是什么？</w:t>
      </w:r>
    </w:p>
    <w:p w:rsidR="007046EE" w:rsidRPr="008F7BFC" w:rsidP="007046EE">
      <w:pPr>
        <w:rPr>
          <w:rFonts w:cs="宋体"/>
          <w:color w:val="000000"/>
          <w:szCs w:val="21"/>
        </w:rPr>
      </w:pPr>
      <w:r w:rsidRPr="008F7BFC">
        <w:rPr>
          <w:rFonts w:cs="宋体" w:hint="eastAsia"/>
          <w:color w:val="000000"/>
          <w:szCs w:val="21"/>
        </w:rPr>
        <w:t>答：因为船体梁实际上时薄壁空心梁，因此在使用</w:t>
      </w:r>
      <w:r w:rsidRPr="008F7BFC">
        <w:rPr>
          <w:rFonts w:cs="宋体" w:hint="eastAsia"/>
          <w:color w:val="000000"/>
          <w:szCs w:val="21"/>
        </w:rPr>
        <w:t>“</w:t>
      </w:r>
      <w:r w:rsidRPr="008F7BFC">
        <w:rPr>
          <w:rFonts w:cs="宋体" w:hint="eastAsia"/>
          <w:color w:val="000000"/>
          <w:szCs w:val="21"/>
        </w:rPr>
        <w:t>等值梁</w:t>
      </w:r>
      <w:r w:rsidRPr="008F7BFC">
        <w:rPr>
          <w:rFonts w:cs="宋体" w:hint="eastAsia"/>
          <w:color w:val="000000"/>
          <w:szCs w:val="21"/>
        </w:rPr>
        <w:t>”</w:t>
      </w:r>
      <w:r w:rsidRPr="008F7BFC">
        <w:rPr>
          <w:rFonts w:cs="宋体" w:hint="eastAsia"/>
          <w:color w:val="000000"/>
          <w:szCs w:val="21"/>
        </w:rPr>
        <w:t>计算时有一定的近似性，尤其是要考虑局部稳定性，当某些构件的柔性失稳时，要进行构件折减，用折减的剖面模数在进行简单梁弯曲的计算。</w:t>
      </w:r>
    </w:p>
    <w:p w:rsidR="007046EE" w:rsidRPr="00034B55" w:rsidP="007046EE">
      <w:pPr>
        <w:rPr>
          <w:rFonts w:cs="宋体"/>
          <w:b/>
          <w:color w:val="000000"/>
          <w:szCs w:val="21"/>
        </w:rPr>
      </w:pPr>
      <w:r w:rsidRPr="00034B55">
        <w:rPr>
          <w:rFonts w:cs="宋体" w:hint="eastAsia"/>
          <w:b/>
          <w:color w:val="000000"/>
          <w:szCs w:val="21"/>
        </w:rPr>
        <w:t>4，船体的纵向强度靠哪些构件来保证？</w:t>
      </w:r>
    </w:p>
    <w:p w:rsidR="007046EE" w:rsidRPr="008F7BFC" w:rsidP="007046EE">
      <w:pPr>
        <w:rPr>
          <w:rFonts w:cs="宋体"/>
          <w:color w:val="000000"/>
          <w:szCs w:val="21"/>
        </w:rPr>
      </w:pPr>
      <w:r w:rsidRPr="008F7BFC">
        <w:rPr>
          <w:rFonts w:cs="宋体" w:hint="eastAsia"/>
          <w:color w:val="000000"/>
          <w:szCs w:val="21"/>
        </w:rPr>
        <w:t>答：纵桁、纵骨、纵舱壁、船体外板和横舱壁。</w:t>
      </w:r>
    </w:p>
    <w:p w:rsidR="007046EE" w:rsidRPr="00034B55" w:rsidP="007046EE">
      <w:pPr>
        <w:rPr>
          <w:rFonts w:cs="宋体"/>
          <w:b/>
          <w:color w:val="000000"/>
          <w:szCs w:val="21"/>
        </w:rPr>
      </w:pPr>
      <w:r w:rsidRPr="00034B55">
        <w:rPr>
          <w:rFonts w:cs="宋体" w:hint="eastAsia"/>
          <w:b/>
          <w:color w:val="000000"/>
          <w:szCs w:val="21"/>
        </w:rPr>
        <w:t>5，为什么军船多采用纵式骨架形式？</w:t>
      </w:r>
    </w:p>
    <w:p w:rsidR="007046EE" w:rsidRPr="008F7BFC" w:rsidP="007046EE">
      <w:pPr>
        <w:rPr>
          <w:rFonts w:cs="宋体"/>
          <w:color w:val="000000"/>
          <w:szCs w:val="21"/>
        </w:rPr>
      </w:pPr>
      <w:r w:rsidRPr="008F7BFC">
        <w:rPr>
          <w:rFonts w:cs="宋体" w:hint="eastAsia"/>
          <w:color w:val="000000"/>
          <w:szCs w:val="21"/>
        </w:rPr>
        <w:t>答：纵式骨架可以提高板的稳定性，有利于总强度。</w:t>
      </w:r>
    </w:p>
    <w:p w:rsidR="007046EE" w:rsidRPr="00034B55" w:rsidP="007046EE">
      <w:pPr>
        <w:rPr>
          <w:rFonts w:cs="宋体"/>
          <w:b/>
          <w:color w:val="000000"/>
          <w:szCs w:val="21"/>
        </w:rPr>
      </w:pPr>
      <w:r w:rsidRPr="00034B55">
        <w:rPr>
          <w:rFonts w:cs="宋体" w:hint="eastAsia"/>
          <w:b/>
          <w:color w:val="000000"/>
          <w:szCs w:val="21"/>
        </w:rPr>
        <w:t>6，按照</w:t>
      </w:r>
      <w:r w:rsidRPr="00034B55">
        <w:rPr>
          <w:rFonts w:cs="宋体" w:hint="eastAsia"/>
          <w:b/>
          <w:color w:val="000000"/>
          <w:szCs w:val="21"/>
        </w:rPr>
        <w:t>“</w:t>
      </w:r>
      <w:r w:rsidRPr="00034B55">
        <w:rPr>
          <w:rFonts w:cs="宋体" w:hint="eastAsia"/>
          <w:b/>
          <w:color w:val="000000"/>
          <w:szCs w:val="21"/>
        </w:rPr>
        <w:t>静置法</w:t>
      </w:r>
      <w:r w:rsidRPr="00034B55">
        <w:rPr>
          <w:rFonts w:cs="宋体" w:hint="eastAsia"/>
          <w:b/>
          <w:color w:val="000000"/>
          <w:szCs w:val="21"/>
        </w:rPr>
        <w:t>”</w:t>
      </w:r>
      <w:r w:rsidRPr="00034B55">
        <w:rPr>
          <w:rFonts w:cs="宋体" w:hint="eastAsia"/>
          <w:b/>
          <w:color w:val="000000"/>
          <w:szCs w:val="21"/>
        </w:rPr>
        <w:t>所确定的载荷来校核船体总纵强度，是否反映船体的真实强度，为什么？</w:t>
      </w:r>
    </w:p>
    <w:p w:rsidR="007046EE" w:rsidRPr="008F7BFC" w:rsidP="007046EE">
      <w:pPr>
        <w:rPr>
          <w:rFonts w:cs="宋体"/>
          <w:color w:val="000000"/>
          <w:szCs w:val="21"/>
        </w:rPr>
      </w:pPr>
      <w:r w:rsidRPr="008F7BFC">
        <w:rPr>
          <w:rFonts w:cs="宋体" w:hint="eastAsia"/>
          <w:color w:val="000000"/>
          <w:szCs w:val="21"/>
        </w:rPr>
        <w:t>答：不能反映船体的真实强度，因为波浪是随机的，载荷时动态的，而且当L较大时，载荷被夸大。但是具有比较的意义，故称为比较强度。</w:t>
      </w:r>
    </w:p>
    <w:p w:rsidR="007046EE" w:rsidRPr="00034B55" w:rsidP="007046EE">
      <w:pPr>
        <w:rPr>
          <w:rFonts w:cs="宋体"/>
          <w:b/>
          <w:color w:val="000000"/>
          <w:szCs w:val="21"/>
        </w:rPr>
      </w:pPr>
      <w:r w:rsidRPr="00034B55">
        <w:rPr>
          <w:rFonts w:cs="宋体" w:hint="eastAsia"/>
          <w:b/>
          <w:color w:val="000000"/>
          <w:szCs w:val="21"/>
        </w:rPr>
        <w:t>7，在初步设计阶段，如何应用</w:t>
      </w:r>
      <w:r w:rsidRPr="00034B55">
        <w:rPr>
          <w:rFonts w:cs="宋体" w:hint="eastAsia"/>
          <w:b/>
          <w:color w:val="000000"/>
          <w:szCs w:val="21"/>
        </w:rPr>
        <w:t>“</w:t>
      </w:r>
      <w:r w:rsidRPr="00034B55">
        <w:rPr>
          <w:rFonts w:cs="宋体" w:hint="eastAsia"/>
          <w:b/>
          <w:color w:val="000000"/>
          <w:szCs w:val="21"/>
        </w:rPr>
        <w:t>弯矩系数法</w:t>
      </w:r>
      <w:r w:rsidRPr="00034B55">
        <w:rPr>
          <w:rFonts w:cs="宋体" w:hint="eastAsia"/>
          <w:b/>
          <w:color w:val="000000"/>
          <w:szCs w:val="21"/>
        </w:rPr>
        <w:t>”</w:t>
      </w:r>
      <w:r w:rsidRPr="00034B55">
        <w:rPr>
          <w:rFonts w:cs="宋体" w:hint="eastAsia"/>
          <w:b/>
          <w:color w:val="000000"/>
          <w:szCs w:val="21"/>
        </w:rPr>
        <w:t>来决定船体的最大波浪弯矩和剪力？</w:t>
      </w:r>
    </w:p>
    <w:p w:rsidR="007046EE" w:rsidRPr="008F7BFC" w:rsidP="007046EE">
      <w:pPr>
        <w:rPr>
          <w:rFonts w:cs="宋体"/>
          <w:color w:val="000000"/>
          <w:szCs w:val="21"/>
        </w:rPr>
      </w:pPr>
      <w:r w:rsidRPr="008F7BFC">
        <w:rPr>
          <w:rFonts w:cs="宋体" w:hint="eastAsia"/>
          <w:color w:val="000000"/>
          <w:szCs w:val="21"/>
        </w:rPr>
        <w:t>答：在初步设计阶段，通过参考母型船，初估一个主尺度</w:t>
      </w:r>
      <w:r w:rsidRPr="008F7BFC">
        <w:rPr>
          <w:rFonts w:cs="宋体" w:hint="eastAsia"/>
          <w:color w:val="000000"/>
          <w:szCs w:val="21"/>
        </w:rPr>
        <w:t>Δ</w:t>
      </w:r>
      <w:r w:rsidRPr="008F7BFC">
        <w:rPr>
          <w:rFonts w:cs="宋体" w:hint="eastAsia"/>
          <w:color w:val="000000"/>
          <w:szCs w:val="21"/>
        </w:rPr>
        <w:t>、L（排水量、船长），在中拱、中垂两种情况下，由K=</w:t>
      </w:r>
      <w:r w:rsidRPr="008F7BFC">
        <w:rPr>
          <w:rFonts w:cs="宋体" w:hint="eastAsia"/>
          <w:color w:val="000000"/>
          <w:szCs w:val="21"/>
        </w:rPr>
        <w:t>Δ</w:t>
      </w:r>
      <w:r w:rsidRPr="008F7BFC">
        <w:rPr>
          <w:rFonts w:cs="宋体" w:hint="eastAsia"/>
          <w:color w:val="000000"/>
          <w:szCs w:val="21"/>
        </w:rPr>
        <w:t>L/（Mw）max得出，最大弯矩（Mw）max=</w:t>
      </w:r>
      <w:r w:rsidRPr="008F7BFC">
        <w:rPr>
          <w:rFonts w:cs="宋体" w:hint="eastAsia"/>
          <w:color w:val="000000"/>
          <w:szCs w:val="21"/>
        </w:rPr>
        <w:t>Δ</w:t>
      </w:r>
      <w:r w:rsidRPr="008F7BFC">
        <w:rPr>
          <w:rFonts w:cs="宋体" w:hint="eastAsia"/>
          <w:color w:val="000000"/>
          <w:szCs w:val="21"/>
        </w:rPr>
        <w:t>L/K，其中中拱、中垂时的K值可以取15-35之间的数。而最大剪力则由（Nw）max=3.5（Mw）max/L得出。</w:t>
      </w:r>
    </w:p>
    <w:p w:rsidR="007046EE" w:rsidRPr="00034B55" w:rsidP="007046EE">
      <w:pPr>
        <w:rPr>
          <w:rFonts w:cs="宋体"/>
          <w:b/>
          <w:color w:val="000000"/>
          <w:szCs w:val="21"/>
        </w:rPr>
      </w:pPr>
      <w:r w:rsidRPr="00034B55">
        <w:rPr>
          <w:rFonts w:cs="宋体" w:hint="eastAsia"/>
          <w:b/>
          <w:color w:val="000000"/>
          <w:szCs w:val="21"/>
        </w:rPr>
        <w:t>8，划分船体四类纵向构件的依据是什么？结合船体的中剖面图指出第1至4类纵向构件的实际应用？</w:t>
      </w:r>
    </w:p>
    <w:p w:rsidR="007046EE" w:rsidRPr="008F7BFC" w:rsidP="007046EE">
      <w:pPr>
        <w:rPr>
          <w:rFonts w:cs="宋体"/>
          <w:color w:val="000000"/>
          <w:szCs w:val="21"/>
        </w:rPr>
      </w:pPr>
      <w:r w:rsidRPr="008F7BFC">
        <w:rPr>
          <w:rFonts w:cs="宋体" w:hint="eastAsia"/>
          <w:color w:val="000000"/>
          <w:szCs w:val="21"/>
        </w:rPr>
        <w:t>答：按纵向构件在传递载荷过程中所产生的应力种类划分。</w:t>
      </w:r>
    </w:p>
    <w:p w:rsidR="007046EE" w:rsidRPr="008F7BFC" w:rsidP="008F7BFC">
      <w:pPr>
        <w:ind w:firstLine="315" w:firstLineChars="150"/>
        <w:rPr>
          <w:rFonts w:cs="宋体"/>
          <w:color w:val="000000"/>
          <w:szCs w:val="21"/>
        </w:rPr>
      </w:pPr>
      <w:r w:rsidRPr="008F7BFC">
        <w:rPr>
          <w:rFonts w:cs="宋体" w:hint="eastAsia"/>
          <w:color w:val="000000"/>
          <w:szCs w:val="21"/>
        </w:rPr>
        <w:t>①</w:t>
      </w:r>
      <w:r w:rsidRPr="008F7BFC">
        <w:rPr>
          <w:rFonts w:cs="宋体" w:hint="eastAsia"/>
          <w:color w:val="000000"/>
          <w:szCs w:val="21"/>
        </w:rPr>
        <w:t>只承受总纵弯曲正应力的纵向构件，称为第一类构件，如上甲板；</w:t>
      </w:r>
    </w:p>
    <w:p w:rsidR="007046EE" w:rsidRPr="008F7BFC" w:rsidP="007046EE">
      <w:pPr>
        <w:ind w:left="420" w:leftChars="200"/>
        <w:rPr>
          <w:rFonts w:cs="宋体"/>
          <w:color w:val="000000"/>
          <w:szCs w:val="21"/>
        </w:rPr>
      </w:pPr>
      <w:r w:rsidRPr="008F7BFC">
        <w:rPr>
          <w:rFonts w:cs="宋体" w:hint="eastAsia"/>
          <w:color w:val="000000"/>
          <w:szCs w:val="21"/>
        </w:rPr>
        <w:t>②</w:t>
      </w:r>
      <w:r w:rsidRPr="008F7BFC">
        <w:rPr>
          <w:rFonts w:cs="宋体" w:hint="eastAsia"/>
          <w:color w:val="000000"/>
          <w:szCs w:val="21"/>
        </w:rPr>
        <w:t>同时承受总纵弯曲正应力和船底部板架弯曲正应力的纵向构件</w:t>
      </w:r>
    </w:p>
    <w:p w:rsidR="007046EE" w:rsidRPr="008F7BFC" w:rsidP="007046EE">
      <w:pPr>
        <w:rPr>
          <w:rFonts w:cs="宋体"/>
          <w:color w:val="000000"/>
          <w:szCs w:val="21"/>
        </w:rPr>
      </w:pPr>
      <w:r w:rsidRPr="008F7BFC">
        <w:rPr>
          <w:rFonts w:cs="宋体" w:hint="eastAsia"/>
          <w:color w:val="000000"/>
          <w:szCs w:val="21"/>
        </w:rPr>
        <w:t>称为第二类构件，如龙骨面板；</w:t>
      </w:r>
    </w:p>
    <w:p w:rsidR="007046EE" w:rsidRPr="008F7BFC" w:rsidP="007046EE">
      <w:pPr>
        <w:ind w:left="420" w:leftChars="200"/>
        <w:rPr>
          <w:rFonts w:cs="宋体"/>
          <w:color w:val="000000"/>
          <w:szCs w:val="21"/>
        </w:rPr>
      </w:pPr>
      <w:r w:rsidRPr="008F7BFC">
        <w:rPr>
          <w:rFonts w:cs="宋体" w:hint="eastAsia"/>
          <w:color w:val="000000"/>
          <w:szCs w:val="21"/>
        </w:rPr>
        <w:t>③</w:t>
      </w:r>
      <w:r w:rsidRPr="008F7BFC">
        <w:rPr>
          <w:rFonts w:cs="宋体" w:hint="eastAsia"/>
          <w:color w:val="000000"/>
          <w:szCs w:val="21"/>
        </w:rPr>
        <w:t>同时承受总纵弯曲正应力、底部板架弯曲正应力和纵骨弯曲正</w:t>
      </w:r>
    </w:p>
    <w:p w:rsidR="007046EE" w:rsidRPr="008F7BFC" w:rsidP="007046EE">
      <w:pPr>
        <w:rPr>
          <w:rFonts w:cs="宋体"/>
          <w:color w:val="000000"/>
          <w:szCs w:val="21"/>
        </w:rPr>
      </w:pPr>
      <w:r w:rsidRPr="008F7BFC">
        <w:rPr>
          <w:rFonts w:cs="宋体" w:hint="eastAsia"/>
          <w:color w:val="000000"/>
          <w:szCs w:val="21"/>
        </w:rPr>
        <w:t>应力的纵向构件称为第三类构件，如船底纵骨；</w:t>
      </w:r>
    </w:p>
    <w:p w:rsidR="007046EE" w:rsidRPr="008F7BFC" w:rsidP="007046EE">
      <w:pPr>
        <w:rPr>
          <w:rFonts w:cs="宋体"/>
          <w:color w:val="000000"/>
          <w:szCs w:val="21"/>
        </w:rPr>
      </w:pPr>
      <w:r w:rsidRPr="008F7BFC">
        <w:rPr>
          <w:rFonts w:cs="宋体" w:hint="eastAsia"/>
          <w:color w:val="000000"/>
          <w:szCs w:val="21"/>
        </w:rPr>
        <w:t xml:space="preserve">   </w:t>
      </w:r>
      <w:r w:rsidRPr="008F7BFC">
        <w:rPr>
          <w:rFonts w:cs="宋体" w:hint="eastAsia"/>
          <w:color w:val="000000"/>
          <w:szCs w:val="21"/>
        </w:rPr>
        <w:t>④</w:t>
      </w:r>
      <w:r w:rsidRPr="008F7BFC">
        <w:rPr>
          <w:rFonts w:cs="宋体" w:hint="eastAsia"/>
          <w:color w:val="000000"/>
          <w:szCs w:val="21"/>
        </w:rPr>
        <w:t>同时承受总纵弯曲正应力、底部板架弯曲正应力、纵骨弯曲正应力和外板弯曲正应力的构件称为第四类构件，如船底板。</w:t>
      </w:r>
    </w:p>
    <w:p w:rsidR="007046EE" w:rsidRPr="00034B55" w:rsidP="007046EE">
      <w:pPr>
        <w:rPr>
          <w:rFonts w:cs="宋体"/>
          <w:b/>
          <w:color w:val="000000"/>
          <w:szCs w:val="21"/>
        </w:rPr>
      </w:pPr>
      <w:r w:rsidRPr="00034B55">
        <w:rPr>
          <w:rFonts w:cs="宋体" w:hint="eastAsia"/>
          <w:b/>
          <w:color w:val="000000"/>
          <w:szCs w:val="21"/>
        </w:rPr>
        <w:t>9，船体总纵强度校核时，应如何选择计算剖面的数目及位置？</w:t>
      </w:r>
    </w:p>
    <w:p w:rsidR="007046EE" w:rsidRPr="008F7BFC" w:rsidP="007046EE">
      <w:pPr>
        <w:rPr>
          <w:rFonts w:cs="宋体"/>
          <w:color w:val="000000"/>
          <w:szCs w:val="21"/>
        </w:rPr>
      </w:pPr>
      <w:r w:rsidRPr="008F7BFC">
        <w:rPr>
          <w:rFonts w:cs="宋体" w:hint="eastAsia"/>
          <w:color w:val="000000"/>
          <w:szCs w:val="21"/>
        </w:rPr>
        <w:t>答：通常选取3到5个危险剖面，分别是：弯矩最大处（船中附近）、剖面最弱处（甲板大开口处）、剪力最大处（距首尾L/4处）。</w:t>
      </w:r>
    </w:p>
    <w:p w:rsidR="007046EE" w:rsidRPr="00034B55" w:rsidP="007046EE">
      <w:pPr>
        <w:rPr>
          <w:rFonts w:cs="宋体"/>
          <w:b/>
          <w:color w:val="000000"/>
          <w:szCs w:val="21"/>
        </w:rPr>
      </w:pPr>
      <w:r w:rsidRPr="00034B55">
        <w:rPr>
          <w:rFonts w:cs="宋体" w:hint="eastAsia"/>
          <w:b/>
          <w:color w:val="000000"/>
          <w:szCs w:val="21"/>
        </w:rPr>
        <w:t>10，Morison公式中的拖曳系数CD的物理意义是什么，其数值主要与哪些因素有关？</w:t>
      </w:r>
    </w:p>
    <w:p w:rsidR="007046EE" w:rsidRPr="008F7BFC" w:rsidP="007046EE">
      <w:pPr>
        <w:rPr>
          <w:rFonts w:cs="宋体"/>
          <w:color w:val="000000"/>
          <w:szCs w:val="21"/>
        </w:rPr>
      </w:pPr>
      <w:r w:rsidRPr="008F7BFC">
        <w:rPr>
          <w:rFonts w:cs="宋体" w:hint="eastAsia"/>
          <w:color w:val="000000"/>
          <w:szCs w:val="21"/>
        </w:rPr>
        <w:t>答：物理意义：CD是表征构件拖曳力大小的一个无因次量，反映阻尼对相对构件的影响。它与物体截面的形状、表面粗糙度，雷诺数和物体上海洋生物的附着程度有关。</w:t>
      </w:r>
      <w:r w:rsidRPr="008F7BFC">
        <w:rPr>
          <w:rFonts w:cs="宋体"/>
          <w:color w:val="000000"/>
          <w:szCs w:val="21"/>
        </w:rPr>
        <w:br/>
      </w:r>
      <w:r w:rsidRPr="008F7BFC">
        <w:rPr>
          <w:rFonts w:cs="宋体"/>
          <w:color w:val="00000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2" w:history="1">
        <w:r>
          <w:rPr>
            <w:rFonts w:ascii="SimSun" w:eastAsia="SimSun" w:hAnsi="SimSun" w:cs="SimSun"/>
            <w:b/>
            <w:bCs/>
            <w:color w:val="0000EE"/>
            <w:kern w:val="0"/>
            <w:sz w:val="30"/>
            <w:szCs w:val="30"/>
            <w:u w:val="single" w:color="0000EE"/>
          </w:rPr>
          <w:t>https://d.book118.com/607043022156006043</w:t>
        </w:r>
      </w:hyperlink>
    </w:p>
    <w:p w:rsidR="007046EE" w:rsidRPr="008F7BFC" w:rsidP="007046EE">
      <w:pPr>
        <w:rPr>
          <w:rFonts w:cs="宋体"/>
          <w:color w:val="000000"/>
          <w:szCs w:val="21"/>
        </w:rPr>
      </w:pPr>
    </w:p>
    <w:sectPr w:rsidSect="00C77CAD">
      <w:footerReference w:type="even" r:id="rId33"/>
      <w:footerReference w:type="default" r:id="rId34"/>
      <w:type w:val="nextPage"/>
      <w:pgSz w:w="11906" w:h="16838"/>
      <w:pgMar w:top="1021" w:right="1418" w:bottom="851" w:left="1418"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B27BB8" w:rsidP="00CD151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B27BB8" w:rsidP="00CD1519">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B27BB8" w:rsidP="00CD1519">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B27BB8" w:rsidP="00CD1519">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B27BB8" w:rsidP="00CD1519">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B27BB8" w:rsidP="00CD1519">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B27BB8" w:rsidP="00CD1519">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B27BB8" w:rsidP="00CD1519">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B27BB8" w:rsidP="00CD1519">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B27BB8" w:rsidP="00CD1519">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B27BB8" w:rsidP="00CD1519">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B27BB8" w:rsidP="00CD1519">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B27BB8" w:rsidP="00CD1519">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B27BB8" w:rsidP="00CD1519">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B27BB8" w:rsidP="00CD1519">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B27BB8" w:rsidP="00CD1519">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B27BB8" w:rsidP="00CD1519">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B27BB8" w:rsidP="00CD1519">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B27BB8" w:rsidP="00CD1519">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B27BB8" w:rsidP="00CD1519">
    <w:pPr>
      <w:pStyle w:val="Footer"/>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B27BB8" w:rsidP="00CD1519">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B8" w:rsidP="00CD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B27BB8" w:rsidP="00CD1519">
    <w:pPr>
      <w:pStyle w:val="Footer"/>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322D7"/>
    <w:multiLevelType w:val="hybridMultilevel"/>
    <w:tmpl w:val="8C702B8A"/>
    <w:lvl w:ilvl="0">
      <w:start w:val="1"/>
      <w:numFmt w:val="upperLetter"/>
      <w:lvlText w:val="%1."/>
      <w:lvlJc w:val="left"/>
      <w:pPr>
        <w:ind w:left="630" w:hanging="420"/>
      </w:pPr>
    </w:lvl>
    <w:lvl w:ilvl="1" w:tentative="1">
      <w:start w:val="1"/>
      <w:numFmt w:val="lowerLetter"/>
      <w:lvlText w:val="%2)"/>
      <w:lvlJc w:val="left"/>
      <w:pPr>
        <w:ind w:left="1050" w:hanging="420"/>
      </w:pPr>
    </w:lvl>
    <w:lvl w:ilvl="2" w:tentative="1">
      <w:start w:val="1"/>
      <w:numFmt w:val="lowerRoman"/>
      <w:lvlText w:val="%3."/>
      <w:lvlJc w:val="right"/>
      <w:pPr>
        <w:ind w:left="1470" w:hanging="420"/>
      </w:pPr>
    </w:lvl>
    <w:lvl w:ilvl="3" w:tentative="1">
      <w:start w:val="1"/>
      <w:numFmt w:val="decimal"/>
      <w:lvlText w:val="%4."/>
      <w:lvlJc w:val="left"/>
      <w:pPr>
        <w:ind w:left="1890" w:hanging="420"/>
      </w:pPr>
    </w:lvl>
    <w:lvl w:ilvl="4" w:tentative="1">
      <w:start w:val="1"/>
      <w:numFmt w:val="lowerLetter"/>
      <w:lvlText w:val="%5)"/>
      <w:lvlJc w:val="left"/>
      <w:pPr>
        <w:ind w:left="2310" w:hanging="420"/>
      </w:pPr>
    </w:lvl>
    <w:lvl w:ilvl="5" w:tentative="1">
      <w:start w:val="1"/>
      <w:numFmt w:val="lowerRoman"/>
      <w:lvlText w:val="%6."/>
      <w:lvlJc w:val="right"/>
      <w:pPr>
        <w:ind w:left="2730" w:hanging="420"/>
      </w:pPr>
    </w:lvl>
    <w:lvl w:ilvl="6" w:tentative="1">
      <w:start w:val="1"/>
      <w:numFmt w:val="decimal"/>
      <w:lvlText w:val="%7."/>
      <w:lvlJc w:val="left"/>
      <w:pPr>
        <w:ind w:left="3150" w:hanging="420"/>
      </w:pPr>
    </w:lvl>
    <w:lvl w:ilvl="7" w:tentative="1">
      <w:start w:val="1"/>
      <w:numFmt w:val="lowerLetter"/>
      <w:lvlText w:val="%8)"/>
      <w:lvlJc w:val="left"/>
      <w:pPr>
        <w:ind w:left="3570" w:hanging="420"/>
      </w:pPr>
    </w:lvl>
    <w:lvl w:ilvl="8" w:tentative="1">
      <w:start w:val="1"/>
      <w:numFmt w:val="lowerRoman"/>
      <w:lvlText w:val="%9."/>
      <w:lvlJc w:val="right"/>
      <w:pPr>
        <w:ind w:left="3990" w:hanging="420"/>
      </w:pPr>
    </w:lvl>
  </w:abstractNum>
  <w:abstractNum w:abstractNumId="1">
    <w:nsid w:val="0A1F7B5E"/>
    <w:multiLevelType w:val="hybridMultilevel"/>
    <w:tmpl w:val="283CF4E4"/>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0B8D4333"/>
    <w:multiLevelType w:val="multilevel"/>
    <w:tmpl w:val="95FC911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100F3E7C"/>
    <w:multiLevelType w:val="hybridMultilevel"/>
    <w:tmpl w:val="CF90726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12B02EF9"/>
    <w:multiLevelType w:val="hybridMultilevel"/>
    <w:tmpl w:val="AB4C2D44"/>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12E20A3C"/>
    <w:multiLevelType w:val="hybridMultilevel"/>
    <w:tmpl w:val="BB2C2262"/>
    <w:lvl w:ilvl="0">
      <w:start w:val="1"/>
      <w:numFmt w:val="decimalEnclosedCircle"/>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1B7C0A4C"/>
    <w:multiLevelType w:val="hybridMultilevel"/>
    <w:tmpl w:val="EA14BC5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1E834622"/>
    <w:multiLevelType w:val="hybridMultilevel"/>
    <w:tmpl w:val="93E8CC64"/>
    <w:lvl w:ilvl="0">
      <w:start w:val="1"/>
      <w:numFmt w:val="decimalEnclosedCircle"/>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F5D72C7"/>
    <w:multiLevelType w:val="hybridMultilevel"/>
    <w:tmpl w:val="0F465C6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200F0CB2"/>
    <w:multiLevelType w:val="hybridMultilevel"/>
    <w:tmpl w:val="61DCB47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25172555"/>
    <w:multiLevelType w:val="hybridMultilevel"/>
    <w:tmpl w:val="CA5C9EC6"/>
    <w:lvl w:ilvl="0">
      <w:start w:val="1"/>
      <w:numFmt w:val="decimal"/>
      <w:lvlText w:val="（%1）"/>
      <w:lvlJc w:val="left"/>
      <w:pPr>
        <w:ind w:left="846" w:hanging="420"/>
      </w:pPr>
      <w:rPr>
        <w:rFonts w:ascii="Times New Roman" w:hAnsi="Times New Roman" w:hint="default"/>
      </w:rPr>
    </w:lvl>
    <w:lvl w:ilvl="1" w:tentative="1">
      <w:start w:val="1"/>
      <w:numFmt w:val="lowerLetter"/>
      <w:lvlText w:val="%2)"/>
      <w:lvlJc w:val="left"/>
      <w:pPr>
        <w:ind w:left="1266" w:hanging="420"/>
      </w:pPr>
    </w:lvl>
    <w:lvl w:ilvl="2" w:tentative="1">
      <w:start w:val="1"/>
      <w:numFmt w:val="lowerRoman"/>
      <w:lvlText w:val="%3."/>
      <w:lvlJc w:val="right"/>
      <w:pPr>
        <w:ind w:left="1686" w:hanging="420"/>
      </w:pPr>
    </w:lvl>
    <w:lvl w:ilvl="3" w:tentative="1">
      <w:start w:val="1"/>
      <w:numFmt w:val="decimal"/>
      <w:lvlText w:val="%4."/>
      <w:lvlJc w:val="left"/>
      <w:pPr>
        <w:ind w:left="2106" w:hanging="420"/>
      </w:pPr>
    </w:lvl>
    <w:lvl w:ilvl="4" w:tentative="1">
      <w:start w:val="1"/>
      <w:numFmt w:val="lowerLetter"/>
      <w:lvlText w:val="%5)"/>
      <w:lvlJc w:val="left"/>
      <w:pPr>
        <w:ind w:left="2526" w:hanging="420"/>
      </w:pPr>
    </w:lvl>
    <w:lvl w:ilvl="5" w:tentative="1">
      <w:start w:val="1"/>
      <w:numFmt w:val="lowerRoman"/>
      <w:lvlText w:val="%6."/>
      <w:lvlJc w:val="right"/>
      <w:pPr>
        <w:ind w:left="2946" w:hanging="420"/>
      </w:pPr>
    </w:lvl>
    <w:lvl w:ilvl="6" w:tentative="1">
      <w:start w:val="1"/>
      <w:numFmt w:val="decimal"/>
      <w:lvlText w:val="%7."/>
      <w:lvlJc w:val="left"/>
      <w:pPr>
        <w:ind w:left="3366" w:hanging="420"/>
      </w:pPr>
    </w:lvl>
    <w:lvl w:ilvl="7" w:tentative="1">
      <w:start w:val="1"/>
      <w:numFmt w:val="lowerLetter"/>
      <w:lvlText w:val="%8)"/>
      <w:lvlJc w:val="left"/>
      <w:pPr>
        <w:ind w:left="3786" w:hanging="420"/>
      </w:pPr>
    </w:lvl>
    <w:lvl w:ilvl="8" w:tentative="1">
      <w:start w:val="1"/>
      <w:numFmt w:val="lowerRoman"/>
      <w:lvlText w:val="%9."/>
      <w:lvlJc w:val="right"/>
      <w:pPr>
        <w:ind w:left="4206" w:hanging="420"/>
      </w:pPr>
    </w:lvl>
  </w:abstractNum>
  <w:abstractNum w:abstractNumId="11">
    <w:nsid w:val="25206A10"/>
    <w:multiLevelType w:val="hybridMultilevel"/>
    <w:tmpl w:val="53707A8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
    <w:nsid w:val="27BB7927"/>
    <w:multiLevelType w:val="hybridMultilevel"/>
    <w:tmpl w:val="26EA270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
    <w:nsid w:val="2ACD3FEF"/>
    <w:multiLevelType w:val="hybridMultilevel"/>
    <w:tmpl w:val="E91EE306"/>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
    <w:nsid w:val="2BEB2160"/>
    <w:multiLevelType w:val="hybridMultilevel"/>
    <w:tmpl w:val="54800874"/>
    <w:lvl w:ilvl="0">
      <w:start w:val="1"/>
      <w:numFmt w:val="decimal"/>
      <w:lvlText w:val="（%1）"/>
      <w:lvlJc w:val="left"/>
      <w:pPr>
        <w:ind w:left="420" w:hanging="420"/>
      </w:pPr>
      <w:rPr>
        <w:rFonts w:ascii="Times New Roman" w:hAnsi="Times New Roman"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
    <w:nsid w:val="2EAA618F"/>
    <w:multiLevelType w:val="hybridMultilevel"/>
    <w:tmpl w:val="EF76471C"/>
    <w:lvl w:ilvl="0">
      <w:start w:val="1"/>
      <w:numFmt w:val="decimal"/>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6">
    <w:nsid w:val="2F4D46CE"/>
    <w:multiLevelType w:val="hybridMultilevel"/>
    <w:tmpl w:val="384E6C16"/>
    <w:lvl w:ilvl="0">
      <w:start w:val="1"/>
      <w:numFmt w:val="low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2FA2104D"/>
    <w:multiLevelType w:val="hybridMultilevel"/>
    <w:tmpl w:val="F78C7FDC"/>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
    <w:nsid w:val="304D439F"/>
    <w:multiLevelType w:val="hybridMultilevel"/>
    <w:tmpl w:val="C270C41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9">
    <w:nsid w:val="31FE1037"/>
    <w:multiLevelType w:val="hybridMultilevel"/>
    <w:tmpl w:val="631A3C24"/>
    <w:lvl w:ilvl="0">
      <w:start w:val="1"/>
      <w:numFmt w:val="decimal"/>
      <w:lvlText w:val="%1)"/>
      <w:lvlJc w:val="left"/>
      <w:pPr>
        <w:ind w:left="704" w:hanging="420"/>
      </w:pPr>
    </w:lvl>
    <w:lvl w:ilvl="1" w:tentative="1">
      <w:start w:val="1"/>
      <w:numFmt w:val="lowerLetter"/>
      <w:lvlText w:val="%2)"/>
      <w:lvlJc w:val="left"/>
      <w:pPr>
        <w:ind w:left="1124" w:hanging="420"/>
      </w:pPr>
    </w:lvl>
    <w:lvl w:ilvl="2" w:tentative="1">
      <w:start w:val="1"/>
      <w:numFmt w:val="lowerRoman"/>
      <w:lvlText w:val="%3."/>
      <w:lvlJc w:val="right"/>
      <w:pPr>
        <w:ind w:left="1544" w:hanging="420"/>
      </w:pPr>
    </w:lvl>
    <w:lvl w:ilvl="3" w:tentative="1">
      <w:start w:val="1"/>
      <w:numFmt w:val="decimal"/>
      <w:lvlText w:val="%4."/>
      <w:lvlJc w:val="left"/>
      <w:pPr>
        <w:ind w:left="1964" w:hanging="420"/>
      </w:pPr>
    </w:lvl>
    <w:lvl w:ilvl="4" w:tentative="1">
      <w:start w:val="1"/>
      <w:numFmt w:val="lowerLetter"/>
      <w:lvlText w:val="%5)"/>
      <w:lvlJc w:val="left"/>
      <w:pPr>
        <w:ind w:left="2384" w:hanging="420"/>
      </w:pPr>
    </w:lvl>
    <w:lvl w:ilvl="5" w:tentative="1">
      <w:start w:val="1"/>
      <w:numFmt w:val="lowerRoman"/>
      <w:lvlText w:val="%6."/>
      <w:lvlJc w:val="right"/>
      <w:pPr>
        <w:ind w:left="2804" w:hanging="420"/>
      </w:pPr>
    </w:lvl>
    <w:lvl w:ilvl="6" w:tentative="1">
      <w:start w:val="1"/>
      <w:numFmt w:val="decimal"/>
      <w:lvlText w:val="%7."/>
      <w:lvlJc w:val="left"/>
      <w:pPr>
        <w:ind w:left="3224" w:hanging="420"/>
      </w:pPr>
    </w:lvl>
    <w:lvl w:ilvl="7" w:tentative="1">
      <w:start w:val="1"/>
      <w:numFmt w:val="lowerLetter"/>
      <w:lvlText w:val="%8)"/>
      <w:lvlJc w:val="left"/>
      <w:pPr>
        <w:ind w:left="3644" w:hanging="420"/>
      </w:pPr>
    </w:lvl>
    <w:lvl w:ilvl="8" w:tentative="1">
      <w:start w:val="1"/>
      <w:numFmt w:val="lowerRoman"/>
      <w:lvlText w:val="%9."/>
      <w:lvlJc w:val="right"/>
      <w:pPr>
        <w:ind w:left="4064" w:hanging="420"/>
      </w:pPr>
    </w:lvl>
  </w:abstractNum>
  <w:abstractNum w:abstractNumId="20">
    <w:nsid w:val="327160CB"/>
    <w:multiLevelType w:val="hybridMultilevel"/>
    <w:tmpl w:val="28E67E42"/>
    <w:lvl w:ilvl="0">
      <w:start w:val="1"/>
      <w:numFmt w:val="decimal"/>
      <w:lvlText w:val="%1)"/>
      <w:lvlJc w:val="left"/>
      <w:pPr>
        <w:ind w:left="825" w:hanging="420"/>
      </w:pPr>
    </w:lvl>
    <w:lvl w:ilvl="1" w:tentative="1">
      <w:start w:val="1"/>
      <w:numFmt w:val="lowerLetter"/>
      <w:lvlText w:val="%2)"/>
      <w:lvlJc w:val="left"/>
      <w:pPr>
        <w:ind w:left="1245" w:hanging="420"/>
      </w:pPr>
    </w:lvl>
    <w:lvl w:ilvl="2" w:tentative="1">
      <w:start w:val="1"/>
      <w:numFmt w:val="lowerRoman"/>
      <w:lvlText w:val="%3."/>
      <w:lvlJc w:val="right"/>
      <w:pPr>
        <w:ind w:left="1665" w:hanging="420"/>
      </w:pPr>
    </w:lvl>
    <w:lvl w:ilvl="3" w:tentative="1">
      <w:start w:val="1"/>
      <w:numFmt w:val="decimal"/>
      <w:lvlText w:val="%4."/>
      <w:lvlJc w:val="left"/>
      <w:pPr>
        <w:ind w:left="2085" w:hanging="420"/>
      </w:pPr>
    </w:lvl>
    <w:lvl w:ilvl="4" w:tentative="1">
      <w:start w:val="1"/>
      <w:numFmt w:val="lowerLetter"/>
      <w:lvlText w:val="%5)"/>
      <w:lvlJc w:val="left"/>
      <w:pPr>
        <w:ind w:left="2505" w:hanging="420"/>
      </w:pPr>
    </w:lvl>
    <w:lvl w:ilvl="5" w:tentative="1">
      <w:start w:val="1"/>
      <w:numFmt w:val="lowerRoman"/>
      <w:lvlText w:val="%6."/>
      <w:lvlJc w:val="right"/>
      <w:pPr>
        <w:ind w:left="2925" w:hanging="420"/>
      </w:pPr>
    </w:lvl>
    <w:lvl w:ilvl="6" w:tentative="1">
      <w:start w:val="1"/>
      <w:numFmt w:val="decimal"/>
      <w:lvlText w:val="%7."/>
      <w:lvlJc w:val="left"/>
      <w:pPr>
        <w:ind w:left="3345" w:hanging="420"/>
      </w:pPr>
    </w:lvl>
    <w:lvl w:ilvl="7" w:tentative="1">
      <w:start w:val="1"/>
      <w:numFmt w:val="lowerLetter"/>
      <w:lvlText w:val="%8)"/>
      <w:lvlJc w:val="left"/>
      <w:pPr>
        <w:ind w:left="3765" w:hanging="420"/>
      </w:pPr>
    </w:lvl>
    <w:lvl w:ilvl="8" w:tentative="1">
      <w:start w:val="1"/>
      <w:numFmt w:val="lowerRoman"/>
      <w:lvlText w:val="%9."/>
      <w:lvlJc w:val="right"/>
      <w:pPr>
        <w:ind w:left="4185" w:hanging="420"/>
      </w:pPr>
    </w:lvl>
  </w:abstractNum>
  <w:abstractNum w:abstractNumId="21">
    <w:nsid w:val="35374E18"/>
    <w:multiLevelType w:val="hybridMultilevel"/>
    <w:tmpl w:val="597EA462"/>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3CFB2871"/>
    <w:multiLevelType w:val="hybridMultilevel"/>
    <w:tmpl w:val="6DF25C26"/>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3">
    <w:nsid w:val="43A73018"/>
    <w:multiLevelType w:val="hybridMultilevel"/>
    <w:tmpl w:val="FF307254"/>
    <w:lvl w:ilvl="0">
      <w:start w:val="1"/>
      <w:numFmt w:val="decimal"/>
      <w:lvlText w:val="%1."/>
      <w:lvlJc w:val="left"/>
      <w:pPr>
        <w:ind w:left="420" w:hanging="420"/>
      </w:pPr>
    </w:lvl>
    <w:lvl w:ilvl="1">
      <w:start w:val="1"/>
      <w:numFmt w:val="decimal"/>
      <w:lvlText w:val="%2)"/>
      <w:lvlJc w:val="left"/>
      <w:pPr>
        <w:ind w:left="3165" w:hanging="2745"/>
      </w:pPr>
      <w:rPr>
        <w:rFonts w:hint="default"/>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4">
    <w:nsid w:val="4546459B"/>
    <w:multiLevelType w:val="hybridMultilevel"/>
    <w:tmpl w:val="0144FE72"/>
    <w:lvl w:ilvl="0">
      <w:start w:val="1"/>
      <w:numFmt w:val="decimal"/>
      <w:lvlText w:val="%1)"/>
      <w:lvlJc w:val="left"/>
      <w:pPr>
        <w:ind w:left="704" w:hanging="420"/>
      </w:pPr>
    </w:lvl>
    <w:lvl w:ilvl="1" w:tentative="1">
      <w:start w:val="1"/>
      <w:numFmt w:val="lowerLetter"/>
      <w:lvlText w:val="%2)"/>
      <w:lvlJc w:val="left"/>
      <w:pPr>
        <w:ind w:left="1124" w:hanging="420"/>
      </w:pPr>
    </w:lvl>
    <w:lvl w:ilvl="2" w:tentative="1">
      <w:start w:val="1"/>
      <w:numFmt w:val="lowerRoman"/>
      <w:lvlText w:val="%3."/>
      <w:lvlJc w:val="right"/>
      <w:pPr>
        <w:ind w:left="1544" w:hanging="420"/>
      </w:pPr>
    </w:lvl>
    <w:lvl w:ilvl="3" w:tentative="1">
      <w:start w:val="1"/>
      <w:numFmt w:val="decimal"/>
      <w:lvlText w:val="%4."/>
      <w:lvlJc w:val="left"/>
      <w:pPr>
        <w:ind w:left="1964" w:hanging="420"/>
      </w:pPr>
    </w:lvl>
    <w:lvl w:ilvl="4" w:tentative="1">
      <w:start w:val="1"/>
      <w:numFmt w:val="lowerLetter"/>
      <w:lvlText w:val="%5)"/>
      <w:lvlJc w:val="left"/>
      <w:pPr>
        <w:ind w:left="2384" w:hanging="420"/>
      </w:pPr>
    </w:lvl>
    <w:lvl w:ilvl="5" w:tentative="1">
      <w:start w:val="1"/>
      <w:numFmt w:val="lowerRoman"/>
      <w:lvlText w:val="%6."/>
      <w:lvlJc w:val="right"/>
      <w:pPr>
        <w:ind w:left="2804" w:hanging="420"/>
      </w:pPr>
    </w:lvl>
    <w:lvl w:ilvl="6" w:tentative="1">
      <w:start w:val="1"/>
      <w:numFmt w:val="decimal"/>
      <w:lvlText w:val="%7."/>
      <w:lvlJc w:val="left"/>
      <w:pPr>
        <w:ind w:left="3224" w:hanging="420"/>
      </w:pPr>
    </w:lvl>
    <w:lvl w:ilvl="7" w:tentative="1">
      <w:start w:val="1"/>
      <w:numFmt w:val="lowerLetter"/>
      <w:lvlText w:val="%8)"/>
      <w:lvlJc w:val="left"/>
      <w:pPr>
        <w:ind w:left="3644" w:hanging="420"/>
      </w:pPr>
    </w:lvl>
    <w:lvl w:ilvl="8" w:tentative="1">
      <w:start w:val="1"/>
      <w:numFmt w:val="lowerRoman"/>
      <w:lvlText w:val="%9."/>
      <w:lvlJc w:val="right"/>
      <w:pPr>
        <w:ind w:left="4064" w:hanging="420"/>
      </w:pPr>
    </w:lvl>
  </w:abstractNum>
  <w:abstractNum w:abstractNumId="25">
    <w:nsid w:val="458B2FA1"/>
    <w:multiLevelType w:val="hybridMultilevel"/>
    <w:tmpl w:val="FCDC397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6">
    <w:nsid w:val="45DD74F4"/>
    <w:multiLevelType w:val="hybridMultilevel"/>
    <w:tmpl w:val="0292E60E"/>
    <w:lvl w:ilvl="0">
      <w:start w:val="1"/>
      <w:numFmt w:val="decimal"/>
      <w:lvlText w:val="（%1）"/>
      <w:lvlJc w:val="left"/>
      <w:pPr>
        <w:ind w:left="420" w:hanging="420"/>
      </w:pPr>
      <w:rPr>
        <w:rFonts w:ascii="Times New Roman" w:hAnsi="Times New Roman"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7">
    <w:nsid w:val="4A085651"/>
    <w:multiLevelType w:val="hybridMultilevel"/>
    <w:tmpl w:val="6122B172"/>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28">
    <w:nsid w:val="5559797A"/>
    <w:multiLevelType w:val="hybridMultilevel"/>
    <w:tmpl w:val="0568E58A"/>
    <w:lvl w:ilvl="0">
      <w:start w:val="1"/>
      <w:numFmt w:val="decimal"/>
      <w:lvlText w:val="（%1）"/>
      <w:lvlJc w:val="left"/>
      <w:pPr>
        <w:ind w:left="420" w:hanging="420"/>
      </w:pPr>
      <w:rPr>
        <w:rFonts w:ascii="Times New Roman" w:hAnsi="Times New Roman"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9">
    <w:nsid w:val="580D341A"/>
    <w:multiLevelType w:val="hybridMultilevel"/>
    <w:tmpl w:val="F01C2C36"/>
    <w:lvl w:ilvl="0">
      <w:start w:val="1"/>
      <w:numFmt w:val="decimalEnclosedCircle"/>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5B910215"/>
    <w:multiLevelType w:val="hybridMultilevel"/>
    <w:tmpl w:val="FA9AA374"/>
    <w:lvl w:ilvl="0">
      <w:start w:val="1"/>
      <w:numFmt w:val="decimal"/>
      <w:lvlText w:val="（%1）"/>
      <w:lvlJc w:val="left"/>
      <w:pPr>
        <w:ind w:left="420" w:hanging="420"/>
      </w:pPr>
      <w:rPr>
        <w:rFonts w:ascii="Times New Roman" w:hAnsi="Times New Roman"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1">
    <w:nsid w:val="5F157FE8"/>
    <w:multiLevelType w:val="hybridMultilevel"/>
    <w:tmpl w:val="8C32E04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2">
    <w:nsid w:val="606F5A8F"/>
    <w:multiLevelType w:val="hybridMultilevel"/>
    <w:tmpl w:val="C54C7C5C"/>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3">
    <w:nsid w:val="60B66C46"/>
    <w:multiLevelType w:val="hybridMultilevel"/>
    <w:tmpl w:val="1E2263EA"/>
    <w:lvl w:ilvl="0">
      <w:start w:val="1"/>
      <w:numFmt w:val="decimalEnclosedCircle"/>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4">
    <w:nsid w:val="616D6093"/>
    <w:multiLevelType w:val="hybridMultilevel"/>
    <w:tmpl w:val="49FA6C14"/>
    <w:lvl w:ilvl="0">
      <w:start w:val="1"/>
      <w:numFmt w:val="decimal"/>
      <w:lvlText w:val="%1)"/>
      <w:lvlJc w:val="left"/>
      <w:pPr>
        <w:ind w:left="704" w:hanging="420"/>
      </w:pPr>
    </w:lvl>
    <w:lvl w:ilvl="1" w:tentative="1">
      <w:start w:val="1"/>
      <w:numFmt w:val="lowerLetter"/>
      <w:lvlText w:val="%2)"/>
      <w:lvlJc w:val="left"/>
      <w:pPr>
        <w:ind w:left="1124" w:hanging="420"/>
      </w:pPr>
    </w:lvl>
    <w:lvl w:ilvl="2" w:tentative="1">
      <w:start w:val="1"/>
      <w:numFmt w:val="lowerRoman"/>
      <w:lvlText w:val="%3."/>
      <w:lvlJc w:val="right"/>
      <w:pPr>
        <w:ind w:left="1544" w:hanging="420"/>
      </w:pPr>
    </w:lvl>
    <w:lvl w:ilvl="3" w:tentative="1">
      <w:start w:val="1"/>
      <w:numFmt w:val="decimal"/>
      <w:lvlText w:val="%4."/>
      <w:lvlJc w:val="left"/>
      <w:pPr>
        <w:ind w:left="1964" w:hanging="420"/>
      </w:pPr>
    </w:lvl>
    <w:lvl w:ilvl="4" w:tentative="1">
      <w:start w:val="1"/>
      <w:numFmt w:val="lowerLetter"/>
      <w:lvlText w:val="%5)"/>
      <w:lvlJc w:val="left"/>
      <w:pPr>
        <w:ind w:left="2384" w:hanging="420"/>
      </w:pPr>
    </w:lvl>
    <w:lvl w:ilvl="5" w:tentative="1">
      <w:start w:val="1"/>
      <w:numFmt w:val="lowerRoman"/>
      <w:lvlText w:val="%6."/>
      <w:lvlJc w:val="right"/>
      <w:pPr>
        <w:ind w:left="2804" w:hanging="420"/>
      </w:pPr>
    </w:lvl>
    <w:lvl w:ilvl="6" w:tentative="1">
      <w:start w:val="1"/>
      <w:numFmt w:val="decimal"/>
      <w:lvlText w:val="%7."/>
      <w:lvlJc w:val="left"/>
      <w:pPr>
        <w:ind w:left="3224" w:hanging="420"/>
      </w:pPr>
    </w:lvl>
    <w:lvl w:ilvl="7" w:tentative="1">
      <w:start w:val="1"/>
      <w:numFmt w:val="lowerLetter"/>
      <w:lvlText w:val="%8)"/>
      <w:lvlJc w:val="left"/>
      <w:pPr>
        <w:ind w:left="3644" w:hanging="420"/>
      </w:pPr>
    </w:lvl>
    <w:lvl w:ilvl="8" w:tentative="1">
      <w:start w:val="1"/>
      <w:numFmt w:val="lowerRoman"/>
      <w:lvlText w:val="%9."/>
      <w:lvlJc w:val="right"/>
      <w:pPr>
        <w:ind w:left="4064" w:hanging="420"/>
      </w:pPr>
    </w:lvl>
  </w:abstractNum>
  <w:abstractNum w:abstractNumId="35">
    <w:nsid w:val="64C93365"/>
    <w:multiLevelType w:val="hybridMultilevel"/>
    <w:tmpl w:val="AAF286CC"/>
    <w:lvl w:ilvl="0">
      <w:start w:val="1"/>
      <w:numFmt w:val="decimal"/>
      <w:lvlText w:val="%1)"/>
      <w:lvlJc w:val="left"/>
      <w:pPr>
        <w:ind w:left="846" w:hanging="420"/>
      </w:pPr>
    </w:lvl>
    <w:lvl w:ilvl="1" w:tentative="1">
      <w:start w:val="1"/>
      <w:numFmt w:val="lowerLetter"/>
      <w:lvlText w:val="%2)"/>
      <w:lvlJc w:val="left"/>
      <w:pPr>
        <w:ind w:left="1266" w:hanging="420"/>
      </w:pPr>
    </w:lvl>
    <w:lvl w:ilvl="2" w:tentative="1">
      <w:start w:val="1"/>
      <w:numFmt w:val="lowerRoman"/>
      <w:lvlText w:val="%3."/>
      <w:lvlJc w:val="right"/>
      <w:pPr>
        <w:ind w:left="1686" w:hanging="420"/>
      </w:pPr>
    </w:lvl>
    <w:lvl w:ilvl="3" w:tentative="1">
      <w:start w:val="1"/>
      <w:numFmt w:val="decimal"/>
      <w:lvlText w:val="%4."/>
      <w:lvlJc w:val="left"/>
      <w:pPr>
        <w:ind w:left="2106" w:hanging="420"/>
      </w:pPr>
    </w:lvl>
    <w:lvl w:ilvl="4" w:tentative="1">
      <w:start w:val="1"/>
      <w:numFmt w:val="lowerLetter"/>
      <w:lvlText w:val="%5)"/>
      <w:lvlJc w:val="left"/>
      <w:pPr>
        <w:ind w:left="2526" w:hanging="420"/>
      </w:pPr>
    </w:lvl>
    <w:lvl w:ilvl="5" w:tentative="1">
      <w:start w:val="1"/>
      <w:numFmt w:val="lowerRoman"/>
      <w:lvlText w:val="%6."/>
      <w:lvlJc w:val="right"/>
      <w:pPr>
        <w:ind w:left="2946" w:hanging="420"/>
      </w:pPr>
    </w:lvl>
    <w:lvl w:ilvl="6" w:tentative="1">
      <w:start w:val="1"/>
      <w:numFmt w:val="decimal"/>
      <w:lvlText w:val="%7."/>
      <w:lvlJc w:val="left"/>
      <w:pPr>
        <w:ind w:left="3366" w:hanging="420"/>
      </w:pPr>
    </w:lvl>
    <w:lvl w:ilvl="7" w:tentative="1">
      <w:start w:val="1"/>
      <w:numFmt w:val="lowerLetter"/>
      <w:lvlText w:val="%8)"/>
      <w:lvlJc w:val="left"/>
      <w:pPr>
        <w:ind w:left="3786" w:hanging="420"/>
      </w:pPr>
    </w:lvl>
    <w:lvl w:ilvl="8" w:tentative="1">
      <w:start w:val="1"/>
      <w:numFmt w:val="lowerRoman"/>
      <w:lvlText w:val="%9."/>
      <w:lvlJc w:val="right"/>
      <w:pPr>
        <w:ind w:left="4206" w:hanging="420"/>
      </w:pPr>
    </w:lvl>
  </w:abstractNum>
  <w:abstractNum w:abstractNumId="36">
    <w:nsid w:val="65CA3FEC"/>
    <w:multiLevelType w:val="hybridMultilevel"/>
    <w:tmpl w:val="F7A64C3C"/>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7">
    <w:nsid w:val="661C000C"/>
    <w:multiLevelType w:val="hybridMultilevel"/>
    <w:tmpl w:val="F4449324"/>
    <w:lvl w:ilvl="0">
      <w:start w:val="1"/>
      <w:numFmt w:val="decimal"/>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38">
    <w:nsid w:val="69330FDB"/>
    <w:multiLevelType w:val="hybridMultilevel"/>
    <w:tmpl w:val="E4A8816E"/>
    <w:lvl w:ilvl="0">
      <w:start w:val="1"/>
      <w:numFmt w:val="low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753005E9"/>
    <w:multiLevelType w:val="hybridMultilevel"/>
    <w:tmpl w:val="BFBC1F78"/>
    <w:lvl w:ilvl="0">
      <w:start w:val="1"/>
      <w:numFmt w:val="low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
    <w:nsid w:val="783437D9"/>
    <w:multiLevelType w:val="hybridMultilevel"/>
    <w:tmpl w:val="95FC9118"/>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
    <w:nsid w:val="79767F8E"/>
    <w:multiLevelType w:val="hybridMultilevel"/>
    <w:tmpl w:val="7C60F38E"/>
    <w:lvl w:ilvl="0">
      <w:start w:val="1"/>
      <w:numFmt w:val="decimal"/>
      <w:lvlText w:val="%1)"/>
      <w:lvlJc w:val="left"/>
      <w:pPr>
        <w:tabs>
          <w:tab w:val="num" w:pos="796"/>
        </w:tabs>
        <w:ind w:left="796" w:hanging="420"/>
      </w:pPr>
    </w:lvl>
    <w:lvl w:ilvl="1" w:tentative="1">
      <w:start w:val="1"/>
      <w:numFmt w:val="lowerLetter"/>
      <w:lvlText w:val="%2)"/>
      <w:lvlJc w:val="left"/>
      <w:pPr>
        <w:tabs>
          <w:tab w:val="num" w:pos="1216"/>
        </w:tabs>
        <w:ind w:left="1216" w:hanging="420"/>
      </w:pPr>
    </w:lvl>
    <w:lvl w:ilvl="2" w:tentative="1">
      <w:start w:val="1"/>
      <w:numFmt w:val="lowerRoman"/>
      <w:lvlText w:val="%3."/>
      <w:lvlJc w:val="right"/>
      <w:pPr>
        <w:tabs>
          <w:tab w:val="num" w:pos="1636"/>
        </w:tabs>
        <w:ind w:left="1636" w:hanging="420"/>
      </w:pPr>
    </w:lvl>
    <w:lvl w:ilvl="3" w:tentative="1">
      <w:start w:val="1"/>
      <w:numFmt w:val="decimal"/>
      <w:lvlText w:val="%4."/>
      <w:lvlJc w:val="left"/>
      <w:pPr>
        <w:tabs>
          <w:tab w:val="num" w:pos="2056"/>
        </w:tabs>
        <w:ind w:left="2056" w:hanging="420"/>
      </w:pPr>
    </w:lvl>
    <w:lvl w:ilvl="4" w:tentative="1">
      <w:start w:val="1"/>
      <w:numFmt w:val="lowerLetter"/>
      <w:lvlText w:val="%5)"/>
      <w:lvlJc w:val="left"/>
      <w:pPr>
        <w:tabs>
          <w:tab w:val="num" w:pos="2476"/>
        </w:tabs>
        <w:ind w:left="2476" w:hanging="420"/>
      </w:pPr>
    </w:lvl>
    <w:lvl w:ilvl="5" w:tentative="1">
      <w:start w:val="1"/>
      <w:numFmt w:val="lowerRoman"/>
      <w:lvlText w:val="%6."/>
      <w:lvlJc w:val="right"/>
      <w:pPr>
        <w:tabs>
          <w:tab w:val="num" w:pos="2896"/>
        </w:tabs>
        <w:ind w:left="2896" w:hanging="420"/>
      </w:pPr>
    </w:lvl>
    <w:lvl w:ilvl="6" w:tentative="1">
      <w:start w:val="1"/>
      <w:numFmt w:val="decimal"/>
      <w:lvlText w:val="%7."/>
      <w:lvlJc w:val="left"/>
      <w:pPr>
        <w:tabs>
          <w:tab w:val="num" w:pos="3316"/>
        </w:tabs>
        <w:ind w:left="3316" w:hanging="420"/>
      </w:pPr>
    </w:lvl>
    <w:lvl w:ilvl="7" w:tentative="1">
      <w:start w:val="1"/>
      <w:numFmt w:val="lowerLetter"/>
      <w:lvlText w:val="%8)"/>
      <w:lvlJc w:val="left"/>
      <w:pPr>
        <w:tabs>
          <w:tab w:val="num" w:pos="3736"/>
        </w:tabs>
        <w:ind w:left="3736" w:hanging="420"/>
      </w:pPr>
    </w:lvl>
    <w:lvl w:ilvl="8" w:tentative="1">
      <w:start w:val="1"/>
      <w:numFmt w:val="lowerRoman"/>
      <w:lvlText w:val="%9."/>
      <w:lvlJc w:val="right"/>
      <w:pPr>
        <w:tabs>
          <w:tab w:val="num" w:pos="4156"/>
        </w:tabs>
        <w:ind w:left="4156" w:hanging="420"/>
      </w:pPr>
    </w:lvl>
  </w:abstractNum>
  <w:abstractNum w:abstractNumId="42">
    <w:nsid w:val="7E7C3CA4"/>
    <w:multiLevelType w:val="hybridMultilevel"/>
    <w:tmpl w:val="6236375A"/>
    <w:lvl w:ilvl="0">
      <w:start w:val="1"/>
      <w:numFmt w:val="decimal"/>
      <w:lvlText w:val="%1)"/>
      <w:lvlJc w:val="left"/>
      <w:pPr>
        <w:ind w:left="704" w:hanging="420"/>
      </w:pPr>
    </w:lvl>
    <w:lvl w:ilvl="1" w:tentative="1">
      <w:start w:val="1"/>
      <w:numFmt w:val="lowerLetter"/>
      <w:lvlText w:val="%2)"/>
      <w:lvlJc w:val="left"/>
      <w:pPr>
        <w:ind w:left="1124" w:hanging="420"/>
      </w:pPr>
    </w:lvl>
    <w:lvl w:ilvl="2" w:tentative="1">
      <w:start w:val="1"/>
      <w:numFmt w:val="lowerRoman"/>
      <w:lvlText w:val="%3."/>
      <w:lvlJc w:val="right"/>
      <w:pPr>
        <w:ind w:left="1544" w:hanging="420"/>
      </w:pPr>
    </w:lvl>
    <w:lvl w:ilvl="3" w:tentative="1">
      <w:start w:val="1"/>
      <w:numFmt w:val="decimal"/>
      <w:lvlText w:val="%4."/>
      <w:lvlJc w:val="left"/>
      <w:pPr>
        <w:ind w:left="1964" w:hanging="420"/>
      </w:pPr>
    </w:lvl>
    <w:lvl w:ilvl="4" w:tentative="1">
      <w:start w:val="1"/>
      <w:numFmt w:val="lowerLetter"/>
      <w:lvlText w:val="%5)"/>
      <w:lvlJc w:val="left"/>
      <w:pPr>
        <w:ind w:left="2384" w:hanging="420"/>
      </w:pPr>
    </w:lvl>
    <w:lvl w:ilvl="5" w:tentative="1">
      <w:start w:val="1"/>
      <w:numFmt w:val="lowerRoman"/>
      <w:lvlText w:val="%6."/>
      <w:lvlJc w:val="right"/>
      <w:pPr>
        <w:ind w:left="2804" w:hanging="420"/>
      </w:pPr>
    </w:lvl>
    <w:lvl w:ilvl="6" w:tentative="1">
      <w:start w:val="1"/>
      <w:numFmt w:val="decimal"/>
      <w:lvlText w:val="%7."/>
      <w:lvlJc w:val="left"/>
      <w:pPr>
        <w:ind w:left="3224" w:hanging="420"/>
      </w:pPr>
    </w:lvl>
    <w:lvl w:ilvl="7" w:tentative="1">
      <w:start w:val="1"/>
      <w:numFmt w:val="lowerLetter"/>
      <w:lvlText w:val="%8)"/>
      <w:lvlJc w:val="left"/>
      <w:pPr>
        <w:ind w:left="3644" w:hanging="420"/>
      </w:pPr>
    </w:lvl>
    <w:lvl w:ilvl="8" w:tentative="1">
      <w:start w:val="1"/>
      <w:numFmt w:val="lowerRoman"/>
      <w:lvlText w:val="%9."/>
      <w:lvlJc w:val="right"/>
      <w:pPr>
        <w:ind w:left="4064" w:hanging="420"/>
      </w:pPr>
    </w:lvl>
  </w:abstractNum>
  <w:num w:numId="1">
    <w:abstractNumId w:val="40"/>
  </w:num>
  <w:num w:numId="2">
    <w:abstractNumId w:val="41"/>
  </w:num>
  <w:num w:numId="3">
    <w:abstractNumId w:val="16"/>
  </w:num>
  <w:num w:numId="4">
    <w:abstractNumId w:val="39"/>
  </w:num>
  <w:num w:numId="5">
    <w:abstractNumId w:val="38"/>
  </w:num>
  <w:num w:numId="6">
    <w:abstractNumId w:val="21"/>
  </w:num>
  <w:num w:numId="7">
    <w:abstractNumId w:val="2"/>
  </w:num>
  <w:num w:numId="8">
    <w:abstractNumId w:val="27"/>
  </w:num>
  <w:num w:numId="9">
    <w:abstractNumId w:val="34"/>
  </w:num>
  <w:num w:numId="10">
    <w:abstractNumId w:val="13"/>
  </w:num>
  <w:num w:numId="11">
    <w:abstractNumId w:val="22"/>
  </w:num>
  <w:num w:numId="12">
    <w:abstractNumId w:val="17"/>
  </w:num>
  <w:num w:numId="13">
    <w:abstractNumId w:val="8"/>
  </w:num>
  <w:num w:numId="14">
    <w:abstractNumId w:val="32"/>
  </w:num>
  <w:num w:numId="15">
    <w:abstractNumId w:val="3"/>
  </w:num>
  <w:num w:numId="16">
    <w:abstractNumId w:val="35"/>
  </w:num>
  <w:num w:numId="17">
    <w:abstractNumId w:val="7"/>
  </w:num>
  <w:num w:numId="18">
    <w:abstractNumId w:val="29"/>
  </w:num>
  <w:num w:numId="19">
    <w:abstractNumId w:val="37"/>
  </w:num>
  <w:num w:numId="20">
    <w:abstractNumId w:val="15"/>
  </w:num>
  <w:num w:numId="21">
    <w:abstractNumId w:val="20"/>
  </w:num>
  <w:num w:numId="22">
    <w:abstractNumId w:val="11"/>
  </w:num>
  <w:num w:numId="23">
    <w:abstractNumId w:val="12"/>
  </w:num>
  <w:num w:numId="24">
    <w:abstractNumId w:val="25"/>
  </w:num>
  <w:num w:numId="25">
    <w:abstractNumId w:val="19"/>
  </w:num>
  <w:num w:numId="26">
    <w:abstractNumId w:val="36"/>
  </w:num>
  <w:num w:numId="27">
    <w:abstractNumId w:val="31"/>
  </w:num>
  <w:num w:numId="28">
    <w:abstractNumId w:val="9"/>
  </w:num>
  <w:num w:numId="29">
    <w:abstractNumId w:val="4"/>
  </w:num>
  <w:num w:numId="30">
    <w:abstractNumId w:val="1"/>
  </w:num>
  <w:num w:numId="31">
    <w:abstractNumId w:val="33"/>
  </w:num>
  <w:num w:numId="32">
    <w:abstractNumId w:val="5"/>
  </w:num>
  <w:num w:numId="33">
    <w:abstractNumId w:val="30"/>
  </w:num>
  <w:num w:numId="34">
    <w:abstractNumId w:val="14"/>
  </w:num>
  <w:num w:numId="35">
    <w:abstractNumId w:val="28"/>
  </w:num>
  <w:num w:numId="36">
    <w:abstractNumId w:val="26"/>
  </w:num>
  <w:num w:numId="37">
    <w:abstractNumId w:val="18"/>
  </w:num>
  <w:num w:numId="38">
    <w:abstractNumId w:val="10"/>
  </w:num>
  <w:num w:numId="39">
    <w:abstractNumId w:val="6"/>
  </w:num>
  <w:num w:numId="40">
    <w:abstractNumId w:val="24"/>
  </w:num>
  <w:num w:numId="41">
    <w:abstractNumId w:val="42"/>
  </w:num>
  <w:num w:numId="42">
    <w:abstractNumId w:val="23"/>
  </w:num>
  <w:num w:numId="4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D1519"/>
    <w:rsid w:val="0001697B"/>
    <w:rsid w:val="00034B55"/>
    <w:rsid w:val="0007330A"/>
    <w:rsid w:val="0007712C"/>
    <w:rsid w:val="00092147"/>
    <w:rsid w:val="000D1069"/>
    <w:rsid w:val="000E64DC"/>
    <w:rsid w:val="000F79B5"/>
    <w:rsid w:val="00122CEA"/>
    <w:rsid w:val="00154027"/>
    <w:rsid w:val="001640A4"/>
    <w:rsid w:val="001668DA"/>
    <w:rsid w:val="00172C6C"/>
    <w:rsid w:val="002001C4"/>
    <w:rsid w:val="00277B6B"/>
    <w:rsid w:val="00296A23"/>
    <w:rsid w:val="002A3230"/>
    <w:rsid w:val="00321F46"/>
    <w:rsid w:val="00331DDB"/>
    <w:rsid w:val="003937BA"/>
    <w:rsid w:val="003E6EA8"/>
    <w:rsid w:val="003F4688"/>
    <w:rsid w:val="00443E9C"/>
    <w:rsid w:val="00491730"/>
    <w:rsid w:val="004B6346"/>
    <w:rsid w:val="00513E02"/>
    <w:rsid w:val="00523A60"/>
    <w:rsid w:val="005243DE"/>
    <w:rsid w:val="00532552"/>
    <w:rsid w:val="00576472"/>
    <w:rsid w:val="00592BDA"/>
    <w:rsid w:val="005F172D"/>
    <w:rsid w:val="00611819"/>
    <w:rsid w:val="007046EE"/>
    <w:rsid w:val="00707EBD"/>
    <w:rsid w:val="00714FC9"/>
    <w:rsid w:val="0073660D"/>
    <w:rsid w:val="00744570"/>
    <w:rsid w:val="00764251"/>
    <w:rsid w:val="00770839"/>
    <w:rsid w:val="007B7F0C"/>
    <w:rsid w:val="007D7594"/>
    <w:rsid w:val="008712A2"/>
    <w:rsid w:val="00887837"/>
    <w:rsid w:val="008B1C4D"/>
    <w:rsid w:val="008F7BFC"/>
    <w:rsid w:val="00907599"/>
    <w:rsid w:val="00932834"/>
    <w:rsid w:val="0094778D"/>
    <w:rsid w:val="009A1804"/>
    <w:rsid w:val="009B67EE"/>
    <w:rsid w:val="00A87BC8"/>
    <w:rsid w:val="00AD04EB"/>
    <w:rsid w:val="00AD6F21"/>
    <w:rsid w:val="00B13ED1"/>
    <w:rsid w:val="00B26265"/>
    <w:rsid w:val="00B27BB8"/>
    <w:rsid w:val="00B5161D"/>
    <w:rsid w:val="00B85855"/>
    <w:rsid w:val="00BA3210"/>
    <w:rsid w:val="00BC10EC"/>
    <w:rsid w:val="00C53F70"/>
    <w:rsid w:val="00C63552"/>
    <w:rsid w:val="00C63B9C"/>
    <w:rsid w:val="00C77CAD"/>
    <w:rsid w:val="00C92BC3"/>
    <w:rsid w:val="00C94360"/>
    <w:rsid w:val="00CD1519"/>
    <w:rsid w:val="00D0396A"/>
    <w:rsid w:val="00D9487B"/>
    <w:rsid w:val="00DA3D71"/>
    <w:rsid w:val="00E643B1"/>
    <w:rsid w:val="00E80B3A"/>
    <w:rsid w:val="00E96BA5"/>
    <w:rsid w:val="00EC3359"/>
    <w:rsid w:val="00EC373E"/>
    <w:rsid w:val="00F370B5"/>
    <w:rsid w:val="00F5317B"/>
    <w:rsid w:val="00F53BF3"/>
    <w:rsid w:val="00F85692"/>
    <w:rsid w:val="00F92977"/>
    <w:rsid w:val="00FA033E"/>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519"/>
    <w:pPr>
      <w:widowControl w:val="0"/>
      <w:jc w:val="both"/>
    </w:pPr>
    <w:rPr>
      <w:kern w:val="2"/>
      <w:sz w:val="21"/>
      <w:szCs w:val="24"/>
      <w:lang w:val="en-US" w:eastAsia="zh-CN" w:bidi="ar-SA"/>
    </w:rPr>
  </w:style>
  <w:style w:type="paragraph" w:styleId="Heading2">
    <w:name w:val="heading 2"/>
    <w:basedOn w:val="Normal"/>
    <w:next w:val="Normal"/>
    <w:qFormat/>
    <w:rsid w:val="00034B55"/>
    <w:pPr>
      <w:keepNext/>
      <w:keepLines/>
      <w:spacing w:line="440" w:lineRule="exact"/>
      <w:jc w:val="center"/>
      <w:outlineLvl w:val="1"/>
    </w:pPr>
    <w:rPr>
      <w:rFonts w:ascii="Arial" w:eastAsia="黑体" w:hAnsi="Arial"/>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stParagraph">
    <w:name w:val="List Paragraph"/>
    <w:basedOn w:val="Normal"/>
    <w:rsid w:val="00CD1519"/>
    <w:pPr>
      <w:ind w:firstLine="420" w:firstLineChars="200"/>
    </w:pPr>
    <w:rPr>
      <w:rFonts w:ascii="Calibri" w:hAnsi="Calibri"/>
      <w:szCs w:val="20"/>
    </w:rPr>
  </w:style>
  <w:style w:type="paragraph" w:styleId="Header">
    <w:name w:val="header"/>
    <w:basedOn w:val="Normal"/>
    <w:link w:val="Char"/>
    <w:rsid w:val="008712A2"/>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
    <w:name w:val="页眉 Char"/>
    <w:link w:val="Header"/>
    <w:rsid w:val="008712A2"/>
    <w:rPr>
      <w:kern w:val="2"/>
      <w:sz w:val="18"/>
      <w:szCs w:val="18"/>
    </w:rPr>
  </w:style>
  <w:style w:type="paragraph" w:styleId="BodyText">
    <w:name w:val="Body Text"/>
    <w:basedOn w:val="Normal"/>
    <w:rsid w:val="00CD1519"/>
    <w:pPr>
      <w:spacing w:after="120"/>
    </w:pPr>
  </w:style>
  <w:style w:type="paragraph" w:styleId="BodyTextIndent">
    <w:name w:val="Body Text Indent"/>
    <w:basedOn w:val="Normal"/>
    <w:rsid w:val="00CD1519"/>
    <w:pPr>
      <w:spacing w:after="120"/>
      <w:ind w:left="420" w:leftChars="200"/>
    </w:pPr>
  </w:style>
  <w:style w:type="paragraph" w:styleId="BodyTextFirstIndent2">
    <w:name w:val="Body Text First Indent 2"/>
    <w:basedOn w:val="BodyTextIndent"/>
    <w:rsid w:val="00CD1519"/>
    <w:pPr>
      <w:ind w:firstLine="420" w:firstLineChars="200"/>
    </w:pPr>
  </w:style>
  <w:style w:type="paragraph" w:styleId="Footer">
    <w:name w:val="footer"/>
    <w:basedOn w:val="Normal"/>
    <w:rsid w:val="00CD1519"/>
    <w:pPr>
      <w:tabs>
        <w:tab w:val="center" w:pos="4153"/>
        <w:tab w:val="right" w:pos="8306"/>
      </w:tabs>
      <w:snapToGrid w:val="0"/>
      <w:jc w:val="left"/>
    </w:pPr>
    <w:rPr>
      <w:sz w:val="18"/>
      <w:szCs w:val="18"/>
    </w:rPr>
  </w:style>
  <w:style w:type="character" w:styleId="PageNumber">
    <w:name w:val="page number"/>
    <w:basedOn w:val="DefaultParagraphFont"/>
    <w:rsid w:val="00CD1519"/>
  </w:style>
  <w:style w:type="paragraph" w:styleId="DocumentMap">
    <w:name w:val="Document Map"/>
    <w:basedOn w:val="Normal"/>
    <w:semiHidden/>
    <w:rsid w:val="00764251"/>
    <w:pPr>
      <w:shd w:val="clear" w:color="auto" w:fill="000080"/>
    </w:pPr>
  </w:style>
  <w:style w:type="paragraph" w:customStyle="1" w:styleId="13">
    <w:name w:val="样式 小五 红色 行距: 最小值 13 磅"/>
    <w:basedOn w:val="Normal"/>
    <w:rsid w:val="000D1069"/>
    <w:pPr>
      <w:spacing w:line="260" w:lineRule="atLeast"/>
      <w:ind w:left="210" w:leftChars="100"/>
    </w:pPr>
    <w:rPr>
      <w:rFonts w:cs="宋体"/>
      <w:color w:val="000000"/>
      <w:sz w:val="24"/>
    </w:rPr>
  </w:style>
  <w:style w:type="character" w:customStyle="1" w:styleId="a">
    <w:name w:val="样式 小五"/>
    <w:rsid w:val="00154027"/>
    <w:rPr>
      <w:color w:val="FF0000"/>
      <w:sz w:val="18"/>
      <w:szCs w:val="18"/>
    </w:rPr>
  </w:style>
  <w:style w:type="paragraph" w:styleId="ListParagraph0">
    <w:name w:val="List Paragraph"/>
    <w:basedOn w:val="Normal"/>
    <w:uiPriority w:val="34"/>
    <w:qFormat/>
    <w:rsid w:val="00491730"/>
    <w:pPr>
      <w:ind w:firstLine="420" w:firstLineChars="200"/>
    </w:pPr>
    <w:rPr>
      <w:rFonts w:ascii="Calibri" w:eastAsia="宋体" w:hAnsi="Calibri" w:cs="Times New Roman"/>
      <w:szCs w:val="22"/>
    </w:rPr>
  </w:style>
  <w:style w:type="paragraph" w:styleId="List">
    <w:name w:val="List"/>
    <w:basedOn w:val="Normal"/>
    <w:rsid w:val="00491730"/>
    <w:pPr>
      <w:ind w:left="200" w:hanging="200" w:hangingChars="200"/>
    </w:pPr>
  </w:style>
  <w:style w:type="paragraph" w:customStyle="1" w:styleId="0">
    <w:name w:val="正文_0"/>
    <w:basedOn w:val="Normal"/>
    <w:link w:val="Char0"/>
    <w:qFormat/>
    <w:rsid w:val="008F7BFC"/>
    <w:pPr>
      <w:spacing w:line="300" w:lineRule="exact"/>
    </w:pPr>
    <w:rPr>
      <w:color w:val="000000"/>
      <w:sz w:val="24"/>
      <w:lang w:val="x-none" w:eastAsia="x-none"/>
    </w:rPr>
  </w:style>
  <w:style w:type="paragraph" w:styleId="NoSpacing">
    <w:name w:val="No Spacing"/>
    <w:uiPriority w:val="1"/>
    <w:qFormat/>
    <w:rsid w:val="00770839"/>
    <w:pPr>
      <w:widowControl w:val="0"/>
      <w:jc w:val="both"/>
    </w:pPr>
    <w:rPr>
      <w:kern w:val="2"/>
      <w:sz w:val="21"/>
      <w:szCs w:val="24"/>
      <w:lang w:val="en-US" w:eastAsia="zh-CN" w:bidi="ar-SA"/>
    </w:rPr>
  </w:style>
  <w:style w:type="character" w:customStyle="1" w:styleId="Char0">
    <w:name w:val="正文 Char"/>
    <w:link w:val="0"/>
    <w:rsid w:val="008F7BFC"/>
    <w:rPr>
      <w:rFonts w:cs="宋体"/>
      <w:color w:val="000000"/>
      <w:kern w:val="2"/>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image" Target="media/image1.png" /><Relationship Id="rId12" Type="http://schemas.openxmlformats.org/officeDocument/2006/relationships/oleObject" Target="embeddings/oleObject1.bin"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image" Target="media/image2.wmf" /><Relationship Id="rId16" Type="http://schemas.openxmlformats.org/officeDocument/2006/relationships/footer" Target="footer9.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footer" Target="footer13.xml" /><Relationship Id="rId21" Type="http://schemas.openxmlformats.org/officeDocument/2006/relationships/footer" Target="footer14.xml" /><Relationship Id="rId22" Type="http://schemas.openxmlformats.org/officeDocument/2006/relationships/footer" Target="footer15.xml" /><Relationship Id="rId23" Type="http://schemas.openxmlformats.org/officeDocument/2006/relationships/footer" Target="footer16.xml" /><Relationship Id="rId24" Type="http://schemas.openxmlformats.org/officeDocument/2006/relationships/image" Target="media/image3.wmf" /><Relationship Id="rId25" Type="http://schemas.openxmlformats.org/officeDocument/2006/relationships/oleObject" Target="embeddings/oleObject2.bin" /><Relationship Id="rId26" Type="http://schemas.openxmlformats.org/officeDocument/2006/relationships/image" Target="media/image4.wmf" /><Relationship Id="rId27" Type="http://schemas.openxmlformats.org/officeDocument/2006/relationships/oleObject" Target="embeddings/oleObject3.bin" /><Relationship Id="rId28" Type="http://schemas.openxmlformats.org/officeDocument/2006/relationships/footer" Target="footer17.xml" /><Relationship Id="rId29" Type="http://schemas.openxmlformats.org/officeDocument/2006/relationships/footer" Target="footer18.xml" /><Relationship Id="rId3" Type="http://schemas.openxmlformats.org/officeDocument/2006/relationships/fontTable" Target="fontTable.xml" /><Relationship Id="rId30" Type="http://schemas.openxmlformats.org/officeDocument/2006/relationships/footer" Target="footer19.xml" /><Relationship Id="rId31" Type="http://schemas.openxmlformats.org/officeDocument/2006/relationships/footer" Target="footer20.xml" /><Relationship Id="rId32" Type="http://schemas.openxmlformats.org/officeDocument/2006/relationships/hyperlink" Target="https://d.book118.com/607043022156006043" TargetMode="External" /><Relationship Id="rId33" Type="http://schemas.openxmlformats.org/officeDocument/2006/relationships/footer" Target="footer21.xml" /><Relationship Id="rId34" Type="http://schemas.openxmlformats.org/officeDocument/2006/relationships/footer" Target="footer22.xml" /><Relationship Id="rId35" Type="http://schemas.openxmlformats.org/officeDocument/2006/relationships/theme" Target="theme/theme1.xml" /><Relationship Id="rId36" Type="http://schemas.openxmlformats.org/officeDocument/2006/relationships/numbering" Target="numbering.xml" /><Relationship Id="rId37"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97268-0E0C-49BB-90EE-F14A0B946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11</Pages>
  <Words>4767</Words>
  <Characters>27177</Characters>
  <Application>Microsoft Office Word</Application>
  <DocSecurity>0</DocSecurity>
  <Lines>226</Lines>
  <Paragraphs>63</Paragraphs>
  <ScaleCrop>false</ScaleCrop>
  <Company>哈尔滨工程大学</Company>
  <LinksUpToDate>false</LinksUpToDate>
  <CharactersWithSpaces>31881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康玥</dc:creator>
  <cp:lastModifiedBy>lmh</cp:lastModifiedBy>
  <cp:revision>41</cp:revision>
  <dcterms:created xsi:type="dcterms:W3CDTF">2009-06-18T01:46:00Z</dcterms:created>
  <dcterms:modified xsi:type="dcterms:W3CDTF">2012-06-15T01:40:00Z</dcterms:modified>
</cp:coreProperties>
</file>