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CDMA第三代蜂窝移动通信系统项目规划设计蓝图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65" w:history="1">
        <w:r>
          <w:rPr>
            <w:rFonts w:ascii="仿宋" w:eastAsia="仿宋" w:hAnsi="仿宋" w:cs="仿宋" w:hint="eastAsia"/>
            <w:lang w:eastAsia="zh-CN"/>
          </w:rPr>
          <w:t>前言</w:t>
        </w:r>
        <w:r>
          <w:tab/>
        </w:r>
        <w:r>
          <w:fldChar w:fldCharType="begin"/>
        </w:r>
        <w:r>
          <w:instrText xml:space="preserve"> PAGEREF _Toc10265 \h </w:instrText>
        </w:r>
        <w:r>
          <w:fldChar w:fldCharType="separate"/>
        </w:r>
        <w:r>
          <w:t>3</w:t>
        </w:r>
        <w:r>
          <w:fldChar w:fldCharType="end"/>
        </w:r>
      </w:hyperlink>
    </w:p>
    <w:p>
      <w:pPr>
        <w:pStyle w:val="TOC1"/>
        <w:tabs>
          <w:tab w:val="right" w:leader="dot" w:pos="8306"/>
        </w:tabs>
      </w:pPr>
      <w:hyperlink w:anchor="_Toc13418" w:history="1">
        <w:r>
          <w:rPr>
            <w:rFonts w:ascii="仿宋" w:eastAsia="仿宋" w:hAnsi="仿宋" w:cs="仿宋" w:hint="eastAsia"/>
            <w:lang w:eastAsia="zh-CN"/>
          </w:rPr>
          <w:t>一、CDMA第三代蜂窝移动通信系统项目选址可行性分析</w:t>
        </w:r>
        <w:r>
          <w:tab/>
        </w:r>
        <w:r>
          <w:fldChar w:fldCharType="begin"/>
        </w:r>
        <w:r>
          <w:instrText xml:space="preserve"> PAGEREF _Toc13418 \h </w:instrText>
        </w:r>
        <w:r>
          <w:fldChar w:fldCharType="separate"/>
        </w:r>
        <w:r>
          <w:t>3</w:t>
        </w:r>
        <w:r>
          <w:fldChar w:fldCharType="end"/>
        </w:r>
      </w:hyperlink>
    </w:p>
    <w:p>
      <w:pPr>
        <w:pStyle w:val="TOC2"/>
        <w:tabs>
          <w:tab w:val="right" w:leader="dot" w:pos="8306"/>
        </w:tabs>
      </w:pPr>
      <w:hyperlink w:anchor="_Toc23306" w:history="1">
        <w:r>
          <w:rPr>
            <w:rFonts w:ascii="仿宋" w:eastAsia="仿宋" w:hAnsi="仿宋" w:cs="仿宋" w:hint="eastAsia"/>
            <w:lang w:eastAsia="zh-CN"/>
          </w:rPr>
          <w:t>(一)、CDMA第三代蜂窝移动通信系统项目选址</w:t>
        </w:r>
        <w:r>
          <w:tab/>
        </w:r>
        <w:r>
          <w:fldChar w:fldCharType="begin"/>
        </w:r>
        <w:r>
          <w:instrText xml:space="preserve"> PAGEREF _Toc23306 \h </w:instrText>
        </w:r>
        <w:r>
          <w:fldChar w:fldCharType="separate"/>
        </w:r>
        <w:r>
          <w:t>3</w:t>
        </w:r>
        <w:r>
          <w:fldChar w:fldCharType="end"/>
        </w:r>
      </w:hyperlink>
    </w:p>
    <w:p>
      <w:pPr>
        <w:pStyle w:val="TOC2"/>
        <w:tabs>
          <w:tab w:val="right" w:leader="dot" w:pos="8306"/>
        </w:tabs>
      </w:pPr>
      <w:hyperlink w:anchor="_Toc28959" w:history="1">
        <w:r>
          <w:rPr>
            <w:rFonts w:ascii="仿宋" w:eastAsia="仿宋" w:hAnsi="仿宋" w:cs="仿宋" w:hint="eastAsia"/>
            <w:lang w:eastAsia="zh-CN"/>
          </w:rPr>
          <w:t>(二)、用地控制指标</w:t>
        </w:r>
        <w:r>
          <w:tab/>
        </w:r>
        <w:r>
          <w:fldChar w:fldCharType="begin"/>
        </w:r>
        <w:r>
          <w:instrText xml:space="preserve"> PAGEREF _Toc28959 \h </w:instrText>
        </w:r>
        <w:r>
          <w:fldChar w:fldCharType="separate"/>
        </w:r>
        <w:r>
          <w:t>3</w:t>
        </w:r>
        <w:r>
          <w:fldChar w:fldCharType="end"/>
        </w:r>
      </w:hyperlink>
    </w:p>
    <w:p>
      <w:pPr>
        <w:pStyle w:val="TOC2"/>
        <w:tabs>
          <w:tab w:val="right" w:leader="dot" w:pos="8306"/>
        </w:tabs>
      </w:pPr>
      <w:hyperlink w:anchor="_Toc2799" w:history="1">
        <w:r>
          <w:rPr>
            <w:rFonts w:ascii="仿宋" w:eastAsia="仿宋" w:hAnsi="仿宋" w:cs="仿宋" w:hint="eastAsia"/>
            <w:lang w:eastAsia="zh-CN"/>
          </w:rPr>
          <w:t>(三)、节约用地措施</w:t>
        </w:r>
        <w:r>
          <w:tab/>
        </w:r>
        <w:r>
          <w:fldChar w:fldCharType="begin"/>
        </w:r>
        <w:r>
          <w:instrText xml:space="preserve"> PAGEREF _Toc2799 \h </w:instrText>
        </w:r>
        <w:r>
          <w:fldChar w:fldCharType="separate"/>
        </w:r>
        <w:r>
          <w:t>5</w:t>
        </w:r>
        <w:r>
          <w:fldChar w:fldCharType="end"/>
        </w:r>
      </w:hyperlink>
    </w:p>
    <w:p>
      <w:pPr>
        <w:pStyle w:val="TOC2"/>
        <w:tabs>
          <w:tab w:val="right" w:leader="dot" w:pos="8306"/>
        </w:tabs>
      </w:pPr>
      <w:hyperlink w:anchor="_Toc31621" w:history="1">
        <w:r>
          <w:rPr>
            <w:rFonts w:ascii="仿宋" w:eastAsia="仿宋" w:hAnsi="仿宋" w:cs="仿宋" w:hint="eastAsia"/>
            <w:lang w:eastAsia="zh-CN"/>
          </w:rPr>
          <w:t>(四)、总图布置方案</w:t>
        </w:r>
        <w:r>
          <w:tab/>
        </w:r>
        <w:r>
          <w:fldChar w:fldCharType="begin"/>
        </w:r>
        <w:r>
          <w:instrText xml:space="preserve"> PAGEREF _Toc31621 \h </w:instrText>
        </w:r>
        <w:r>
          <w:fldChar w:fldCharType="separate"/>
        </w:r>
        <w:r>
          <w:t>7</w:t>
        </w:r>
        <w:r>
          <w:fldChar w:fldCharType="end"/>
        </w:r>
      </w:hyperlink>
    </w:p>
    <w:p>
      <w:pPr>
        <w:pStyle w:val="TOC2"/>
        <w:tabs>
          <w:tab w:val="right" w:leader="dot" w:pos="8306"/>
        </w:tabs>
      </w:pPr>
      <w:hyperlink w:anchor="_Toc14631" w:history="1">
        <w:r>
          <w:rPr>
            <w:rFonts w:ascii="仿宋" w:eastAsia="仿宋" w:hAnsi="仿宋" w:cs="仿宋" w:hint="eastAsia"/>
            <w:lang w:eastAsia="zh-CN"/>
          </w:rPr>
          <w:t>(五)、选址综合评价</w:t>
        </w:r>
        <w:r>
          <w:tab/>
        </w:r>
        <w:r>
          <w:fldChar w:fldCharType="begin"/>
        </w:r>
        <w:r>
          <w:instrText xml:space="preserve"> PAGEREF _Toc14631 \h </w:instrText>
        </w:r>
        <w:r>
          <w:fldChar w:fldCharType="separate"/>
        </w:r>
        <w:r>
          <w:t>8</w:t>
        </w:r>
        <w:r>
          <w:fldChar w:fldCharType="end"/>
        </w:r>
      </w:hyperlink>
    </w:p>
    <w:p>
      <w:pPr>
        <w:pStyle w:val="TOC1"/>
        <w:tabs>
          <w:tab w:val="right" w:leader="dot" w:pos="8306"/>
        </w:tabs>
      </w:pPr>
      <w:hyperlink w:anchor="_Toc13761" w:history="1">
        <w:r>
          <w:rPr>
            <w:rFonts w:ascii="仿宋" w:eastAsia="仿宋" w:hAnsi="仿宋" w:cs="仿宋" w:hint="eastAsia"/>
            <w:lang w:eastAsia="zh-CN"/>
          </w:rPr>
          <w:t>二、CDMA第三代蜂窝移动通信系统项目危机管理</w:t>
        </w:r>
        <w:r>
          <w:tab/>
        </w:r>
        <w:r>
          <w:fldChar w:fldCharType="begin"/>
        </w:r>
        <w:r>
          <w:instrText xml:space="preserve"> PAGEREF _Toc13761 \h </w:instrText>
        </w:r>
        <w:r>
          <w:fldChar w:fldCharType="separate"/>
        </w:r>
        <w:r>
          <w:t>9</w:t>
        </w:r>
        <w:r>
          <w:fldChar w:fldCharType="end"/>
        </w:r>
      </w:hyperlink>
    </w:p>
    <w:p>
      <w:pPr>
        <w:pStyle w:val="TOC2"/>
        <w:tabs>
          <w:tab w:val="right" w:leader="dot" w:pos="8306"/>
        </w:tabs>
      </w:pPr>
      <w:hyperlink w:anchor="_Toc13409" w:history="1">
        <w:r>
          <w:rPr>
            <w:rFonts w:ascii="仿宋" w:eastAsia="仿宋" w:hAnsi="仿宋" w:cs="仿宋" w:hint="eastAsia"/>
            <w:lang w:eastAsia="zh-CN"/>
          </w:rPr>
          <w:t>(一)、危机预警与识别</w:t>
        </w:r>
        <w:r>
          <w:tab/>
        </w:r>
        <w:r>
          <w:fldChar w:fldCharType="begin"/>
        </w:r>
        <w:r>
          <w:instrText xml:space="preserve"> PAGEREF _Toc13409 \h </w:instrText>
        </w:r>
        <w:r>
          <w:fldChar w:fldCharType="separate"/>
        </w:r>
        <w:r>
          <w:t>9</w:t>
        </w:r>
        <w:r>
          <w:fldChar w:fldCharType="end"/>
        </w:r>
      </w:hyperlink>
    </w:p>
    <w:p>
      <w:pPr>
        <w:pStyle w:val="TOC2"/>
        <w:tabs>
          <w:tab w:val="right" w:leader="dot" w:pos="8306"/>
        </w:tabs>
      </w:pPr>
      <w:hyperlink w:anchor="_Toc23654" w:history="1">
        <w:r>
          <w:rPr>
            <w:rFonts w:ascii="仿宋" w:eastAsia="仿宋" w:hAnsi="仿宋" w:cs="仿宋" w:hint="eastAsia"/>
            <w:lang w:eastAsia="zh-CN"/>
          </w:rPr>
          <w:t>(二)、危机应对与恢复</w:t>
        </w:r>
        <w:r>
          <w:tab/>
        </w:r>
        <w:r>
          <w:fldChar w:fldCharType="begin"/>
        </w:r>
        <w:r>
          <w:instrText xml:space="preserve"> PAGEREF _Toc23654 \h </w:instrText>
        </w:r>
        <w:r>
          <w:fldChar w:fldCharType="separate"/>
        </w:r>
        <w:r>
          <w:t>10</w:t>
        </w:r>
        <w:r>
          <w:fldChar w:fldCharType="end"/>
        </w:r>
      </w:hyperlink>
    </w:p>
    <w:p>
      <w:pPr>
        <w:pStyle w:val="TOC1"/>
        <w:tabs>
          <w:tab w:val="right" w:leader="dot" w:pos="8306"/>
        </w:tabs>
      </w:pPr>
      <w:hyperlink w:anchor="_Toc13593" w:history="1">
        <w:r>
          <w:rPr>
            <w:rFonts w:ascii="仿宋" w:eastAsia="仿宋" w:hAnsi="仿宋" w:cs="仿宋" w:hint="eastAsia"/>
            <w:lang w:eastAsia="zh-CN"/>
          </w:rPr>
          <w:t>三、CDMA第三代蜂窝移动通信系统项目建设背景及必要性分析</w:t>
        </w:r>
        <w:r>
          <w:tab/>
        </w:r>
        <w:r>
          <w:fldChar w:fldCharType="begin"/>
        </w:r>
        <w:r>
          <w:instrText xml:space="preserve"> PAGEREF _Toc13593 \h </w:instrText>
        </w:r>
        <w:r>
          <w:fldChar w:fldCharType="separate"/>
        </w:r>
        <w:r>
          <w:t>12</w:t>
        </w:r>
        <w:r>
          <w:fldChar w:fldCharType="end"/>
        </w:r>
      </w:hyperlink>
    </w:p>
    <w:p>
      <w:pPr>
        <w:pStyle w:val="TOC2"/>
        <w:tabs>
          <w:tab w:val="right" w:leader="dot" w:pos="8306"/>
        </w:tabs>
      </w:pPr>
      <w:hyperlink w:anchor="_Toc17258" w:history="1">
        <w:r>
          <w:rPr>
            <w:rFonts w:ascii="仿宋" w:eastAsia="仿宋" w:hAnsi="仿宋" w:cs="仿宋" w:hint="eastAsia"/>
            <w:lang w:eastAsia="zh-CN"/>
          </w:rPr>
          <w:t>(一)、CDMA第三代蜂窝移动通信系统项目背景分析</w:t>
        </w:r>
        <w:r>
          <w:tab/>
        </w:r>
        <w:r>
          <w:fldChar w:fldCharType="begin"/>
        </w:r>
        <w:r>
          <w:instrText xml:space="preserve"> PAGEREF _Toc17258 \h </w:instrText>
        </w:r>
        <w:r>
          <w:fldChar w:fldCharType="separate"/>
        </w:r>
        <w:r>
          <w:t>12</w:t>
        </w:r>
        <w:r>
          <w:fldChar w:fldCharType="end"/>
        </w:r>
      </w:hyperlink>
    </w:p>
    <w:p>
      <w:pPr>
        <w:pStyle w:val="TOC2"/>
        <w:tabs>
          <w:tab w:val="right" w:leader="dot" w:pos="8306"/>
        </w:tabs>
      </w:pPr>
      <w:hyperlink w:anchor="_Toc28465" w:history="1">
        <w:r>
          <w:rPr>
            <w:rFonts w:ascii="仿宋" w:eastAsia="仿宋" w:hAnsi="仿宋" w:cs="仿宋" w:hint="eastAsia"/>
            <w:lang w:eastAsia="zh-CN"/>
          </w:rPr>
          <w:t>(二)、CDMA第三代蜂窝移动通信系统项目建设必要性分析</w:t>
        </w:r>
        <w:r>
          <w:tab/>
        </w:r>
        <w:r>
          <w:fldChar w:fldCharType="begin"/>
        </w:r>
        <w:r>
          <w:instrText xml:space="preserve"> PAGEREF _Toc28465 \h </w:instrText>
        </w:r>
        <w:r>
          <w:fldChar w:fldCharType="separate"/>
        </w:r>
        <w:r>
          <w:t>14</w:t>
        </w:r>
        <w:r>
          <w:fldChar w:fldCharType="end"/>
        </w:r>
      </w:hyperlink>
    </w:p>
    <w:p>
      <w:pPr>
        <w:pStyle w:val="TOC1"/>
        <w:tabs>
          <w:tab w:val="right" w:leader="dot" w:pos="8306"/>
        </w:tabs>
      </w:pPr>
      <w:hyperlink w:anchor="_Toc18396" w:history="1">
        <w:r>
          <w:rPr>
            <w:rFonts w:ascii="仿宋" w:eastAsia="仿宋" w:hAnsi="仿宋" w:cs="仿宋" w:hint="eastAsia"/>
            <w:lang w:eastAsia="zh-CN"/>
          </w:rPr>
          <w:t>四、CDMA第三代蜂窝移动通信系统项目概论</w:t>
        </w:r>
        <w:r>
          <w:tab/>
        </w:r>
        <w:r>
          <w:fldChar w:fldCharType="begin"/>
        </w:r>
        <w:r>
          <w:instrText xml:space="preserve"> PAGEREF _Toc18396 \h </w:instrText>
        </w:r>
        <w:r>
          <w:fldChar w:fldCharType="separate"/>
        </w:r>
        <w:r>
          <w:t>15</w:t>
        </w:r>
        <w:r>
          <w:fldChar w:fldCharType="end"/>
        </w:r>
      </w:hyperlink>
    </w:p>
    <w:p>
      <w:pPr>
        <w:pStyle w:val="TOC2"/>
        <w:tabs>
          <w:tab w:val="right" w:leader="dot" w:pos="8306"/>
        </w:tabs>
      </w:pPr>
      <w:hyperlink w:anchor="_Toc18760" w:history="1">
        <w:r>
          <w:rPr>
            <w:rFonts w:ascii="仿宋" w:eastAsia="仿宋" w:hAnsi="仿宋" w:cs="仿宋" w:hint="eastAsia"/>
            <w:lang w:eastAsia="zh-CN"/>
          </w:rPr>
          <w:t>(一)、CDMA第三代蜂窝移动通信系统项目概况</w:t>
        </w:r>
        <w:r>
          <w:tab/>
        </w:r>
        <w:r>
          <w:fldChar w:fldCharType="begin"/>
        </w:r>
        <w:r>
          <w:instrText xml:space="preserve"> PAGEREF _Toc18760 \h </w:instrText>
        </w:r>
        <w:r>
          <w:fldChar w:fldCharType="separate"/>
        </w:r>
        <w:r>
          <w:t>15</w:t>
        </w:r>
        <w:r>
          <w:fldChar w:fldCharType="end"/>
        </w:r>
      </w:hyperlink>
    </w:p>
    <w:p>
      <w:pPr>
        <w:pStyle w:val="TOC2"/>
        <w:tabs>
          <w:tab w:val="right" w:leader="dot" w:pos="8306"/>
        </w:tabs>
      </w:pPr>
      <w:hyperlink w:anchor="_Toc1133" w:history="1">
        <w:r>
          <w:rPr>
            <w:rFonts w:ascii="仿宋" w:eastAsia="仿宋" w:hAnsi="仿宋" w:cs="仿宋" w:hint="eastAsia"/>
            <w:lang w:eastAsia="zh-CN"/>
          </w:rPr>
          <w:t>(二)、CDMA第三代蜂窝移动通信系统项目目标</w:t>
        </w:r>
        <w:r>
          <w:tab/>
        </w:r>
        <w:r>
          <w:fldChar w:fldCharType="begin"/>
        </w:r>
        <w:r>
          <w:instrText xml:space="preserve"> PAGEREF _Toc1133 \h </w:instrText>
        </w:r>
        <w:r>
          <w:fldChar w:fldCharType="separate"/>
        </w:r>
        <w:r>
          <w:t>18</w:t>
        </w:r>
        <w:r>
          <w:fldChar w:fldCharType="end"/>
        </w:r>
      </w:hyperlink>
    </w:p>
    <w:p>
      <w:pPr>
        <w:pStyle w:val="TOC2"/>
        <w:tabs>
          <w:tab w:val="right" w:leader="dot" w:pos="8306"/>
        </w:tabs>
      </w:pPr>
      <w:hyperlink w:anchor="_Toc12209" w:history="1">
        <w:r>
          <w:rPr>
            <w:rFonts w:ascii="仿宋" w:eastAsia="仿宋" w:hAnsi="仿宋" w:cs="仿宋" w:hint="eastAsia"/>
            <w:lang w:eastAsia="zh-CN"/>
          </w:rPr>
          <w:t>(三)、CDMA第三代蜂窝移动通信系统项目提出的理由</w:t>
        </w:r>
        <w:r>
          <w:tab/>
        </w:r>
        <w:r>
          <w:fldChar w:fldCharType="begin"/>
        </w:r>
        <w:r>
          <w:instrText xml:space="preserve"> PAGEREF _Toc12209 \h </w:instrText>
        </w:r>
        <w:r>
          <w:fldChar w:fldCharType="separate"/>
        </w:r>
        <w:r>
          <w:t>19</w:t>
        </w:r>
        <w:r>
          <w:fldChar w:fldCharType="end"/>
        </w:r>
      </w:hyperlink>
    </w:p>
    <w:p>
      <w:pPr>
        <w:pStyle w:val="TOC2"/>
        <w:tabs>
          <w:tab w:val="right" w:leader="dot" w:pos="8306"/>
        </w:tabs>
      </w:pPr>
      <w:hyperlink w:anchor="_Toc1790" w:history="1">
        <w:r>
          <w:rPr>
            <w:rFonts w:ascii="仿宋" w:eastAsia="仿宋" w:hAnsi="仿宋" w:cs="仿宋" w:hint="eastAsia"/>
            <w:lang w:eastAsia="zh-CN"/>
          </w:rPr>
          <w:t>(四)、CDMA第三代蜂窝移动通信系统项目意义</w:t>
        </w:r>
        <w:r>
          <w:tab/>
        </w:r>
        <w:r>
          <w:fldChar w:fldCharType="begin"/>
        </w:r>
        <w:r>
          <w:instrText xml:space="preserve"> PAGEREF _Toc1790 \h </w:instrText>
        </w:r>
        <w:r>
          <w:fldChar w:fldCharType="separate"/>
        </w:r>
        <w:r>
          <w:t>21</w:t>
        </w:r>
        <w:r>
          <w:fldChar w:fldCharType="end"/>
        </w:r>
      </w:hyperlink>
    </w:p>
    <w:p>
      <w:pPr>
        <w:pStyle w:val="TOC2"/>
        <w:tabs>
          <w:tab w:val="right" w:leader="dot" w:pos="8306"/>
        </w:tabs>
      </w:pPr>
      <w:hyperlink w:anchor="_Toc26682" w:history="1">
        <w:r>
          <w:rPr>
            <w:rFonts w:ascii="仿宋" w:eastAsia="仿宋" w:hAnsi="仿宋" w:cs="仿宋" w:hint="eastAsia"/>
            <w:lang w:eastAsia="zh-CN"/>
          </w:rPr>
          <w:t>(五)、CDMA第三代蜂窝移动通信系统项目背景</w:t>
        </w:r>
        <w:r>
          <w:tab/>
        </w:r>
        <w:r>
          <w:fldChar w:fldCharType="begin"/>
        </w:r>
        <w:r>
          <w:instrText xml:space="preserve"> PAGEREF _Toc26682 \h </w:instrText>
        </w:r>
        <w:r>
          <w:fldChar w:fldCharType="separate"/>
        </w:r>
        <w:r>
          <w:t>22</w:t>
        </w:r>
        <w:r>
          <w:fldChar w:fldCharType="end"/>
        </w:r>
      </w:hyperlink>
    </w:p>
    <w:p>
      <w:pPr>
        <w:pStyle w:val="TOC1"/>
        <w:tabs>
          <w:tab w:val="right" w:leader="dot" w:pos="8306"/>
        </w:tabs>
      </w:pPr>
      <w:hyperlink w:anchor="_Toc30670" w:history="1">
        <w:r>
          <w:rPr>
            <w:rFonts w:ascii="仿宋" w:eastAsia="仿宋" w:hAnsi="仿宋" w:cs="仿宋" w:hint="eastAsia"/>
            <w:lang w:eastAsia="zh-CN"/>
          </w:rPr>
          <w:t>五、CDMA第三代蜂窝移动通信系统项目可持续发展</w:t>
        </w:r>
        <w:r>
          <w:tab/>
        </w:r>
        <w:r>
          <w:fldChar w:fldCharType="begin"/>
        </w:r>
        <w:r>
          <w:instrText xml:space="preserve"> PAGEREF _Toc30670 \h </w:instrText>
        </w:r>
        <w:r>
          <w:fldChar w:fldCharType="separate"/>
        </w:r>
        <w:r>
          <w:t>23</w:t>
        </w:r>
        <w:r>
          <w:fldChar w:fldCharType="end"/>
        </w:r>
      </w:hyperlink>
    </w:p>
    <w:p>
      <w:pPr>
        <w:pStyle w:val="TOC2"/>
        <w:tabs>
          <w:tab w:val="right" w:leader="dot" w:pos="8306"/>
        </w:tabs>
      </w:pPr>
      <w:hyperlink w:anchor="_Toc13609" w:history="1">
        <w:r>
          <w:rPr>
            <w:rFonts w:ascii="仿宋" w:eastAsia="仿宋" w:hAnsi="仿宋" w:cs="仿宋" w:hint="eastAsia"/>
            <w:lang w:eastAsia="zh-CN"/>
          </w:rPr>
          <w:t>(一)、可持续战略与实践</w:t>
        </w:r>
        <w:r>
          <w:tab/>
        </w:r>
        <w:r>
          <w:fldChar w:fldCharType="begin"/>
        </w:r>
        <w:r>
          <w:instrText xml:space="preserve"> PAGEREF _Toc13609 \h </w:instrText>
        </w:r>
        <w:r>
          <w:fldChar w:fldCharType="separate"/>
        </w:r>
        <w:r>
          <w:t>23</w:t>
        </w:r>
        <w:r>
          <w:fldChar w:fldCharType="end"/>
        </w:r>
      </w:hyperlink>
    </w:p>
    <w:p>
      <w:pPr>
        <w:pStyle w:val="TOC2"/>
        <w:tabs>
          <w:tab w:val="right" w:leader="dot" w:pos="8306"/>
        </w:tabs>
      </w:pPr>
      <w:hyperlink w:anchor="_Toc26374" w:history="1">
        <w:r>
          <w:rPr>
            <w:rFonts w:ascii="仿宋" w:eastAsia="仿宋" w:hAnsi="仿宋" w:cs="仿宋" w:hint="eastAsia"/>
            <w:lang w:eastAsia="zh-CN"/>
          </w:rPr>
          <w:t>(二)、环保与社会责任</w:t>
        </w:r>
        <w:r>
          <w:tab/>
        </w:r>
        <w:r>
          <w:fldChar w:fldCharType="begin"/>
        </w:r>
        <w:r>
          <w:instrText xml:space="preserve"> PAGEREF _Toc26374 \h </w:instrText>
        </w:r>
        <w:r>
          <w:fldChar w:fldCharType="separate"/>
        </w:r>
        <w:r>
          <w:t>24</w:t>
        </w:r>
        <w:r>
          <w:fldChar w:fldCharType="end"/>
        </w:r>
      </w:hyperlink>
    </w:p>
    <w:p>
      <w:pPr>
        <w:pStyle w:val="TOC1"/>
        <w:tabs>
          <w:tab w:val="right" w:leader="dot" w:pos="8306"/>
        </w:tabs>
      </w:pPr>
      <w:hyperlink w:anchor="_Toc18706" w:history="1">
        <w:r>
          <w:rPr>
            <w:rFonts w:ascii="仿宋" w:eastAsia="仿宋" w:hAnsi="仿宋" w:cs="仿宋" w:hint="eastAsia"/>
            <w:lang w:eastAsia="zh-CN"/>
          </w:rPr>
          <w:t>六、市场分析、调研</w:t>
        </w:r>
        <w:r>
          <w:tab/>
        </w:r>
        <w:r>
          <w:fldChar w:fldCharType="begin"/>
        </w:r>
        <w:r>
          <w:instrText xml:space="preserve"> PAGEREF _Toc18706 \h </w:instrText>
        </w:r>
        <w:r>
          <w:fldChar w:fldCharType="separate"/>
        </w:r>
        <w:r>
          <w:t>25</w:t>
        </w:r>
        <w:r>
          <w:fldChar w:fldCharType="end"/>
        </w:r>
      </w:hyperlink>
    </w:p>
    <w:p>
      <w:pPr>
        <w:pStyle w:val="TOC2"/>
        <w:tabs>
          <w:tab w:val="right" w:leader="dot" w:pos="8306"/>
        </w:tabs>
      </w:pPr>
      <w:hyperlink w:anchor="_Toc23474" w:history="1">
        <w:r>
          <w:rPr>
            <w:rFonts w:ascii="仿宋" w:eastAsia="仿宋" w:hAnsi="仿宋" w:cs="仿宋" w:hint="eastAsia"/>
            <w:lang w:eastAsia="zh-CN"/>
          </w:rPr>
          <w:t>(一)、CDMA第三代蜂窝移动通信系统行业分析</w:t>
        </w:r>
        <w:r>
          <w:tab/>
        </w:r>
        <w:r>
          <w:fldChar w:fldCharType="begin"/>
        </w:r>
        <w:r>
          <w:instrText xml:space="preserve"> PAGEREF _Toc23474 \h </w:instrText>
        </w:r>
        <w:r>
          <w:fldChar w:fldCharType="separate"/>
        </w:r>
        <w:r>
          <w:t>25</w:t>
        </w:r>
        <w:r>
          <w:fldChar w:fldCharType="end"/>
        </w:r>
      </w:hyperlink>
    </w:p>
    <w:p>
      <w:pPr>
        <w:pStyle w:val="TOC2"/>
        <w:tabs>
          <w:tab w:val="right" w:leader="dot" w:pos="8306"/>
        </w:tabs>
      </w:pPr>
      <w:hyperlink w:anchor="_Toc23161" w:history="1">
        <w:r>
          <w:rPr>
            <w:rFonts w:ascii="仿宋" w:eastAsia="仿宋" w:hAnsi="仿宋" w:cs="仿宋" w:hint="eastAsia"/>
            <w:lang w:eastAsia="zh-CN"/>
          </w:rPr>
          <w:t>(二)、CDMA第三代蜂窝移动通信系统市场分析预测</w:t>
        </w:r>
        <w:r>
          <w:tab/>
        </w:r>
        <w:r>
          <w:fldChar w:fldCharType="begin"/>
        </w:r>
        <w:r>
          <w:instrText xml:space="preserve"> PAGEREF _Toc23161 \h </w:instrText>
        </w:r>
        <w:r>
          <w:fldChar w:fldCharType="separate"/>
        </w:r>
        <w:r>
          <w:t>26</w:t>
        </w:r>
        <w:r>
          <w:fldChar w:fldCharType="end"/>
        </w:r>
      </w:hyperlink>
    </w:p>
    <w:p>
      <w:pPr>
        <w:pStyle w:val="TOC1"/>
        <w:tabs>
          <w:tab w:val="right" w:leader="dot" w:pos="8306"/>
        </w:tabs>
      </w:pPr>
      <w:hyperlink w:anchor="_Toc22371" w:history="1">
        <w:r>
          <w:rPr>
            <w:rFonts w:ascii="仿宋" w:eastAsia="仿宋" w:hAnsi="仿宋" w:cs="仿宋" w:hint="eastAsia"/>
            <w:lang w:eastAsia="zh-CN"/>
          </w:rPr>
          <w:t>七、CDMA第三代蜂窝移动通信系统项目风险管理</w:t>
        </w:r>
        <w:r>
          <w:tab/>
        </w:r>
        <w:r>
          <w:fldChar w:fldCharType="begin"/>
        </w:r>
        <w:r>
          <w:instrText xml:space="preserve"> PAGEREF _Toc22371 \h </w:instrText>
        </w:r>
        <w:r>
          <w:fldChar w:fldCharType="separate"/>
        </w:r>
        <w:r>
          <w:t>26</w:t>
        </w:r>
        <w:r>
          <w:fldChar w:fldCharType="end"/>
        </w:r>
      </w:hyperlink>
    </w:p>
    <w:p>
      <w:pPr>
        <w:pStyle w:val="TOC2"/>
        <w:tabs>
          <w:tab w:val="right" w:leader="dot" w:pos="8306"/>
        </w:tabs>
      </w:pPr>
      <w:hyperlink w:anchor="_Toc23895" w:history="1">
        <w:r>
          <w:rPr>
            <w:rFonts w:ascii="仿宋" w:eastAsia="仿宋" w:hAnsi="仿宋" w:cs="仿宋" w:hint="eastAsia"/>
            <w:lang w:eastAsia="zh-CN"/>
          </w:rPr>
          <w:t>(一)、风险识别与评估</w:t>
        </w:r>
        <w:r>
          <w:tab/>
        </w:r>
        <w:r>
          <w:fldChar w:fldCharType="begin"/>
        </w:r>
        <w:r>
          <w:instrText xml:space="preserve"> PAGEREF _Toc23895 \h </w:instrText>
        </w:r>
        <w:r>
          <w:fldChar w:fldCharType="separate"/>
        </w:r>
        <w:r>
          <w:t>26</w:t>
        </w:r>
        <w:r>
          <w:fldChar w:fldCharType="end"/>
        </w:r>
      </w:hyperlink>
    </w:p>
    <w:p>
      <w:pPr>
        <w:pStyle w:val="TOC2"/>
        <w:tabs>
          <w:tab w:val="right" w:leader="dot" w:pos="8306"/>
        </w:tabs>
      </w:pPr>
      <w:hyperlink w:anchor="_Toc23572" w:history="1">
        <w:r>
          <w:rPr>
            <w:rFonts w:ascii="仿宋" w:eastAsia="仿宋" w:hAnsi="仿宋" w:cs="仿宋" w:hint="eastAsia"/>
            <w:lang w:eastAsia="zh-CN"/>
          </w:rPr>
          <w:t>(二)、风险应对策略</w:t>
        </w:r>
        <w:r>
          <w:tab/>
        </w:r>
        <w:r>
          <w:fldChar w:fldCharType="begin"/>
        </w:r>
        <w:r>
          <w:instrText xml:space="preserve"> PAGEREF _Toc23572 \h </w:instrText>
        </w:r>
        <w:r>
          <w:fldChar w:fldCharType="separate"/>
        </w:r>
        <w:r>
          <w:t>28</w:t>
        </w:r>
        <w:r>
          <w:fldChar w:fldCharType="end"/>
        </w:r>
      </w:hyperlink>
    </w:p>
    <w:p>
      <w:pPr>
        <w:pStyle w:val="TOC2"/>
        <w:tabs>
          <w:tab w:val="right" w:leader="dot" w:pos="8306"/>
        </w:tabs>
      </w:pPr>
      <w:hyperlink w:anchor="_Toc23039" w:history="1">
        <w:r>
          <w:rPr>
            <w:rFonts w:ascii="仿宋" w:eastAsia="仿宋" w:hAnsi="仿宋" w:cs="仿宋" w:hint="eastAsia"/>
            <w:lang w:eastAsia="zh-CN"/>
          </w:rPr>
          <w:t>(三)、风险监控与控制</w:t>
        </w:r>
        <w:r>
          <w:tab/>
        </w:r>
        <w:r>
          <w:fldChar w:fldCharType="begin"/>
        </w:r>
        <w:r>
          <w:instrText xml:space="preserve"> PAGEREF _Toc23039 \h </w:instrText>
        </w:r>
        <w:r>
          <w:fldChar w:fldCharType="separate"/>
        </w:r>
        <w:r>
          <w:t>30</w:t>
        </w:r>
        <w:r>
          <w:fldChar w:fldCharType="end"/>
        </w:r>
      </w:hyperlink>
    </w:p>
    <w:p>
      <w:pPr>
        <w:pStyle w:val="TOC1"/>
        <w:tabs>
          <w:tab w:val="right" w:leader="dot" w:pos="8306"/>
        </w:tabs>
      </w:pPr>
      <w:hyperlink w:anchor="_Toc11785" w:history="1">
        <w:r>
          <w:rPr>
            <w:rFonts w:ascii="仿宋" w:eastAsia="仿宋" w:hAnsi="仿宋" w:cs="仿宋" w:hint="eastAsia"/>
            <w:lang w:eastAsia="zh-CN"/>
          </w:rPr>
          <w:t>八、CDMA第三代蜂窝移动通信系统项目创新与研发</w:t>
        </w:r>
        <w:r>
          <w:tab/>
        </w:r>
        <w:r>
          <w:fldChar w:fldCharType="begin"/>
        </w:r>
        <w:r>
          <w:instrText xml:space="preserve"> PAGEREF _Toc11785 \h </w:instrText>
        </w:r>
        <w:r>
          <w:fldChar w:fldCharType="separate"/>
        </w:r>
        <w:r>
          <w:t>31</w:t>
        </w:r>
        <w:r>
          <w:fldChar w:fldCharType="end"/>
        </w:r>
      </w:hyperlink>
    </w:p>
    <w:p>
      <w:pPr>
        <w:pStyle w:val="TOC2"/>
        <w:tabs>
          <w:tab w:val="right" w:leader="dot" w:pos="8306"/>
        </w:tabs>
      </w:pPr>
      <w:hyperlink w:anchor="_Toc21495" w:history="1">
        <w:r>
          <w:rPr>
            <w:rFonts w:ascii="仿宋" w:eastAsia="仿宋" w:hAnsi="仿宋" w:cs="仿宋" w:hint="eastAsia"/>
            <w:lang w:eastAsia="zh-CN"/>
          </w:rPr>
          <w:t>(一)、创新策略与方向</w:t>
        </w:r>
        <w:r>
          <w:tab/>
        </w:r>
        <w:r>
          <w:fldChar w:fldCharType="begin"/>
        </w:r>
        <w:r>
          <w:instrText xml:space="preserve"> PAGEREF _Toc21495 \h </w:instrText>
        </w:r>
        <w:r>
          <w:fldChar w:fldCharType="separate"/>
        </w:r>
        <w:r>
          <w:t>31</w:t>
        </w:r>
        <w:r>
          <w:fldChar w:fldCharType="end"/>
        </w:r>
      </w:hyperlink>
    </w:p>
    <w:p>
      <w:pPr>
        <w:pStyle w:val="TOC2"/>
        <w:tabs>
          <w:tab w:val="right" w:leader="dot" w:pos="8306"/>
        </w:tabs>
      </w:pPr>
      <w:hyperlink w:anchor="_Toc6586" w:history="1">
        <w:r>
          <w:rPr>
            <w:rFonts w:ascii="仿宋" w:eastAsia="仿宋" w:hAnsi="仿宋" w:cs="仿宋" w:hint="eastAsia"/>
            <w:lang w:eastAsia="zh-CN"/>
          </w:rPr>
          <w:t>(二)、研发规划与投入</w:t>
        </w:r>
        <w:r>
          <w:tab/>
        </w:r>
        <w:r>
          <w:fldChar w:fldCharType="begin"/>
        </w:r>
        <w:r>
          <w:instrText xml:space="preserve"> PAGEREF _Toc6586 \h </w:instrText>
        </w:r>
        <w:r>
          <w:fldChar w:fldCharType="separate"/>
        </w:r>
        <w:r>
          <w:t>32</w:t>
        </w:r>
        <w:r>
          <w:fldChar w:fldCharType="end"/>
        </w:r>
      </w:hyperlink>
    </w:p>
    <w:p>
      <w:pPr>
        <w:pStyle w:val="TOC1"/>
        <w:tabs>
          <w:tab w:val="right" w:leader="dot" w:pos="8306"/>
        </w:tabs>
      </w:pPr>
      <w:hyperlink w:anchor="_Toc2235" w:history="1">
        <w:r>
          <w:rPr>
            <w:rFonts w:ascii="仿宋" w:eastAsia="仿宋" w:hAnsi="仿宋" w:cs="仿宋" w:hint="eastAsia"/>
            <w:lang w:eastAsia="zh-CN"/>
          </w:rPr>
          <w:t>九、CDMA第三代蜂窝移动通信系统项目计划安排</w:t>
        </w:r>
        <w:r>
          <w:tab/>
        </w:r>
        <w:r>
          <w:fldChar w:fldCharType="begin"/>
        </w:r>
        <w:r>
          <w:instrText xml:space="preserve"> PAGEREF _Toc2235 \h </w:instrText>
        </w:r>
        <w:r>
          <w:fldChar w:fldCharType="separate"/>
        </w:r>
        <w:r>
          <w:t>34</w:t>
        </w:r>
        <w:r>
          <w:fldChar w:fldCharType="end"/>
        </w:r>
      </w:hyperlink>
    </w:p>
    <w:p>
      <w:pPr>
        <w:pStyle w:val="TOC2"/>
        <w:tabs>
          <w:tab w:val="right" w:leader="dot" w:pos="8306"/>
        </w:tabs>
      </w:pPr>
      <w:hyperlink w:anchor="_Toc1548" w:history="1">
        <w:r>
          <w:rPr>
            <w:rFonts w:ascii="仿宋" w:eastAsia="仿宋" w:hAnsi="仿宋" w:cs="仿宋" w:hint="eastAsia"/>
            <w:lang w:eastAsia="zh-CN"/>
          </w:rPr>
          <w:t>(一)、建设周期</w:t>
        </w:r>
        <w:r>
          <w:tab/>
        </w:r>
        <w:r>
          <w:fldChar w:fldCharType="begin"/>
        </w:r>
        <w:r>
          <w:instrText xml:space="preserve"> PAGEREF _Toc1548 \h </w:instrText>
        </w:r>
        <w:r>
          <w:fldChar w:fldCharType="separate"/>
        </w:r>
        <w:r>
          <w:t>34</w:t>
        </w:r>
        <w:r>
          <w:fldChar w:fldCharType="end"/>
        </w:r>
      </w:hyperlink>
    </w:p>
    <w:p>
      <w:pPr>
        <w:pStyle w:val="TOC2"/>
        <w:tabs>
          <w:tab w:val="right" w:leader="dot" w:pos="8306"/>
        </w:tabs>
      </w:pPr>
      <w:hyperlink w:anchor="_Toc19852" w:history="1">
        <w:r>
          <w:rPr>
            <w:rFonts w:ascii="仿宋" w:eastAsia="仿宋" w:hAnsi="仿宋" w:cs="仿宋" w:hint="eastAsia"/>
            <w:lang w:eastAsia="zh-CN"/>
          </w:rPr>
          <w:t>(二)、建设进度</w:t>
        </w:r>
        <w:r>
          <w:tab/>
        </w:r>
        <w:r>
          <w:fldChar w:fldCharType="begin"/>
        </w:r>
        <w:r>
          <w:instrText xml:space="preserve"> PAGEREF _Toc19852 \h </w:instrText>
        </w:r>
        <w:r>
          <w:fldChar w:fldCharType="separate"/>
        </w:r>
        <w:r>
          <w:t>35</w:t>
        </w:r>
        <w:r>
          <w:fldChar w:fldCharType="end"/>
        </w:r>
      </w:hyperlink>
    </w:p>
    <w:p>
      <w:pPr>
        <w:pStyle w:val="TOC2"/>
        <w:tabs>
          <w:tab w:val="right" w:leader="dot" w:pos="8306"/>
        </w:tabs>
      </w:pPr>
      <w:hyperlink w:anchor="_Toc7527" w:history="1">
        <w:r>
          <w:rPr>
            <w:rFonts w:ascii="仿宋" w:eastAsia="仿宋" w:hAnsi="仿宋" w:cs="仿宋" w:hint="eastAsia"/>
            <w:lang w:eastAsia="zh-CN"/>
          </w:rPr>
          <w:t>(三)、进度安排注意事项</w:t>
        </w:r>
        <w:r>
          <w:tab/>
        </w:r>
        <w:r>
          <w:fldChar w:fldCharType="begin"/>
        </w:r>
        <w:r>
          <w:instrText xml:space="preserve"> PAGEREF _Toc7527 \h </w:instrText>
        </w:r>
        <w:r>
          <w:fldChar w:fldCharType="separate"/>
        </w:r>
        <w:r>
          <w:t>36</w:t>
        </w:r>
        <w:r>
          <w:fldChar w:fldCharType="end"/>
        </w:r>
      </w:hyperlink>
    </w:p>
    <w:p>
      <w:pPr>
        <w:pStyle w:val="TOC2"/>
        <w:tabs>
          <w:tab w:val="right" w:leader="dot" w:pos="8306"/>
        </w:tabs>
      </w:pPr>
      <w:hyperlink w:anchor="_Toc19633" w:history="1">
        <w:r>
          <w:rPr>
            <w:rFonts w:ascii="仿宋" w:eastAsia="仿宋" w:hAnsi="仿宋" w:cs="仿宋" w:hint="eastAsia"/>
            <w:lang w:eastAsia="zh-CN"/>
          </w:rPr>
          <w:t>(四)、人力资源配置</w:t>
        </w:r>
        <w:r>
          <w:tab/>
        </w:r>
        <w:r>
          <w:fldChar w:fldCharType="begin"/>
        </w:r>
        <w:r>
          <w:instrText xml:space="preserve"> PAGEREF _Toc19633 \h </w:instrText>
        </w:r>
        <w:r>
          <w:fldChar w:fldCharType="separate"/>
        </w:r>
        <w:r>
          <w:t>38</w:t>
        </w:r>
        <w:r>
          <w:fldChar w:fldCharType="end"/>
        </w:r>
      </w:hyperlink>
    </w:p>
    <w:p>
      <w:pPr>
        <w:pStyle w:val="TOC1"/>
        <w:tabs>
          <w:tab w:val="right" w:leader="dot" w:pos="8306"/>
        </w:tabs>
      </w:pPr>
      <w:hyperlink w:anchor="_Toc27757" w:history="1">
        <w:r>
          <w:rPr>
            <w:rFonts w:ascii="仿宋" w:eastAsia="仿宋" w:hAnsi="仿宋" w:cs="仿宋" w:hint="eastAsia"/>
            <w:lang w:eastAsia="zh-CN"/>
          </w:rPr>
          <w:t>十、CDMA第三代蜂窝移动通信系统项目投资规划</w:t>
        </w:r>
        <w:r>
          <w:tab/>
        </w:r>
        <w:r>
          <w:fldChar w:fldCharType="begin"/>
        </w:r>
        <w:r>
          <w:instrText xml:space="preserve"> PAGEREF _Toc27757 \h </w:instrText>
        </w:r>
        <w:r>
          <w:fldChar w:fldCharType="separate"/>
        </w:r>
        <w:r>
          <w:t>39</w:t>
        </w:r>
        <w:r>
          <w:fldChar w:fldCharType="end"/>
        </w:r>
      </w:hyperlink>
    </w:p>
    <w:p>
      <w:pPr>
        <w:pStyle w:val="TOC2"/>
        <w:tabs>
          <w:tab w:val="right" w:leader="dot" w:pos="8306"/>
        </w:tabs>
      </w:pPr>
      <w:hyperlink w:anchor="_Toc9693" w:history="1">
        <w:r>
          <w:rPr>
            <w:rFonts w:ascii="仿宋" w:eastAsia="仿宋" w:hAnsi="仿宋" w:cs="仿宋" w:hint="eastAsia"/>
            <w:lang w:eastAsia="zh-CN"/>
          </w:rPr>
          <w:t>(一)、CDMA第三代蜂窝移动通信系统项目总投资估算</w:t>
        </w:r>
        <w:r>
          <w:tab/>
        </w:r>
        <w:r>
          <w:fldChar w:fldCharType="begin"/>
        </w:r>
        <w:r>
          <w:instrText xml:space="preserve"> PAGEREF _Toc9693 \h </w:instrText>
        </w:r>
        <w:r>
          <w:fldChar w:fldCharType="separate"/>
        </w:r>
        <w:r>
          <w:t>39</w:t>
        </w:r>
        <w:r>
          <w:fldChar w:fldCharType="end"/>
        </w:r>
      </w:hyperlink>
    </w:p>
    <w:p>
      <w:pPr>
        <w:pStyle w:val="TOC2"/>
        <w:tabs>
          <w:tab w:val="right" w:leader="dot" w:pos="8306"/>
        </w:tabs>
      </w:pPr>
      <w:hyperlink w:anchor="_Toc2899" w:history="1">
        <w:r>
          <w:rPr>
            <w:rFonts w:ascii="仿宋" w:eastAsia="仿宋" w:hAnsi="仿宋" w:cs="仿宋" w:hint="eastAsia"/>
            <w:lang w:eastAsia="zh-CN"/>
          </w:rPr>
          <w:t>(二)、资金筹措</w:t>
        </w:r>
        <w:r>
          <w:tab/>
        </w:r>
        <w:r>
          <w:fldChar w:fldCharType="begin"/>
        </w:r>
        <w:r>
          <w:instrText xml:space="preserve"> PAGEREF _Toc2899 \h </w:instrText>
        </w:r>
        <w:r>
          <w:fldChar w:fldCharType="separate"/>
        </w:r>
        <w:r>
          <w:t>40</w:t>
        </w:r>
        <w:r>
          <w:fldChar w:fldCharType="end"/>
        </w:r>
      </w:hyperlink>
    </w:p>
    <w:p>
      <w:pPr>
        <w:pStyle w:val="TOC1"/>
        <w:tabs>
          <w:tab w:val="right" w:leader="dot" w:pos="8306"/>
        </w:tabs>
      </w:pPr>
      <w:hyperlink w:anchor="_Toc21135" w:history="1">
        <w:r>
          <w:rPr>
            <w:rFonts w:ascii="仿宋" w:eastAsia="仿宋" w:hAnsi="仿宋" w:cs="仿宋" w:hint="eastAsia"/>
            <w:lang w:eastAsia="zh-CN"/>
          </w:rPr>
          <w:t>十一、CDMA第三代蜂窝移动通信系统项目经营效益</w:t>
        </w:r>
        <w:r>
          <w:tab/>
        </w:r>
        <w:r>
          <w:fldChar w:fldCharType="begin"/>
        </w:r>
        <w:r>
          <w:instrText xml:space="preserve"> PAGEREF _Toc21135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76" w:history="1">
        <w:r>
          <w:rPr>
            <w:rFonts w:ascii="仿宋" w:eastAsia="仿宋" w:hAnsi="仿宋" w:cs="仿宋" w:hint="eastAsia"/>
            <w:lang w:eastAsia="zh-CN"/>
          </w:rPr>
          <w:t>(一)、经济评价财务测算</w:t>
        </w:r>
        <w:r>
          <w:tab/>
        </w:r>
        <w:r>
          <w:fldChar w:fldCharType="begin"/>
        </w:r>
        <w:r>
          <w:instrText xml:space="preserve"> PAGEREF _Toc20276 \h </w:instrText>
        </w:r>
        <w:r>
          <w:fldChar w:fldCharType="separate"/>
        </w:r>
        <w:r>
          <w:t>41</w:t>
        </w:r>
        <w:r>
          <w:fldChar w:fldCharType="end"/>
        </w:r>
      </w:hyperlink>
    </w:p>
    <w:p>
      <w:pPr>
        <w:pStyle w:val="TOC2"/>
        <w:tabs>
          <w:tab w:val="right" w:leader="dot" w:pos="8306"/>
        </w:tabs>
      </w:pPr>
      <w:hyperlink w:anchor="_Toc30376" w:history="1">
        <w:r>
          <w:rPr>
            <w:rFonts w:ascii="仿宋" w:eastAsia="仿宋" w:hAnsi="仿宋" w:cs="仿宋" w:hint="eastAsia"/>
            <w:lang w:eastAsia="zh-CN"/>
          </w:rPr>
          <w:t>(二)、CDMA第三代蜂窝移动通信系统项目盈利能力分析</w:t>
        </w:r>
        <w:r>
          <w:tab/>
        </w:r>
        <w:r>
          <w:fldChar w:fldCharType="begin"/>
        </w:r>
        <w:r>
          <w:instrText xml:space="preserve"> PAGEREF _Toc30376 \h </w:instrText>
        </w:r>
        <w:r>
          <w:fldChar w:fldCharType="separate"/>
        </w:r>
        <w:r>
          <w:t>42</w:t>
        </w:r>
        <w:r>
          <w:fldChar w:fldCharType="end"/>
        </w:r>
      </w:hyperlink>
    </w:p>
    <w:p>
      <w:pPr>
        <w:pStyle w:val="TOC1"/>
        <w:tabs>
          <w:tab w:val="right" w:leader="dot" w:pos="8306"/>
        </w:tabs>
      </w:pPr>
      <w:hyperlink w:anchor="_Toc10968" w:history="1">
        <w:r>
          <w:rPr>
            <w:rFonts w:ascii="仿宋" w:eastAsia="仿宋" w:hAnsi="仿宋" w:cs="仿宋" w:hint="eastAsia"/>
            <w:lang w:eastAsia="zh-CN"/>
          </w:rPr>
          <w:t>十二、生产安全保护</w:t>
        </w:r>
        <w:r>
          <w:tab/>
        </w:r>
        <w:r>
          <w:fldChar w:fldCharType="begin"/>
        </w:r>
        <w:r>
          <w:instrText xml:space="preserve"> PAGEREF _Toc10968 \h </w:instrText>
        </w:r>
        <w:r>
          <w:fldChar w:fldCharType="separate"/>
        </w:r>
        <w:r>
          <w:t>43</w:t>
        </w:r>
        <w:r>
          <w:fldChar w:fldCharType="end"/>
        </w:r>
      </w:hyperlink>
    </w:p>
    <w:p>
      <w:pPr>
        <w:pStyle w:val="TOC2"/>
        <w:tabs>
          <w:tab w:val="right" w:leader="dot" w:pos="8306"/>
        </w:tabs>
      </w:pPr>
      <w:hyperlink w:anchor="_Toc18064" w:history="1">
        <w:r>
          <w:rPr>
            <w:rFonts w:ascii="仿宋" w:eastAsia="仿宋" w:hAnsi="仿宋" w:cs="仿宋" w:hint="eastAsia"/>
            <w:lang w:eastAsia="zh-CN"/>
          </w:rPr>
          <w:t>(一)、消防安全</w:t>
        </w:r>
        <w:r>
          <w:tab/>
        </w:r>
        <w:r>
          <w:fldChar w:fldCharType="begin"/>
        </w:r>
        <w:r>
          <w:instrText xml:space="preserve"> PAGEREF _Toc18064 \h </w:instrText>
        </w:r>
        <w:r>
          <w:fldChar w:fldCharType="separate"/>
        </w:r>
        <w:r>
          <w:t>43</w:t>
        </w:r>
        <w:r>
          <w:fldChar w:fldCharType="end"/>
        </w:r>
      </w:hyperlink>
    </w:p>
    <w:p>
      <w:pPr>
        <w:pStyle w:val="TOC2"/>
        <w:tabs>
          <w:tab w:val="right" w:leader="dot" w:pos="8306"/>
        </w:tabs>
      </w:pPr>
      <w:hyperlink w:anchor="_Toc25278" w:history="1">
        <w:r>
          <w:rPr>
            <w:rFonts w:ascii="仿宋" w:eastAsia="仿宋" w:hAnsi="仿宋" w:cs="仿宋" w:hint="eastAsia"/>
            <w:lang w:eastAsia="zh-CN"/>
          </w:rPr>
          <w:t>(二)、防火防爆总图布置措施</w:t>
        </w:r>
        <w:r>
          <w:tab/>
        </w:r>
        <w:r>
          <w:fldChar w:fldCharType="begin"/>
        </w:r>
        <w:r>
          <w:instrText xml:space="preserve"> PAGEREF _Toc25278 \h </w:instrText>
        </w:r>
        <w:r>
          <w:fldChar w:fldCharType="separate"/>
        </w:r>
        <w:r>
          <w:t>45</w:t>
        </w:r>
        <w:r>
          <w:fldChar w:fldCharType="end"/>
        </w:r>
      </w:hyperlink>
    </w:p>
    <w:p>
      <w:pPr>
        <w:pStyle w:val="TOC2"/>
        <w:tabs>
          <w:tab w:val="right" w:leader="dot" w:pos="8306"/>
        </w:tabs>
      </w:pPr>
      <w:hyperlink w:anchor="_Toc14239" w:history="1">
        <w:r>
          <w:rPr>
            <w:rFonts w:ascii="仿宋" w:eastAsia="仿宋" w:hAnsi="仿宋" w:cs="仿宋" w:hint="eastAsia"/>
            <w:lang w:eastAsia="zh-CN"/>
          </w:rPr>
          <w:t>(三)、自然灾害防范措施</w:t>
        </w:r>
        <w:r>
          <w:tab/>
        </w:r>
        <w:r>
          <w:fldChar w:fldCharType="begin"/>
        </w:r>
        <w:r>
          <w:instrText xml:space="preserve"> PAGEREF _Toc14239 \h </w:instrText>
        </w:r>
        <w:r>
          <w:fldChar w:fldCharType="separate"/>
        </w:r>
        <w:r>
          <w:t>46</w:t>
        </w:r>
        <w:r>
          <w:fldChar w:fldCharType="end"/>
        </w:r>
      </w:hyperlink>
    </w:p>
    <w:p>
      <w:pPr>
        <w:pStyle w:val="TOC2"/>
        <w:tabs>
          <w:tab w:val="right" w:leader="dot" w:pos="8306"/>
        </w:tabs>
      </w:pPr>
      <w:hyperlink w:anchor="_Toc5742" w:history="1">
        <w:r>
          <w:rPr>
            <w:rFonts w:ascii="仿宋" w:eastAsia="仿宋" w:hAnsi="仿宋" w:cs="仿宋" w:hint="eastAsia"/>
            <w:lang w:eastAsia="zh-CN"/>
          </w:rPr>
          <w:t>(四)、安全色及安全标志使用要求</w:t>
        </w:r>
        <w:r>
          <w:tab/>
        </w:r>
        <w:r>
          <w:fldChar w:fldCharType="begin"/>
        </w:r>
        <w:r>
          <w:instrText xml:space="preserve"> PAGEREF _Toc5742 \h </w:instrText>
        </w:r>
        <w:r>
          <w:fldChar w:fldCharType="separate"/>
        </w:r>
        <w:r>
          <w:t>47</w:t>
        </w:r>
        <w:r>
          <w:fldChar w:fldCharType="end"/>
        </w:r>
      </w:hyperlink>
    </w:p>
    <w:p>
      <w:pPr>
        <w:pStyle w:val="TOC2"/>
        <w:tabs>
          <w:tab w:val="right" w:leader="dot" w:pos="8306"/>
        </w:tabs>
      </w:pPr>
      <w:hyperlink w:anchor="_Toc5280" w:history="1">
        <w:r>
          <w:rPr>
            <w:rFonts w:ascii="仿宋" w:eastAsia="仿宋" w:hAnsi="仿宋" w:cs="仿宋" w:hint="eastAsia"/>
            <w:lang w:eastAsia="zh-CN"/>
          </w:rPr>
          <w:t>(五)、防尘防毒措施</w:t>
        </w:r>
        <w:r>
          <w:tab/>
        </w:r>
        <w:r>
          <w:fldChar w:fldCharType="begin"/>
        </w:r>
        <w:r>
          <w:instrText xml:space="preserve"> PAGEREF _Toc5280 \h </w:instrText>
        </w:r>
        <w:r>
          <w:fldChar w:fldCharType="separate"/>
        </w:r>
        <w:r>
          <w:t>48</w:t>
        </w:r>
        <w:r>
          <w:fldChar w:fldCharType="end"/>
        </w:r>
      </w:hyperlink>
    </w:p>
    <w:p>
      <w:pPr>
        <w:pStyle w:val="TOC2"/>
        <w:tabs>
          <w:tab w:val="right" w:leader="dot" w:pos="8306"/>
        </w:tabs>
      </w:pPr>
      <w:hyperlink w:anchor="_Toc29017" w:history="1">
        <w:r>
          <w:rPr>
            <w:rFonts w:ascii="仿宋" w:eastAsia="仿宋" w:hAnsi="仿宋" w:cs="仿宋" w:hint="eastAsia"/>
            <w:lang w:eastAsia="zh-CN"/>
          </w:rPr>
          <w:t>(六)、防静电、触电防护及防雷措施</w:t>
        </w:r>
        <w:r>
          <w:tab/>
        </w:r>
        <w:r>
          <w:fldChar w:fldCharType="begin"/>
        </w:r>
        <w:r>
          <w:instrText xml:space="preserve"> PAGEREF _Toc29017 \h </w:instrText>
        </w:r>
        <w:r>
          <w:fldChar w:fldCharType="separate"/>
        </w:r>
        <w:r>
          <w:t>49</w:t>
        </w:r>
        <w:r>
          <w:fldChar w:fldCharType="end"/>
        </w:r>
      </w:hyperlink>
    </w:p>
    <w:p>
      <w:pPr>
        <w:pStyle w:val="TOC2"/>
        <w:tabs>
          <w:tab w:val="right" w:leader="dot" w:pos="8306"/>
        </w:tabs>
      </w:pPr>
      <w:hyperlink w:anchor="_Toc8112" w:history="1">
        <w:r>
          <w:rPr>
            <w:rFonts w:ascii="仿宋" w:eastAsia="仿宋" w:hAnsi="仿宋" w:cs="仿宋" w:hint="eastAsia"/>
            <w:lang w:eastAsia="zh-CN"/>
          </w:rPr>
          <w:t>(七)、机械设备安全保障措施</w:t>
        </w:r>
        <w:r>
          <w:tab/>
        </w:r>
        <w:r>
          <w:fldChar w:fldCharType="begin"/>
        </w:r>
        <w:r>
          <w:instrText xml:space="preserve"> PAGEREF _Toc8112 \h </w:instrText>
        </w:r>
        <w:r>
          <w:fldChar w:fldCharType="separate"/>
        </w:r>
        <w:r>
          <w:t>51</w:t>
        </w:r>
        <w:r>
          <w:fldChar w:fldCharType="end"/>
        </w:r>
      </w:hyperlink>
    </w:p>
    <w:p>
      <w:pPr>
        <w:pStyle w:val="TOC1"/>
        <w:tabs>
          <w:tab w:val="right" w:leader="dot" w:pos="8306"/>
        </w:tabs>
      </w:pPr>
      <w:hyperlink w:anchor="_Toc10201" w:history="1">
        <w:r>
          <w:rPr>
            <w:rFonts w:ascii="仿宋" w:eastAsia="仿宋" w:hAnsi="仿宋" w:cs="仿宋" w:hint="eastAsia"/>
            <w:lang w:eastAsia="zh-CN"/>
          </w:rPr>
          <w:t>十三、利益相关者分析与沟通计划</w:t>
        </w:r>
        <w:r>
          <w:tab/>
        </w:r>
        <w:r>
          <w:fldChar w:fldCharType="begin"/>
        </w:r>
        <w:r>
          <w:instrText xml:space="preserve"> PAGEREF _Toc10201 \h </w:instrText>
        </w:r>
        <w:r>
          <w:fldChar w:fldCharType="separate"/>
        </w:r>
        <w:r>
          <w:t>52</w:t>
        </w:r>
        <w:r>
          <w:fldChar w:fldCharType="end"/>
        </w:r>
      </w:hyperlink>
    </w:p>
    <w:p>
      <w:pPr>
        <w:pStyle w:val="TOC2"/>
        <w:tabs>
          <w:tab w:val="right" w:leader="dot" w:pos="8306"/>
        </w:tabs>
      </w:pPr>
      <w:hyperlink w:anchor="_Toc29633" w:history="1">
        <w:r>
          <w:rPr>
            <w:rFonts w:ascii="仿宋" w:eastAsia="仿宋" w:hAnsi="仿宋" w:cs="仿宋" w:hint="eastAsia"/>
            <w:lang w:eastAsia="zh-CN"/>
          </w:rPr>
          <w:t>(一)、利益相关者分析</w:t>
        </w:r>
        <w:r>
          <w:tab/>
        </w:r>
        <w:r>
          <w:fldChar w:fldCharType="begin"/>
        </w:r>
        <w:r>
          <w:instrText xml:space="preserve"> PAGEREF _Toc29633 \h </w:instrText>
        </w:r>
        <w:r>
          <w:fldChar w:fldCharType="separate"/>
        </w:r>
        <w:r>
          <w:t>52</w:t>
        </w:r>
        <w:r>
          <w:fldChar w:fldCharType="end"/>
        </w:r>
      </w:hyperlink>
    </w:p>
    <w:p>
      <w:pPr>
        <w:pStyle w:val="TOC2"/>
        <w:tabs>
          <w:tab w:val="right" w:leader="dot" w:pos="8306"/>
        </w:tabs>
      </w:pPr>
      <w:hyperlink w:anchor="_Toc18702" w:history="1">
        <w:r>
          <w:rPr>
            <w:rFonts w:ascii="仿宋" w:eastAsia="仿宋" w:hAnsi="仿宋" w:cs="仿宋" w:hint="eastAsia"/>
            <w:lang w:eastAsia="zh-CN"/>
          </w:rPr>
          <w:t>(二)、沟通计划</w:t>
        </w:r>
        <w:r>
          <w:tab/>
        </w:r>
        <w:r>
          <w:fldChar w:fldCharType="begin"/>
        </w:r>
        <w:r>
          <w:instrText xml:space="preserve"> PAGEREF _Toc18702 \h </w:instrText>
        </w:r>
        <w:r>
          <w:fldChar w:fldCharType="separate"/>
        </w:r>
        <w:r>
          <w:t>54</w:t>
        </w:r>
        <w:r>
          <w:fldChar w:fldCharType="end"/>
        </w:r>
      </w:hyperlink>
    </w:p>
    <w:p>
      <w:pPr>
        <w:pStyle w:val="TOC1"/>
        <w:tabs>
          <w:tab w:val="right" w:leader="dot" w:pos="8306"/>
        </w:tabs>
      </w:pPr>
      <w:hyperlink w:anchor="_Toc11145" w:history="1">
        <w:r>
          <w:rPr>
            <w:rFonts w:ascii="仿宋" w:eastAsia="仿宋" w:hAnsi="仿宋" w:cs="仿宋" w:hint="eastAsia"/>
            <w:lang w:eastAsia="zh-CN"/>
          </w:rPr>
          <w:t>十四、CDMA第三代蜂窝移动通信系统项目工程方案分析</w:t>
        </w:r>
        <w:r>
          <w:tab/>
        </w:r>
        <w:r>
          <w:fldChar w:fldCharType="begin"/>
        </w:r>
        <w:r>
          <w:instrText xml:space="preserve"> PAGEREF _Toc11145 \h </w:instrText>
        </w:r>
        <w:r>
          <w:fldChar w:fldCharType="separate"/>
        </w:r>
        <w:r>
          <w:t>55</w:t>
        </w:r>
        <w:r>
          <w:fldChar w:fldCharType="end"/>
        </w:r>
      </w:hyperlink>
    </w:p>
    <w:p>
      <w:pPr>
        <w:pStyle w:val="TOC2"/>
        <w:tabs>
          <w:tab w:val="right" w:leader="dot" w:pos="8306"/>
        </w:tabs>
      </w:pPr>
      <w:hyperlink w:anchor="_Toc29857" w:history="1">
        <w:r>
          <w:rPr>
            <w:rFonts w:ascii="仿宋" w:eastAsia="仿宋" w:hAnsi="仿宋" w:cs="仿宋" w:hint="eastAsia"/>
            <w:lang w:eastAsia="zh-CN"/>
          </w:rPr>
          <w:t>(一)、建筑工程设计原则</w:t>
        </w:r>
        <w:r>
          <w:tab/>
        </w:r>
        <w:r>
          <w:fldChar w:fldCharType="begin"/>
        </w:r>
        <w:r>
          <w:instrText xml:space="preserve"> PAGEREF _Toc29857 \h </w:instrText>
        </w:r>
        <w:r>
          <w:fldChar w:fldCharType="separate"/>
        </w:r>
        <w:r>
          <w:t>55</w:t>
        </w:r>
        <w:r>
          <w:fldChar w:fldCharType="end"/>
        </w:r>
      </w:hyperlink>
    </w:p>
    <w:p>
      <w:pPr>
        <w:pStyle w:val="TOC2"/>
        <w:tabs>
          <w:tab w:val="right" w:leader="dot" w:pos="8306"/>
        </w:tabs>
      </w:pPr>
      <w:hyperlink w:anchor="_Toc16557" w:history="1">
        <w:r>
          <w:rPr>
            <w:rFonts w:ascii="仿宋" w:eastAsia="仿宋" w:hAnsi="仿宋" w:cs="仿宋" w:hint="eastAsia"/>
            <w:lang w:eastAsia="zh-CN"/>
          </w:rPr>
          <w:t>(二)、土建工程建设指标</w:t>
        </w:r>
        <w:r>
          <w:tab/>
        </w:r>
        <w:r>
          <w:fldChar w:fldCharType="begin"/>
        </w:r>
        <w:r>
          <w:instrText xml:space="preserve"> PAGEREF _Toc16557 \h </w:instrText>
        </w:r>
        <w:r>
          <w:fldChar w:fldCharType="separate"/>
        </w:r>
        <w:r>
          <w:t>58</w:t>
        </w:r>
        <w:r>
          <w:fldChar w:fldCharType="end"/>
        </w:r>
      </w:hyperlink>
    </w:p>
    <w:p>
      <w:pPr>
        <w:pStyle w:val="TOC1"/>
        <w:tabs>
          <w:tab w:val="right" w:leader="dot" w:pos="8306"/>
        </w:tabs>
      </w:pPr>
      <w:hyperlink w:anchor="_Toc15294" w:history="1">
        <w:r>
          <w:rPr>
            <w:rFonts w:ascii="仿宋" w:eastAsia="仿宋" w:hAnsi="仿宋" w:cs="仿宋" w:hint="eastAsia"/>
            <w:lang w:eastAsia="zh-CN"/>
          </w:rPr>
          <w:t>十五、质量管理体系</w:t>
        </w:r>
        <w:r>
          <w:tab/>
        </w:r>
        <w:r>
          <w:fldChar w:fldCharType="begin"/>
        </w:r>
        <w:r>
          <w:instrText xml:space="preserve"> PAGEREF _Toc15294 \h </w:instrText>
        </w:r>
        <w:r>
          <w:fldChar w:fldCharType="separate"/>
        </w:r>
        <w:r>
          <w:t>60</w:t>
        </w:r>
        <w:r>
          <w:fldChar w:fldCharType="end"/>
        </w:r>
      </w:hyperlink>
    </w:p>
    <w:p>
      <w:pPr>
        <w:pStyle w:val="TOC2"/>
        <w:tabs>
          <w:tab w:val="right" w:leader="dot" w:pos="8306"/>
        </w:tabs>
      </w:pPr>
      <w:hyperlink w:anchor="_Toc27996" w:history="1">
        <w:r>
          <w:rPr>
            <w:rFonts w:ascii="仿宋" w:eastAsia="仿宋" w:hAnsi="仿宋" w:cs="仿宋" w:hint="eastAsia"/>
            <w:lang w:eastAsia="zh-CN"/>
          </w:rPr>
          <w:t>(一)、质量目标与方针</w:t>
        </w:r>
        <w:r>
          <w:tab/>
        </w:r>
        <w:r>
          <w:fldChar w:fldCharType="begin"/>
        </w:r>
        <w:r>
          <w:instrText xml:space="preserve"> PAGEREF _Toc27996 \h </w:instrText>
        </w:r>
        <w:r>
          <w:fldChar w:fldCharType="separate"/>
        </w:r>
        <w:r>
          <w:t>60</w:t>
        </w:r>
        <w:r>
          <w:fldChar w:fldCharType="end"/>
        </w:r>
      </w:hyperlink>
    </w:p>
    <w:p>
      <w:pPr>
        <w:pStyle w:val="TOC2"/>
        <w:tabs>
          <w:tab w:val="right" w:leader="dot" w:pos="8306"/>
        </w:tabs>
      </w:pPr>
      <w:hyperlink w:anchor="_Toc28355" w:history="1">
        <w:r>
          <w:rPr>
            <w:rFonts w:ascii="仿宋" w:eastAsia="仿宋" w:hAnsi="仿宋" w:cs="仿宋" w:hint="eastAsia"/>
            <w:lang w:eastAsia="zh-CN"/>
          </w:rPr>
          <w:t>(二)、质量管理责任</w:t>
        </w:r>
        <w:r>
          <w:tab/>
        </w:r>
        <w:r>
          <w:fldChar w:fldCharType="begin"/>
        </w:r>
        <w:r>
          <w:instrText xml:space="preserve"> PAGEREF _Toc28355 \h </w:instrText>
        </w:r>
        <w:r>
          <w:fldChar w:fldCharType="separate"/>
        </w:r>
        <w:r>
          <w:t>61</w:t>
        </w:r>
        <w:r>
          <w:fldChar w:fldCharType="end"/>
        </w:r>
      </w:hyperlink>
    </w:p>
    <w:p>
      <w:pPr>
        <w:pStyle w:val="TOC2"/>
        <w:tabs>
          <w:tab w:val="right" w:leader="dot" w:pos="8306"/>
        </w:tabs>
      </w:pPr>
      <w:hyperlink w:anchor="_Toc27581" w:history="1">
        <w:r>
          <w:rPr>
            <w:rFonts w:ascii="仿宋" w:eastAsia="仿宋" w:hAnsi="仿宋" w:cs="仿宋" w:hint="eastAsia"/>
            <w:lang w:eastAsia="zh-CN"/>
          </w:rPr>
          <w:t>(三)、质量管理体系文件</w:t>
        </w:r>
        <w:r>
          <w:tab/>
        </w:r>
        <w:r>
          <w:fldChar w:fldCharType="begin"/>
        </w:r>
        <w:r>
          <w:instrText xml:space="preserve"> PAGEREF _Toc27581 \h </w:instrText>
        </w:r>
        <w:r>
          <w:fldChar w:fldCharType="separate"/>
        </w:r>
        <w:r>
          <w:t>63</w:t>
        </w:r>
        <w:r>
          <w:fldChar w:fldCharType="end"/>
        </w:r>
      </w:hyperlink>
    </w:p>
    <w:p>
      <w:pPr>
        <w:pStyle w:val="TOC2"/>
        <w:tabs>
          <w:tab w:val="right" w:leader="dot" w:pos="8306"/>
        </w:tabs>
      </w:pPr>
      <w:hyperlink w:anchor="_Toc25969" w:history="1">
        <w:r>
          <w:rPr>
            <w:rFonts w:ascii="仿宋" w:eastAsia="仿宋" w:hAnsi="仿宋" w:cs="仿宋" w:hint="eastAsia"/>
            <w:lang w:eastAsia="zh-CN"/>
          </w:rPr>
          <w:t>(四)、质量培训与教育</w:t>
        </w:r>
        <w:r>
          <w:tab/>
        </w:r>
        <w:r>
          <w:fldChar w:fldCharType="begin"/>
        </w:r>
        <w:r>
          <w:instrText xml:space="preserve"> PAGEREF _Toc25969 \h </w:instrText>
        </w:r>
        <w:r>
          <w:fldChar w:fldCharType="separate"/>
        </w:r>
        <w:r>
          <w:t>65</w:t>
        </w:r>
        <w:r>
          <w:fldChar w:fldCharType="end"/>
        </w:r>
      </w:hyperlink>
    </w:p>
    <w:p>
      <w:pPr>
        <w:pStyle w:val="TOC2"/>
        <w:tabs>
          <w:tab w:val="right" w:leader="dot" w:pos="8306"/>
        </w:tabs>
      </w:pPr>
      <w:hyperlink w:anchor="_Toc2527" w:history="1">
        <w:r>
          <w:rPr>
            <w:rFonts w:ascii="仿宋" w:eastAsia="仿宋" w:hAnsi="仿宋" w:cs="仿宋" w:hint="eastAsia"/>
            <w:lang w:eastAsia="zh-CN"/>
          </w:rPr>
          <w:t>(五)、质量审核与评价</w:t>
        </w:r>
        <w:r>
          <w:tab/>
        </w:r>
        <w:r>
          <w:fldChar w:fldCharType="begin"/>
        </w:r>
        <w:r>
          <w:instrText xml:space="preserve"> PAGEREF _Toc2527 \h </w:instrText>
        </w:r>
        <w:r>
          <w:fldChar w:fldCharType="separate"/>
        </w:r>
        <w:r>
          <w:t>66</w:t>
        </w:r>
        <w:r>
          <w:fldChar w:fldCharType="end"/>
        </w:r>
      </w:hyperlink>
    </w:p>
    <w:p>
      <w:pPr>
        <w:pStyle w:val="TOC2"/>
        <w:tabs>
          <w:tab w:val="right" w:leader="dot" w:pos="8306"/>
        </w:tabs>
      </w:pPr>
      <w:hyperlink w:anchor="_Toc32166" w:history="1">
        <w:r>
          <w:rPr>
            <w:rFonts w:ascii="仿宋" w:eastAsia="仿宋" w:hAnsi="仿宋" w:cs="仿宋" w:hint="eastAsia"/>
            <w:lang w:eastAsia="zh-CN"/>
          </w:rPr>
          <w:t>(六)、不符合与纠正措施</w:t>
        </w:r>
        <w:r>
          <w:tab/>
        </w:r>
        <w:r>
          <w:fldChar w:fldCharType="begin"/>
        </w:r>
        <w:r>
          <w:instrText xml:space="preserve"> PAGEREF _Toc32166 \h </w:instrText>
        </w:r>
        <w:r>
          <w:fldChar w:fldCharType="separate"/>
        </w:r>
        <w:r>
          <w:t>67</w:t>
        </w:r>
        <w:r>
          <w:fldChar w:fldCharType="end"/>
        </w:r>
      </w:hyperlink>
    </w:p>
    <w:p>
      <w:pPr>
        <w:pStyle w:val="TOC1"/>
        <w:tabs>
          <w:tab w:val="right" w:leader="dot" w:pos="8306"/>
        </w:tabs>
      </w:pPr>
      <w:hyperlink w:anchor="_Toc32265" w:history="1">
        <w:r>
          <w:rPr>
            <w:rFonts w:ascii="仿宋" w:eastAsia="仿宋" w:hAnsi="仿宋" w:cs="仿宋" w:hint="eastAsia"/>
            <w:lang w:eastAsia="zh-CN"/>
          </w:rPr>
          <w:t>十六、CDMA第三代蜂窝移动通信系统项目变更管理</w:t>
        </w:r>
        <w:r>
          <w:tab/>
        </w:r>
        <w:r>
          <w:fldChar w:fldCharType="begin"/>
        </w:r>
        <w:r>
          <w:instrText xml:space="preserve"> PAGEREF _Toc32265 \h </w:instrText>
        </w:r>
        <w:r>
          <w:fldChar w:fldCharType="separate"/>
        </w:r>
        <w:r>
          <w:t>68</w:t>
        </w:r>
        <w:r>
          <w:fldChar w:fldCharType="end"/>
        </w:r>
      </w:hyperlink>
    </w:p>
    <w:p>
      <w:pPr>
        <w:pStyle w:val="TOC2"/>
        <w:tabs>
          <w:tab w:val="right" w:leader="dot" w:pos="8306"/>
        </w:tabs>
      </w:pPr>
      <w:hyperlink w:anchor="_Toc11498" w:history="1">
        <w:r>
          <w:rPr>
            <w:rFonts w:ascii="仿宋" w:eastAsia="仿宋" w:hAnsi="仿宋" w:cs="仿宋" w:hint="eastAsia"/>
            <w:lang w:eastAsia="zh-CN"/>
          </w:rPr>
          <w:t>(一)、变更申请与评估</w:t>
        </w:r>
        <w:r>
          <w:tab/>
        </w:r>
        <w:r>
          <w:fldChar w:fldCharType="begin"/>
        </w:r>
        <w:r>
          <w:instrText xml:space="preserve"> PAGEREF _Toc11498 \h </w:instrText>
        </w:r>
        <w:r>
          <w:fldChar w:fldCharType="separate"/>
        </w:r>
        <w:r>
          <w:t>68</w:t>
        </w:r>
        <w:r>
          <w:fldChar w:fldCharType="end"/>
        </w:r>
      </w:hyperlink>
    </w:p>
    <w:p>
      <w:pPr>
        <w:pStyle w:val="TOC2"/>
        <w:tabs>
          <w:tab w:val="right" w:leader="dot" w:pos="8306"/>
        </w:tabs>
      </w:pPr>
      <w:hyperlink w:anchor="_Toc1688" w:history="1">
        <w:r>
          <w:rPr>
            <w:rFonts w:ascii="仿宋" w:eastAsia="仿宋" w:hAnsi="仿宋" w:cs="仿宋" w:hint="eastAsia"/>
            <w:lang w:eastAsia="zh-CN"/>
          </w:rPr>
          <w:t>(二)、变更实施与控制</w:t>
        </w:r>
        <w:r>
          <w:tab/>
        </w:r>
        <w:r>
          <w:fldChar w:fldCharType="begin"/>
        </w:r>
        <w:r>
          <w:instrText xml:space="preserve"> PAGEREF _Toc1688 \h </w:instrText>
        </w:r>
        <w:r>
          <w:fldChar w:fldCharType="separate"/>
        </w:r>
        <w:r>
          <w:t>69</w:t>
        </w:r>
        <w:r>
          <w:fldChar w:fldCharType="end"/>
        </w:r>
      </w:hyperlink>
    </w:p>
    <w:p>
      <w:pPr>
        <w:pStyle w:val="TOC1"/>
        <w:tabs>
          <w:tab w:val="right" w:leader="dot" w:pos="8306"/>
        </w:tabs>
      </w:pPr>
      <w:hyperlink w:anchor="_Toc9040" w:history="1">
        <w:r>
          <w:rPr>
            <w:rFonts w:ascii="仿宋" w:eastAsia="仿宋" w:hAnsi="仿宋" w:cs="仿宋" w:hint="eastAsia"/>
            <w:lang w:eastAsia="zh-CN"/>
          </w:rPr>
          <w:t>十七、CDMA第三代蜂窝移动通信系统项目治理与监督</w:t>
        </w:r>
        <w:r>
          <w:tab/>
        </w:r>
        <w:r>
          <w:fldChar w:fldCharType="begin"/>
        </w:r>
        <w:r>
          <w:instrText xml:space="preserve"> PAGEREF _Toc9040 \h </w:instrText>
        </w:r>
        <w:r>
          <w:fldChar w:fldCharType="separate"/>
        </w:r>
        <w:r>
          <w:t>70</w:t>
        </w:r>
        <w:r>
          <w:fldChar w:fldCharType="end"/>
        </w:r>
      </w:hyperlink>
    </w:p>
    <w:p>
      <w:pPr>
        <w:pStyle w:val="TOC2"/>
        <w:tabs>
          <w:tab w:val="right" w:leader="dot" w:pos="8306"/>
        </w:tabs>
      </w:pPr>
      <w:hyperlink w:anchor="_Toc31185" w:history="1">
        <w:r>
          <w:rPr>
            <w:rFonts w:ascii="仿宋" w:eastAsia="仿宋" w:hAnsi="仿宋" w:cs="仿宋" w:hint="eastAsia"/>
            <w:lang w:eastAsia="zh-CN"/>
          </w:rPr>
          <w:t>(一)、CDMA第三代蜂窝移动通信系统项目治理结构</w:t>
        </w:r>
        <w:r>
          <w:tab/>
        </w:r>
        <w:r>
          <w:fldChar w:fldCharType="begin"/>
        </w:r>
        <w:r>
          <w:instrText xml:space="preserve"> PAGEREF _Toc31185 \h </w:instrText>
        </w:r>
        <w:r>
          <w:fldChar w:fldCharType="separate"/>
        </w:r>
        <w:r>
          <w:t>70</w:t>
        </w:r>
        <w:r>
          <w:fldChar w:fldCharType="end"/>
        </w:r>
      </w:hyperlink>
    </w:p>
    <w:p>
      <w:pPr>
        <w:pStyle w:val="TOC2"/>
        <w:tabs>
          <w:tab w:val="right" w:leader="dot" w:pos="8306"/>
        </w:tabs>
      </w:pPr>
      <w:hyperlink w:anchor="_Toc12927" w:history="1">
        <w:r>
          <w:rPr>
            <w:rFonts w:ascii="仿宋" w:eastAsia="仿宋" w:hAnsi="仿宋" w:cs="仿宋" w:hint="eastAsia"/>
            <w:lang w:eastAsia="zh-CN"/>
          </w:rPr>
          <w:t>(二)、监督与审计</w:t>
        </w:r>
        <w:r>
          <w:tab/>
        </w:r>
        <w:r>
          <w:fldChar w:fldCharType="begin"/>
        </w:r>
        <w:r>
          <w:instrText xml:space="preserve"> PAGEREF _Toc12927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418"/>
      <w:r>
        <w:rPr>
          <w:rFonts w:ascii="仿宋" w:eastAsia="仿宋" w:hAnsi="仿宋" w:cs="仿宋" w:hint="eastAsia"/>
          <w:sz w:val="28"/>
          <w:lang w:eastAsia="zh-CN"/>
        </w:rPr>
        <w:t>一、CDMA第三代蜂窝移动通信系统项目选址可行性分析</w:t>
      </w:r>
      <w:bookmarkEnd w:id="2"/>
    </w:p>
    <w:p>
      <w:pPr>
        <w:pStyle w:val="Heading2"/>
        <w:rPr>
          <w:rFonts w:ascii="仿宋" w:eastAsia="仿宋" w:hAnsi="仿宋" w:cs="仿宋" w:hint="eastAsia"/>
          <w:lang w:eastAsia="zh-CN"/>
        </w:rPr>
      </w:pPr>
      <w:bookmarkStart w:id="3" w:name="_Toc23306"/>
      <w:r>
        <w:rPr>
          <w:rFonts w:ascii="仿宋" w:eastAsia="仿宋" w:hAnsi="仿宋" w:cs="仿宋" w:hint="eastAsia"/>
          <w:lang w:eastAsia="zh-CN"/>
        </w:rPr>
        <w:t>(一)、CDMA第三代蜂窝移动通信系统项目选址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该CDMA第三代蜂窝移动通信系统项目选址位于XX省XX市XX区XXX街道</w:t>
      </w:r>
    </w:p>
    <w:p>
      <w:pPr>
        <w:pStyle w:val="Heading2"/>
        <w:ind w:firstLine="560" w:firstLineChars="200"/>
        <w:rPr>
          <w:rFonts w:ascii="仿宋" w:eastAsia="仿宋" w:hAnsi="仿宋" w:cs="仿宋" w:hint="eastAsia"/>
          <w:sz w:val="28"/>
          <w:lang w:eastAsia="zh-CN"/>
        </w:rPr>
      </w:pPr>
      <w:bookmarkStart w:id="4" w:name="_Toc2895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CDMA第三代蜂窝移动通信系统项目的征地面积将根据CDMA第三代蜂窝移动通信系统项目的实际规模和需求进行精确规划。具体面积XXX平方米，旨在确保CDMA第三代蜂窝移动通信系统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净用地面积是在征地面积基础上去除不可利用面积后的实际可开发用地。具体面积XXX平方米，考虑到环保、交通、安全等多方面因素，以确保CDMA第三代蜂窝移动通信系统项目在整体利用效率上达到最优。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CDMA第三代蜂窝移动通信系统项目计划建设的建筑总规模具体面积XXX平方米。这一规模的确定综合考虑了CDMA第三代蜂窝移动通信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CDMA第三代蜂窝移动通信系统项目用地中被规划为绿地的比例。具体面积XXX平方米，旨在通过合理规划绿地，改善CDMA第三代蜂窝移动通信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容积率是用地上可以建设的建筑总体积与用地面积之比。具体面积XXX，通过合理的容积率规划，确保CDMA第三代蜂窝移动通信系统项目建筑规模与周边环境和谐共生。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CDMA第三代蜂窝移动通信系统项目选址与当地城市规划相一致，具体面积XXX平方米。通过与城市规划部门深入沟通，确保CDMA第三代蜂窝移动通信系统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7. 产业政策符合性： 充分了解并确保CDMA第三代蜂窝移动通信系统项目选址符合当地产业政策，具体面积XXX平方米。这包括CDMA第三代蜂窝移动通信系统项目对当地经济的促进作用，以及对相关产业的带动效应，确保CDMA第三代蜂窝移动通信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CDMA第三代蜂窝移动通信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CDMA第三代蜂窝移动通信系统项目选址具备必要的公共设施配套，具体面积XXX平方米。这包括交通便利性、教育、医疗等基础设施，以提高居民生活品质，使得CDMA第三代蜂窝移动通信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考虑用地总体要求对当地社会稳定性的影响，具体面积XXX平方米。通过深入了解当地社区反馈，确保CDMA第三代蜂窝移动通信系统项目的选址和建设过程对当地社会和谐稳定产生积极作用。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CDMA第三代蜂窝移动通信系统项目选址不仅符合法规和规划，还在实际操作中具有可行性。这一全面规划将为CDMA第三代蜂窝移动通信系统项目的成功实施提供坚实的基础，确保CDMA第三代蜂窝移动通信系统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79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CDMA第三代蜂窝移动通信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CDMA第三代蜂窝移动通信系统项目的设备规划和空间设计中，我们将采取灵活设备布局的措施。设备布局将根据实际需求进行灵活设计，避免不必要的浪费。通过合理规划设备摆放位置，我们将提高设备的利用率，减少设备间距，以确保CDMA第三代蜂窝移动通信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进一步，我们计划在CDMA第三代蜂窝移动通信系统项目内部引入共享设施的概念，例如共享会议室、办公区等。通过这种方式，我们可以减少对资源的重复建设，提高资源共享效率，从而减小CDMA第三代蜂窝移动通信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62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CDMA第三代蜂窝移动通信系统项目的总图布置中，我们将不同功能区域进行明确的规划，以最大程度满足CDMA第三代蜂窝移动通信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63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CDMA第三代蜂窝移动通信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CDMA第三代蜂窝移动通信系统项目对环境的影响是综合评价的重要因素之一。我们将详细考虑选址周边的自然环境、生态保护区、水源地等情况，确保CDMA第三代蜂窝移动通信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CDMA第三代蜂窝移动通信系统项目所在地的相关政策，确保CDMA第三代蜂窝移动通信系统项目的规划和运营与当地法规相符，降低不必要的法律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考虑到社会稳定性对企业运营的重要性，我们将评估选址地区的社会安全情况、劳工关系、社区反馈等方面，以确保CDMA第三代蜂窝移动通信系统项目的建设和运营不会受到社会稳定性的负面影响。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最后，我们将综合考虑用地成本，包括土地购置费用、土地开发成本等。通过对用地成本的详细评估，我们能够做出更为精确的经济效益分析，为CDMA第三代蜂窝移动通信系统项目的投资决策提供有力支持。</w:t>
      </w:r>
    </w:p>
    <w:p>
      <w:pPr>
        <w:pStyle w:val="Heading1"/>
        <w:ind w:firstLine="560" w:firstLineChars="200"/>
        <w:rPr>
          <w:rFonts w:ascii="仿宋" w:eastAsia="仿宋" w:hAnsi="仿宋" w:cs="仿宋" w:hint="eastAsia"/>
          <w:sz w:val="28"/>
          <w:lang w:eastAsia="zh-CN"/>
        </w:rPr>
      </w:pPr>
      <w:bookmarkStart w:id="8" w:name="_Toc13761"/>
      <w:r>
        <w:rPr>
          <w:rFonts w:ascii="仿宋" w:eastAsia="仿宋" w:hAnsi="仿宋" w:cs="仿宋" w:hint="eastAsia"/>
          <w:sz w:val="28"/>
          <w:lang w:eastAsia="zh-CN"/>
        </w:rPr>
        <w:t>二、CDMA第三代蜂窝移动通信系统项目危机管理</w:t>
      </w:r>
      <w:bookmarkEnd w:id="8"/>
    </w:p>
    <w:p>
      <w:pPr>
        <w:pStyle w:val="Heading2"/>
        <w:rPr>
          <w:rFonts w:ascii="仿宋" w:eastAsia="仿宋" w:hAnsi="仿宋" w:cs="仿宋" w:hint="eastAsia"/>
          <w:lang w:eastAsia="zh-CN"/>
        </w:rPr>
      </w:pPr>
      <w:bookmarkStart w:id="9" w:name="_Toc1340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CDMA第三代蜂窝移动通信系统项目危机管理中，危机预警与识别是确保CDMA第三代蜂窝移动通信系统项目稳健运行的核心步骤。通过建立全面的监测机制，CDMA第三代蜂窝移动通信系统项目团队旨在及时发现和理解潜在的风险和危机因素，以便采取及时的预防和应对措施，确保CDMA第三代蜂窝移动通信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CDMA第三代蜂窝移动通信系统项目团队全面分析了整个CDMA第三代蜂窝移动通信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CDMA第三代蜂窝移动通信系统项目团队着重于明确定义CDMA第三代蜂窝移动通信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CDMA第三代蜂窝移动通信系统项目进展的持续监控，团队能够及时发现潜在问题并作出迅速反应。CDMA第三代蜂窝移动通信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CDMA第三代蜂窝移动通信系统项目得以更有序、可控地推进。</w:t>
      </w:r>
    </w:p>
    <w:p>
      <w:pPr>
        <w:pStyle w:val="Heading2"/>
        <w:ind w:firstLine="560" w:firstLineChars="200"/>
        <w:rPr>
          <w:rFonts w:ascii="仿宋" w:eastAsia="仿宋" w:hAnsi="仿宋" w:cs="仿宋" w:hint="eastAsia"/>
          <w:sz w:val="28"/>
          <w:lang w:eastAsia="zh-CN"/>
        </w:rPr>
      </w:pPr>
      <w:bookmarkStart w:id="10" w:name="_Toc2365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在危机发生时，CDMA第三代蜂窝移动通信系统项目团队立即行动，成立了应急小组。该小组的任务是迅速制定并实施紧急应对措施，以最小化潜在损失。以下是采取的主要措施：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暂停CDMA第三代蜂窝移动通信系统项目进度：为遏制危机蔓延，CDMA第三代蜂窝移动通信系统项目暂时停止进行，以便全面评估当前状况。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资源重新分配：重新评估CDMA第三代蜂窝移动通信系统项目资源的分配，确保最大限度地减小损失。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实时沟通：与关键利益相关者建立实时沟通机制，向他们传递CDMA第三代蜂窝移动通信系统项目危机的实际状况，保障CDMA第三代蜂窝移动通信系统项目核心利益。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在紧急应对的同时，CDMA第三代蜂窝移动通信系统项目团队强调了团队协作和有效沟通的重要性。以下是团队协作的关键举措：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信息共享机制：建立了信息共享平台，确保团队成员能够及时获取CDMA第三代蜂窝移动通信系统项目危机的实时信息。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领导者沟通：CDMA第三代蜂窝移动通信系统项目领导者通过定期会议和即时沟通工具，指导团队应对危机，保持团队稳定运行。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随着危机得到初步控制，CDMA第三代蜂窝移动通信系统项目团队转向制定恢复计划，以确保CDMA第三代蜂窝移动通信系统项目能够从中迅速恢复。主要恢复计划包括：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修复受损的进度计划：重新评估CDMA第三代蜂窝移动通信系统项目进度，制定修复计划，确保CDMA第三代蜂窝移动通信系统项目尽快回归正常进程。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重新调整资源分配：优化资源分配，确保CDMA第三代蜂窝移动通信系统项目在有限资源下高效运转。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风险管理机制加强：对CDMA第三代蜂窝移动通信系统项目风险进行全面评估，制定更强化的风险管理策略，以预防未来可能的危机。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3593"/>
      <w:r>
        <w:rPr>
          <w:rFonts w:ascii="仿宋" w:eastAsia="仿宋" w:hAnsi="仿宋" w:cs="仿宋" w:hint="eastAsia"/>
          <w:sz w:val="28"/>
          <w:lang w:eastAsia="zh-CN"/>
        </w:rPr>
        <w:t>三、CDMA第三代蜂窝移动通信系统项目建设背景及必要性分析</w:t>
      </w:r>
      <w:bookmarkEnd w:id="11"/>
    </w:p>
    <w:p>
      <w:pPr>
        <w:pStyle w:val="Heading2"/>
        <w:rPr>
          <w:rFonts w:ascii="仿宋" w:eastAsia="仿宋" w:hAnsi="仿宋" w:cs="仿宋" w:hint="eastAsia"/>
          <w:lang w:eastAsia="zh-CN"/>
        </w:rPr>
      </w:pPr>
      <w:bookmarkStart w:id="12" w:name="_Toc17258"/>
      <w:r>
        <w:rPr>
          <w:rFonts w:ascii="仿宋" w:eastAsia="仿宋" w:hAnsi="仿宋" w:cs="仿宋" w:hint="eastAsia"/>
          <w:lang w:eastAsia="zh-CN"/>
        </w:rPr>
        <w:t>(一)、CDMA第三代蜂窝移动通信系统项目背景分析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CDMA第三代蜂窝移动通信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CDMA第三代蜂窝移动通信系统项目在这个潮流中的定位。同时，我们将关注行业内涌现的新兴机遇，以便CDMA第三代蜂窝移动通信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CDMA第三代蜂窝移动通信系统项目提供了强大的发展动力。我们将聚焦于行业内最新的技术发展趋势，包括但不限于人工智能、大数据分析、物联网等领域。通过深度的技术研究，我们将确保CDMA第三代蜂窝移动通信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CDMA第三代蜂窝移动通信系统项目发展的源泉。我们将投入更多的精力对市场需求进行深入剖析，超越表面的需求，深入挖掘潜在的市场痛点和机遇。通过对市场需求的细致了解，CDMA第三代蜂窝移动通信系统项目将更有针对性地设计解决方案，满足市场的多样化需求，从而更好地促进CDMA第三代蜂窝移动通信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CDMA第三代蜂窝移动通信系统项目战略至关重要。我们将对竞争态势进行更为深入的分析，包括但不限于市场份额、产品特点、客户满意度等多个维度。通过深度的竞争分析，CDMA第三代蜂窝移动通信系统项目将能够更准确地把握市场脉搏，制定具有竞争力的CDMA第三代蜂窝移动通信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行业内的法规和政策环境对CDMA第三代蜂窝移动通信系统项目的发展具有直接的影响。我们将进行更为全面的法规和政策分析，了解行业发展中的潜在法律风险和合规挑战。通过充分了解和遵守相关法规，CDMA第三代蜂窝移动通信系统项目将确保在法律框架内合法合规运营，为CDMA第三代蜂窝移动通信系统项目的稳健发展提供有力支持。</w:t>
      </w:r>
    </w:p>
    <w:p>
      <w:pPr>
        <w:pStyle w:val="Heading2"/>
        <w:ind w:firstLine="560" w:firstLineChars="200"/>
        <w:rPr>
          <w:rFonts w:ascii="仿宋" w:eastAsia="仿宋" w:hAnsi="仿宋" w:cs="仿宋" w:hint="eastAsia"/>
          <w:sz w:val="28"/>
          <w:lang w:eastAsia="zh-CN"/>
        </w:rPr>
      </w:pPr>
      <w:bookmarkStart w:id="13" w:name="_Toc28465"/>
      <w:r>
        <w:rPr>
          <w:rFonts w:ascii="仿宋" w:eastAsia="仿宋" w:hAnsi="仿宋" w:cs="仿宋" w:hint="eastAsia"/>
          <w:sz w:val="28"/>
          <w:lang w:eastAsia="zh-CN"/>
        </w:rPr>
        <w:t>(二)、CDMA第三代蜂窝移动通信系统项目建设必要性分析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建设的迫切性源于对行业发展趋势的深刻洞察。我们正处于一个行业变革的时代，科技创新、数字化转型成为企业发展的关键动力。CDMA第三代蜂窝移动通信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建设不仅仅是为了跟上潮流，更是为了通过技术创新推动企业的持续发展。通过引入先进的技术和解决方案，CDMA第三代蜂窝移动通信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CDMA第三代蜂窝移动通信系统项目的建设成为必然选择，通过提高产品质量、拓展服务领域，从而在竞争中获得更多的机会。CDMA第三代蜂窝移动通信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CDMA第三代蜂窝移动通信系统项目建设的必要性体现在对客户需求更精准的满足。通过CDMA第三代蜂窝移动通信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建设的背后是对企业持续创新的追求。只有通过不断创新，企业才能在竞争中立于不败之地。CDMA第三代蜂窝移动通信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8396"/>
      <w:r>
        <w:rPr>
          <w:rFonts w:ascii="仿宋" w:eastAsia="仿宋" w:hAnsi="仿宋" w:cs="仿宋" w:hint="eastAsia"/>
          <w:sz w:val="28"/>
          <w:lang w:eastAsia="zh-CN"/>
        </w:rPr>
        <w:t>四、CDMA第三代蜂窝移动通信系统项目概论</w:t>
      </w:r>
      <w:bookmarkEnd w:id="14"/>
    </w:p>
    <w:p>
      <w:pPr>
        <w:pStyle w:val="Heading2"/>
        <w:rPr>
          <w:rFonts w:ascii="仿宋" w:eastAsia="仿宋" w:hAnsi="仿宋" w:cs="仿宋" w:hint="eastAsia"/>
          <w:lang w:eastAsia="zh-CN"/>
        </w:rPr>
      </w:pPr>
      <w:bookmarkStart w:id="15" w:name="_Toc18760"/>
      <w:r>
        <w:rPr>
          <w:rFonts w:ascii="仿宋" w:eastAsia="仿宋" w:hAnsi="仿宋" w:cs="仿宋" w:hint="eastAsia"/>
          <w:lang w:eastAsia="zh-CN"/>
        </w:rPr>
        <w:t>(一)、CDMA第三代蜂窝移动通信系统项目概况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的起源追溯至对市场的深入洞察。市场的不断演变与变革为CDMA第三代蜂窝移动通信系统项目提供了难得的机遇。当前市场存在的需求缺口和变革的大环境共同构成了CDMA第三代蜂窝移动通信系统项目的背景。这个CDMA第三代蜂窝移动通信系统项目旨在充分利用市场机遇，填补行业中尚未满足的需求，为客户提供全新的解决方案。市场的变革和需求的增长使得这个CDMA第三代蜂窝移动通信系统项目具备了巨大的发展潜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1.2 CDMA第三代蜂窝移动通信系统项目名称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正式命名为CDMA第三代蜂窝移动通信系统。这个名称不仅仅是一个标识，更代表了CDMA第三代蜂窝移动通信系统项目的核心理念和愿景。它蕴含着CDMA第三代蜂窝移动通信系统项目所要解决问题的关键字，具有强烈的表达和辨识度，为CDMA第三代蜂窝移动通信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CDMA第三代蜂窝移动通信系统项目目标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的核心目标是提供一种全新、高效的解决方案，满足客户日益增长的需求。CDMA第三代蜂窝移动通信系统项目追求的不仅仅是满足市场需求，更是在市场中获得卓越的竞争优势。通过不断提升产品或服务的质量和创新水平，CDMA第三代蜂窝移动通信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CDMA第三代蜂窝移动通信系统项目范围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全面涵盖了产品研发、制造、市场推广和售后服务，确保从产品设计到最终用户体验的全方位关注。这一全面的CDMA第三代蜂窝移动通信系统项目范围是为了确保CDMA第三代蜂窝移动通信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CDMA第三代蜂窝移动通信系统项目时间表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CDMA第三代蜂窝移动通信系统项目计划在未来18个月内完成，包括研发、测试、市场试点和正式推出等不同阶段。这个时间表的合理设计是为了确保CDMA第三代蜂窝移动通信系统项目各个阶段的顺利推进，以便按时交付高质量的成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https://d.book118.com/607101062160006032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CDMA第三代蜂窝移动通信系统项目规划设计蓝图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601367"/>
    <w:rsid w:val="2A6013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710106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2024-01-19T08:43:00Z</dcterms:created>
  <dcterms:modified xsi:type="dcterms:W3CDTF">2024-01-19T08:43:40Z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83863B7C1C004B8083D1E4CF02460358_11</vt:lpwstr>
  </property>
  <property fmtid="{D5CDD505-2E9C-101B-9397-08002B2CF9AE}" pid="3" name="KSOProductBuildVer">
    <vt:lpwstr>2052-12.1.0.16120</vt:lpwstr>
  </property>
</Properties>
</file>