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25" style="width:0.1pt;height:0.05pt;margin-top:784.4pt;margin-left:153.9pt;mso-position-horizontal-relative:page;mso-position-vertical-relative:page;position:absolute;z-index:25165926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3" w:line="211" w:lineRule="auto"/>
        <w:ind w:left="929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10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专题</w:t>
      </w:r>
      <w:r>
        <w:rPr>
          <w:rFonts w:ascii="SimSun" w:eastAsia="SimSun" w:hAnsi="SimSun" w:cs="SimSun"/>
          <w:spacing w:val="-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44"/>
          <w:szCs w:val="44"/>
        </w:rPr>
        <w:t>5</w:t>
      </w: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 xml:space="preserve">    </w:t>
      </w:r>
      <w:r>
        <w:rPr>
          <w:rFonts w:ascii="SimSun" w:eastAsia="SimSun" w:hAnsi="SimSun" w:cs="SimSun"/>
          <w:spacing w:val="-5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力学类创新实验解答总结</w:t>
      </w:r>
    </w:p>
    <w:p>
      <w:pPr>
        <w:spacing w:line="884" w:lineRule="exact"/>
        <w:ind w:left="11"/>
      </w:pPr>
      <w:r>
        <w:rPr>
          <w:position w:val="-18"/>
        </w:rPr>
        <w:drawing>
          <wp:inline distT="0" distB="0" distL="0" distR="0">
            <wp:extent cx="1379563" cy="5613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9563" cy="56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3"/>
        </w:tabs>
        <w:spacing w:before="32" w:line="220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8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6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专题涉及到的常见的实验】</w:t>
      </w:r>
    </w:p>
    <w:p>
      <w:pPr>
        <w:spacing w:before="159" w:line="220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各个力</w:t>
      </w:r>
      <w:r>
        <w:rPr>
          <w:rFonts w:ascii="SimSun" w:eastAsia="SimSun" w:hAnsi="SimSun" w:cs="SimSun"/>
          <w:spacing w:val="-1"/>
          <w:sz w:val="21"/>
          <w:szCs w:val="21"/>
        </w:rPr>
        <w:t>学实验</w:t>
      </w:r>
    </w:p>
    <w:p>
      <w:pPr>
        <w:tabs>
          <w:tab w:val="left" w:pos="113"/>
        </w:tabs>
        <w:spacing w:before="157" w:line="221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3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方法总结提升】</w:t>
      </w:r>
    </w:p>
    <w:p>
      <w:pPr>
        <w:spacing w:before="157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、近</w:t>
      </w:r>
      <w:r>
        <w:rPr>
          <w:rFonts w:ascii="SimSun" w:eastAsia="SimSun" w:hAnsi="SimSun" w:cs="SimSun"/>
          <w:spacing w:val="-2"/>
          <w:sz w:val="21"/>
          <w:szCs w:val="21"/>
        </w:rPr>
        <w:t>五年高考物理创新实验题的特点</w:t>
      </w:r>
    </w:p>
    <w:p>
      <w:pPr>
        <w:spacing w:before="15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>1</w:t>
      </w:r>
      <w:r>
        <w:rPr>
          <w:rFonts w:ascii="SimSun" w:eastAsia="SimSun" w:hAnsi="SimSun" w:cs="SimSun"/>
          <w:spacing w:val="14"/>
          <w:sz w:val="21"/>
          <w:szCs w:val="21"/>
        </w:rPr>
        <w:t>)于教材但不拘泥于教材</w:t>
      </w:r>
    </w:p>
    <w:p>
      <w:pPr>
        <w:tabs>
          <w:tab w:val="left" w:pos="128"/>
        </w:tabs>
        <w:spacing w:before="159" w:line="359" w:lineRule="auto"/>
        <w:ind w:left="19" w:right="180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分析近五年全国卷实验题发现，全部实</w:t>
      </w:r>
      <w:r>
        <w:rPr>
          <w:rFonts w:ascii="SimSun" w:eastAsia="SimSun" w:hAnsi="SimSun" w:cs="SimSun"/>
          <w:sz w:val="21"/>
          <w:szCs w:val="21"/>
        </w:rPr>
        <w:t>验题均</w:t>
      </w:r>
      <w:r>
        <w:rPr>
          <w:rFonts w:ascii="Times New Roman" w:eastAsia="Times New Roman" w:hAnsi="Times New Roman" w:cs="Times New Roman"/>
          <w:sz w:val="21"/>
          <w:szCs w:val="21"/>
        </w:rPr>
        <w:t>“</w:t>
      </w:r>
      <w:r>
        <w:rPr>
          <w:rFonts w:ascii="SimSun" w:eastAsia="SimSun" w:hAnsi="SimSun" w:cs="SimSun"/>
          <w:sz w:val="21"/>
          <w:szCs w:val="21"/>
        </w:rPr>
        <w:t>源于教材而不拘泥于教材，源于经典实验而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发展经典实验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，高度体现了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2017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年版课程标准提出</w:t>
      </w:r>
      <w:r>
        <w:rPr>
          <w:rFonts w:ascii="SimSun" w:eastAsia="SimSun" w:hAnsi="SimSun" w:cs="SimSun"/>
          <w:spacing w:val="-1"/>
          <w:sz w:val="21"/>
          <w:szCs w:val="21"/>
        </w:rPr>
        <w:t>的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注重体现物理学科本质，培养学生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物理学科核心素养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的理念和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科学探究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为主体的实验评价方式。</w:t>
      </w:r>
      <w:r>
        <w:rPr>
          <w:rFonts w:ascii="SimSun" w:eastAsia="SimSun" w:hAnsi="SimSun" w:cs="SimSun"/>
          <w:sz w:val="21"/>
          <w:szCs w:val="21"/>
        </w:rPr>
        <w:t xml:space="preserve">                     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2</w:t>
      </w:r>
      <w:r>
        <w:rPr>
          <w:rFonts w:ascii="SimSun" w:eastAsia="SimSun" w:hAnsi="SimSun" w:cs="SimSun"/>
          <w:spacing w:val="5"/>
          <w:sz w:val="21"/>
          <w:szCs w:val="21"/>
        </w:rPr>
        <w:t>)创设情境引导学生设计与创新</w:t>
      </w:r>
    </w:p>
    <w:p>
      <w:pPr>
        <w:spacing w:before="1" w:line="359" w:lineRule="auto"/>
        <w:ind w:left="17" w:firstLine="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实验</w:t>
      </w:r>
      <w:r>
        <w:rPr>
          <w:rFonts w:ascii="SimSun" w:eastAsia="SimSun" w:hAnsi="SimSun" w:cs="SimSun"/>
          <w:spacing w:val="-5"/>
          <w:sz w:val="21"/>
          <w:szCs w:val="21"/>
        </w:rPr>
        <w:t>设</w:t>
      </w:r>
      <w:r>
        <w:rPr>
          <w:rFonts w:ascii="SimSun" w:eastAsia="SimSun" w:hAnsi="SimSun" w:cs="SimSun"/>
          <w:spacing w:val="-3"/>
          <w:sz w:val="21"/>
          <w:szCs w:val="21"/>
        </w:rPr>
        <w:t>计已成为高考题的亮点，这类试题以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“</w:t>
      </w:r>
      <w:r>
        <w:rPr>
          <w:rFonts w:ascii="SimSun" w:eastAsia="SimSun" w:hAnsi="SimSun" w:cs="SimSun"/>
          <w:spacing w:val="-3"/>
          <w:sz w:val="21"/>
          <w:szCs w:val="21"/>
        </w:rPr>
        <w:t>某同学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”“</w:t>
      </w:r>
      <w:r>
        <w:rPr>
          <w:rFonts w:ascii="SimSun" w:eastAsia="SimSun" w:hAnsi="SimSun" w:cs="SimSun"/>
          <w:spacing w:val="-3"/>
          <w:sz w:val="21"/>
          <w:szCs w:val="21"/>
        </w:rPr>
        <w:t>某小组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”</w:t>
      </w:r>
      <w:r>
        <w:rPr>
          <w:rFonts w:ascii="SimSun" w:eastAsia="SimSun" w:hAnsi="SimSun" w:cs="SimSun"/>
          <w:spacing w:val="-3"/>
          <w:sz w:val="21"/>
          <w:szCs w:val="21"/>
        </w:rPr>
        <w:t>为主角创设一个新的实验目的，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但深入研究会发</w:t>
      </w:r>
      <w:r>
        <w:rPr>
          <w:rFonts w:ascii="SimSun" w:eastAsia="SimSun" w:hAnsi="SimSun" w:cs="SimSun"/>
          <w:spacing w:val="-3"/>
          <w:sz w:val="21"/>
          <w:szCs w:val="21"/>
        </w:rPr>
        <w:t>现</w:t>
      </w:r>
      <w:r>
        <w:rPr>
          <w:rFonts w:ascii="SimSun" w:eastAsia="SimSun" w:hAnsi="SimSun" w:cs="SimSun"/>
          <w:spacing w:val="-2"/>
          <w:sz w:val="21"/>
          <w:szCs w:val="21"/>
        </w:rPr>
        <w:t>，提供的实验器材和运用的基本原理都是学生熟悉的，只是需要学生深入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理解每一个器材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作用、每一个原理的意义，才能完成设计。这类试题要求学生深入理解教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材中</w:t>
      </w:r>
      <w:r>
        <w:rPr>
          <w:rFonts w:ascii="SimSun" w:eastAsia="SimSun" w:hAnsi="SimSun" w:cs="SimSun"/>
          <w:spacing w:val="3"/>
          <w:sz w:val="21"/>
          <w:szCs w:val="21"/>
        </w:rPr>
        <w:t>实</w:t>
      </w:r>
      <w:r>
        <w:rPr>
          <w:rFonts w:ascii="SimSun" w:eastAsia="SimSun" w:hAnsi="SimSun" w:cs="SimSun"/>
          <w:spacing w:val="2"/>
          <w:sz w:val="21"/>
          <w:szCs w:val="21"/>
        </w:rPr>
        <w:t>验所涉及的每一个知识、方法、原理，并能够在新的实验目的下迁移、重组并应用。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总之，实验题的原理和方法均源于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《课程标准》要求的实验，但试题更加注重在新情境下</w:t>
      </w:r>
      <w:r>
        <w:rPr>
          <w:rFonts w:ascii="SimSun" w:eastAsia="SimSun" w:hAnsi="SimSun" w:cs="SimSun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迁移与应</w:t>
      </w:r>
      <w:r>
        <w:rPr>
          <w:rFonts w:ascii="SimSun" w:eastAsia="SimSun" w:hAnsi="SimSun" w:cs="SimSun"/>
          <w:spacing w:val="-1"/>
          <w:sz w:val="21"/>
          <w:szCs w:val="21"/>
        </w:rPr>
        <w:t>用，在考查基础知识的基础上更加注重创新思维能力的考查。</w:t>
      </w:r>
    </w:p>
    <w:p>
      <w:pPr>
        <w:spacing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、力学创新型</w:t>
      </w:r>
      <w:r>
        <w:rPr>
          <w:rFonts w:ascii="SimSun" w:eastAsia="SimSun" w:hAnsi="SimSun" w:cs="SimSun"/>
          <w:spacing w:val="-1"/>
          <w:sz w:val="21"/>
          <w:szCs w:val="21"/>
        </w:rPr>
        <w:t>实验的特点</w:t>
      </w:r>
    </w:p>
    <w:p>
      <w:pPr>
        <w:spacing w:before="158" w:line="212" w:lineRule="auto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1</w:t>
      </w:r>
      <w:r>
        <w:rPr>
          <w:rFonts w:ascii="SimSun" w:eastAsia="SimSun" w:hAnsi="SimSun" w:cs="SimSun"/>
          <w:spacing w:val="3"/>
          <w:sz w:val="21"/>
          <w:szCs w:val="21"/>
        </w:rPr>
        <w:t>)以基本的力学模型为载体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>依托运动学规律和力学定律设计实验</w:t>
      </w:r>
      <w:r>
        <w:rPr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sz w:val="21"/>
          <w:szCs w:val="21"/>
        </w:rPr>
        <w:t>.</w:t>
      </w:r>
    </w:p>
    <w:p>
      <w:pPr>
        <w:spacing w:before="168" w:line="290" w:lineRule="auto"/>
        <w:ind w:left="24" w:right="18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将实验的基本方法——控制变量法、处理数据的基本方法——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图像法、逐差法融入到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实验的综合分析</w:t>
      </w:r>
      <w:r>
        <w:rPr>
          <w:rFonts w:ascii="SimSun" w:eastAsia="SimSun" w:hAnsi="SimSun" w:cs="SimSun"/>
          <w:sz w:val="21"/>
          <w:szCs w:val="21"/>
        </w:rPr>
        <w:t>之中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.</w:t>
      </w:r>
    </w:p>
    <w:p>
      <w:pPr>
        <w:spacing w:before="157" w:line="22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>、创新实验</w:t>
      </w:r>
      <w:r>
        <w:rPr>
          <w:rFonts w:ascii="SimSun" w:eastAsia="SimSun" w:hAnsi="SimSun" w:cs="SimSun"/>
          <w:spacing w:val="-1"/>
          <w:sz w:val="21"/>
          <w:szCs w:val="21"/>
        </w:rPr>
        <w:t>题的解法</w:t>
      </w:r>
    </w:p>
    <w:p>
      <w:pPr>
        <w:spacing w:before="157" w:line="212" w:lineRule="auto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1</w:t>
      </w:r>
      <w:r>
        <w:rPr>
          <w:rFonts w:ascii="SimSun" w:eastAsia="SimSun" w:hAnsi="SimSun" w:cs="SimSun"/>
          <w:spacing w:val="6"/>
          <w:sz w:val="21"/>
          <w:szCs w:val="21"/>
        </w:rPr>
        <w:t>)根据题目</w:t>
      </w:r>
      <w:r>
        <w:rPr>
          <w:rFonts w:ascii="SimSun" w:eastAsia="SimSun" w:hAnsi="SimSun" w:cs="SimSun"/>
          <w:spacing w:val="3"/>
          <w:sz w:val="21"/>
          <w:szCs w:val="21"/>
        </w:rPr>
        <w:t>情境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>提取相应的力学模型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明确实验的理论依据和实验目的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>设计实验方案</w:t>
      </w:r>
      <w:r>
        <w:rPr>
          <w:rFonts w:ascii="Times New Roman" w:eastAsia="Times New Roman" w:hAnsi="Times New Roman" w:cs="Times New Roman"/>
          <w:i/>
          <w:iCs/>
          <w:spacing w:val="3"/>
          <w:sz w:val="21"/>
          <w:szCs w:val="21"/>
        </w:rPr>
        <w:t>.</w:t>
      </w:r>
    </w:p>
    <w:p>
      <w:pPr>
        <w:spacing w:before="166" w:line="290" w:lineRule="auto"/>
        <w:ind w:left="20" w:right="180" w:firstLine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2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进行实验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,</w:t>
      </w:r>
      <w:r>
        <w:rPr>
          <w:rFonts w:ascii="SimSun" w:eastAsia="SimSun" w:hAnsi="SimSun" w:cs="SimSun"/>
          <w:spacing w:val="6"/>
          <w:sz w:val="21"/>
          <w:szCs w:val="21"/>
        </w:rPr>
        <w:t>记</w:t>
      </w:r>
      <w:r>
        <w:rPr>
          <w:rFonts w:ascii="SimSun" w:eastAsia="SimSun" w:hAnsi="SimSun" w:cs="SimSun"/>
          <w:spacing w:val="4"/>
          <w:sz w:val="21"/>
          <w:szCs w:val="21"/>
        </w:rPr>
        <w:t>录</w:t>
      </w:r>
      <w:r>
        <w:rPr>
          <w:rFonts w:ascii="SimSun" w:eastAsia="SimSun" w:hAnsi="SimSun" w:cs="SimSun"/>
          <w:spacing w:val="3"/>
          <w:sz w:val="21"/>
          <w:szCs w:val="21"/>
        </w:rPr>
        <w:t>数据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>应用原理公式或图像法处理实验数据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3"/>
          <w:sz w:val="21"/>
          <w:szCs w:val="21"/>
        </w:rPr>
        <w:t>结合物体实际受力情况和理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论受力</w:t>
      </w:r>
      <w:r>
        <w:rPr>
          <w:rFonts w:ascii="SimSun" w:eastAsia="SimSun" w:hAnsi="SimSun" w:cs="SimSun"/>
          <w:sz w:val="21"/>
          <w:szCs w:val="21"/>
        </w:rPr>
        <w:t>情况对结果进行误差分析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.</w:t>
      </w:r>
    </w:p>
    <w:p>
      <w:pPr>
        <w:spacing w:before="158"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、实验器材的等效与替换</w:t>
      </w:r>
    </w:p>
    <w:p>
      <w:pPr>
        <w:spacing w:before="159" w:line="212" w:lineRule="auto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>1</w:t>
      </w:r>
      <w:r>
        <w:rPr>
          <w:rFonts w:ascii="SimSun" w:eastAsia="SimSun" w:hAnsi="SimSun" w:cs="SimSun"/>
          <w:spacing w:val="12"/>
          <w:sz w:val="21"/>
          <w:szCs w:val="21"/>
        </w:rPr>
        <w:t>)</w:t>
      </w:r>
      <w:r>
        <w:rPr>
          <w:rFonts w:ascii="SimSun" w:eastAsia="SimSun" w:hAnsi="SimSun" w:cs="SimSun"/>
          <w:spacing w:val="11"/>
          <w:sz w:val="21"/>
          <w:szCs w:val="21"/>
        </w:rPr>
        <w:t>用</w:t>
      </w:r>
      <w:r>
        <w:rPr>
          <w:rFonts w:ascii="SimSun" w:eastAsia="SimSun" w:hAnsi="SimSun" w:cs="SimSun"/>
          <w:spacing w:val="6"/>
          <w:sz w:val="21"/>
          <w:szCs w:val="21"/>
        </w:rPr>
        <w:t>气垫导轨代替长木板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:</w:t>
      </w:r>
      <w:r>
        <w:rPr>
          <w:rFonts w:ascii="SimSun" w:eastAsia="SimSun" w:hAnsi="SimSun" w:cs="SimSun"/>
          <w:spacing w:val="6"/>
          <w:sz w:val="21"/>
          <w:szCs w:val="21"/>
        </w:rPr>
        <w:t>应调整导轨水平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,</w:t>
      </w:r>
      <w:r>
        <w:rPr>
          <w:rFonts w:ascii="SimSun" w:eastAsia="SimSun" w:hAnsi="SimSun" w:cs="SimSun"/>
          <w:spacing w:val="6"/>
          <w:sz w:val="21"/>
          <w:szCs w:val="21"/>
        </w:rPr>
        <w:t>不必平衡摩擦力</w:t>
      </w:r>
      <w:r>
        <w:rPr>
          <w:rFonts w:ascii="Times New Roman" w:eastAsia="Times New Roman" w:hAnsi="Times New Roman" w:cs="Times New Roman"/>
          <w:i/>
          <w:iCs/>
          <w:spacing w:val="6"/>
          <w:sz w:val="21"/>
          <w:szCs w:val="21"/>
        </w:rPr>
        <w:t>.</w:t>
      </w:r>
    </w:p>
    <w:p>
      <w:pPr>
        <w:spacing w:before="166" w:line="220" w:lineRule="auto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1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2</w:t>
      </w:r>
      <w:r>
        <w:rPr>
          <w:rFonts w:ascii="SimSun" w:eastAsia="SimSun" w:hAnsi="SimSun" w:cs="SimSun"/>
          <w:spacing w:val="10"/>
          <w:sz w:val="21"/>
          <w:szCs w:val="21"/>
        </w:rPr>
        <w:t>)用光电门、频闪相机代替打点计时器</w:t>
      </w:r>
      <w:r>
        <w:rPr>
          <w:rFonts w:ascii="Times New Roman" w:eastAsia="Times New Roman" w:hAnsi="Times New Roman" w:cs="Times New Roman"/>
          <w:i/>
          <w:iCs/>
          <w:spacing w:val="10"/>
          <w:sz w:val="21"/>
          <w:szCs w:val="21"/>
        </w:rPr>
        <w:t>.</w:t>
      </w:r>
    </w:p>
    <w:p>
      <w:pPr>
        <w:spacing w:before="159" w:line="220" w:lineRule="auto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3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  <w:sz w:val="21"/>
          <w:szCs w:val="21"/>
        </w:rPr>
        <w:t>.</w:t>
      </w:r>
      <w:r>
        <w:rPr>
          <w:rFonts w:ascii="SimSun" w:eastAsia="SimSun" w:hAnsi="SimSun" w:cs="SimSun"/>
          <w:spacing w:val="6"/>
          <w:sz w:val="21"/>
          <w:szCs w:val="21"/>
        </w:rPr>
        <w:t>用</w:t>
      </w:r>
      <w:r>
        <w:rPr>
          <w:rFonts w:ascii="SimSun" w:eastAsia="SimSun" w:hAnsi="SimSun" w:cs="SimSun"/>
          <w:spacing w:val="5"/>
          <w:sz w:val="21"/>
          <w:szCs w:val="21"/>
        </w:rPr>
        <w:t>电</w:t>
      </w:r>
      <w:r>
        <w:rPr>
          <w:rFonts w:ascii="SimSun" w:eastAsia="SimSun" w:hAnsi="SimSun" w:cs="SimSun"/>
          <w:spacing w:val="3"/>
          <w:sz w:val="21"/>
          <w:szCs w:val="21"/>
        </w:rPr>
        <w:t>子秤或已知质量的钩码等代替弹簧测力计</w:t>
      </w:r>
      <w:r>
        <w:rPr>
          <w:rFonts w:ascii="Times New Roman" w:eastAsia="Times New Roman" w:hAnsi="Times New Roman" w:cs="Times New Roman"/>
          <w:i/>
          <w:iCs/>
          <w:spacing w:val="3"/>
          <w:sz w:val="21"/>
          <w:szCs w:val="21"/>
        </w:rPr>
        <w:t>.</w:t>
      </w:r>
    </w:p>
    <w:p>
      <w:pPr>
        <w:spacing w:before="126" w:line="869" w:lineRule="exact"/>
        <w:ind w:firstLine="11"/>
        <w:textAlignment w:val="center"/>
      </w:pPr>
      <w:r>
        <w:drawing>
          <wp:inline distT="0" distB="0" distL="0" distR="0">
            <wp:extent cx="1398565" cy="55181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8565" cy="55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1"/>
          <w:szCs w:val="21"/>
        </w:rPr>
        <w:t>1</w:t>
      </w:r>
      <w:r>
        <w:rPr>
          <w:rFonts w:ascii="SimSun" w:eastAsia="SimSun" w:hAnsi="SimSun" w:cs="SimSun"/>
          <w:spacing w:val="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4"/>
          <w:sz w:val="21"/>
          <w:szCs w:val="21"/>
        </w:rPr>
        <w:t>利用气垫导轨(全程不考虑其对滑块的阻力)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和两个光电门验证动量守恒定律，</w:t>
      </w:r>
    </w:p>
    <w:p>
      <w:pPr>
        <w:spacing w:line="281" w:lineRule="auto"/>
        <w:rPr>
          <w:rFonts w:ascii="Arial"/>
          <w:sz w:val="21"/>
        </w:rPr>
        <w:sectPr>
          <w:pgSz w:w="11906" w:h="16839"/>
          <w:pgMar w:top="731" w:right="1617" w:bottom="0" w:left="1785" w:header="0" w:footer="0" w:gutter="0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6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type w:val="nextPage"/>
          <w:pgSz w:w="11906" w:h="16839"/>
          <w:pgMar w:top="731" w:right="1617" w:bottom="0" w:left="1785" w:header="0" w:footer="0" w:gutter="0"/>
          <w:pgNumType w:start="2"/>
          <w:cols w:space="708"/>
          <w:titlePg w:val="0"/>
        </w:sectPr>
      </w:pPr>
    </w:p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26" style="width:0.1pt;height:0.05pt;margin-top:784.4pt;margin-left:153.9pt;mso-position-horizontal-relative:page;mso-position-vertical-relative:page;position:absolute;z-index:251661312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69" w:line="332" w:lineRule="auto"/>
        <w:ind w:left="17" w:right="179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滑块和遮光条总质量为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"/>
          <w:position w:val="5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1"/>
          <w:position w:val="5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，遮光条的宽度为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d</w:t>
      </w:r>
      <w:r>
        <w:rPr>
          <w:rFonts w:ascii="SimSun" w:eastAsia="SimSun" w:hAnsi="SimSun" w:cs="SimSun"/>
          <w:spacing w:val="1"/>
          <w:sz w:val="21"/>
          <w:szCs w:val="21"/>
        </w:rPr>
        <w:t>。如图(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所示，将气垫导轨调整水平</w:t>
      </w:r>
      <w:r>
        <w:rPr>
          <w:rFonts w:ascii="SimSun" w:eastAsia="SimSun" w:hAnsi="SimSun" w:cs="SimSun"/>
          <w:sz w:val="21"/>
          <w:szCs w:val="21"/>
        </w:rPr>
        <w:t>后，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将滑块静置于光</w:t>
      </w:r>
      <w:r>
        <w:rPr>
          <w:rFonts w:ascii="SimSun" w:eastAsia="SimSun" w:hAnsi="SimSun" w:cs="SimSun"/>
          <w:spacing w:val="-3"/>
          <w:sz w:val="21"/>
          <w:szCs w:val="21"/>
        </w:rPr>
        <w:t>电门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左侧，推动滑块，使其获得水平向右的速度后手放开，滑块经过光电</w:t>
      </w:r>
    </w:p>
    <w:p>
      <w:pPr>
        <w:spacing w:before="80" w:line="337" w:lineRule="auto"/>
        <w:ind w:left="18" w:right="179" w:firstLine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后，有一质量为</w:t>
      </w:r>
      <w:r>
        <w:rPr>
          <w:rFonts w:ascii="Times New Roman" w:eastAsia="Times New Roman" w:hAnsi="Times New Roman" w:cs="Times New Roman"/>
          <w:i/>
          <w:iCs/>
          <w:spacing w:val="-1"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5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的橡皮泥从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高处由静止落下，刚好</w:t>
      </w:r>
      <w:r>
        <w:rPr>
          <w:rFonts w:ascii="SimSun" w:eastAsia="SimSun" w:hAnsi="SimSun" w:cs="SimSun"/>
          <w:spacing w:val="-1"/>
          <w:sz w:val="21"/>
          <w:szCs w:val="21"/>
        </w:rPr>
        <w:t>落至下方经过的滑块上，迅速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-1"/>
          <w:sz w:val="21"/>
          <w:szCs w:val="21"/>
        </w:rPr>
        <w:t>粘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>一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起后随滑块向右经过光电门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，光电门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4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记录的挡光时间分别为</w:t>
      </w:r>
      <w:r>
        <w:rPr>
          <w:position w:val="4"/>
          <w:sz w:val="21"/>
          <w:szCs w:val="21"/>
        </w:rPr>
        <w:drawing>
          <wp:inline distT="0" distB="0" distL="0" distR="0">
            <wp:extent cx="90247" cy="16189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247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4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、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 xml:space="preserve"> </w:t>
      </w:r>
      <w:r>
        <w:rPr>
          <w:position w:val="4"/>
          <w:sz w:val="21"/>
          <w:szCs w:val="21"/>
        </w:rPr>
        <w:drawing>
          <wp:inline distT="0" distB="0" distL="0" distR="0">
            <wp:extent cx="90247" cy="164286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247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4"/>
          <w:position w:val="8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4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21"/>
          <w:szCs w:val="21"/>
        </w:rPr>
        <w:t>，重力加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速</w:t>
      </w:r>
      <w:r>
        <w:rPr>
          <w:rFonts w:ascii="SimSun" w:eastAsia="SimSun" w:hAnsi="SimSun" w:cs="SimSun"/>
          <w:spacing w:val="-9"/>
          <w:sz w:val="21"/>
          <w:szCs w:val="21"/>
        </w:rPr>
        <w:t>度为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g</w:t>
      </w:r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line="1575" w:lineRule="exact"/>
        <w:ind w:firstLine="11"/>
        <w:textAlignment w:val="center"/>
      </w:pPr>
      <w:r>
        <w:drawing>
          <wp:inline distT="0" distB="0" distL="0" distR="0">
            <wp:extent cx="4733925" cy="100012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277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>1</w:t>
      </w:r>
      <w:r>
        <w:rPr>
          <w:rFonts w:ascii="SimSun" w:eastAsia="SimSun" w:hAnsi="SimSun" w:cs="SimSun"/>
          <w:spacing w:val="12"/>
          <w:sz w:val="21"/>
          <w:szCs w:val="21"/>
        </w:rPr>
        <w:t>)用游标卡尺测得遮光条的宽度如图(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pacing w:val="12"/>
          <w:sz w:val="21"/>
          <w:szCs w:val="21"/>
        </w:rPr>
        <w:t>)所示，其读数为</w:t>
      </w:r>
      <w:r>
        <w:rPr>
          <w:rFonts w:ascii="SimSun" w:eastAsia="SimSun" w:hAnsi="SimSun" w:cs="SimSun"/>
          <w:spacing w:val="12"/>
          <w:sz w:val="21"/>
          <w:szCs w:val="21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z w:val="21"/>
          <w:szCs w:val="21"/>
        </w:rPr>
        <w:t>mm</w:t>
      </w:r>
      <w:r>
        <w:rPr>
          <w:rFonts w:ascii="SimSun" w:eastAsia="SimSun" w:hAnsi="SimSun" w:cs="SimSun"/>
          <w:spacing w:val="10"/>
          <w:sz w:val="21"/>
          <w:szCs w:val="21"/>
        </w:rPr>
        <w:t>。</w:t>
      </w:r>
    </w:p>
    <w:p>
      <w:pPr>
        <w:spacing w:before="196" w:line="182" w:lineRule="auto"/>
        <w:ind w:left="5373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8"/>
          <w:sz w:val="11"/>
          <w:szCs w:val="1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8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11"/>
          <w:szCs w:val="11"/>
        </w:rPr>
        <w:t xml:space="preserve"> </w:t>
      </w:r>
      <w:r>
        <w:rPr>
          <w:rFonts w:ascii="Symbol" w:eastAsia="Symbol" w:hAnsi="Symbol" w:cs="Symbol"/>
          <w:spacing w:val="8"/>
          <w:position w:val="-7"/>
          <w:sz w:val="20"/>
          <w:szCs w:val="20"/>
        </w:rPr>
        <w:t>=</w:t>
      </w:r>
    </w:p>
    <w:p>
      <w:pPr>
        <w:spacing w:line="16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若碰撞过程中</w:t>
      </w:r>
      <w:r>
        <w:rPr>
          <w:rFonts w:ascii="SimSun" w:eastAsia="SimSun" w:hAnsi="SimSun" w:cs="SimSun"/>
          <w:sz w:val="21"/>
          <w:szCs w:val="21"/>
        </w:rPr>
        <w:t>水平方向动量守恒，则应满足的关系式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4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position w:val="4"/>
          <w:sz w:val="11"/>
          <w:szCs w:val="11"/>
          <w:u w:val="single" w:color="auto"/>
        </w:rPr>
        <w:t xml:space="preserve">                                   </w:t>
      </w:r>
      <w:r>
        <w:rPr>
          <w:rFonts w:ascii="SimSun" w:eastAsia="SimSun" w:hAnsi="SimSun" w:cs="SimSun"/>
          <w:sz w:val="21"/>
          <w:szCs w:val="21"/>
        </w:rPr>
        <w:t>(用以上所给已知量</w:t>
      </w:r>
    </w:p>
    <w:p>
      <w:pPr>
        <w:spacing w:before="157" w:line="222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表</w:t>
      </w:r>
      <w:r>
        <w:rPr>
          <w:rFonts w:ascii="SimSun" w:eastAsia="SimSun" w:hAnsi="SimSun" w:cs="SimSun"/>
          <w:spacing w:val="-5"/>
          <w:sz w:val="21"/>
          <w:szCs w:val="21"/>
        </w:rPr>
        <w:t>示)。</w:t>
      </w:r>
    </w:p>
    <w:p>
      <w:pPr>
        <w:spacing w:before="157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3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实验中遮光条宽度</w:t>
      </w:r>
      <w:r>
        <w:rPr>
          <w:rFonts w:ascii="SimSun" w:eastAsia="SimSun" w:hAnsi="SimSun" w:cs="SimSun"/>
          <w:spacing w:val="3"/>
          <w:sz w:val="21"/>
          <w:szCs w:val="21"/>
        </w:rPr>
        <w:t>的</w:t>
      </w:r>
      <w:r>
        <w:rPr>
          <w:rFonts w:ascii="SimSun" w:eastAsia="SimSun" w:hAnsi="SimSun" w:cs="SimSun"/>
          <w:spacing w:val="2"/>
          <w:sz w:val="21"/>
          <w:szCs w:val="21"/>
        </w:rPr>
        <w:t>测量值有误差对验证碰撞过程水平方向动量守恒有无影响？请说</w:t>
      </w:r>
    </w:p>
    <w:p>
      <w:pPr>
        <w:spacing w:line="102" w:lineRule="exact"/>
      </w:pPr>
    </w:p>
    <w:p>
      <w:pPr>
        <w:sectPr>
          <w:pgSz w:w="11906" w:h="16839"/>
          <w:pgMar w:top="731" w:right="1617" w:bottom="0" w:left="1785" w:header="0" w:footer="0" w:gutter="0"/>
          <w:pgNumType w:start="3"/>
          <w:cols w:num="1" w:space="708" w:equalWidth="0">
            <w:col w:w="8503" w:space="0"/>
          </w:cols>
        </w:sectPr>
      </w:pPr>
    </w:p>
    <w:p>
      <w:pPr>
        <w:spacing w:before="56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明</w:t>
      </w:r>
      <w:r>
        <w:rPr>
          <w:rFonts w:ascii="SimSun" w:eastAsia="SimSun" w:hAnsi="SimSun" w:cs="SimSun"/>
          <w:spacing w:val="-11"/>
          <w:sz w:val="21"/>
          <w:szCs w:val="21"/>
        </w:rPr>
        <w:t>理由：</w:t>
      </w:r>
      <w:r>
        <w:rPr>
          <w:rFonts w:ascii="SimSun" w:eastAsia="SimSun" w:hAnsi="SimSun" w:cs="SimSun"/>
          <w:spacing w:val="-11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pacing w:val="-11"/>
          <w:sz w:val="21"/>
          <w:szCs w:val="21"/>
        </w:rPr>
        <w:t>。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69" w:line="185" w:lineRule="auto"/>
        <w:ind w:left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答案】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6.75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2" w:lineRule="auto"/>
        <w:rPr>
          <w:rFonts w:ascii="Arial"/>
          <w:sz w:val="21"/>
        </w:rPr>
      </w:pPr>
    </w:p>
    <w:p>
      <w:pPr>
        <w:tabs>
          <w:tab w:val="left" w:pos="252"/>
        </w:tabs>
        <w:spacing w:before="60" w:line="254" w:lineRule="auto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position w:val="5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drawing>
          <wp:inline distT="0" distB="0" distL="0" distR="0">
            <wp:extent cx="78670" cy="16369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8670" cy="1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3"/>
          <w:position w:val="5"/>
          <w:sz w:val="21"/>
          <w:szCs w:val="21"/>
          <w:u w:val="single" w:color="auto"/>
        </w:rPr>
        <w:t>t</w:t>
      </w:r>
      <w:r>
        <w:rPr>
          <w:rFonts w:ascii="Times New Roman" w:eastAsia="Times New Roman" w:hAnsi="Times New Roman" w:cs="Times New Roman"/>
          <w:spacing w:val="-3"/>
          <w:sz w:val="12"/>
          <w:szCs w:val="12"/>
          <w:u w:val="single" w:color="auto"/>
        </w:rPr>
        <w:t>1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 xml:space="preserve">        </w:t>
      </w:r>
    </w:p>
    <w:p>
      <w:pPr>
        <w:spacing w:line="306" w:lineRule="exact"/>
        <w:ind w:left="21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drawing>
          <wp:inline distT="0" distB="0" distL="0" distR="0">
            <wp:extent cx="78589" cy="16369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7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5"/>
          <w:position w:val="-4"/>
          <w:sz w:val="12"/>
          <w:szCs w:val="12"/>
        </w:rPr>
        <w:t xml:space="preserve">  </w:t>
      </w:r>
      <w:r>
        <w:rPr>
          <w:position w:val="-3"/>
          <w:sz w:val="12"/>
          <w:szCs w:val="12"/>
        </w:rPr>
        <w:drawing>
          <wp:inline distT="0" distB="0" distL="0" distR="0">
            <wp:extent cx="68799" cy="16369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position w:val="-4"/>
          <w:sz w:val="12"/>
          <w:szCs w:val="12"/>
        </w:rPr>
        <w:t xml:space="preserve"> </w:t>
      </w:r>
      <w:r>
        <w:rPr>
          <w:position w:val="-3"/>
          <w:sz w:val="12"/>
          <w:szCs w:val="12"/>
        </w:rPr>
        <w:drawing>
          <wp:inline distT="0" distB="0" distL="0" distR="0">
            <wp:extent cx="78589" cy="16369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5"/>
          <w:position w:val="-4"/>
          <w:sz w:val="12"/>
          <w:szCs w:val="12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68" w:line="18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5"/>
          <w:sz w:val="21"/>
          <w:szCs w:val="21"/>
        </w:rPr>
        <w:t>无</w:t>
      </w:r>
      <w:r>
        <w:rPr>
          <w:rFonts w:ascii="SimSun" w:eastAsia="SimSun" w:hAnsi="SimSun" w:cs="SimSun"/>
          <w:color w:val="FF0000"/>
          <w:spacing w:val="8"/>
          <w:sz w:val="21"/>
          <w:szCs w:val="21"/>
        </w:rPr>
        <w:t>影响；根据(</w:t>
      </w:r>
      <w:r>
        <w:rPr>
          <w:rFonts w:ascii="Times New Roman" w:eastAsia="Times New Roman" w:hAnsi="Times New Roman" w:cs="Times New Roman"/>
          <w:color w:val="FF0000"/>
          <w:spacing w:val="8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8"/>
          <w:sz w:val="21"/>
          <w:szCs w:val="21"/>
        </w:rPr>
        <w:t>)的分析知，实验中遮光条宽度</w:t>
      </w:r>
    </w:p>
    <w:p>
      <w:pPr>
        <w:sectPr>
          <w:type w:val="continuous"/>
          <w:pgSz w:w="11906" w:h="16839"/>
          <w:pgMar w:top="731" w:right="1617" w:bottom="0" w:left="1785" w:header="0" w:footer="0" w:gutter="0"/>
          <w:pgNumType w:start="4"/>
          <w:cols w:num="3" w:space="708" w:equalWidth="0">
            <w:col w:w="2410" w:space="100"/>
            <w:col w:w="1214" w:space="100"/>
            <w:col w:w="4680" w:space="0"/>
          </w:cols>
        </w:sectPr>
      </w:pPr>
    </w:p>
    <w:p>
      <w:pPr>
        <w:spacing w:before="198" w:line="374" w:lineRule="exact"/>
        <w:ind w:left="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2"/>
          <w:sz w:val="21"/>
          <w:szCs w:val="21"/>
        </w:rPr>
        <w:t>的测量值有误差对验证碰撞过程</w:t>
      </w:r>
      <w:r>
        <w:rPr>
          <w:rFonts w:ascii="SimSun" w:eastAsia="SimSun" w:hAnsi="SimSun" w:cs="SimSun"/>
          <w:color w:val="FF0000"/>
          <w:spacing w:val="-3"/>
          <w:position w:val="12"/>
          <w:sz w:val="21"/>
          <w:szCs w:val="21"/>
        </w:rPr>
        <w:t>水</w:t>
      </w:r>
      <w:r>
        <w:rPr>
          <w:rFonts w:ascii="SimSun" w:eastAsia="SimSun" w:hAnsi="SimSun" w:cs="SimSun"/>
          <w:color w:val="FF0000"/>
          <w:spacing w:val="-2"/>
          <w:position w:val="12"/>
          <w:sz w:val="21"/>
          <w:szCs w:val="21"/>
        </w:rPr>
        <w:t>平方向动量守恒无影响，理由是水平方向动量守恒，等式</w:t>
      </w:r>
    </w:p>
    <w:p>
      <w:pPr>
        <w:spacing w:line="279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0"/>
          <w:position w:val="1"/>
          <w:sz w:val="21"/>
          <w:szCs w:val="21"/>
        </w:rPr>
        <w:t>两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>边的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position w:val="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8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position w:val="1"/>
          <w:sz w:val="21"/>
          <w:szCs w:val="21"/>
        </w:rPr>
        <w:t>可消掉。</w:t>
      </w:r>
    </w:p>
    <w:p>
      <w:pPr>
        <w:spacing w:before="133" w:line="439" w:lineRule="exact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"/>
          <w:position w:val="14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2"/>
          <w:position w:val="14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2"/>
          <w:position w:val="1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2"/>
          <w:position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2"/>
          <w:position w:val="14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color w:val="FF0000"/>
          <w:spacing w:val="2"/>
          <w:position w:val="1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2"/>
          <w:position w:val="14"/>
          <w:sz w:val="21"/>
          <w:szCs w:val="21"/>
        </w:rPr>
        <w:t>分度游标卡尺的精确值为</w:t>
      </w:r>
      <w:r>
        <w:rPr>
          <w:rFonts w:ascii="SimSun" w:eastAsia="SimSun" w:hAnsi="SimSun" w:cs="SimSun"/>
          <w:color w:val="FF0000"/>
          <w:spacing w:val="1"/>
          <w:position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position w:val="14"/>
          <w:sz w:val="21"/>
          <w:szCs w:val="21"/>
        </w:rPr>
        <w:t>0</w:t>
      </w:r>
      <w:r>
        <w:rPr>
          <w:position w:val="22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1"/>
          <w:position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1"/>
          <w:position w:val="14"/>
          <w:sz w:val="21"/>
          <w:szCs w:val="21"/>
        </w:rPr>
        <w:t>.05</w:t>
      </w:r>
      <w:r>
        <w:rPr>
          <w:rFonts w:ascii="Times New Roman" w:eastAsia="Times New Roman" w:hAnsi="Times New Roman" w:cs="Times New Roman"/>
          <w:color w:val="FF0000"/>
          <w:position w:val="14"/>
          <w:sz w:val="21"/>
          <w:szCs w:val="21"/>
        </w:rPr>
        <w:t>mm</w:t>
      </w:r>
      <w:r>
        <w:rPr>
          <w:rFonts w:ascii="SimSun" w:eastAsia="SimSun" w:hAnsi="SimSun" w:cs="SimSun"/>
          <w:color w:val="FF0000"/>
          <w:spacing w:val="1"/>
          <w:position w:val="14"/>
          <w:sz w:val="21"/>
          <w:szCs w:val="21"/>
        </w:rPr>
        <w:t>，测得遮光条的宽度如图(</w:t>
      </w:r>
      <w:r>
        <w:rPr>
          <w:rFonts w:ascii="Times New Roman" w:eastAsia="Times New Roman" w:hAnsi="Times New Roman" w:cs="Times New Roman"/>
          <w:color w:val="FF0000"/>
          <w:position w:val="14"/>
          <w:sz w:val="21"/>
          <w:szCs w:val="21"/>
        </w:rPr>
        <w:t>b</w:t>
      </w:r>
      <w:r>
        <w:rPr>
          <w:rFonts w:ascii="SimSun" w:eastAsia="SimSun" w:hAnsi="SimSun" w:cs="SimSun"/>
          <w:color w:val="FF0000"/>
          <w:spacing w:val="1"/>
          <w:position w:val="1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1"/>
          <w:position w:val="1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position w:val="14"/>
          <w:sz w:val="21"/>
          <w:szCs w:val="21"/>
        </w:rPr>
        <w:t>所示，其</w:t>
      </w:r>
    </w:p>
    <w:p>
      <w:pPr>
        <w:spacing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读数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为</w:t>
      </w:r>
    </w:p>
    <w:p>
      <w:pPr>
        <w:spacing w:before="107"/>
        <w:ind w:left="4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sz w:val="21"/>
          <w:szCs w:val="21"/>
        </w:rPr>
        <w:t>+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15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57802" cy="16727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0.05mm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4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6.75mm</w:t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9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9"/>
          <w:sz w:val="21"/>
          <w:szCs w:val="21"/>
        </w:rPr>
        <w:t>)若碰撞过程中水平方向动量守恒，则</w:t>
      </w:r>
    </w:p>
    <w:p>
      <w:pPr>
        <w:spacing w:before="110"/>
        <w:ind w:left="46"/>
        <w:rPr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position w:val="-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position w:val="-18"/>
          <w:sz w:val="12"/>
          <w:szCs w:val="12"/>
        </w:rPr>
        <w:drawing>
          <wp:inline distT="0" distB="0" distL="0" distR="0">
            <wp:extent cx="180562" cy="364988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562" cy="3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>+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7"/>
          <w:szCs w:val="27"/>
        </w:rPr>
        <w:t>)</w:t>
      </w:r>
      <w:r>
        <w:rPr>
          <w:rFonts w:ascii="Symbol" w:eastAsia="Symbol" w:hAnsi="Symbol" w:cs="Symbol"/>
          <w:spacing w:val="-2"/>
          <w:position w:val="2"/>
          <w:sz w:val="27"/>
          <w:szCs w:val="27"/>
        </w:rPr>
        <w:t xml:space="preserve"> </w:t>
      </w:r>
      <w:r>
        <w:rPr>
          <w:position w:val="-18"/>
          <w:sz w:val="27"/>
          <w:szCs w:val="27"/>
        </w:rPr>
        <w:drawing>
          <wp:inline distT="0" distB="0" distL="0" distR="0">
            <wp:extent cx="195230" cy="36498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5230" cy="3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10" w:line="259" w:lineRule="auto"/>
        <w:ind w:left="74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41.35pt;height:7.45pt;margin-top:13.86pt;margin-left:9.98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6"/>
          <w:position w:val="-4"/>
          <w:sz w:val="20"/>
          <w:szCs w:val="20"/>
          <w:u w:val="single" w:color="auto"/>
        </w:rPr>
        <w:t xml:space="preserve">     </w:t>
      </w:r>
      <w:r>
        <w:rPr>
          <w:position w:val="-4"/>
          <w:sz w:val="20"/>
          <w:szCs w:val="20"/>
          <w:u w:val="single" w:color="auto"/>
        </w:rPr>
        <w:drawing>
          <wp:inline distT="0" distB="0" distL="0" distR="0">
            <wp:extent cx="78589" cy="16060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t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     </w:t>
      </w:r>
    </w:p>
    <w:p>
      <w:pPr>
        <w:spacing w:line="327" w:lineRule="exact"/>
        <w:ind w:left="63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9"/>
          <w:position w:val="-4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7"/>
          <w:position w:val="-4"/>
          <w:sz w:val="11"/>
          <w:szCs w:val="11"/>
        </w:rPr>
        <w:t xml:space="preserve">   </w:t>
      </w:r>
      <w:r>
        <w:rPr>
          <w:rFonts w:ascii="Symbol" w:eastAsia="Symbol" w:hAnsi="Symbol" w:cs="Symbol"/>
          <w:spacing w:val="7"/>
          <w:position w:val="17"/>
          <w:sz w:val="20"/>
          <w:szCs w:val="20"/>
        </w:rPr>
        <w:t>=</w:t>
      </w:r>
      <w:r>
        <w:rPr>
          <w:rFonts w:ascii="Symbol" w:eastAsia="Symbol" w:hAnsi="Symbol" w:cs="Symbol"/>
          <w:spacing w:val="7"/>
          <w:position w:val="17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78589" cy="16088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7"/>
          <w:position w:val="-4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7"/>
          <w:position w:val="-4"/>
          <w:sz w:val="11"/>
          <w:szCs w:val="11"/>
        </w:rPr>
        <w:t xml:space="preserve">  </w:t>
      </w:r>
      <w:r>
        <w:rPr>
          <w:position w:val="-3"/>
          <w:sz w:val="11"/>
          <w:szCs w:val="11"/>
        </w:rPr>
        <w:drawing>
          <wp:inline distT="0" distB="0" distL="0" distR="0">
            <wp:extent cx="68799" cy="160884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-4"/>
          <w:sz w:val="11"/>
          <w:szCs w:val="11"/>
        </w:rPr>
        <w:t xml:space="preserve"> </w:t>
      </w:r>
      <w:r>
        <w:rPr>
          <w:position w:val="-3"/>
          <w:sz w:val="11"/>
          <w:szCs w:val="11"/>
        </w:rPr>
        <w:drawing>
          <wp:inline distT="0" distB="0" distL="0" distR="0">
            <wp:extent cx="78589" cy="16088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7"/>
          <w:position w:val="-4"/>
          <w:sz w:val="11"/>
          <w:szCs w:val="11"/>
        </w:rPr>
        <w:t>1</w:t>
      </w:r>
    </w:p>
    <w:p>
      <w:pPr>
        <w:spacing w:before="164" w:line="359" w:lineRule="auto"/>
        <w:ind w:left="20" w:right="179" w:firstLine="4"/>
        <w:rPr>
          <w:rFonts w:ascii="SimSun" w:eastAsia="SimSun" w:hAnsi="SimSun" w:cs="SimSun"/>
          <w:sz w:val="21"/>
          <w:szCs w:val="21"/>
        </w:rPr>
        <w:sectPr>
          <w:type w:val="continuous"/>
          <w:pgSz w:w="11906" w:h="16839"/>
          <w:pgMar w:top="731" w:right="1617" w:bottom="0" w:left="1785" w:header="0" w:footer="0" w:gutter="0"/>
          <w:pgNumType w:start="5"/>
          <w:cols w:num="1" w:space="708" w:equalWidth="0">
            <w:col w:w="8503" w:space="0"/>
          </w:cols>
        </w:sect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无影响，根据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的分析知，实验中遮光条宽度的测量值有误差对验证碰撞过程水平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方向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动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量守恒无影响，理由是水平方向动量守恒，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等式两边的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可消掉。</w:t>
      </w:r>
    </w:p>
    <w:p>
      <w:pPr>
        <w:spacing w:before="1" w:line="364" w:lineRule="auto"/>
        <w:ind w:left="35" w:hanging="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4"/>
          <w:sz w:val="21"/>
          <w:szCs w:val="21"/>
        </w:rPr>
        <w:t>某小组用气垫导轨研究碰撞，如图甲所示，两滑块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的两端均固定有弹性钢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圈和相同的挡光片，如图乙所示。已知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两滑块的质量(含挡光片等配件)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分别为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position w:val="-3"/>
          <w:sz w:val="14"/>
          <w:szCs w:val="14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</w:p>
    <w:p>
      <w:pPr>
        <w:spacing w:before="75" w:line="165" w:lineRule="exact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14"/>
          <w:szCs w:val="14"/>
        </w:rPr>
        <w:t>B</w:t>
      </w:r>
      <w:r>
        <w:rPr>
          <w:rFonts w:ascii="SimSun" w:eastAsia="SimSun" w:hAnsi="SimSun" w:cs="SimSun"/>
          <w:spacing w:val="-2"/>
          <w:position w:val="1"/>
          <w:sz w:val="21"/>
          <w:szCs w:val="21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8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type w:val="nextPage"/>
          <w:pgSz w:w="11906" w:h="16839"/>
          <w:pgMar w:top="731" w:right="1617" w:bottom="0" w:left="1785" w:header="0" w:footer="0" w:gutter="0"/>
          <w:pgNumType w:start="6"/>
          <w:cols w:num="1" w:space="708" w:equalWidth="0">
            <w:col w:w="8503" w:space="0"/>
          </w:cols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28" style="width:0.1pt;height:0.05pt;margin-top:784.4pt;margin-left:153.9pt;mso-position-horizontal-relative:page;mso-position-vertical-relative:page;position:absolute;z-index:25167257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4245" w:lineRule="exact"/>
        <w:ind w:firstLine="11"/>
        <w:textAlignment w:val="center"/>
      </w:pPr>
      <w:r>
        <w:drawing>
          <wp:inline distT="0" distB="0" distL="0" distR="0">
            <wp:extent cx="3181350" cy="269557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277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用螺旋测微器来测</w:t>
      </w:r>
      <w:r>
        <w:rPr>
          <w:rFonts w:ascii="SimSun" w:eastAsia="SimSun" w:hAnsi="SimSun" w:cs="SimSun"/>
          <w:spacing w:val="-3"/>
          <w:sz w:val="21"/>
          <w:szCs w:val="21"/>
        </w:rPr>
        <w:t>量</w:t>
      </w:r>
      <w:r>
        <w:rPr>
          <w:rFonts w:ascii="SimSun" w:eastAsia="SimSun" w:hAnsi="SimSun" w:cs="SimSun"/>
          <w:spacing w:val="-2"/>
          <w:sz w:val="21"/>
          <w:szCs w:val="21"/>
        </w:rPr>
        <w:t>挡光片的宽度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L</w:t>
      </w:r>
      <w:r>
        <w:rPr>
          <w:rFonts w:ascii="SimSun" w:eastAsia="SimSun" w:hAnsi="SimSun" w:cs="SimSun"/>
          <w:spacing w:val="-2"/>
          <w:sz w:val="21"/>
          <w:szCs w:val="21"/>
        </w:rPr>
        <w:t>，如图丙，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读数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u w:val="single" w:color="auto"/>
        </w:rPr>
        <w:t xml:space="preserve">       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mm</w:t>
      </w:r>
      <w:r>
        <w:rPr>
          <w:rFonts w:ascii="SimSun" w:eastAsia="SimSun" w:hAnsi="SimSun" w:cs="SimSun"/>
          <w:spacing w:val="-2"/>
          <w:sz w:val="21"/>
          <w:szCs w:val="21"/>
        </w:rPr>
        <w:t>；</w:t>
      </w:r>
    </w:p>
    <w:p>
      <w:pPr>
        <w:spacing w:before="123" w:line="409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position w:val="15"/>
          <w:sz w:val="21"/>
          <w:szCs w:val="21"/>
        </w:rPr>
        <w:t>2</w:t>
      </w:r>
      <w:r>
        <w:rPr>
          <w:rFonts w:ascii="SimSun" w:eastAsia="SimSun" w:hAnsi="SimSun" w:cs="SimSun"/>
          <w:spacing w:val="1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spacing w:val="1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15"/>
          <w:sz w:val="21"/>
          <w:szCs w:val="21"/>
        </w:rPr>
        <w:t>连接好气垫导轨及气泵，接通电源，将气垫导轨</w:t>
      </w:r>
      <w:r>
        <w:rPr>
          <w:rFonts w:ascii="SimSun" w:eastAsia="SimSun" w:hAnsi="SimSun" w:cs="SimSun"/>
          <w:position w:val="15"/>
          <w:sz w:val="21"/>
          <w:szCs w:val="21"/>
        </w:rPr>
        <w:t>调到水平。将</w:t>
      </w:r>
      <w:r>
        <w:rPr>
          <w:rFonts w:ascii="SimSun" w:eastAsia="SimSun" w:hAnsi="SimSun" w:cs="SimSun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5"/>
          <w:sz w:val="21"/>
          <w:szCs w:val="21"/>
        </w:rPr>
        <w:t>两滑块分别紧压</w:t>
      </w:r>
    </w:p>
    <w:p>
      <w:pPr>
        <w:spacing w:line="23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左、右弹射架并静止</w:t>
      </w:r>
      <w:r>
        <w:rPr>
          <w:rFonts w:ascii="SimSun" w:eastAsia="SimSun" w:hAnsi="SimSun" w:cs="SimSun"/>
          <w:spacing w:val="-2"/>
          <w:sz w:val="21"/>
          <w:szCs w:val="21"/>
        </w:rPr>
        <w:t>。启动弹射架，发现两滑块在两光电门之间区域发生相互作用并各自反</w:t>
      </w:r>
    </w:p>
    <w:p>
      <w:pPr>
        <w:spacing w:before="108" w:line="404" w:lineRule="exact"/>
        <w:ind w:left="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3"/>
          <w:sz w:val="21"/>
          <w:szCs w:val="21"/>
        </w:rPr>
        <w:t>向弹回。光电门</w:t>
      </w:r>
      <w:r>
        <w:rPr>
          <w:rFonts w:ascii="SimSun" w:eastAsia="SimSun" w:hAnsi="SimSun" w:cs="SimSun"/>
          <w:spacing w:val="-4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4"/>
          <w:sz w:val="21"/>
          <w:szCs w:val="21"/>
        </w:rPr>
        <w:t>记录挡光片两次挡光时间分别为</w:t>
      </w: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2"/>
          <w:position w:val="8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8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2"/>
          <w:position w:val="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2"/>
          <w:position w:val="13"/>
          <w:sz w:val="20"/>
          <w:szCs w:val="20"/>
        </w:rPr>
        <w:t>t</w:t>
      </w:r>
      <w:r>
        <w:ruby>
          <w:rubyPr>
            <w:rubyAlign w:val="left"/>
            <w:hps w:val="12"/>
            <w:hpsRaise w:val="18"/>
            <w:hpsBaseText w:val="21"/>
          </w:rubyPr>
          <w:rt>
            <w:r>
              <w:rPr>
                <w:rFonts w:ascii="Times New Roman" w:eastAsia="Times New Roman" w:hAnsi="Times New Roman" w:cs="Times New Roman"/>
                <w:spacing w:val="15"/>
                <w:position w:val="4"/>
                <w:sz w:val="12"/>
                <w:szCs w:val="12"/>
              </w:rPr>
              <w:t>'</w:t>
            </w:r>
          </w:rt>
          <w:rubyBase>
            <w:r>
              <w:rPr>
                <w:rFonts w:ascii="Times New Roman" w:eastAsia="Times New Roman" w:hAnsi="Times New Roman" w:cs="Times New Roman"/>
                <w:spacing w:val="-5"/>
                <w:w w:val="87"/>
                <w:position w:val="7"/>
                <w:sz w:val="12"/>
                <w:szCs w:val="12"/>
              </w:rPr>
              <w:t>1</w:t>
            </w:r>
          </w:rubyBase>
        </w:ruby>
      </w:r>
      <w:r>
        <w:rPr>
          <w:rFonts w:ascii="Times New Roman" w:eastAsia="Times New Roman" w:hAnsi="Times New Roman" w:cs="Times New Roman"/>
          <w:spacing w:val="-2"/>
          <w:position w:val="7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position w:val="3"/>
          <w:sz w:val="21"/>
          <w:szCs w:val="21"/>
        </w:rPr>
        <w:t>，光电门</w:t>
      </w:r>
      <w:r>
        <w:rPr>
          <w:rFonts w:ascii="SimSun" w:eastAsia="SimSun" w:hAnsi="SimSun" w:cs="SimSun"/>
          <w:spacing w:val="-2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3"/>
          <w:sz w:val="21"/>
          <w:szCs w:val="21"/>
        </w:rPr>
        <w:t>记录挡光片两次挡光时</w:t>
      </w:r>
    </w:p>
    <w:p>
      <w:pPr>
        <w:spacing w:before="137" w:line="279" w:lineRule="auto"/>
        <w:ind w:left="35"/>
        <w:rPr>
          <w:rFonts w:ascii="SimSun" w:eastAsia="SimSun" w:hAnsi="SimSun" w:cs="SimSun"/>
          <w:sz w:val="21"/>
          <w:szCs w:val="21"/>
        </w:rPr>
      </w:pPr>
      <w:r>
        <w:pict>
          <v:shape id="_x0000_s1029" type="#_x0000_t202" style="width:2.9pt;height:9.35pt;margin-top:7.78pt;margin-left:67.07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146" w:lineRule="exact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1"/>
                      <w:sz w:val="11"/>
                      <w:szCs w:val="11"/>
                    </w:rPr>
                    <w:t>'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1"/>
          <w:szCs w:val="21"/>
        </w:rPr>
        <w:t>间分别为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-1"/>
          <w:position w:val="3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3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-1"/>
          <w:position w:val="3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，如果两滑块在弹性钢圈相互作用时动量守恒，则表</w:t>
      </w:r>
      <w:r>
        <w:rPr>
          <w:rFonts w:ascii="SimSun" w:eastAsia="SimSun" w:hAnsi="SimSun" w:cs="SimSun"/>
          <w:sz w:val="21"/>
          <w:szCs w:val="21"/>
        </w:rPr>
        <w:t>达式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z w:val="21"/>
          <w:szCs w:val="21"/>
        </w:rPr>
        <w:t>(用题中的</w:t>
      </w:r>
    </w:p>
    <w:p>
      <w:pPr>
        <w:spacing w:before="15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物理量符号表示)应成立；</w:t>
      </w:r>
    </w:p>
    <w:p>
      <w:pPr>
        <w:spacing w:before="158" w:line="368" w:lineRule="auto"/>
        <w:ind w:left="38" w:right="21" w:hanging="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3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在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2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中，如果两滑块在弹性钢圈相互作用时机械能也守恒，则表达式</w:t>
      </w:r>
      <w:r>
        <w:rPr>
          <w:rFonts w:ascii="SimSun" w:eastAsia="SimSun" w:hAnsi="SimSun" w:cs="SimSun"/>
          <w:spacing w:val="2"/>
          <w:sz w:val="21"/>
          <w:szCs w:val="21"/>
          <w:u w:val="single" w:color="auto"/>
        </w:rPr>
        <w:t xml:space="preserve">    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(用题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中</w:t>
      </w:r>
      <w:r>
        <w:rPr>
          <w:rFonts w:ascii="SimSun" w:eastAsia="SimSun" w:hAnsi="SimSun" w:cs="SimSun"/>
          <w:spacing w:val="5"/>
          <w:sz w:val="21"/>
          <w:szCs w:val="21"/>
        </w:rPr>
        <w:t>的</w:t>
      </w:r>
      <w:r>
        <w:rPr>
          <w:rFonts w:ascii="SimSun" w:eastAsia="SimSun" w:hAnsi="SimSun" w:cs="SimSun"/>
          <w:spacing w:val="3"/>
          <w:sz w:val="21"/>
          <w:szCs w:val="21"/>
        </w:rPr>
        <w:t>物理量符号表示)应成立。</w:t>
      </w:r>
    </w:p>
    <w:p>
      <w:pPr>
        <w:spacing w:before="54" w:line="559" w:lineRule="exact"/>
        <w:ind w:left="9"/>
        <w:rPr>
          <w:sz w:val="20"/>
          <w:szCs w:val="20"/>
        </w:rPr>
      </w:pPr>
      <w:r>
        <w:rPr>
          <w:rFonts w:ascii="SimSun" w:eastAsia="SimSun" w:hAnsi="SimSun" w:cs="SimSun"/>
          <w:color w:val="FF0000"/>
          <w:spacing w:val="-2"/>
          <w:position w:val="-6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2"/>
          <w:position w:val="-6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-2"/>
          <w:position w:val="-6"/>
          <w:sz w:val="21"/>
          <w:szCs w:val="21"/>
        </w:rPr>
        <w:t>2.220</w:t>
      </w:r>
      <w:r>
        <w:rPr>
          <w:rFonts w:ascii="Times New Roman" w:eastAsia="Times New Roman" w:hAnsi="Times New Roman" w:cs="Times New Roman"/>
          <w:color w:val="FF0000"/>
          <w:spacing w:val="-2"/>
          <w:position w:val="-6"/>
          <w:sz w:val="21"/>
          <w:szCs w:val="21"/>
        </w:rPr>
        <w:t xml:space="preserve">          </w:t>
      </w:r>
      <w:r>
        <w:rPr>
          <w:position w:val="-3"/>
          <w:sz w:val="21"/>
          <w:szCs w:val="21"/>
        </w:rPr>
        <w:drawing>
          <wp:inline distT="0" distB="0" distL="0" distR="0">
            <wp:extent cx="186417" cy="287982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6417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"/>
          <w:position w:val="-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>-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179086" cy="287982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>=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179086" cy="287982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>-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186417" cy="28798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6417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          </w:t>
      </w:r>
      <w:r>
        <w:rPr>
          <w:position w:val="-3"/>
          <w:sz w:val="20"/>
          <w:szCs w:val="20"/>
        </w:rPr>
        <w:drawing>
          <wp:inline distT="0" distB="0" distL="0" distR="0">
            <wp:extent cx="186417" cy="287982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6417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>+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179086" cy="287982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19"/>
          <w:sz w:val="20"/>
          <w:szCs w:val="20"/>
        </w:rPr>
        <w:t>=</w:t>
      </w:r>
      <w:r>
        <w:rPr>
          <w:rFonts w:ascii="Symbol" w:eastAsia="Symbol" w:hAnsi="Symbol" w:cs="Symbol"/>
          <w:position w:val="19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186417" cy="287982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6417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19"/>
          <w:sz w:val="20"/>
          <w:szCs w:val="20"/>
        </w:rPr>
        <w:t xml:space="preserve"> </w:t>
      </w:r>
      <w:r>
        <w:rPr>
          <w:rFonts w:ascii="Symbol" w:eastAsia="Symbol" w:hAnsi="Symbol" w:cs="Symbol"/>
          <w:position w:val="19"/>
          <w:sz w:val="20"/>
          <w:szCs w:val="20"/>
        </w:rPr>
        <w:t>+</w:t>
      </w:r>
      <w:r>
        <w:rPr>
          <w:rFonts w:ascii="Symbol" w:eastAsia="Symbol" w:hAnsi="Symbol" w:cs="Symbol"/>
          <w:position w:val="19"/>
          <w:sz w:val="20"/>
          <w:szCs w:val="20"/>
        </w:rPr>
        <w:t xml:space="preserve"> </w:t>
      </w:r>
      <w:r>
        <w:rPr>
          <w:position w:val="-3"/>
          <w:sz w:val="20"/>
          <w:szCs w:val="20"/>
        </w:rPr>
        <w:drawing>
          <wp:inline distT="0" distB="0" distL="0" distR="0">
            <wp:extent cx="179086" cy="287982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7" w:line="430" w:lineRule="exact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7"/>
          <w:position w:val="16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4"/>
          <w:position w:val="16"/>
          <w:sz w:val="21"/>
          <w:szCs w:val="21"/>
        </w:rPr>
        <w:t>解析】(</w:t>
      </w:r>
      <w:r>
        <w:rPr>
          <w:rFonts w:ascii="Times New Roman" w:eastAsia="Times New Roman" w:hAnsi="Times New Roman" w:cs="Times New Roman"/>
          <w:color w:val="FF0000"/>
          <w:spacing w:val="4"/>
          <w:position w:val="16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4"/>
          <w:position w:val="16"/>
          <w:sz w:val="21"/>
          <w:szCs w:val="21"/>
        </w:rPr>
        <w:t>)根据螺旋测微器读数规律，该读数为</w:t>
      </w:r>
    </w:p>
    <w:p>
      <w:pPr>
        <w:spacing w:line="186" w:lineRule="auto"/>
        <w:ind w:left="1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+0.0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1×22.0mm=2.220mm</w:t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)乙水平向右为正方向，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则滑块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碰撞前后速度分别为</w:t>
      </w:r>
    </w:p>
    <w:p>
      <w:pPr>
        <w:spacing w:before="186"/>
        <w:ind w:left="44"/>
        <w:rPr>
          <w:sz w:val="20"/>
          <w:szCs w:val="20"/>
        </w:rPr>
      </w:pPr>
      <w:r>
        <w:pict>
          <v:shape id="_x0000_s1030" type="#_x0000_t202" style="width:9.3pt;height:7.45pt;margin-top:20.45pt;margin-left:5.62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A1</w:t>
                  </w:r>
                </w:p>
              </w:txbxContent>
            </v:textbox>
          </v:shape>
        </w:pict>
      </w:r>
      <w:r>
        <w:pict>
          <v:shape id="_x0000_s1031" type="#_x0000_t202" style="width:4.35pt;height:7.4pt;margin-top:28.65pt;margin-left:28.15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position w:val="9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1"/>
          <w:position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9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9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100874" cy="316926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0874" cy="31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7" w:line="156" w:lineRule="auto"/>
        <w:ind w:left="44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32" type="#_x0000_t202" style="width:34.75pt;height:8.75pt;margin-top:22.01pt;margin-left:5.62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216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2"/>
                      <w:szCs w:val="12"/>
                    </w:rPr>
                    <w:t>'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6"/>
          <w:sz w:val="19"/>
          <w:szCs w:val="19"/>
        </w:rPr>
        <w:t>v</w:t>
      </w:r>
      <w:r>
        <w:rPr>
          <w:rFonts w:ascii="Times New Roman" w:eastAsia="Times New Roman" w:hAnsi="Times New Roman" w:cs="Times New Roman"/>
          <w:spacing w:val="6"/>
          <w:position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-6"/>
          <w:sz w:val="19"/>
          <w:szCs w:val="19"/>
        </w:rPr>
        <w:t xml:space="preserve">   </w:t>
      </w:r>
      <w:r>
        <w:rPr>
          <w:rFonts w:ascii="Symbol" w:eastAsia="Symbol" w:hAnsi="Symbol" w:cs="Symbol"/>
          <w:spacing w:val="4"/>
          <w:position w:val="-6"/>
          <w:sz w:val="19"/>
          <w:szCs w:val="19"/>
        </w:rPr>
        <w:t>=</w:t>
      </w:r>
      <w:r>
        <w:rPr>
          <w:rFonts w:ascii="Symbol" w:eastAsia="Symbol" w:hAnsi="Symbol" w:cs="Symbol"/>
          <w:spacing w:val="4"/>
          <w:position w:val="-6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4"/>
          <w:position w:val="-6"/>
          <w:sz w:val="19"/>
          <w:szCs w:val="19"/>
        </w:rPr>
        <w:t>-</w:t>
      </w:r>
      <w:r>
        <w:rPr>
          <w:rFonts w:ascii="Symbol" w:eastAsia="Symbol" w:hAnsi="Symbol" w:cs="Symbol"/>
          <w:spacing w:val="4"/>
          <w:position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5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"/>
          <w:sz w:val="19"/>
          <w:szCs w:val="19"/>
          <w:u w:val="single" w:color="auto"/>
        </w:rPr>
        <w:t>L</w:t>
      </w:r>
    </w:p>
    <w:p>
      <w:pPr>
        <w:spacing w:line="253" w:lineRule="exact"/>
        <w:ind w:left="697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33" type="#_x0000_t202" style="width:40.4pt;height:42.4pt;margin-top:7.03pt;margin-left:1.2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728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  <w:p>
                  <w:pPr>
                    <w:spacing w:before="200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"/>
                      <w:position w:val="8"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8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1"/>
                      <w:position w:val="8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1"/>
                      <w:position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1"/>
                      <w:position w:val="8"/>
                      <w:sz w:val="20"/>
                      <w:szCs w:val="20"/>
                    </w:rPr>
                    <w:t>-</w:t>
                  </w:r>
                  <w:r>
                    <w:rPr>
                      <w:rFonts w:ascii="Symbol" w:eastAsia="Symbol" w:hAnsi="Symbol" w:cs="Symbol"/>
                      <w:spacing w:val="-1"/>
                      <w:position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position w:val="-14"/>
                      <w:sz w:val="20"/>
                      <w:szCs w:val="20"/>
                    </w:rPr>
                    <w:drawing>
                      <wp:inline distT="0" distB="0" distL="0" distR="0">
                        <wp:extent cx="108513" cy="316926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8513" cy="3169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1"/>
          <w:position w:val="2"/>
          <w:sz w:val="19"/>
          <w:szCs w:val="19"/>
        </w:rPr>
        <w:t>t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35" w:line="188" w:lineRule="auto"/>
        <w:ind w:left="718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34" type="#_x0000_t202" style="width:8.95pt;height:7.4pt;margin-top:-7.43pt;margin-left:5.68pt;position:absolute;z-index:251668480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12"/>
          <w:szCs w:val="12"/>
        </w:rPr>
        <w:t>2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34" w:line="214" w:lineRule="auto"/>
        <w:ind w:left="133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35" type="#_x0000_t202" style="width:32.95pt;height:18.65pt;margin-top:-11.34pt;margin-left:1.2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7"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7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7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"/>
                      <w:position w:val="-7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1"/>
                      <w:position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5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5"/>
                      <w:sz w:val="20"/>
                      <w:szCs w:val="20"/>
                      <w:u w:val="single" w:color="auto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36" type="#_x0000_t202" style="width:4.75pt;height:15.85pt;margin-top:-0.41pt;margin-left:25.75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276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t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4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pacing w:val="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     </w:t>
      </w:r>
      <w:r>
        <w:rPr>
          <w:rFonts w:ascii="Times New Roman" w:eastAsia="Times New Roman" w:hAnsi="Times New Roman" w:cs="Times New Roman"/>
          <w:spacing w:val="2"/>
          <w:position w:val="-1"/>
          <w:sz w:val="12"/>
          <w:szCs w:val="12"/>
        </w:rPr>
        <w:t>'</w:t>
      </w:r>
    </w:p>
    <w:p>
      <w:pPr>
        <w:spacing w:before="30" w:line="187" w:lineRule="auto"/>
        <w:ind w:left="591"/>
        <w:rPr>
          <w:rFonts w:ascii="Times New Roman" w:eastAsia="Times New Roman" w:hAnsi="Times New Roman" w:cs="Times New Roman"/>
          <w:sz w:val="12"/>
          <w:szCs w:val="12"/>
        </w:rPr>
        <w:sectPr>
          <w:headerReference w:type="default" r:id="rId32"/>
          <w:pgSz w:w="11906" w:h="16839"/>
          <w:pgMar w:top="400" w:right="1785" w:bottom="0" w:left="1785" w:header="0" w:footer="0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z w:val="12"/>
          <w:szCs w:val="12"/>
        </w:rPr>
        <w:t>2</w:t>
      </w:r>
    </w:p>
    <w:p>
      <w:pPr>
        <w:spacing w:before="172"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若碰撞过程动量守恒</w:t>
      </w:r>
      <w:r>
        <w:rPr>
          <w:rFonts w:ascii="SimSun" w:eastAsia="SimSun" w:hAnsi="SimSun" w:cs="SimSun"/>
          <w:color w:val="FF0000"/>
          <w:sz w:val="21"/>
          <w:szCs w:val="21"/>
        </w:rPr>
        <w:t>，则有</w:t>
      </w:r>
    </w:p>
    <w:p>
      <w:pPr>
        <w:spacing w:before="123" w:line="301" w:lineRule="exact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37" type="#_x0000_t202" style="width:132.9pt;height:7.45pt;margin-top:14.34pt;margin-left:8.6pt;position:absolute;z-index:-251642880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  </w:t>
      </w:r>
      <w:r>
        <w:rPr>
          <w:rFonts w:ascii="Symbol" w:eastAsia="Symbol" w:hAnsi="Symbol" w:cs="Symbol"/>
          <w:spacing w:val="10"/>
          <w:position w:val="4"/>
          <w:sz w:val="21"/>
          <w:szCs w:val="21"/>
        </w:rPr>
        <w:t>+</w:t>
      </w:r>
      <w:r>
        <w:rPr>
          <w:rFonts w:ascii="Symbol" w:eastAsia="Symbol" w:hAnsi="Symbol" w:cs="Symbol"/>
          <w:spacing w:val="10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  </w:t>
      </w:r>
      <w:r>
        <w:rPr>
          <w:rFonts w:ascii="Symbol" w:eastAsia="Symbol" w:hAnsi="Symbol" w:cs="Symbol"/>
          <w:spacing w:val="10"/>
          <w:position w:val="4"/>
          <w:sz w:val="21"/>
          <w:szCs w:val="21"/>
        </w:rPr>
        <w:t>=</w:t>
      </w:r>
      <w:r>
        <w:rPr>
          <w:rFonts w:ascii="Symbol" w:eastAsia="Symbol" w:hAnsi="Symbol" w:cs="Symbol"/>
          <w:spacing w:val="10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  </w:t>
      </w:r>
      <w:r>
        <w:rPr>
          <w:rFonts w:ascii="Symbol" w:eastAsia="Symbol" w:hAnsi="Symbol" w:cs="Symbol"/>
          <w:spacing w:val="10"/>
          <w:position w:val="4"/>
          <w:sz w:val="21"/>
          <w:szCs w:val="21"/>
        </w:rPr>
        <w:t>+</w:t>
      </w:r>
      <w:r>
        <w:rPr>
          <w:rFonts w:ascii="Symbol" w:eastAsia="Symbol" w:hAnsi="Symbol" w:cs="Symbol"/>
          <w:spacing w:val="10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0"/>
          <w:position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v</w:t>
      </w:r>
    </w:p>
    <w:p>
      <w:pPr>
        <w:spacing w:before="170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33"/>
          <w:type w:val="nextPage"/>
          <w:pgSz w:w="11906" w:h="16839"/>
          <w:pgMar w:top="400" w:right="1785" w:bottom="0" w:left="1785" w:header="0" w:footer="0" w:gutter="0"/>
          <w:pgNumType w:start="8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shape id="_x0000_s1038" style="width:14.7pt;height:0.55pt;margin-top:85.74pt;margin-left:91.35pt;mso-position-horizontal-relative:page;mso-position-vertical-relative:page;position:absolute;z-index:-251641856" coordorigin="0,0" coordsize="293,11" o:allowincell="f" path="m5,5l288,5e" filled="f" strokecolor="black" strokeweight="0.52pt">
            <v:stroke endcap="round"/>
          </v:shape>
        </w:pict>
      </w:r>
      <w:r>
        <w:pict>
          <v:shape id="_x0000_s1039" style="width:14.15pt;height:0.55pt;margin-top:85.74pt;margin-left:115.4pt;mso-position-horizontal-relative:page;mso-position-vertical-relative:page;position:absolute;z-index:-251640832" coordorigin="0,0" coordsize="282,11" o:allowincell="f" path="m5,5l276,5e" filled="f" strokecolor="black" strokeweight="0.52pt">
            <v:stroke endcap="round"/>
          </v:shape>
        </w:pict>
      </w:r>
      <w:r>
        <w:pict>
          <v:shape id="_x0000_s1040" style="width:14.15pt;height:0.55pt;margin-top:85.74pt;margin-left:140.19pt;mso-position-horizontal-relative:page;mso-position-vertical-relative:page;position:absolute;z-index:-251639808" coordorigin="0,0" coordsize="282,11" o:allowincell="f" path="m5,5l276,5e" filled="f" strokecolor="black" strokeweight="0.52pt">
            <v:stroke endcap="round"/>
          </v:shape>
        </w:pict>
      </w:r>
      <w:r>
        <w:pict>
          <v:shape id="_x0000_s1041" style="width:14.7pt;height:0.55pt;margin-top:85.74pt;margin-left:163.67pt;mso-position-horizontal-relative:page;mso-position-vertical-relative:page;position:absolute;z-index:-251638784" coordorigin="0,0" coordsize="293,11" o:allowincell="f" path="m5,5l288,5e" filled="f" strokecolor="black" strokeweight="0.52pt">
            <v:stroke endcap="round"/>
          </v:shape>
        </w:pict>
      </w:r>
      <w:r>
        <w:pict>
          <v:rect id="_x0000_s1042" style="width:0.1pt;height:0.05pt;margin-top:784.4pt;margin-left:153.9pt;mso-position-horizontal-relative:page;mso-position-vertical-relative:page;position:absolute;z-index:25168076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58" w:line="136" w:lineRule="exact"/>
        <w:ind w:left="63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43" type="#_x0000_t202" style="width:89pt;height:22.75pt;margin-top:5.16pt;margin-left:1.05pt;position:absolute;z-index:-251637760" filled="f" stroked="f">
            <o:lock v:ext="edit" aspectratio="f"/>
            <v:textbox inset="0,0,0,0">
              <w:txbxContent>
                <w:p>
                  <w:pPr>
                    <w:spacing w:before="20" w:line="81" w:lineRule="exact"/>
                    <w:ind w:left="187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2"/>
                      <w:sz w:val="12"/>
                      <w:szCs w:val="12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2"/>
                      <w:sz w:val="12"/>
                      <w:szCs w:val="12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2"/>
                      <w:szCs w:val="12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2"/>
                      <w:szCs w:val="12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2"/>
                      <w:szCs w:val="12"/>
                    </w:rPr>
                    <w:t>A</w:t>
                  </w:r>
                </w:p>
                <w:p>
                  <w:pPr>
                    <w:tabs>
                      <w:tab w:val="left" w:pos="113"/>
                    </w:tabs>
                    <w:spacing w:line="332" w:lineRule="exact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4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4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4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4"/>
                      <w:position w:val="16"/>
                      <w:sz w:val="20"/>
                      <w:szCs w:val="20"/>
                    </w:rPr>
                    <w:t>-</w:t>
                  </w:r>
                  <w:r>
                    <w:rPr>
                      <w:rFonts w:ascii="Symbol" w:eastAsia="Symbol" w:hAnsi="Symbol" w:cs="Symbol"/>
                      <w:spacing w:val="4"/>
                      <w:position w:val="16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4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4"/>
                      <w:sz w:val="12"/>
                      <w:szCs w:val="12"/>
                    </w:rPr>
                    <w:t xml:space="preserve">    </w:t>
                  </w:r>
                  <w:r>
                    <w:rPr>
                      <w:rFonts w:ascii="Symbol" w:eastAsia="Symbol" w:hAnsi="Symbol" w:cs="Symbol"/>
                      <w:spacing w:val="4"/>
                      <w:position w:val="16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4"/>
                      <w:position w:val="16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t</w:t>
                  </w:r>
                  <w:r>
                    <w:ruby>
                      <w:rubyPr>
                        <w:rubyAlign w:val="left"/>
                        <w:hps w:val="12"/>
                        <w:hpsRaise w:val="8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spacing w:val="13"/>
                            <w:position w:val="1"/>
                            <w:sz w:val="12"/>
                            <w:szCs w:val="12"/>
                          </w:rPr>
                          <w:t>'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position w:val="-4"/>
                            <w:sz w:val="12"/>
                            <w:szCs w:val="12"/>
                          </w:rPr>
                          <w:t>2</w:t>
                        </w:r>
                      </w:rubyBase>
                    </w:ruby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4"/>
                      <w:sz w:val="12"/>
                      <w:szCs w:val="12"/>
                    </w:rPr>
                    <w:t xml:space="preserve">    </w:t>
                  </w:r>
                  <w:r>
                    <w:rPr>
                      <w:rFonts w:ascii="Symbol" w:eastAsia="Symbol" w:hAnsi="Symbol" w:cs="Symbol"/>
                      <w:spacing w:val="4"/>
                      <w:position w:val="16"/>
                      <w:sz w:val="20"/>
                      <w:szCs w:val="20"/>
                    </w:rPr>
                    <w:t>-</w:t>
                  </w:r>
                  <w:r>
                    <w:rPr>
                      <w:rFonts w:ascii="Symbol" w:eastAsia="Symbol" w:hAnsi="Symbol" w:cs="Symbol"/>
                      <w:spacing w:val="4"/>
                      <w:position w:val="16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t</w:t>
                  </w:r>
                  <w:r>
                    <w:ruby>
                      <w:rubyPr>
                        <w:rubyAlign w:val="left"/>
                        <w:hps w:val="12"/>
                        <w:hpsRaise w:val="8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spacing w:val="13"/>
                            <w:position w:val="1"/>
                            <w:sz w:val="12"/>
                            <w:szCs w:val="12"/>
                          </w:rPr>
                          <w:t>'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w w:val="87"/>
                            <w:position w:val="-4"/>
                            <w:sz w:val="12"/>
                            <w:szCs w:val="12"/>
                          </w:rPr>
                          <w:t>1</w:t>
                        </w:r>
                      </w:rubyBase>
                    </w:ruby>
                  </w:r>
                  <w:r>
                    <w:rPr>
                      <w:rFonts w:ascii="Times New Roman" w:eastAsia="Times New Roman" w:hAnsi="Times New Roman" w:cs="Times New Roman"/>
                      <w:position w:val="-4"/>
                      <w:sz w:val="12"/>
                      <w:szCs w:val="12"/>
                    </w:rPr>
                    <w:t xml:space="preserve">   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6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如果两滑块在弹性钢圈相互作用时机械能也守恒，则有</w:t>
      </w:r>
    </w:p>
    <w:p>
      <w:pPr>
        <w:spacing w:before="183" w:line="212" w:lineRule="auto"/>
        <w:ind w:left="80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44" type="#_x0000_t202" style="width:155.4pt;height:14.85pt;margin-top:11.35pt;margin-left:1.05pt;position:absolute;z-index:251682816" filled="f" stroked="f">
            <o:lock v:ext="edit" aspectratio="f"/>
            <v:textbox inset="0,0,0,0">
              <w:txbxContent>
                <w:p>
                  <w:pPr>
                    <w:tabs>
                      <w:tab w:val="left" w:pos="190"/>
                    </w:tabs>
                    <w:spacing w:before="20" w:line="256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trike/>
                      <w:position w:val="3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1"/>
                      <w:position w:val="3"/>
                      <w:sz w:val="20"/>
                      <w:szCs w:val="20"/>
                    </w:rPr>
                    <w:t>+</w:t>
                  </w:r>
                  <w:r>
                    <w:rPr>
                      <w:rFonts w:ascii="Symbol" w:eastAsia="Symbol" w:hAnsi="Symbol" w:cs="Symbol"/>
                      <w:strike/>
                      <w:spacing w:val="11"/>
                      <w:position w:val="3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3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ymbol" w:eastAsia="Symbol" w:hAnsi="Symbol" w:cs="Symbol"/>
                      <w:spacing w:val="11"/>
                      <w:position w:val="3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trike/>
                      <w:spacing w:val="11"/>
                      <w:position w:val="3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3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Symbol" w:eastAsia="Symbol" w:hAnsi="Symbol" w:cs="Symbol"/>
                      <w:spacing w:val="11"/>
                      <w:position w:val="3"/>
                      <w:sz w:val="20"/>
                      <w:szCs w:val="20"/>
                    </w:rPr>
                    <w:t>+</w:t>
                  </w:r>
                  <w:r>
                    <w:rPr>
                      <w:rFonts w:ascii="Symbol" w:eastAsia="Symbol" w:hAnsi="Symbol" w:cs="Symbol"/>
                      <w:strike/>
                      <w:spacing w:val="11"/>
                      <w:position w:val="3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3"/>
                      <w:sz w:val="20"/>
                      <w:szCs w:val="20"/>
                    </w:rPr>
                    <w:t>v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4"/>
          <w:position w:val="-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4"/>
          <w:position w:val="-2"/>
          <w:sz w:val="12"/>
          <w:szCs w:val="12"/>
        </w:rPr>
        <w:t xml:space="preserve">     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 xml:space="preserve">   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 xml:space="preserve">        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 xml:space="preserve">        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2"/>
          <w:position w:val="-2"/>
          <w:sz w:val="12"/>
          <w:szCs w:val="12"/>
        </w:rPr>
        <w:t>2</w:t>
      </w:r>
    </w:p>
    <w:p>
      <w:pPr>
        <w:spacing w:before="39" w:line="188" w:lineRule="auto"/>
        <w:ind w:left="356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45" type="#_x0000_t202" style="width:135.65pt;height:11.25pt;margin-top:3.5pt;margin-left:2.2pt;position:absolute;z-index:251681792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    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   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                </w:t>
      </w:r>
      <w:r>
        <w:rPr>
          <w:rFonts w:ascii="Times New Roman" w:eastAsia="Times New Roman" w:hAnsi="Times New Roman" w:cs="Times New Roman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 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            </w:t>
      </w:r>
      <w:r>
        <w:rPr>
          <w:rFonts w:ascii="Times New Roman" w:eastAsia="Times New Roman" w:hAnsi="Times New Roman" w:cs="Times New Roman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              </w:t>
      </w:r>
      <w:r>
        <w:rPr>
          <w:rFonts w:ascii="Times New Roman" w:eastAsia="Times New Roman" w:hAnsi="Times New Roman" w:cs="Times New Roman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2</w:t>
      </w:r>
    </w:p>
    <w:p>
      <w:pPr>
        <w:spacing w:before="28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结合上述，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解得</w:t>
      </w:r>
    </w:p>
    <w:p>
      <w:pPr>
        <w:spacing w:before="232"/>
        <w:ind w:left="41"/>
        <w:rPr>
          <w:sz w:val="20"/>
          <w:szCs w:val="20"/>
        </w:rPr>
      </w:pPr>
      <w:r>
        <w:rPr>
          <w:rFonts w:ascii="Symbol" w:eastAsia="Symbol" w:hAnsi="Symbol" w:cs="Symbol"/>
          <w:position w:val="-13"/>
          <w:sz w:val="20"/>
          <w:szCs w:val="20"/>
        </w:rPr>
        <w:drawing>
          <wp:inline distT="0" distB="0" distL="0" distR="0">
            <wp:extent cx="186417" cy="287982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6417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6"/>
          <w:position w:val="9"/>
          <w:sz w:val="20"/>
          <w:szCs w:val="20"/>
        </w:rPr>
        <w:t>+</w:t>
      </w:r>
      <w:r>
        <w:rPr>
          <w:rFonts w:ascii="Symbol" w:eastAsia="Symbol" w:hAnsi="Symbol" w:cs="Symbol"/>
          <w:spacing w:val="-4"/>
          <w:position w:val="9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179086" cy="287982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position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3"/>
          <w:position w:val="9"/>
          <w:sz w:val="20"/>
          <w:szCs w:val="20"/>
        </w:rPr>
        <w:t>=</w:t>
      </w:r>
      <w:r>
        <w:rPr>
          <w:rFonts w:ascii="Symbol" w:eastAsia="Symbol" w:hAnsi="Symbol" w:cs="Symbol"/>
          <w:spacing w:val="-3"/>
          <w:position w:val="9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186417" cy="28798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6417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position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3"/>
          <w:position w:val="9"/>
          <w:sz w:val="20"/>
          <w:szCs w:val="20"/>
        </w:rPr>
        <w:t>+</w:t>
      </w:r>
      <w:r>
        <w:rPr>
          <w:rFonts w:ascii="Symbol" w:eastAsia="Symbol" w:hAnsi="Symbol" w:cs="Symbol"/>
          <w:spacing w:val="-3"/>
          <w:position w:val="9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179086" cy="287982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086" cy="28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9" w:line="408" w:lineRule="exact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position w:val="15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spacing w:val="-3"/>
          <w:position w:val="15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例题</w:t>
      </w:r>
      <w:r>
        <w:rPr>
          <w:rFonts w:ascii="SimSun" w:eastAsia="SimSun" w:hAnsi="SimSun" w:cs="SimSun"/>
          <w:spacing w:val="-3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position w:val="15"/>
          <w:sz w:val="21"/>
          <w:szCs w:val="21"/>
        </w:rPr>
        <w:t>3</w:t>
      </w:r>
      <w:r>
        <w:rPr>
          <w:rFonts w:ascii="SimSun" w:eastAsia="SimSun" w:hAnsi="SimSun" w:cs="SimSun"/>
          <w:spacing w:val="-3"/>
          <w:position w:val="15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3"/>
          <w:position w:val="15"/>
          <w:sz w:val="21"/>
          <w:szCs w:val="21"/>
        </w:rPr>
        <w:t>某同学利用气垫导轨做验证动量守恒定律的实验，气垫导轨装置如图</w:t>
      </w:r>
      <w:r>
        <w:rPr>
          <w:rFonts w:ascii="SimSun" w:eastAsia="SimSun" w:hAnsi="SimSun" w:cs="SimSun"/>
          <w:spacing w:val="-3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3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15"/>
          <w:sz w:val="21"/>
          <w:szCs w:val="21"/>
        </w:rPr>
        <w:t>所示，所</w:t>
      </w:r>
    </w:p>
    <w:p>
      <w:pPr>
        <w:spacing w:before="1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用的气垫导轨装置由导轨、滑块、弹射架、光电门等组成，两滑块上的挡光板宽度相同。</w:t>
      </w:r>
    </w:p>
    <w:p>
      <w:pPr>
        <w:spacing w:before="126" w:line="1830" w:lineRule="exact"/>
        <w:ind w:firstLine="11"/>
        <w:textAlignment w:val="center"/>
      </w:pPr>
      <w:r>
        <w:drawing>
          <wp:inline distT="0" distB="0" distL="0" distR="0">
            <wp:extent cx="3486150" cy="116205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8" w:line="360" w:lineRule="auto"/>
        <w:ind w:left="12" w:right="46" w:firstLine="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实验前用游</w:t>
      </w:r>
      <w:r>
        <w:rPr>
          <w:rFonts w:ascii="SimSun" w:eastAsia="SimSun" w:hAnsi="SimSun" w:cs="SimSun"/>
          <w:sz w:val="21"/>
          <w:szCs w:val="21"/>
        </w:rPr>
        <w:t>标卡尺测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出挡光板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的宽度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，示数如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所示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，则挡光板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的宽度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line="1500" w:lineRule="exact"/>
        <w:ind w:firstLine="11"/>
        <w:textAlignment w:val="center"/>
      </w:pPr>
      <w:r>
        <w:drawing>
          <wp:inline distT="0" distB="0" distL="0" distR="0">
            <wp:extent cx="1743075" cy="952500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349" w:lineRule="auto"/>
        <w:ind w:left="2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SimSun" w:eastAsia="SimSun" w:hAnsi="SimSun" w:cs="SimSun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实验前需要调节气垫导轨水平：</w:t>
      </w:r>
      <w:r>
        <w:rPr>
          <w:position w:val="12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在轨道上只放滑块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，轻推一下滑块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SimSun" w:eastAsia="SimSun" w:hAnsi="SimSun" w:cs="SimSun"/>
          <w:spacing w:val="-6"/>
          <w:sz w:val="21"/>
          <w:szCs w:val="21"/>
        </w:rPr>
        <w:t>，其先后通过</w:t>
      </w:r>
      <w:r>
        <w:rPr>
          <w:rFonts w:ascii="SimSun" w:eastAsia="SimSun" w:hAnsi="SimSun" w:cs="SimSun"/>
          <w:sz w:val="21"/>
          <w:szCs w:val="21"/>
        </w:rPr>
        <w:t>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电门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和光电门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的时间分别为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1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2</w:t>
      </w:r>
      <w:r>
        <w:rPr>
          <w:rFonts w:ascii="SimSun" w:eastAsia="SimSun" w:hAnsi="SimSun" w:cs="SimSun"/>
          <w:spacing w:val="-6"/>
          <w:sz w:val="21"/>
          <w:szCs w:val="21"/>
        </w:rPr>
        <w:t>，若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&gt;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2</w:t>
      </w:r>
      <w:r>
        <w:rPr>
          <w:rFonts w:ascii="SimSun" w:eastAsia="SimSun" w:hAnsi="SimSun" w:cs="SimSun"/>
          <w:spacing w:val="-6"/>
          <w:sz w:val="21"/>
          <w:szCs w:val="21"/>
        </w:rPr>
        <w:t>，则应将气垫导轨右端调</w:t>
      </w:r>
      <w:r>
        <w:rPr>
          <w:rFonts w:ascii="SimSun" w:eastAsia="SimSun" w:hAnsi="SimSun" w:cs="SimSun"/>
          <w:spacing w:val="-6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“</w:t>
      </w:r>
      <w:r>
        <w:rPr>
          <w:rFonts w:ascii="SimSun" w:eastAsia="SimSun" w:hAnsi="SimSun" w:cs="SimSun"/>
          <w:spacing w:val="-6"/>
          <w:sz w:val="21"/>
          <w:szCs w:val="21"/>
        </w:rPr>
        <w:t>高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“</w:t>
      </w:r>
      <w:r>
        <w:rPr>
          <w:rFonts w:ascii="SimSun" w:eastAsia="SimSun" w:hAnsi="SimSun" w:cs="SimSun"/>
          <w:spacing w:val="-4"/>
          <w:sz w:val="21"/>
          <w:szCs w:val="21"/>
        </w:rPr>
        <w:t>低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”</w:t>
      </w:r>
      <w:r>
        <w:rPr>
          <w:rFonts w:ascii="SimSun" w:eastAsia="SimSun" w:hAnsi="SimSun" w:cs="SimSun"/>
          <w:spacing w:val="-4"/>
          <w:sz w:val="21"/>
          <w:szCs w:val="21"/>
        </w:rPr>
        <w:t>)，</w:t>
      </w:r>
      <w:r>
        <w:rPr>
          <w:rFonts w:ascii="SimSun" w:eastAsia="SimSun" w:hAnsi="SimSun" w:cs="SimSun"/>
          <w:spacing w:val="-3"/>
          <w:sz w:val="21"/>
          <w:szCs w:val="21"/>
        </w:rPr>
        <w:t>直</w:t>
      </w:r>
      <w:r>
        <w:rPr>
          <w:rFonts w:ascii="SimSun" w:eastAsia="SimSun" w:hAnsi="SimSun" w:cs="SimSun"/>
          <w:spacing w:val="-2"/>
          <w:sz w:val="21"/>
          <w:szCs w:val="21"/>
        </w:rPr>
        <w:t>到滑块通过两光电门的时间相等；</w:t>
      </w:r>
    </w:p>
    <w:p>
      <w:pPr>
        <w:spacing w:line="1845" w:lineRule="exact"/>
        <w:ind w:firstLine="11"/>
        <w:textAlignment w:val="center"/>
      </w:pPr>
      <w:r>
        <w:drawing>
          <wp:inline distT="0" distB="0" distL="0" distR="0">
            <wp:extent cx="3381375" cy="1171575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357" w:lineRule="auto"/>
        <w:ind w:left="18" w:right="46" w:firstLine="6"/>
        <w:rPr>
          <w:rFonts w:ascii="SimSun" w:eastAsia="SimSun" w:hAnsi="SimSun" w:cs="SimSun"/>
          <w:sz w:val="21"/>
          <w:szCs w:val="21"/>
        </w:rPr>
        <w:sectPr>
          <w:headerReference w:type="default" r:id="rId41"/>
          <w:pgSz w:w="11906" w:h="16839"/>
          <w:pgMar w:top="400" w:right="1750" w:bottom="0" w:left="1785" w:header="0" w:footer="0" w:gutter="0"/>
          <w:pgNumType w:start="9"/>
          <w:cols w:space="708"/>
        </w:sect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将滑块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放在两光电门间的气垫导轨上，滑块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放在光电门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的左侧气垫导轨上，在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两滑块上</w:t>
      </w:r>
      <w:r>
        <w:rPr>
          <w:rFonts w:ascii="SimSun" w:eastAsia="SimSun" w:hAnsi="SimSun" w:cs="SimSun"/>
          <w:spacing w:val="-8"/>
          <w:sz w:val="21"/>
          <w:szCs w:val="21"/>
        </w:rPr>
        <w:t>装</w:t>
      </w:r>
      <w:r>
        <w:rPr>
          <w:rFonts w:ascii="SimSun" w:eastAsia="SimSun" w:hAnsi="SimSun" w:cs="SimSun"/>
          <w:spacing w:val="-5"/>
          <w:sz w:val="21"/>
          <w:szCs w:val="21"/>
        </w:rPr>
        <w:t>上如图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所示的弹性碰撞架，给滑块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一个向右的初速度，测得滑块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第一次通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过</w:t>
      </w:r>
      <w:r>
        <w:rPr>
          <w:rFonts w:ascii="SimSun" w:eastAsia="SimSun" w:hAnsi="SimSun" w:cs="SimSun"/>
          <w:spacing w:val="-9"/>
          <w:sz w:val="21"/>
          <w:szCs w:val="21"/>
        </w:rPr>
        <w:t>光电门的挡光时间为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9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9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，滑块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与滑块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碰撞后，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滑块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被弹回；再次通过光电门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的挡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光时间为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，滑块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通过光电门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的挡光时间为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6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，根据实验可以判断滑块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(包括挡光板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及弹性碰撞架)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</w:t>
      </w:r>
      <w:r>
        <w:rPr>
          <w:rFonts w:ascii="SimSun" w:eastAsia="SimSun" w:hAnsi="SimSun" w:cs="SimSun"/>
          <w:spacing w:val="-1"/>
          <w:sz w:val="21"/>
          <w:szCs w:val="21"/>
        </w:rPr>
        <w:t>质量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1"/>
          <w:position w:val="-3"/>
          <w:sz w:val="14"/>
          <w:szCs w:val="14"/>
          <w:u w:val="single" w:color="auto"/>
        </w:rPr>
        <w:t xml:space="preserve">                                    </w:t>
      </w:r>
      <w:r>
        <w:rPr>
          <w:rFonts w:ascii="SimSun" w:eastAsia="SimSun" w:hAnsi="SimSun" w:cs="SimSun"/>
          <w:spacing w:val="-1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大于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小于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等于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滑块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(包括挡光板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及弹性碰撞架)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的质量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，如果表达式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     </w:t>
      </w:r>
      <w:r>
        <w:rPr>
          <w:rFonts w:ascii="SimSun" w:eastAsia="SimSun" w:hAnsi="SimSun" w:cs="SimSun"/>
          <w:spacing w:val="-2"/>
          <w:sz w:val="21"/>
          <w:szCs w:val="21"/>
        </w:rPr>
        <w:t>成立，则两滑块碰撞过程动量守恒。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42"/>
          <w:type w:val="nextPage"/>
          <w:pgSz w:w="11906" w:h="16839"/>
          <w:pgMar w:top="400" w:right="1750" w:bottom="0" w:left="1785" w:header="0" w:footer="0" w:gutter="0"/>
          <w:pgNumType w:start="10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46" style="width:0.1pt;height:0.05pt;margin-top:784.4pt;margin-left:153.9pt;mso-position-horizontal-relative:page;mso-position-vertical-relative:page;position:absolute;z-index:25170329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68" w:line="360" w:lineRule="auto"/>
        <w:ind w:left="19" w:right="11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若在两滑块上装上如图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所示的撞针和橡皮泥，将滑块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放在两光电门间的气垫导轨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上，滑</w:t>
      </w:r>
      <w:r>
        <w:rPr>
          <w:rFonts w:ascii="SimSun" w:eastAsia="SimSun" w:hAnsi="SimSun" w:cs="SimSun"/>
          <w:spacing w:val="-7"/>
          <w:sz w:val="21"/>
          <w:szCs w:val="21"/>
        </w:rPr>
        <w:t>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放在光电门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的左侧气垫导轨上，给滑块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一个向右的初速度，滑块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通过光电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门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的时间为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7"/>
          <w:position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spacing w:val="-7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，滑块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与滑块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碰撞后，滑块通过光电门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的时间为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7"/>
          <w:position w:val="-3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spacing w:val="-7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，测得滑块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(包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括挡光板及撞针)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的质量为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，滑块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(包括挡光板及橡皮泥)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的质量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position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，如果表达式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成立，</w:t>
      </w:r>
      <w:r>
        <w:rPr>
          <w:rFonts w:ascii="SimSun" w:eastAsia="SimSun" w:hAnsi="SimSun" w:cs="SimSun"/>
          <w:spacing w:val="-2"/>
          <w:sz w:val="21"/>
          <w:szCs w:val="21"/>
        </w:rPr>
        <w:t>则表明碰撞过程动量守恒。</w:t>
      </w:r>
    </w:p>
    <w:p>
      <w:pPr>
        <w:spacing w:before="244" w:line="343" w:lineRule="exact"/>
        <w:ind w:left="9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47" type="#_x0000_t202" style="width:192.75pt;height:24.55pt;margin-top:-3.58pt;margin-left:203.45pt;position:absolute;z-index:-251632640" filled="f" stroked="f">
            <o:lock v:ext="edit" aspectratio="f"/>
            <v:textbox inset="0,0,0,0">
              <w:txbxContent>
                <w:p>
                  <w:pPr>
                    <w:spacing w:before="20" w:line="274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5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10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1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4"/>
                      <w:position w:val="-5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4"/>
                      <w:position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5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10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position w:val="-9"/>
                      <w:sz w:val="20"/>
                      <w:szCs w:val="20"/>
                    </w:rPr>
                    <w:drawing>
                      <wp:inline distT="0" distB="0" distL="0" distR="0">
                        <wp:extent cx="68799" cy="162494"/>
                        <wp:effectExtent l="0" t="0" r="0" b="0"/>
                        <wp:docPr id="43" name="IM 4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3" name="IM 43"/>
                                <pic:cNvPicPr/>
                              </pic:nvPicPr>
                              <pic:blipFill>
                                <a:blip xmlns:r="http://schemas.openxmlformats.org/officeDocument/2006/relationships"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799" cy="1624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5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5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2"/>
                      <w:position w:val="-5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2"/>
                      <w:position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2"/>
                      <w:position w:val="-6"/>
                      <w:sz w:val="27"/>
                      <w:szCs w:val="27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5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2"/>
                      <w:position w:val="-5"/>
                      <w:sz w:val="20"/>
                      <w:szCs w:val="20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-2"/>
                      <w:position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5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2"/>
                      <w:position w:val="-6"/>
                      <w:sz w:val="27"/>
                      <w:szCs w:val="27"/>
                    </w:rPr>
                    <w:t>)</w:t>
                  </w:r>
                  <w:r>
                    <w:rPr>
                      <w:rFonts w:ascii="Symbol" w:eastAsia="Symbol" w:hAnsi="Symbol" w:cs="Symbol"/>
                      <w:spacing w:val="-2"/>
                      <w:position w:val="-6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7"/>
                      <w:sz w:val="20"/>
                      <w:szCs w:val="20"/>
                      <w:u w:val="single" w:color="auto"/>
                    </w:rPr>
                    <w:t>d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0000"/>
          <w:spacing w:val="1"/>
          <w:position w:val="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1"/>
          <w:position w:val="2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1"/>
          <w:position w:val="2"/>
          <w:sz w:val="21"/>
          <w:szCs w:val="21"/>
        </w:rPr>
        <w:t>5.5</w:t>
      </w:r>
      <w:r>
        <w:rPr>
          <w:rFonts w:ascii="Times New Roman" w:eastAsia="Times New Roman" w:hAnsi="Times New Roman" w:cs="Times New Roman"/>
          <w:color w:val="FF0000"/>
          <w:spacing w:val="1"/>
          <w:position w:val="2"/>
          <w:sz w:val="21"/>
          <w:szCs w:val="21"/>
        </w:rPr>
        <w:t xml:space="preserve">          </w:t>
      </w:r>
      <w:r>
        <w:rPr>
          <w:rFonts w:ascii="SimSun" w:eastAsia="SimSun" w:hAnsi="SimSun" w:cs="SimSun"/>
          <w:color w:val="FF0000"/>
          <w:spacing w:val="1"/>
          <w:position w:val="2"/>
          <w:sz w:val="21"/>
          <w:szCs w:val="21"/>
        </w:rPr>
        <w:t>高</w:t>
      </w:r>
      <w:r>
        <w:rPr>
          <w:rFonts w:ascii="SimSun" w:eastAsia="SimSun" w:hAnsi="SimSun" w:cs="SimSun"/>
          <w:color w:val="FF0000"/>
          <w:spacing w:val="1"/>
          <w:position w:val="2"/>
          <w:sz w:val="21"/>
          <w:szCs w:val="21"/>
        </w:rPr>
        <w:t xml:space="preserve">     </w:t>
      </w:r>
      <w:r>
        <w:rPr>
          <w:rFonts w:ascii="SimSun" w:eastAsia="SimSun" w:hAnsi="SimSun" w:cs="SimSun"/>
          <w:color w:val="FF0000"/>
          <w:spacing w:val="1"/>
          <w:position w:val="2"/>
          <w:sz w:val="21"/>
          <w:szCs w:val="21"/>
        </w:rPr>
        <w:t>小于</w:t>
      </w:r>
      <w:r>
        <w:rPr>
          <w:rFonts w:ascii="SimSun" w:eastAsia="SimSun" w:hAnsi="SimSun" w:cs="SimSun"/>
          <w:color w:val="FF0000"/>
          <w:spacing w:val="1"/>
          <w:position w:val="2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i/>
          <w:iCs/>
          <w:position w:val="1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6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1"/>
          <w:position w:val="6"/>
          <w:sz w:val="12"/>
          <w:szCs w:val="12"/>
        </w:rPr>
        <w:t xml:space="preserve">      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i/>
          <w:iCs/>
          <w:position w:val="1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 xml:space="preserve">               </w:t>
      </w:r>
      <w:r>
        <w:rPr>
          <w:rFonts w:ascii="Times New Roman" w:eastAsia="Times New Roman" w:hAnsi="Times New Roman" w:cs="Times New Roman"/>
          <w:i/>
          <w:iCs/>
          <w:position w:val="1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 xml:space="preserve">                             </w:t>
      </w:r>
      <w:r>
        <w:rPr>
          <w:rFonts w:ascii="Times New Roman" w:eastAsia="Times New Roman" w:hAnsi="Times New Roman" w:cs="Times New Roman"/>
          <w:i/>
          <w:iCs/>
          <w:position w:val="1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 xml:space="preserve">                                    </w:t>
      </w:r>
      <w:r>
        <w:rPr>
          <w:rFonts w:ascii="Times New Roman" w:eastAsia="Times New Roman" w:hAnsi="Times New Roman" w:cs="Times New Roman"/>
          <w:i/>
          <w:iCs/>
          <w:position w:val="1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6"/>
          <w:sz w:val="12"/>
          <w:szCs w:val="12"/>
        </w:rPr>
        <w:t>5</w:t>
      </w:r>
    </w:p>
    <w:p>
      <w:pPr>
        <w:spacing w:before="197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解析】(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游标卡尺的读数为主尺读数与游标尺读数之和，所以图中所测遮光条的宽度为</w:t>
      </w:r>
    </w:p>
    <w:p>
      <w:pPr>
        <w:spacing w:before="103" w:line="279" w:lineRule="exact"/>
        <w:ind w:left="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"/>
          <w:sz w:val="20"/>
          <w:szCs w:val="20"/>
        </w:rPr>
        <w:t>=</w:t>
      </w:r>
      <w:r>
        <w:rPr>
          <w:rFonts w:ascii="Symbol" w:eastAsia="Symbol" w:hAnsi="Symbol" w:cs="Symbol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"/>
          <w:sz w:val="20"/>
          <w:szCs w:val="20"/>
        </w:rPr>
        <w:t>+</w:t>
      </w:r>
      <w:r>
        <w:rPr>
          <w:rFonts w:ascii="Symbol" w:eastAsia="Symbol" w:hAnsi="Symbol" w:cs="Symbol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position w:val="-4"/>
          <w:sz w:val="20"/>
          <w:szCs w:val="20"/>
        </w:rPr>
        <w:drawing>
          <wp:inline distT="0" distB="0" distL="0" distR="0">
            <wp:extent cx="57802" cy="163092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"/>
          <w:sz w:val="20"/>
          <w:szCs w:val="20"/>
        </w:rPr>
        <w:t>=</w:t>
      </w:r>
      <w:r>
        <w:rPr>
          <w:rFonts w:ascii="Symbol" w:eastAsia="Symbol" w:hAnsi="Symbol" w:cs="Symbol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.5mm</w:t>
      </w:r>
    </w:p>
    <w:p>
      <w:pPr>
        <w:spacing w:before="107" w:line="280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1"/>
          <w:position w:val="1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>若</w:t>
      </w: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-2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1"/>
          <w:position w:val="1"/>
          <w:sz w:val="21"/>
          <w:szCs w:val="21"/>
        </w:rPr>
        <w:t>&gt;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-2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1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>，说明滑块做的是加速运动，说明右端低，则应将气垫导轨右端调高；</w:t>
      </w:r>
    </w:p>
    <w:p>
      <w:pPr>
        <w:spacing w:before="163" w:line="409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3"/>
          <w:position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滑块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发生弹性碰撞，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滑块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被弹回，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说明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15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12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9"/>
          <w:position w:val="12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小于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15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12"/>
          <w:sz w:val="14"/>
          <w:szCs w:val="14"/>
        </w:rPr>
        <w:t>2</w:t>
      </w:r>
      <w:r>
        <w:rPr>
          <w:rFonts w:ascii="SimSun" w:eastAsia="SimSun" w:hAnsi="SimSun" w:cs="SimSun"/>
          <w:color w:val="FF0000"/>
          <w:spacing w:val="-9"/>
          <w:position w:val="15"/>
          <w:sz w:val="21"/>
          <w:szCs w:val="21"/>
        </w:rPr>
        <w:t>；</w:t>
      </w:r>
    </w:p>
    <w:p>
      <w:pPr>
        <w:spacing w:before="1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两滑块碰撞过程中，</w:t>
      </w:r>
      <w:r>
        <w:rPr>
          <w:rFonts w:ascii="SimSun" w:eastAsia="SimSun" w:hAnsi="SimSun" w:cs="SimSun"/>
          <w:color w:val="FF0000"/>
          <w:sz w:val="21"/>
          <w:szCs w:val="21"/>
        </w:rPr>
        <w:t>若动量守恒，则有</w:t>
      </w:r>
    </w:p>
    <w:p>
      <w:pPr>
        <w:spacing w:before="123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48" type="#_x0000_t202" style="width:68.35pt;height:7.45pt;margin-top:14.35pt;margin-left:8.6pt;position:absolute;z-index:-251631616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1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position w:val="-4"/>
          <w:sz w:val="21"/>
          <w:szCs w:val="21"/>
        </w:rPr>
        <w:drawing>
          <wp:inline distT="0" distB="0" distL="0" distR="0">
            <wp:extent cx="68799" cy="163690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v</w:t>
      </w:r>
    </w:p>
    <w:p>
      <w:pPr>
        <w:spacing w:before="159" w:line="296" w:lineRule="auto"/>
        <w:ind w:left="4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d</w:t>
      </w:r>
    </w:p>
    <w:p>
      <w:pPr>
        <w:spacing w:line="281" w:lineRule="exact"/>
        <w:ind w:left="428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49" type="#_x0000_t202" style="width:17.6pt;height:8.95pt;margin-top:-3.11pt;margin-left:1.21pt;position:absolute;z-index:251691008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1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50" type="#_x0000_t202" style="width:4.35pt;height:7.45pt;margin-top:0.15pt;margin-left:5.63pt;position:absolute;z-index:251701248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1" type="#_x0000_t202" style="width:4.35pt;height:7.45pt;margin-top:8.4pt;margin-left:23.21pt;position:absolute;z-index:251700224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t</w:t>
      </w:r>
    </w:p>
    <w:p>
      <w:pPr>
        <w:spacing w:before="140" w:line="296" w:lineRule="auto"/>
        <w:ind w:left="45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d</w:t>
      </w:r>
    </w:p>
    <w:p>
      <w:pPr>
        <w:spacing w:line="281" w:lineRule="exact"/>
        <w:ind w:left="4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52" type="#_x0000_t202" style="width:18.75pt;height:8.95pt;margin-top:-3.11pt;margin-left:1.21pt;position:absolute;z-index:251686912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28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53" type="#_x0000_t202" style="width:4.95pt;height:7.45pt;margin-top:0.15pt;margin-left:5.71pt;position:absolute;z-index:251694080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54" type="#_x0000_t202" style="width:4.95pt;height:7.45pt;margin-top:8.4pt;margin-left:24.13pt;position:absolute;z-index:251695104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t</w:t>
      </w:r>
    </w:p>
    <w:p>
      <w:pPr>
        <w:spacing w:before="140" w:line="307" w:lineRule="auto"/>
        <w:ind w:left="4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10"/>
          <w:sz w:val="20"/>
          <w:szCs w:val="20"/>
          <w:u w:val="single" w:color="auto"/>
        </w:rPr>
        <w:t>d</w:t>
      </w:r>
    </w:p>
    <w:p>
      <w:pPr>
        <w:spacing w:line="277" w:lineRule="exact"/>
        <w:ind w:left="438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55" type="#_x0000_t202" style="width:18.35pt;height:8.8pt;margin-top:-3.08pt;margin-left:1.21pt;position:absolute;z-index:251689984" filled="f" stroked="f">
            <o:lock v:ext="edit" aspectratio="f"/>
            <v:textbox inset="0,0,0,0">
              <w:txbxContent>
                <w:p>
                  <w:pPr>
                    <w:spacing w:before="20" w:line="135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9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56" type="#_x0000_t202" style="width:4.85pt;height:7.4pt;margin-top:0.13pt;margin-left:5.64pt;position:absolute;z-index:251696128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57" type="#_x0000_t202" style="width:4.85pt;height:7.4pt;margin-top:8.26pt;margin-left:23.68pt;position:absolute;z-index:251697152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t</w:t>
      </w:r>
    </w:p>
    <w:p>
      <w:pPr>
        <w:spacing w:before="187" w:line="22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所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以</w:t>
      </w:r>
    </w:p>
    <w:p>
      <w:pPr>
        <w:spacing w:before="109" w:line="308" w:lineRule="auto"/>
        <w:ind w:left="299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58" type="#_x0000_t202" style="width:70.45pt;height:15pt;margin-top:11.21pt;margin-left:1.33pt;position:absolute;z-index:251704320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4"/>
                      <w:sz w:val="20"/>
                      <w:szCs w:val="20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      </w:t>
                  </w:r>
                  <w:r>
                    <w:rPr>
                      <w:position w:val="-4"/>
                      <w:sz w:val="20"/>
                      <w:szCs w:val="20"/>
                    </w:rPr>
                    <w:drawing>
                      <wp:inline distT="0" distB="0" distL="0" distR="0">
                        <wp:extent cx="68799" cy="162494"/>
                        <wp:effectExtent l="0" t="0" r="0" b="0"/>
                        <wp:docPr id="46" name="IM 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xmlns:r="http://schemas.openxmlformats.org/officeDocument/2006/relationships"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799" cy="1624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u w:val="single" w:color="auto"/>
        </w:rPr>
        <w:t>d</w:t>
      </w:r>
    </w:p>
    <w:p>
      <w:pPr>
        <w:spacing w:line="278" w:lineRule="exact"/>
        <w:ind w:left="303"/>
        <w:rPr>
          <w:sz w:val="20"/>
          <w:szCs w:val="20"/>
        </w:rPr>
      </w:pPr>
      <w:r>
        <w:pict>
          <v:shape id="_x0000_s1059" type="#_x0000_t202" style="width:74.05pt;height:15.55pt;margin-top:0.14pt;margin-left:8.6pt;position:absolute;z-index:-251630592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  <w:p>
                  <w:pPr>
                    <w:spacing w:before="55" w:line="187" w:lineRule="auto"/>
                    <w:ind w:left="186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                </w:t>
      </w:r>
      <w:r>
        <w:rPr>
          <w:position w:val="12"/>
          <w:sz w:val="20"/>
          <w:szCs w:val="20"/>
        </w:rPr>
        <w:drawing>
          <wp:inline distT="0" distB="0" distL="0" distR="0">
            <wp:extent cx="35560" cy="25593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9"/>
          <w:sz w:val="21"/>
          <w:szCs w:val="21"/>
        </w:rPr>
        <w:t>4</w:t>
      </w:r>
      <w:r>
        <w:rPr>
          <w:rFonts w:ascii="SimSun" w:eastAsia="SimSun" w:hAnsi="SimSun" w:cs="SimSun"/>
          <w:color w:val="FF0000"/>
          <w:spacing w:val="9"/>
          <w:sz w:val="21"/>
          <w:szCs w:val="21"/>
        </w:rPr>
        <w:t>)两滑块碰撞过程中，若动量守恒，则有</w:t>
      </w:r>
    </w:p>
    <w:p>
      <w:pPr>
        <w:spacing w:before="123" w:line="274" w:lineRule="exact"/>
        <w:ind w:left="46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6"/>
          <w:position w:val="-1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6"/>
          <w:position w:val="-1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5"/>
          <w:position w:val="-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3"/>
          <w:position w:val="3"/>
          <w:sz w:val="20"/>
          <w:szCs w:val="20"/>
        </w:rPr>
        <w:t>=</w:t>
      </w:r>
      <w:r>
        <w:rPr>
          <w:rFonts w:ascii="Symbol" w:eastAsia="Symbol" w:hAnsi="Symbol" w:cs="Symbol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1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3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3"/>
          <w:position w:val="3"/>
          <w:sz w:val="20"/>
          <w:szCs w:val="20"/>
        </w:rPr>
        <w:t>+</w:t>
      </w:r>
      <w:r>
        <w:rPr>
          <w:rFonts w:ascii="Symbol" w:eastAsia="Symbol" w:hAnsi="Symbol" w:cs="Symbol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1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3"/>
          <w:position w:val="-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position w:val="-1"/>
          <w:sz w:val="12"/>
          <w:szCs w:val="12"/>
        </w:rPr>
        <w:t>5</w:t>
      </w:r>
    </w:p>
    <w:p>
      <w:pPr>
        <w:spacing w:before="146" w:line="296" w:lineRule="auto"/>
        <w:ind w:left="45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d</w:t>
      </w:r>
    </w:p>
    <w:p>
      <w:pPr>
        <w:spacing w:line="281" w:lineRule="exact"/>
        <w:ind w:left="4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60" type="#_x0000_t202" style="width:18.75pt;height:8.95pt;margin-top:-3.11pt;margin-left:1.21pt;position:absolute;z-index:251687936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28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61" type="#_x0000_t202" style="width:5pt;height:7.45pt;margin-top:0.15pt;margin-left:5.68pt;position:absolute;z-index:25169305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62" type="#_x0000_t202" style="width:5pt;height:7.45pt;margin-top:8.4pt;margin-left:24.1pt;position:absolute;z-index:251692032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t</w:t>
      </w:r>
    </w:p>
    <w:p>
      <w:pPr>
        <w:spacing w:before="140" w:line="295" w:lineRule="auto"/>
        <w:ind w:left="4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d</w:t>
      </w:r>
    </w:p>
    <w:p>
      <w:pPr>
        <w:spacing w:line="280" w:lineRule="exact"/>
        <w:ind w:left="440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63" type="#_x0000_t202" style="width:18.45pt;height:8.95pt;margin-top:-3.11pt;margin-left:1.21pt;position:absolute;z-index:251688960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27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64" type="#_x0000_t202" style="width:4.8pt;height:7.35pt;margin-top:0.23pt;margin-left:5.68pt;position:absolute;z-index:251698176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65" type="#_x0000_t202" style="width:4.8pt;height:7.35pt;margin-top:8.45pt;margin-left:23.83pt;position:absolute;z-index:251699200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t</w:t>
      </w:r>
    </w:p>
    <w:p>
      <w:pPr>
        <w:spacing w:before="188" w:line="22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所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以</w:t>
      </w:r>
    </w:p>
    <w:p>
      <w:pPr>
        <w:spacing w:before="109"/>
        <w:ind w:left="46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 xml:space="preserve"> </w:t>
      </w:r>
      <w:r>
        <w:rPr>
          <w:position w:val="-21"/>
          <w:sz w:val="12"/>
          <w:szCs w:val="12"/>
        </w:rPr>
        <w:drawing>
          <wp:inline distT="0" distB="0" distL="0" distR="0">
            <wp:extent cx="108578" cy="36498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08578" cy="3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3"/>
          <w:position w:val="1"/>
          <w:sz w:val="20"/>
          <w:szCs w:val="20"/>
        </w:rPr>
        <w:t>=</w:t>
      </w:r>
      <w:r>
        <w:rPr>
          <w:rFonts w:ascii="Symbol" w:eastAsia="Symbol" w:hAnsi="Symbol" w:cs="Symbol"/>
          <w:spacing w:val="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3"/>
          <w:position w:val="1"/>
          <w:sz w:val="20"/>
          <w:szCs w:val="20"/>
        </w:rPr>
        <w:t>+</w:t>
      </w:r>
      <w:r>
        <w:rPr>
          <w:rFonts w:ascii="Symbol" w:eastAsia="Symbol" w:hAnsi="Symbol" w:cs="Symbol"/>
          <w:spacing w:val="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3"/>
          <w:position w:val="-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position w:val="-21"/>
          <w:sz w:val="20"/>
          <w:szCs w:val="20"/>
        </w:rPr>
        <w:drawing>
          <wp:inline distT="0" distB="0" distL="0" distR="0">
            <wp:extent cx="105086" cy="364988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5086" cy="3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369" w:lineRule="auto"/>
        <w:ind w:left="18" w:right="11" w:hanging="9"/>
        <w:rPr>
          <w:rFonts w:ascii="SimSun" w:eastAsia="SimSun" w:hAnsi="SimSun" w:cs="SimSun"/>
          <w:sz w:val="21"/>
          <w:szCs w:val="21"/>
        </w:rPr>
        <w:sectPr>
          <w:headerReference w:type="default" r:id="rId49"/>
          <w:pgSz w:w="11906" w:h="16839"/>
          <w:pgMar w:top="400" w:right="1785" w:bottom="0" w:left="1785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spacing w:val="-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1"/>
          <w:szCs w:val="21"/>
        </w:rPr>
        <w:t>4</w:t>
      </w:r>
      <w:r>
        <w:rPr>
          <w:rFonts w:ascii="SimSun" w:eastAsia="SimSun" w:hAnsi="SimSun" w:cs="SimSun"/>
          <w:spacing w:val="-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8"/>
          <w:sz w:val="21"/>
          <w:szCs w:val="21"/>
        </w:rPr>
        <w:t>某</w:t>
      </w:r>
      <w:r>
        <w:rPr>
          <w:rFonts w:ascii="SimSun" w:eastAsia="SimSun" w:hAnsi="SimSun" w:cs="SimSun"/>
          <w:spacing w:val="-5"/>
          <w:sz w:val="21"/>
          <w:szCs w:val="21"/>
        </w:rPr>
        <w:t>实</w:t>
      </w:r>
      <w:r>
        <w:rPr>
          <w:rFonts w:ascii="SimSun" w:eastAsia="SimSun" w:hAnsi="SimSun" w:cs="SimSun"/>
          <w:spacing w:val="-4"/>
          <w:sz w:val="21"/>
          <w:szCs w:val="21"/>
        </w:rPr>
        <w:t>验小组用如图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所示装置测量重力加速度。将小球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和手机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分别系在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一条</w:t>
      </w:r>
      <w:r>
        <w:rPr>
          <w:rFonts w:ascii="SimSun" w:eastAsia="SimSun" w:hAnsi="SimSun" w:cs="SimSun"/>
          <w:spacing w:val="-8"/>
          <w:sz w:val="21"/>
          <w:szCs w:val="21"/>
        </w:rPr>
        <w:t>跨过定滑轮的不可伸长的软绳两端。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打开手机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phyphox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软件，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令小球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和手机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</w:p>
    <w:p>
      <w:pPr>
        <w:spacing w:before="187" w:line="369" w:lineRule="auto"/>
        <w:ind w:left="18" w:right="11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静止，细绳拉紧，然后释放小球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和手机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，通过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phyphox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软件测得手机的加速度随时间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变化</w:t>
      </w:r>
      <w:r>
        <w:rPr>
          <w:rFonts w:ascii="SimSun" w:eastAsia="SimSun" w:hAnsi="SimSun" w:cs="SimSun"/>
          <w:spacing w:val="4"/>
          <w:sz w:val="21"/>
          <w:szCs w:val="21"/>
        </w:rPr>
        <w:t>的</w:t>
      </w:r>
      <w:r>
        <w:rPr>
          <w:rFonts w:ascii="SimSun" w:eastAsia="SimSun" w:hAnsi="SimSun" w:cs="SimSun"/>
          <w:spacing w:val="3"/>
          <w:sz w:val="21"/>
          <w:szCs w:val="21"/>
        </w:rPr>
        <w:t>图线如图(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</w:t>
      </w:r>
      <w:r>
        <w:rPr>
          <w:rFonts w:ascii="SimSun" w:eastAsia="SimSun" w:hAnsi="SimSun" w:cs="SimSun"/>
          <w:spacing w:val="3"/>
          <w:sz w:val="21"/>
          <w:szCs w:val="21"/>
        </w:rPr>
        <w:t>)，实验室提供的物理量有：小球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的质量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4"/>
          <w:sz w:val="11"/>
          <w:szCs w:val="11"/>
        </w:rPr>
        <w:t>A</w:t>
      </w:r>
      <w:r>
        <w:rPr>
          <w:rFonts w:ascii="Times New Roman" w:eastAsia="Times New Roman" w:hAnsi="Times New Roman" w:cs="Times New Roman"/>
          <w:spacing w:val="3"/>
          <w:position w:val="4"/>
          <w:sz w:val="11"/>
          <w:szCs w:val="11"/>
        </w:rPr>
        <w:t xml:space="preserve">  </w:t>
      </w:r>
      <w:r>
        <w:rPr>
          <w:rFonts w:ascii="Symbol" w:eastAsia="Symbol" w:hAnsi="Symbol" w:cs="Symbol"/>
          <w:spacing w:val="3"/>
          <w:position w:val="9"/>
          <w:sz w:val="20"/>
          <w:szCs w:val="20"/>
        </w:rPr>
        <w:t>=</w:t>
      </w:r>
      <w:r>
        <w:rPr>
          <w:rFonts w:ascii="Symbol" w:eastAsia="Symbol" w:hAnsi="Symbol" w:cs="Symbol"/>
          <w:spacing w:val="3"/>
          <w:position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9"/>
          <w:sz w:val="20"/>
          <w:szCs w:val="20"/>
        </w:rPr>
        <w:t>50.0</w:t>
      </w:r>
      <w:r>
        <w:rPr>
          <w:rFonts w:ascii="Times New Roman" w:eastAsia="Times New Roman" w:hAnsi="Times New Roman" w:cs="Times New Roman"/>
          <w:position w:val="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，手机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的质量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50"/>
          <w:type w:val="nextPage"/>
          <w:pgSz w:w="11906" w:h="16839"/>
          <w:pgMar w:top="400" w:right="1785" w:bottom="0" w:left="1785" w:header="0" w:footer="0" w:gutter="0"/>
          <w:pgNumType w:start="12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66" style="width:0.1pt;height:0.05pt;margin-top:784.4pt;margin-left:153.9pt;mso-position-horizontal-relative:page;mso-position-vertical-relative:page;position:absolute;z-index:25170636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0" w:line="210" w:lineRule="auto"/>
        <w:ind w:left="4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position w:val="1"/>
          <w:sz w:val="11"/>
          <w:szCs w:val="11"/>
        </w:rPr>
        <w:t>B</w:t>
      </w:r>
      <w:r>
        <w:rPr>
          <w:rFonts w:ascii="Times New Roman" w:eastAsia="Times New Roman" w:hAnsi="Times New Roman" w:cs="Times New Roman"/>
          <w:spacing w:val="-2"/>
          <w:position w:val="1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-2"/>
          <w:position w:val="6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-2"/>
          <w:position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6"/>
          <w:sz w:val="20"/>
          <w:szCs w:val="20"/>
        </w:rPr>
        <w:t>150.</w:t>
      </w:r>
      <w:r>
        <w:rPr>
          <w:rFonts w:ascii="Times New Roman" w:eastAsia="Times New Roman" w:hAnsi="Times New Roman" w:cs="Times New Roman"/>
          <w:spacing w:val="-2"/>
          <w:position w:val="-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position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>，当</w:t>
      </w:r>
      <w:r>
        <w:rPr>
          <w:rFonts w:ascii="SimSun" w:eastAsia="SimSun" w:hAnsi="SimSun" w:cs="SimSun"/>
          <w:spacing w:val="-1"/>
          <w:position w:val="-2"/>
          <w:sz w:val="21"/>
          <w:szCs w:val="21"/>
        </w:rPr>
        <w:t>地实际重力加速度</w:t>
      </w:r>
      <w:r>
        <w:rPr>
          <w:rFonts w:ascii="Times New Roman" w:eastAsia="Times New Roman" w:hAnsi="Times New Roman" w:cs="Times New Roman"/>
          <w:i/>
          <w:iCs/>
          <w:spacing w:val="-1"/>
          <w:position w:val="-2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1"/>
          <w:position w:val="-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5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"/>
          <w:position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5"/>
          <w:sz w:val="21"/>
          <w:szCs w:val="21"/>
        </w:rPr>
        <w:t>9.8m/s</w:t>
      </w:r>
      <w:r>
        <w:rPr>
          <w:rFonts w:ascii="Times New Roman" w:eastAsia="Times New Roman" w:hAnsi="Times New Roman" w:cs="Times New Roman"/>
          <w:spacing w:val="-1"/>
          <w:position w:val="1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1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1"/>
          <w:position w:val="-3"/>
          <w:sz w:val="21"/>
          <w:szCs w:val="21"/>
        </w:rPr>
        <w:t>。</w:t>
      </w:r>
    </w:p>
    <w:p>
      <w:pPr>
        <w:spacing w:before="155" w:line="266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1</w:t>
      </w:r>
      <w:r>
        <w:rPr>
          <w:rFonts w:ascii="SimSun" w:eastAsia="SimSun" w:hAnsi="SimSun" w:cs="SimSun"/>
          <w:spacing w:val="10"/>
          <w:sz w:val="21"/>
          <w:szCs w:val="21"/>
        </w:rPr>
        <w:t>)</w:t>
      </w:r>
      <w:r>
        <w:rPr>
          <w:rFonts w:ascii="SimSun" w:eastAsia="SimSun" w:hAnsi="SimSun" w:cs="SimSun"/>
          <w:spacing w:val="9"/>
          <w:sz w:val="21"/>
          <w:szCs w:val="21"/>
        </w:rPr>
        <w:t>实</w:t>
      </w:r>
      <w:r>
        <w:rPr>
          <w:rFonts w:ascii="SimSun" w:eastAsia="SimSun" w:hAnsi="SimSun" w:cs="SimSun"/>
          <w:spacing w:val="5"/>
          <w:sz w:val="21"/>
          <w:szCs w:val="21"/>
        </w:rPr>
        <w:t>验测得的重力加速度大小为</w:t>
      </w:r>
      <w:r>
        <w:rPr>
          <w:rFonts w:ascii="SimSun" w:eastAsia="SimSun" w:hAnsi="SimSun" w:cs="SimSun"/>
          <w:spacing w:val="5"/>
          <w:sz w:val="21"/>
          <w:szCs w:val="21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position w:val="4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5"/>
          <w:position w:val="1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5"/>
          <w:position w:val="1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5"/>
          <w:sz w:val="21"/>
          <w:szCs w:val="21"/>
        </w:rPr>
        <w:t>。(结果保留两位有效数字)</w:t>
      </w:r>
    </w:p>
    <w:p>
      <w:pPr>
        <w:spacing w:before="157" w:line="290" w:lineRule="auto"/>
        <w:ind w:left="36" w:right="180" w:hanging="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2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实验测得的重力加</w:t>
      </w:r>
      <w:r>
        <w:rPr>
          <w:rFonts w:ascii="SimSun" w:eastAsia="SimSun" w:hAnsi="SimSun" w:cs="SimSun"/>
          <w:spacing w:val="3"/>
          <w:sz w:val="21"/>
          <w:szCs w:val="21"/>
        </w:rPr>
        <w:t>速</w:t>
      </w:r>
      <w:r>
        <w:rPr>
          <w:rFonts w:ascii="SimSun" w:eastAsia="SimSun" w:hAnsi="SimSun" w:cs="SimSun"/>
          <w:spacing w:val="2"/>
          <w:sz w:val="21"/>
          <w:szCs w:val="21"/>
        </w:rPr>
        <w:t>度与实际重力加速度有明显差异，除实验中的偶然误差外，请写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出一条</w:t>
      </w:r>
      <w:r>
        <w:rPr>
          <w:rFonts w:ascii="SimSun" w:eastAsia="SimSun" w:hAnsi="SimSun" w:cs="SimSun"/>
          <w:spacing w:val="-7"/>
          <w:sz w:val="21"/>
          <w:szCs w:val="21"/>
        </w:rPr>
        <w:t>可</w:t>
      </w:r>
      <w:r>
        <w:rPr>
          <w:rFonts w:ascii="SimSun" w:eastAsia="SimSun" w:hAnsi="SimSun" w:cs="SimSun"/>
          <w:spacing w:val="-5"/>
          <w:sz w:val="21"/>
          <w:szCs w:val="21"/>
        </w:rPr>
        <w:t>能产生这一结果的原因：</w:t>
      </w:r>
      <w:r>
        <w:rPr>
          <w:rFonts w:ascii="SimSun" w:eastAsia="SimSun" w:hAnsi="SimSun" w:cs="SimSun"/>
          <w:spacing w:val="-5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pacing w:val="-5"/>
          <w:sz w:val="21"/>
          <w:szCs w:val="21"/>
        </w:rPr>
        <w:t>。</w:t>
      </w:r>
    </w:p>
    <w:p>
      <w:pPr>
        <w:tabs>
          <w:tab w:val="left" w:pos="128"/>
        </w:tabs>
        <w:spacing w:before="125" w:line="337" w:lineRule="auto"/>
        <w:ind w:left="20" w:right="179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有同学提出本实验还可以研究机械能是否守恒，在小球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上方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高处安装光电门和配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套的数字计时</w:t>
      </w:r>
      <w:r>
        <w:rPr>
          <w:rFonts w:ascii="SimSun" w:eastAsia="SimSun" w:hAnsi="SimSun" w:cs="SimSun"/>
          <w:spacing w:val="-5"/>
          <w:sz w:val="21"/>
          <w:szCs w:val="21"/>
        </w:rPr>
        <w:t>器</w:t>
      </w:r>
      <w:r>
        <w:rPr>
          <w:rFonts w:ascii="SimSun" w:eastAsia="SimSun" w:hAnsi="SimSun" w:cs="SimSun"/>
          <w:spacing w:val="-4"/>
          <w:sz w:val="21"/>
          <w:szCs w:val="21"/>
        </w:rPr>
        <w:t>。令小球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和手机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静止，细绳拉紧，然后释放小球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和手机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>，数字计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时器记录小球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通过光电门的时间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t</w:t>
      </w:r>
      <w:r>
        <w:rPr>
          <w:rFonts w:ascii="SimSun" w:eastAsia="SimSun" w:hAnsi="SimSun" w:cs="SimSun"/>
          <w:spacing w:val="2"/>
          <w:sz w:val="21"/>
          <w:szCs w:val="21"/>
        </w:rPr>
        <w:t>，除实</w:t>
      </w:r>
      <w:r>
        <w:rPr>
          <w:rFonts w:ascii="SimSun" w:eastAsia="SimSun" w:hAnsi="SimSun" w:cs="SimSun"/>
          <w:spacing w:val="1"/>
          <w:sz w:val="21"/>
          <w:szCs w:val="21"/>
        </w:rPr>
        <w:t>验室提供的物理量外，还需要测量的物理量有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1"/>
          <w:sz w:val="21"/>
          <w:szCs w:val="21"/>
        </w:rPr>
        <w:t>(写出</w:t>
      </w:r>
      <w:r>
        <w:rPr>
          <w:rFonts w:ascii="SimSun" w:eastAsia="SimSun" w:hAnsi="SimSun" w:cs="SimSun"/>
          <w:sz w:val="21"/>
          <w:szCs w:val="21"/>
        </w:rPr>
        <w:t>物理量的名称和符号)，需要验证的原理式为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z w:val="21"/>
          <w:szCs w:val="21"/>
        </w:rPr>
        <w:t>(用实验室提供的物理量符号和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测量的物理量符号表示)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25" w:line="2895" w:lineRule="exact"/>
        <w:ind w:firstLine="11"/>
        <w:textAlignment w:val="center"/>
      </w:pPr>
      <w:r>
        <w:drawing>
          <wp:inline distT="0" distB="0" distL="0" distR="0">
            <wp:extent cx="3705225" cy="1838325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>9.4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 xml:space="preserve">       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滑轮的轴不光滑(或滑轮有质量，软绳有质量，物体运动过程中</w:t>
      </w:r>
    </w:p>
    <w:p>
      <w:pPr>
        <w:spacing w:before="124" w:line="280" w:lineRule="exact"/>
        <w:ind w:left="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6"/>
          <w:position w:val="1"/>
          <w:sz w:val="21"/>
          <w:szCs w:val="21"/>
        </w:rPr>
        <w:t>受</w:t>
      </w:r>
      <w:r>
        <w:rPr>
          <w:rFonts w:ascii="SimSun" w:eastAsia="SimSun" w:hAnsi="SimSun" w:cs="SimSun"/>
          <w:color w:val="FF0000"/>
          <w:spacing w:val="-26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6"/>
          <w:position w:val="1"/>
          <w:sz w:val="21"/>
          <w:szCs w:val="21"/>
        </w:rPr>
        <w:t>空</w:t>
      </w:r>
      <w:r>
        <w:rPr>
          <w:rFonts w:ascii="SimSun" w:eastAsia="SimSun" w:hAnsi="SimSun" w:cs="SimSun"/>
          <w:color w:val="FF0000"/>
          <w:spacing w:val="-17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气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阻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力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，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手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机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在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下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落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过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程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中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发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生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摆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动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等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        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小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球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position w:val="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3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的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直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>径</w:t>
      </w:r>
      <w:r>
        <w:rPr>
          <w:rFonts w:ascii="SimSun" w:eastAsia="SimSun" w:hAnsi="SimSun" w:cs="SimSun"/>
          <w:color w:val="FF0000"/>
          <w:spacing w:val="-1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3"/>
          <w:position w:val="1"/>
          <w:sz w:val="21"/>
          <w:szCs w:val="21"/>
        </w:rPr>
        <w:t>d</w:t>
      </w:r>
    </w:p>
    <w:p>
      <w:pPr>
        <w:spacing w:before="186" w:line="235" w:lineRule="auto"/>
        <w:ind w:left="44"/>
        <w:rPr>
          <w:sz w:val="12"/>
          <w:szCs w:val="12"/>
        </w:rPr>
      </w:pPr>
      <w:r>
        <w:rPr>
          <w:rFonts w:ascii="Microsoft YaHei" w:eastAsia="Microsoft YaHei" w:hAnsi="Microsoft YaHei" w:cs="Microsoft YaHei"/>
          <w:spacing w:val="-8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8"/>
          <w:position w:val="-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21"/>
          <w:szCs w:val="21"/>
        </w:rPr>
        <w:t>-</w:t>
      </w:r>
      <w:r>
        <w:rPr>
          <w:rFonts w:ascii="Microsoft YaHei" w:eastAsia="Microsoft YaHei" w:hAnsi="Microsoft YaHei" w:cs="Microsoft YaHei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gh</w:t>
      </w:r>
      <w:r>
        <w:rPr>
          <w:rFonts w:ascii="Times New Roman" w:eastAsia="Times New Roman" w:hAnsi="Times New Roman" w:cs="Times New Roman"/>
          <w:spacing w:val="-4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4"/>
          <w:position w:val="1"/>
          <w:sz w:val="21"/>
          <w:szCs w:val="21"/>
        </w:rPr>
        <w:t xml:space="preserve"> </w:t>
      </w:r>
      <w:r>
        <w:rPr>
          <w:position w:val="-14"/>
          <w:sz w:val="21"/>
          <w:szCs w:val="21"/>
        </w:rPr>
        <w:drawing>
          <wp:inline distT="0" distB="0" distL="0" distR="0">
            <wp:extent cx="89400" cy="27893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9400" cy="27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4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4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4"/>
          <w:sz w:val="27"/>
          <w:szCs w:val="27"/>
        </w:rPr>
        <w:t xml:space="preserve"> </w:t>
      </w:r>
      <w:r>
        <w:rPr>
          <w:position w:val="-21"/>
          <w:sz w:val="27"/>
          <w:szCs w:val="27"/>
        </w:rPr>
        <w:drawing>
          <wp:inline distT="0" distB="0" distL="0" distR="0">
            <wp:extent cx="55035" cy="357166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5035" cy="35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0"/>
          <w:sz w:val="27"/>
          <w:szCs w:val="27"/>
        </w:rPr>
        <w:drawing>
          <wp:inline distT="0" distB="0" distL="0" distR="0">
            <wp:extent cx="104602" cy="36632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4602" cy="36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-2"/>
          <w:sz w:val="21"/>
          <w:szCs w:val="21"/>
        </w:rPr>
        <w:t>))|</w:t>
      </w:r>
      <w:r>
        <w:rPr>
          <w:rFonts w:ascii="Times New Roman" w:eastAsia="Times New Roman" w:hAnsi="Times New Roman" w:cs="Times New Roman"/>
          <w:spacing w:val="-4"/>
          <w:position w:val="27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4"/>
          <w:position w:val="27"/>
          <w:sz w:val="12"/>
          <w:szCs w:val="12"/>
        </w:rPr>
        <w:t xml:space="preserve">           </w:t>
      </w:r>
      <w:r>
        <w:rPr>
          <w:position w:val="-10"/>
          <w:sz w:val="12"/>
          <w:szCs w:val="12"/>
        </w:rPr>
        <w:drawing>
          <wp:inline distT="0" distB="0" distL="0" distR="0">
            <wp:extent cx="36850" cy="25593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6850" cy="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416" w:lineRule="exact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0"/>
          <w:position w:val="8"/>
          <w:sz w:val="21"/>
          <w:szCs w:val="21"/>
        </w:rPr>
        <w:t>【解</w:t>
      </w:r>
      <w:r>
        <w:rPr>
          <w:rFonts w:ascii="SimSun" w:eastAsia="SimSun" w:hAnsi="SimSun" w:cs="SimSun"/>
          <w:color w:val="FF0000"/>
          <w:spacing w:val="9"/>
          <w:position w:val="8"/>
          <w:sz w:val="21"/>
          <w:szCs w:val="21"/>
        </w:rPr>
        <w:t>析</w:t>
      </w:r>
      <w:r>
        <w:rPr>
          <w:rFonts w:ascii="SimSun" w:eastAsia="SimSun" w:hAnsi="SimSun" w:cs="SimSun"/>
          <w:color w:val="FF0000"/>
          <w:spacing w:val="5"/>
          <w:position w:val="8"/>
          <w:sz w:val="21"/>
          <w:szCs w:val="21"/>
        </w:rPr>
        <w:t>】(</w:t>
      </w:r>
      <w:r>
        <w:rPr>
          <w:rFonts w:ascii="Times New Roman" w:eastAsia="Times New Roman" w:hAnsi="Times New Roman" w:cs="Times New Roman"/>
          <w:color w:val="FF0000"/>
          <w:spacing w:val="5"/>
          <w:position w:val="8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5"/>
          <w:position w:val="8"/>
          <w:sz w:val="21"/>
          <w:szCs w:val="21"/>
        </w:rPr>
        <w:t>)由图(</w:t>
      </w:r>
      <w:r>
        <w:rPr>
          <w:rFonts w:ascii="Times New Roman" w:eastAsia="Times New Roman" w:hAnsi="Times New Roman" w:cs="Times New Roman"/>
          <w:i/>
          <w:iCs/>
          <w:color w:val="FF0000"/>
          <w:position w:val="8"/>
          <w:sz w:val="21"/>
          <w:szCs w:val="21"/>
        </w:rPr>
        <w:t>b</w:t>
      </w:r>
      <w:r>
        <w:rPr>
          <w:rFonts w:ascii="SimSun" w:eastAsia="SimSun" w:hAnsi="SimSun" w:cs="SimSun"/>
          <w:color w:val="FF0000"/>
          <w:spacing w:val="5"/>
          <w:position w:val="8"/>
          <w:sz w:val="21"/>
          <w:szCs w:val="21"/>
        </w:rPr>
        <w:t>)读出加速度为</w:t>
      </w:r>
      <w:r>
        <w:rPr>
          <w:rFonts w:ascii="SimSun" w:eastAsia="SimSun" w:hAnsi="SimSun" w:cs="SimSun"/>
          <w:color w:val="FF0000"/>
          <w:spacing w:val="5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position w:val="1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1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5"/>
          <w:position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2"/>
          <w:sz w:val="20"/>
          <w:szCs w:val="20"/>
        </w:rPr>
        <w:t>4.7</w:t>
      </w:r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position w:val="1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5"/>
          <w:position w:val="21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5"/>
          <w:position w:val="21"/>
          <w:sz w:val="11"/>
          <w:szCs w:val="11"/>
        </w:rPr>
        <w:t xml:space="preserve">  </w:t>
      </w:r>
      <w:r>
        <w:rPr>
          <w:rFonts w:ascii="SimSun" w:eastAsia="SimSun" w:hAnsi="SimSun" w:cs="SimSun"/>
          <w:color w:val="FF0000"/>
          <w:spacing w:val="5"/>
          <w:position w:val="8"/>
          <w:sz w:val="21"/>
          <w:szCs w:val="21"/>
        </w:rPr>
        <w:t>，根据牛顿第二定律，</w:t>
      </w:r>
    </w:p>
    <w:p>
      <w:pPr>
        <w:spacing w:before="1" w:line="216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Microsoft YaHei" w:eastAsia="Microsoft YaHei" w:hAnsi="Microsoft YaHei" w:cs="Microsoft YaHei"/>
          <w:spacing w:val="-4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2"/>
          <w:position w:val="-4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4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3"/>
          <w:position w:val="1"/>
          <w:sz w:val="21"/>
          <w:szCs w:val="21"/>
        </w:rPr>
        <w:t>-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2"/>
          <w:position w:val="-4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2"/>
          <w:position w:val="-4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2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2"/>
          <w:position w:val="-4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2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a</w:t>
      </w:r>
    </w:p>
    <w:p>
      <w:pPr>
        <w:spacing w:before="123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代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入数据得</w:t>
      </w:r>
    </w:p>
    <w:p>
      <w:pPr>
        <w:spacing w:before="141" w:line="215" w:lineRule="auto"/>
        <w:ind w:left="47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4"/>
          <w:position w:val="-5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-5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9.4m/s</w:t>
      </w:r>
      <w:r>
        <w:rPr>
          <w:rFonts w:ascii="Times New Roman" w:eastAsia="Times New Roman" w:hAnsi="Times New Roman" w:cs="Times New Roman"/>
          <w:spacing w:val="-3"/>
          <w:position w:val="9"/>
          <w:sz w:val="12"/>
          <w:szCs w:val="12"/>
        </w:rPr>
        <w:t>2</w:t>
      </w:r>
    </w:p>
    <w:p>
      <w:pPr>
        <w:spacing w:before="148" w:line="290" w:lineRule="auto"/>
        <w:ind w:left="19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测量的重力加速度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小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于实际值，除偶然误差外，也可能是由于滑轮的轴不光滑，或滑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轮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有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质量，软绳有质量，物体运动过程中受空气阻力，手机在下落过程中发生摆动等原因。</w:t>
      </w:r>
    </w:p>
    <w:p>
      <w:pPr>
        <w:spacing w:before="122" w:line="305" w:lineRule="auto"/>
        <w:ind w:left="19" w:right="2332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)由于还需要算出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小球的速度，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则还需要测量小球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的直径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。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根据功能关系知需</w:t>
      </w:r>
      <w:r>
        <w:rPr>
          <w:rFonts w:ascii="SimSun" w:eastAsia="SimSun" w:hAnsi="SimSun" w:cs="SimSun"/>
          <w:color w:val="FF0000"/>
          <w:sz w:val="21"/>
          <w:szCs w:val="21"/>
        </w:rPr>
        <w:t>要验证的原理式为</w:t>
      </w:r>
    </w:p>
    <w:p>
      <w:pPr>
        <w:spacing w:before="181" w:line="235" w:lineRule="auto"/>
        <w:ind w:left="4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Microsoft YaHei" w:eastAsia="Microsoft YaHei" w:hAnsi="Microsoft YaHei" w:cs="Microsoft YaHei"/>
          <w:spacing w:val="-1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12"/>
          <w:position w:val="-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1"/>
          <w:szCs w:val="21"/>
        </w:rPr>
        <w:t>-</w:t>
      </w:r>
      <w:r>
        <w:rPr>
          <w:rFonts w:ascii="Microsoft YaHei" w:eastAsia="Microsoft YaHei" w:hAnsi="Microsoft YaHei" w:cs="Microsoft YaHei"/>
          <w:spacing w:val="-6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6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gh</w:t>
      </w:r>
      <w:r>
        <w:rPr>
          <w:rFonts w:ascii="Times New Roman" w:eastAsia="Times New Roman" w:hAnsi="Times New Roman" w:cs="Times New Roman"/>
          <w:spacing w:val="-6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6"/>
          <w:position w:val="1"/>
          <w:sz w:val="21"/>
          <w:szCs w:val="21"/>
        </w:rPr>
        <w:t xml:space="preserve"> </w:t>
      </w:r>
      <w:r>
        <w:rPr>
          <w:position w:val="-14"/>
          <w:sz w:val="21"/>
          <w:szCs w:val="21"/>
        </w:rPr>
        <w:drawing>
          <wp:inline distT="0" distB="0" distL="0" distR="0">
            <wp:extent cx="89863" cy="27893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89863" cy="27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6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6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6"/>
          <w:position w:val="-3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6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6"/>
          <w:sz w:val="27"/>
          <w:szCs w:val="27"/>
        </w:rPr>
        <w:t xml:space="preserve"> </w:t>
      </w:r>
      <w:r>
        <w:rPr>
          <w:position w:val="-21"/>
          <w:sz w:val="27"/>
          <w:szCs w:val="27"/>
        </w:rPr>
        <w:drawing>
          <wp:inline distT="0" distB="0" distL="0" distR="0">
            <wp:extent cx="55320" cy="357166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5320" cy="35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0"/>
          <w:sz w:val="27"/>
          <w:szCs w:val="27"/>
        </w:rPr>
        <w:drawing>
          <wp:inline distT="0" distB="0" distL="0" distR="0">
            <wp:extent cx="105144" cy="36632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05144" cy="36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-2"/>
          <w:sz w:val="21"/>
          <w:szCs w:val="21"/>
        </w:rPr>
        <w:t>))|</w:t>
      </w:r>
      <w:r>
        <w:rPr>
          <w:rFonts w:ascii="Times New Roman" w:eastAsia="Times New Roman" w:hAnsi="Times New Roman" w:cs="Times New Roman"/>
          <w:spacing w:val="-6"/>
          <w:position w:val="27"/>
          <w:sz w:val="12"/>
          <w:szCs w:val="12"/>
        </w:rPr>
        <w:t>2</w:t>
      </w:r>
    </w:p>
    <w:p>
      <w:pPr>
        <w:spacing w:before="132" w:line="869" w:lineRule="exact"/>
        <w:ind w:firstLine="11"/>
        <w:textAlignment w:val="center"/>
      </w:pPr>
      <w:r>
        <w:drawing>
          <wp:inline distT="0" distB="0" distL="0" distR="0">
            <wp:extent cx="1389051" cy="551814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389051" cy="55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．某同学用如图所示的装置研究碰撞时的动量守恒，实验过程如</w:t>
      </w:r>
      <w:r>
        <w:rPr>
          <w:rFonts w:ascii="SimSun" w:eastAsia="SimSun" w:hAnsi="SimSun" w:cs="SimSun"/>
          <w:spacing w:val="-3"/>
          <w:sz w:val="21"/>
          <w:szCs w:val="21"/>
        </w:rPr>
        <w:t>下</w:t>
      </w:r>
      <w:r>
        <w:rPr>
          <w:rFonts w:ascii="SimSun" w:eastAsia="SimSun" w:hAnsi="SimSun" w:cs="SimSun"/>
          <w:sz w:val="21"/>
          <w:szCs w:val="21"/>
        </w:rPr>
        <w:t>：</w:t>
      </w:r>
    </w:p>
    <w:p>
      <w:pPr>
        <w:spacing w:line="336" w:lineRule="auto"/>
        <w:rPr>
          <w:rFonts w:ascii="Arial"/>
          <w:sz w:val="21"/>
        </w:rPr>
        <w:sectPr>
          <w:headerReference w:type="default" r:id="rId59"/>
          <w:pgSz w:w="11906" w:h="16839"/>
          <w:pgMar w:top="400" w:right="1617" w:bottom="0" w:left="1785" w:header="0" w:footer="0" w:gutter="0"/>
          <w:pgNumType w:start="13"/>
          <w:cols w:space="708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60"/>
          <w:type w:val="nextPage"/>
          <w:pgSz w:w="11906" w:h="16839"/>
          <w:pgMar w:top="400" w:right="1617" w:bottom="0" w:left="1785" w:header="0" w:footer="0" w:gutter="0"/>
          <w:pgNumType w:start="1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67" style="width:0.1pt;height:0.05pt;margin-top:784.4pt;margin-left:153.9pt;mso-position-horizontal-relative:page;mso-position-vertical-relative:page;position:absolute;z-index:25170841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68" w:line="304" w:lineRule="auto"/>
        <w:ind w:left="18" w:firstLine="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选用两个宽度均为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很小)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的滑块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，且两滑块与木板间的动摩擦因数相同，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在滑块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的前端粘附少许强力胶(不</w:t>
      </w:r>
      <w:r>
        <w:rPr>
          <w:rFonts w:ascii="SimSun" w:eastAsia="SimSun" w:hAnsi="SimSun" w:cs="SimSun"/>
          <w:sz w:val="21"/>
          <w:szCs w:val="21"/>
        </w:rPr>
        <w:t>计强力胶的厚度和质量)，安装实验器材。</w:t>
      </w:r>
    </w:p>
    <w:p>
      <w:pPr>
        <w:spacing w:before="158" w:line="290" w:lineRule="auto"/>
        <w:ind w:left="20" w:right="210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用垫块垫起长木板的右端，</w:t>
      </w:r>
      <w:r>
        <w:rPr>
          <w:rFonts w:ascii="SimSun" w:eastAsia="SimSun" w:hAnsi="SimSun" w:cs="SimSun"/>
          <w:sz w:val="21"/>
          <w:szCs w:val="21"/>
        </w:rPr>
        <w:t>移动垫块的位置，调节木板的倾角，放上并轻推滑块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使其经过</w:t>
      </w:r>
      <w:r>
        <w:rPr>
          <w:rFonts w:ascii="SimSun" w:eastAsia="SimSun" w:hAnsi="SimSun" w:cs="SimSun"/>
          <w:spacing w:val="5"/>
          <w:sz w:val="21"/>
          <w:szCs w:val="21"/>
        </w:rPr>
        <w:t>两</w:t>
      </w:r>
      <w:r>
        <w:rPr>
          <w:rFonts w:ascii="SimSun" w:eastAsia="SimSun" w:hAnsi="SimSun" w:cs="SimSun"/>
          <w:spacing w:val="3"/>
          <w:sz w:val="21"/>
          <w:szCs w:val="21"/>
        </w:rPr>
        <w:t>光电门的时间相等。这样做的目的是</w:t>
      </w:r>
      <w:r>
        <w:rPr>
          <w:rFonts w:ascii="SimSun" w:eastAsia="SimSun" w:hAnsi="SimSun" w:cs="SimSun"/>
          <w:spacing w:val="3"/>
          <w:sz w:val="21"/>
          <w:szCs w:val="21"/>
          <w:u w:val="single" w:color="auto"/>
        </w:rPr>
        <w:t xml:space="preserve">     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before="159" w:line="334" w:lineRule="auto"/>
        <w:ind w:left="19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3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将滑块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静置于两光电门间的某一位置，将滑块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静置于光电</w:t>
      </w:r>
      <w:r>
        <w:rPr>
          <w:rFonts w:ascii="SimSun" w:eastAsia="SimSun" w:hAnsi="SimSun" w:cs="SimSun"/>
          <w:sz w:val="21"/>
          <w:szCs w:val="21"/>
        </w:rPr>
        <w:t>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上方的另一位置，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稍</w:t>
      </w:r>
      <w:r>
        <w:rPr>
          <w:rFonts w:ascii="SimSun" w:eastAsia="SimSun" w:hAnsi="SimSun" w:cs="SimSun"/>
          <w:spacing w:val="-3"/>
          <w:sz w:val="21"/>
          <w:szCs w:val="21"/>
        </w:rPr>
        <w:t>用力推下滑块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，使其以一定的速度沿木板向下运动，滑块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经过光电门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的遮光时间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-1"/>
          <w:sz w:val="21"/>
          <w:szCs w:val="21"/>
        </w:rPr>
        <w:t>为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1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1"/>
          <w:position w:val="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1"/>
          <w:position w:val="-1"/>
          <w:sz w:val="21"/>
          <w:szCs w:val="21"/>
        </w:rPr>
        <w:t>，则</w:t>
      </w:r>
      <w:r>
        <w:rPr>
          <w:rFonts w:ascii="SimSun" w:eastAsia="SimSun" w:hAnsi="SimSun" w:cs="SimSun"/>
          <w:position w:val="-1"/>
          <w:sz w:val="21"/>
          <w:szCs w:val="21"/>
        </w:rPr>
        <w:t>其运动到光电门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-1"/>
          <w:sz w:val="21"/>
          <w:szCs w:val="21"/>
        </w:rPr>
        <w:t>时的速度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 xml:space="preserve">  </w:t>
      </w:r>
      <w:r>
        <w:rPr>
          <w:rFonts w:ascii="Symbol" w:eastAsia="Symbol" w:hAnsi="Symbol" w:cs="Symbol"/>
          <w:position w:val="9"/>
          <w:sz w:val="21"/>
          <w:szCs w:val="21"/>
        </w:rPr>
        <w:t>=</w:t>
      </w:r>
      <w:r>
        <w:rPr>
          <w:rFonts w:ascii="Symbol" w:eastAsia="Symbol" w:hAnsi="Symbol" w:cs="Symbol"/>
          <w:position w:val="9"/>
          <w:sz w:val="21"/>
          <w:szCs w:val="21"/>
          <w:u w:val="single" w:color="auto"/>
        </w:rPr>
        <w:t xml:space="preserve">               </w:t>
      </w:r>
      <w:r>
        <w:rPr>
          <w:rFonts w:ascii="SimSun" w:eastAsia="SimSun" w:hAnsi="SimSun" w:cs="SimSun"/>
          <w:position w:val="-1"/>
          <w:sz w:val="21"/>
          <w:szCs w:val="21"/>
        </w:rPr>
        <w:t>(用</w:t>
      </w:r>
      <w:r>
        <w:rPr>
          <w:rFonts w:ascii="Times New Roman" w:eastAsia="Times New Roman" w:hAnsi="Times New Roman" w:cs="Times New Roman"/>
          <w:i/>
          <w:iCs/>
          <w:position w:val="-1"/>
          <w:sz w:val="21"/>
          <w:szCs w:val="21"/>
        </w:rPr>
        <w:t>d</w:t>
      </w:r>
      <w:r>
        <w:rPr>
          <w:rFonts w:ascii="SimSun" w:eastAsia="SimSun" w:hAnsi="SimSun" w:cs="SimSun"/>
          <w:position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position w:val="-1"/>
          <w:sz w:val="21"/>
          <w:szCs w:val="21"/>
        </w:rPr>
        <w:t>表示)，滑块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-1"/>
          <w:sz w:val="21"/>
          <w:szCs w:val="21"/>
        </w:rPr>
        <w:t>和滑块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-1"/>
          <w:sz w:val="21"/>
          <w:szCs w:val="21"/>
        </w:rPr>
        <w:t>碰撞后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粘在</w:t>
      </w:r>
      <w:r>
        <w:rPr>
          <w:rFonts w:ascii="SimSun" w:eastAsia="SimSun" w:hAnsi="SimSun" w:cs="SimSun"/>
          <w:spacing w:val="-6"/>
          <w:sz w:val="21"/>
          <w:szCs w:val="21"/>
        </w:rPr>
        <w:t>一</w:t>
      </w:r>
      <w:r>
        <w:rPr>
          <w:rFonts w:ascii="SimSun" w:eastAsia="SimSun" w:hAnsi="SimSun" w:cs="SimSun"/>
          <w:spacing w:val="-4"/>
          <w:sz w:val="21"/>
          <w:szCs w:val="21"/>
        </w:rPr>
        <w:t>起沿木板向下运动，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经过光电门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的遮光时间为</w:t>
      </w:r>
      <w:r>
        <w:rPr>
          <w:rFonts w:ascii="Times New Roman" w:eastAsia="Times New Roman" w:hAnsi="Times New Roman" w:cs="Times New Roman"/>
          <w:i/>
          <w:iCs/>
          <w:spacing w:val="-4"/>
          <w:position w:val="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position w:val="4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-4"/>
          <w:position w:val="4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243" w:line="277" w:lineRule="auto"/>
        <w:ind w:left="24" w:right="16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4</w:t>
      </w:r>
      <w:r>
        <w:rPr>
          <w:rFonts w:ascii="SimSun" w:eastAsia="SimSun" w:hAnsi="SimSun" w:cs="SimSun"/>
          <w:spacing w:val="10"/>
          <w:sz w:val="21"/>
          <w:szCs w:val="21"/>
        </w:rPr>
        <w:t>)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已</w:t>
      </w:r>
      <w:r>
        <w:rPr>
          <w:rFonts w:ascii="SimSun" w:eastAsia="SimSun" w:hAnsi="SimSun" w:cs="SimSun"/>
          <w:spacing w:val="5"/>
          <w:sz w:val="21"/>
          <w:szCs w:val="21"/>
        </w:rPr>
        <w:t>知滑块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和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质量分别为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5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5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、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5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5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5"/>
          <w:sz w:val="21"/>
          <w:szCs w:val="21"/>
        </w:rPr>
        <w:t>，则验证两滑块碰撞时动量守恒的表达式为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-4"/>
          <w:sz w:val="21"/>
          <w:szCs w:val="21"/>
        </w:rPr>
        <w:t>(用</w:t>
      </w:r>
      <w:r>
        <w:rPr>
          <w:rFonts w:ascii="SimSun" w:eastAsia="SimSun" w:hAnsi="SimSun" w:cs="SimSun"/>
          <w:spacing w:val="2"/>
          <w:position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position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5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1"/>
          <w:position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1"/>
          <w:position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1"/>
          <w:sz w:val="11"/>
          <w:szCs w:val="11"/>
        </w:rPr>
        <w:t xml:space="preserve">  </w:t>
      </w:r>
      <w:r>
        <w:rPr>
          <w:rFonts w:ascii="SimSun" w:eastAsia="SimSun" w:hAnsi="SimSun" w:cs="SimSun"/>
          <w:spacing w:val="1"/>
          <w:position w:val="-4"/>
          <w:sz w:val="21"/>
          <w:szCs w:val="21"/>
        </w:rPr>
        <w:t>表示)。</w:t>
      </w:r>
    </w:p>
    <w:p>
      <w:pPr>
        <w:spacing w:before="123" w:line="2895" w:lineRule="exact"/>
        <w:ind w:firstLine="11"/>
        <w:textAlignment w:val="center"/>
      </w:pPr>
      <w:r>
        <w:drawing>
          <wp:inline distT="0" distB="0" distL="0" distR="0">
            <wp:extent cx="2257425" cy="1838325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" w:lineRule="exact"/>
      </w:pPr>
    </w:p>
    <w:p>
      <w:pPr>
        <w:sectPr>
          <w:headerReference w:type="default" r:id="rId62"/>
          <w:pgSz w:w="11906" w:h="16839"/>
          <w:pgMar w:top="400" w:right="1632" w:bottom="0" w:left="1785" w:header="0" w:footer="0" w:gutter="0"/>
          <w:pgNumType w:start="15"/>
          <w:cols w:num="1" w:space="708" w:equalWidth="0">
            <w:col w:w="8488" w:space="0"/>
          </w:cols>
        </w:sectPr>
      </w:pPr>
    </w:p>
    <w:p>
      <w:pPr>
        <w:spacing w:line="441" w:lineRule="auto"/>
        <w:rPr>
          <w:rFonts w:ascii="Arial"/>
          <w:sz w:val="21"/>
        </w:rPr>
      </w:pPr>
    </w:p>
    <w:p>
      <w:pPr>
        <w:spacing w:before="68" w:line="219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</w:rPr>
        <w:t>【答案】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平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衡摩擦力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0" w:line="300" w:lineRule="auto"/>
        <w:ind w:left="2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d</w:t>
      </w:r>
    </w:p>
    <w:p>
      <w:pPr>
        <w:spacing w:line="284" w:lineRule="exact"/>
        <w:ind w:left="26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1</w:t>
      </w:r>
    </w:p>
    <w:p>
      <w:pPr>
        <w:spacing w:before="64" w:line="40" w:lineRule="exact"/>
      </w:pPr>
      <w:r>
        <w:rPr>
          <w:position w:val="-1"/>
        </w:rPr>
        <w:drawing>
          <wp:inline distT="0" distB="0" distL="0" distR="0">
            <wp:extent cx="35560" cy="25593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5" w:line="243" w:lineRule="auto"/>
        <w:ind w:left="18"/>
        <w:rPr>
          <w:rFonts w:ascii="Microsoft Sans Serif" w:eastAsia="Microsoft Sans Serif" w:hAnsi="Microsoft Sans Serif" w:cs="Microsoft Sans Serif"/>
          <w:sz w:val="25"/>
          <w:szCs w:val="25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17"/>
          <w:szCs w:val="17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4"/>
          <w:sz w:val="9"/>
          <w:szCs w:val="9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2"/>
          <w:sz w:val="9"/>
          <w:szCs w:val="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9"/>
          <w:szCs w:val="9"/>
        </w:rPr>
        <w:t xml:space="preserve">  </w:t>
      </w:r>
      <w:r>
        <w:rPr>
          <w:rFonts w:ascii="Microsoft Sans Serif" w:eastAsia="Microsoft Sans Serif" w:hAnsi="Microsoft Sans Serif" w:cs="Microsoft Sans Serif"/>
          <w:spacing w:val="-2"/>
          <w:position w:val="-6"/>
          <w:sz w:val="17"/>
          <w:szCs w:val="17"/>
        </w:rPr>
        <w:t>=</w:t>
      </w:r>
      <w:r>
        <w:rPr>
          <w:rFonts w:ascii="Microsoft Sans Serif" w:eastAsia="Microsoft Sans Serif" w:hAnsi="Microsoft Sans Serif" w:cs="Microsoft Sans Serif"/>
          <w:spacing w:val="-2"/>
          <w:position w:val="-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5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5"/>
          <w:sz w:val="17"/>
          <w:szCs w:val="17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2"/>
          <w:position w:val="5"/>
          <w:sz w:val="17"/>
          <w:szCs w:val="17"/>
          <w:u w:val="single" w:color="auto"/>
        </w:rPr>
        <w:t xml:space="preserve"> </w:t>
      </w:r>
      <w:r>
        <w:rPr>
          <w:rFonts w:ascii="Microsoft Sans Serif" w:eastAsia="Microsoft Sans Serif" w:hAnsi="Microsoft Sans Serif" w:cs="Microsoft Sans Serif"/>
          <w:spacing w:val="-2"/>
          <w:position w:val="1"/>
          <w:sz w:val="25"/>
          <w:szCs w:val="25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17"/>
          <w:szCs w:val="17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 xml:space="preserve">  </w:t>
      </w:r>
      <w:r>
        <w:rPr>
          <w:rFonts w:ascii="Microsoft Sans Serif" w:eastAsia="Microsoft Sans Serif" w:hAnsi="Microsoft Sans Serif" w:cs="Microsoft Sans Serif"/>
          <w:spacing w:val="-2"/>
          <w:position w:val="5"/>
          <w:sz w:val="17"/>
          <w:szCs w:val="17"/>
          <w:u w:val="single" w:color="auto"/>
        </w:rPr>
        <w:t>+</w:t>
      </w:r>
      <w:r>
        <w:rPr>
          <w:rFonts w:ascii="Microsoft Sans Serif" w:eastAsia="Microsoft Sans Serif" w:hAnsi="Microsoft Sans Serif" w:cs="Microsoft Sans Serif"/>
          <w:spacing w:val="-2"/>
          <w:position w:val="5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17"/>
          <w:szCs w:val="17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 xml:space="preserve"> </w:t>
      </w:r>
      <w:r>
        <w:rPr>
          <w:rFonts w:ascii="Microsoft Sans Serif" w:eastAsia="Microsoft Sans Serif" w:hAnsi="Microsoft Sans Serif" w:cs="Microsoft Sans Serif"/>
          <w:spacing w:val="-2"/>
          <w:position w:val="1"/>
          <w:sz w:val="25"/>
          <w:szCs w:val="25"/>
          <w:u w:val="single" w:color="auto"/>
        </w:rPr>
        <w:t>)</w:t>
      </w:r>
    </w:p>
    <w:p>
      <w:pPr>
        <w:spacing w:line="220" w:lineRule="exact"/>
        <w:ind w:left="57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i/>
          <w:iCs/>
          <w:position w:val="4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spacing w:val="1"/>
          <w:position w:val="1"/>
          <w:sz w:val="9"/>
          <w:szCs w:val="9"/>
        </w:rPr>
        <w:t>1</w:t>
      </w:r>
      <w:r>
        <w:rPr>
          <w:rFonts w:ascii="Times New Roman" w:eastAsia="Times New Roman" w:hAnsi="Times New Roman" w:cs="Times New Roman"/>
          <w:spacing w:val="1"/>
          <w:position w:val="1"/>
          <w:sz w:val="9"/>
          <w:szCs w:val="9"/>
        </w:rPr>
        <w:t xml:space="preserve">               </w:t>
      </w:r>
      <w:r>
        <w:rPr>
          <w:rFonts w:ascii="Times New Roman" w:eastAsia="Times New Roman" w:hAnsi="Times New Roman" w:cs="Times New Roman"/>
          <w:position w:val="1"/>
          <w:sz w:val="9"/>
          <w:szCs w:val="9"/>
        </w:rPr>
        <w:t xml:space="preserve">            </w:t>
      </w:r>
      <w:r>
        <w:rPr>
          <w:rFonts w:ascii="Times New Roman" w:eastAsia="Times New Roman" w:hAnsi="Times New Roman" w:cs="Times New Roman"/>
          <w:i/>
          <w:iCs/>
          <w:position w:val="4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position w:val="1"/>
          <w:sz w:val="9"/>
          <w:szCs w:val="9"/>
        </w:rPr>
        <w:t>2</w:t>
      </w:r>
    </w:p>
    <w:p>
      <w:pPr>
        <w:sectPr>
          <w:headerReference w:type="default" r:id="rId63"/>
          <w:type w:val="continuous"/>
          <w:pgSz w:w="11906" w:h="16839"/>
          <w:pgMar w:top="400" w:right="1632" w:bottom="0" w:left="1785" w:header="0" w:footer="0" w:gutter="0"/>
          <w:pgNumType w:start="16"/>
          <w:cols w:num="4" w:space="708" w:equalWidth="0">
            <w:col w:w="1494" w:space="100"/>
            <w:col w:w="1498" w:space="100"/>
            <w:col w:w="720" w:space="34"/>
            <w:col w:w="4542" w:space="0"/>
          </w:cols>
        </w:sectPr>
      </w:pPr>
    </w:p>
    <w:p>
      <w:pPr>
        <w:spacing w:before="159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滑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块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经过两光电门的时间相等，表明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经过两光电门的速度相等，即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做</w:t>
      </w:r>
    </w:p>
    <w:p>
      <w:pPr>
        <w:spacing w:before="158" w:line="221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匀速直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线运动，则有</w:t>
      </w:r>
    </w:p>
    <w:p>
      <w:pPr>
        <w:spacing w:before="102" w:line="280" w:lineRule="exact"/>
        <w:ind w:left="45"/>
        <w:rPr>
          <w:rFonts w:ascii="Symbol" w:eastAsia="Symbol" w:hAnsi="Symbol" w:cs="Symbol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3"/>
          <w:position w:val="3"/>
          <w:sz w:val="21"/>
          <w:szCs w:val="21"/>
        </w:rPr>
        <w:t>=</w:t>
      </w:r>
      <w:r>
        <w:rPr>
          <w:rFonts w:ascii="Symbol" w:eastAsia="Symbol" w:hAnsi="Symbol" w:cs="Symbol"/>
          <w:spacing w:val="13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mg</w:t>
      </w:r>
      <w:r>
        <w:rPr>
          <w:rFonts w:ascii="Times New Roman" w:eastAsia="Times New Roman" w:hAnsi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1"/>
          <w:szCs w:val="21"/>
        </w:rPr>
        <w:t>sin</w:t>
      </w:r>
      <w:r>
        <w:rPr>
          <w:rFonts w:ascii="Times New Roman" w:eastAsia="Times New Roman" w:hAnsi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3"/>
          <w:position w:val="3"/>
          <w:sz w:val="22"/>
          <w:szCs w:val="22"/>
        </w:rPr>
        <w:t>9</w:t>
      </w:r>
    </w:p>
    <w:p>
      <w:pPr>
        <w:spacing w:before="177"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故这样做的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目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的是平衡摩擦力。</w:t>
      </w:r>
    </w:p>
    <w:p>
      <w:pPr>
        <w:spacing w:before="159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10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相用力推物块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后，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做匀速直线运动，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其通过光电门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时的速度为</w:t>
      </w:r>
    </w:p>
    <w:p>
      <w:pPr>
        <w:spacing w:before="110" w:line="296" w:lineRule="auto"/>
        <w:ind w:left="4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sz w:val="21"/>
          <w:szCs w:val="21"/>
          <w:u w:val="single" w:color="auto"/>
        </w:rPr>
        <w:t>d</w:t>
      </w:r>
    </w:p>
    <w:p>
      <w:pPr>
        <w:spacing w:line="281" w:lineRule="exact"/>
        <w:ind w:left="428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68" type="#_x0000_t202" style="width:17.6pt;height:8.95pt;margin-top:-3.11pt;margin-left:1.21pt;position:absolute;z-index:251711488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1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69" type="#_x0000_t202" style="width:4.35pt;height:7.45pt;margin-top:0.15pt;margin-left:5.63pt;position:absolute;z-index:25171353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70" type="#_x0000_t202" style="width:4.35pt;height:7.45pt;margin-top:8.4pt;margin-left:23.21pt;position:absolute;z-index:251714560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1"/>
          <w:szCs w:val="21"/>
        </w:rPr>
        <w:t>t</w:t>
      </w:r>
    </w:p>
    <w:p>
      <w:pPr>
        <w:spacing w:before="18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4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平衡摩擦力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后，物块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在沿斜面方向上所受合力为零，则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组成的系统在沿</w:t>
      </w:r>
    </w:p>
    <w:p>
      <w:pPr>
        <w:spacing w:before="158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斜面方向上动量</w:t>
      </w:r>
      <w:r>
        <w:rPr>
          <w:rFonts w:ascii="SimSun" w:eastAsia="SimSun" w:hAnsi="SimSun" w:cs="SimSun"/>
          <w:color w:val="FF0000"/>
          <w:sz w:val="21"/>
          <w:szCs w:val="21"/>
        </w:rPr>
        <w:t>守恒，故有</w:t>
      </w:r>
    </w:p>
    <w:p>
      <w:pPr>
        <w:spacing w:before="91" w:line="241" w:lineRule="auto"/>
        <w:ind w:left="46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3"/>
          <w:position w:val="1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position w:val="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3"/>
          <w:position w:val="1"/>
          <w:sz w:val="21"/>
          <w:szCs w:val="21"/>
        </w:rPr>
        <w:t>+</w:t>
      </w:r>
      <w:r>
        <w:rPr>
          <w:rFonts w:ascii="Symbol" w:eastAsia="Symbol" w:hAnsi="Symbol" w:cs="Symbol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i/>
          <w:iCs/>
          <w:spacing w:val="-2"/>
          <w:position w:val="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3"/>
          <w:position w:val="-4"/>
          <w:sz w:val="12"/>
          <w:szCs w:val="12"/>
        </w:rPr>
        <w:t>2</w:t>
      </w:r>
    </w:p>
    <w:p>
      <w:pPr>
        <w:spacing w:before="196" w:line="224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由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于</w:t>
      </w:r>
    </w:p>
    <w:p>
      <w:pPr>
        <w:spacing w:before="105" w:line="290" w:lineRule="auto"/>
        <w:ind w:left="425"/>
        <w:rPr>
          <w:rFonts w:ascii="Times New Roman" w:eastAsia="Times New Roman" w:hAnsi="Times New Roman" w:cs="Times New Roman"/>
          <w:sz w:val="17"/>
          <w:szCs w:val="17"/>
        </w:rPr>
      </w:pPr>
      <w:r>
        <w:pict>
          <v:shape id="_x0000_s1071" type="#_x0000_t202" style="width:56.7pt;height:11.9pt;margin-top:17.07pt;margin-left:1.21pt;position:absolute;z-index:251709440" filled="f" stroked="f">
            <o:lock v:ext="edit" aspectratio="f"/>
            <v:textbox inset="0,0,0,0">
              <w:txbxContent>
                <w:p>
                  <w:pPr>
                    <w:spacing w:before="20" w:line="197" w:lineRule="exact"/>
                    <w:ind w:left="20"/>
                    <w:rPr>
                      <w:rFonts w:ascii="Microsoft Sans Serif" w:eastAsia="Microsoft Sans Serif" w:hAnsi="Microsoft Sans Serif" w:cs="Microsoft Sans Serif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5"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"/>
                      <w:position w:val="5"/>
                      <w:sz w:val="21"/>
                      <w:szCs w:val="21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1"/>
                      <w:position w:val="5"/>
                      <w:sz w:val="21"/>
                      <w:szCs w:val="21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18"/>
                      <w:szCs w:val="18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3"/>
                      <w:sz w:val="10"/>
                      <w:szCs w:val="1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0"/>
                      <w:szCs w:val="10"/>
                    </w:rPr>
                    <w:t xml:space="preserve">  </w:t>
                  </w:r>
                  <w:r>
                    <w:rPr>
                      <w:rFonts w:ascii="Microsoft Sans Serif" w:eastAsia="Microsoft Sans Serif" w:hAnsi="Microsoft Sans Serif" w:cs="Microsoft Sans Serif"/>
                      <w:position w:val="2"/>
                      <w:sz w:val="18"/>
                      <w:szCs w:val="1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2"/>
          <w:sz w:val="20"/>
          <w:szCs w:val="20"/>
          <w:u w:val="single" w:color="auto"/>
        </w:rPr>
        <w:t>d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position w:val="-2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17"/>
          <w:szCs w:val="17"/>
          <w:u w:val="single" w:color="auto"/>
        </w:rPr>
        <w:t>2</w:t>
      </w:r>
      <w:r>
        <w:rPr>
          <w:rFonts w:ascii="Times New Roman" w:eastAsia="Times New Roman" w:hAnsi="Times New Roman" w:cs="Times New Roman"/>
          <w:i/>
          <w:iCs/>
          <w:position w:val="-2"/>
          <w:sz w:val="17"/>
          <w:szCs w:val="17"/>
          <w:u w:val="single" w:color="auto"/>
        </w:rPr>
        <w:t>d</w:t>
      </w:r>
    </w:p>
    <w:p>
      <w:pPr>
        <w:spacing w:line="275" w:lineRule="exact"/>
        <w:ind w:left="428"/>
        <w:rPr>
          <w:rFonts w:ascii="Times New Roman" w:eastAsia="Times New Roman" w:hAnsi="Times New Roman" w:cs="Times New Roman"/>
          <w:sz w:val="17"/>
          <w:szCs w:val="17"/>
        </w:rPr>
        <w:sectPr>
          <w:headerReference w:type="default" r:id="rId64"/>
          <w:type w:val="continuous"/>
          <w:pgSz w:w="11906" w:h="16839"/>
          <w:pgMar w:top="400" w:right="1632" w:bottom="0" w:left="1785" w:header="0" w:footer="0" w:gutter="0"/>
          <w:pgNumType w:start="17"/>
          <w:cols w:num="1" w:space="708" w:equalWidth="0">
            <w:col w:w="8488" w:space="0"/>
          </w:cols>
        </w:sectPr>
      </w:pPr>
      <w:r>
        <w:pict>
          <v:shape id="_x0000_s1072" type="#_x0000_t202" style="width:44.15pt;height:7.9pt;margin-top:7.76pt;margin-left:23.21pt;position:absolute;z-index:251710464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Times New Roman" w:eastAsia="Times New Roman" w:hAnsi="Times New Roman" w:cs="Times New Roman"/>
                      <w:sz w:val="10"/>
                      <w:szCs w:val="1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Times New Roman"/>
                      <w:sz w:val="10"/>
                      <w:szCs w:val="10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3" type="#_x0000_t202" style="width:9.1pt;height:7.55pt;margin-top:11.61pt;margin-left:29.75pt;position:absolute;z-index:251712512" filled="f" stroked="f">
            <o:lock v:ext="edit" aspectratio="f"/>
            <v:textbox inset="0,0,0,0">
              <w:txbxContent>
                <w:p>
                  <w:pPr>
                    <w:spacing w:before="20" w:line="110" w:lineRule="exact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pacing w:val="-15"/>
                      <w:w w:val="74"/>
                      <w:position w:val="1"/>
                      <w:sz w:val="21"/>
                      <w:szCs w:val="21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7"/>
          <w:szCs w:val="17"/>
        </w:rPr>
        <w:t>t</w:t>
      </w:r>
    </w:p>
    <w:p>
      <w:pPr>
        <w:spacing w:before="256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6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65"/>
          <w:type w:val="nextPage"/>
          <w:pgSz w:w="11906" w:h="16839"/>
          <w:pgMar w:top="400" w:right="1632" w:bottom="0" w:left="1785" w:header="0" w:footer="0" w:gutter="0"/>
          <w:pgNumType w:start="18"/>
          <w:cols w:num="1" w:space="708" w:equalWidth="0">
            <w:col w:w="8488" w:space="0"/>
          </w:cols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74" style="width:0.1pt;height:0.05pt;margin-top:784.4pt;margin-left:153.9pt;mso-position-horizontal-relative:page;mso-position-vertical-relative:page;position:absolute;z-index:251717632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1141095</wp:posOffset>
            </wp:positionH>
            <wp:positionV relativeFrom="page">
              <wp:posOffset>7619720</wp:posOffset>
            </wp:positionV>
            <wp:extent cx="3362325" cy="2047875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71" w:line="243" w:lineRule="auto"/>
        <w:ind w:left="60"/>
        <w:rPr>
          <w:rFonts w:ascii="Microsoft Sans Serif" w:eastAsia="Microsoft Sans Serif" w:hAnsi="Microsoft Sans Serif" w:cs="Microsoft Sans Serif"/>
          <w:sz w:val="25"/>
          <w:szCs w:val="25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17"/>
          <w:szCs w:val="17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4"/>
          <w:sz w:val="9"/>
          <w:szCs w:val="9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2"/>
          <w:sz w:val="9"/>
          <w:szCs w:val="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9"/>
          <w:szCs w:val="9"/>
        </w:rPr>
        <w:t xml:space="preserve">  </w:t>
      </w:r>
      <w:r>
        <w:rPr>
          <w:rFonts w:ascii="Microsoft Sans Serif" w:eastAsia="Microsoft Sans Serif" w:hAnsi="Microsoft Sans Serif" w:cs="Microsoft Sans Serif"/>
          <w:spacing w:val="-2"/>
          <w:position w:val="-6"/>
          <w:sz w:val="17"/>
          <w:szCs w:val="17"/>
        </w:rPr>
        <w:t>=</w:t>
      </w:r>
      <w:r>
        <w:rPr>
          <w:rFonts w:ascii="Microsoft Sans Serif" w:eastAsia="Microsoft Sans Serif" w:hAnsi="Microsoft Sans Serif" w:cs="Microsoft Sans Serif"/>
          <w:spacing w:val="-2"/>
          <w:position w:val="-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5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5"/>
          <w:sz w:val="17"/>
          <w:szCs w:val="17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2"/>
          <w:position w:val="5"/>
          <w:sz w:val="17"/>
          <w:szCs w:val="17"/>
          <w:u w:val="single" w:color="auto"/>
        </w:rPr>
        <w:t xml:space="preserve"> </w:t>
      </w:r>
      <w:r>
        <w:rPr>
          <w:rFonts w:ascii="Microsoft Sans Serif" w:eastAsia="Microsoft Sans Serif" w:hAnsi="Microsoft Sans Serif" w:cs="Microsoft Sans Serif"/>
          <w:spacing w:val="-2"/>
          <w:position w:val="1"/>
          <w:sz w:val="25"/>
          <w:szCs w:val="25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17"/>
          <w:szCs w:val="17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 xml:space="preserve">  </w:t>
      </w:r>
      <w:r>
        <w:rPr>
          <w:rFonts w:ascii="Microsoft Sans Serif" w:eastAsia="Microsoft Sans Serif" w:hAnsi="Microsoft Sans Serif" w:cs="Microsoft Sans Serif"/>
          <w:spacing w:val="-2"/>
          <w:position w:val="5"/>
          <w:sz w:val="17"/>
          <w:szCs w:val="17"/>
          <w:u w:val="single" w:color="auto"/>
        </w:rPr>
        <w:t>+</w:t>
      </w:r>
      <w:r>
        <w:rPr>
          <w:rFonts w:ascii="Microsoft Sans Serif" w:eastAsia="Microsoft Sans Serif" w:hAnsi="Microsoft Sans Serif" w:cs="Microsoft Sans Serif"/>
          <w:spacing w:val="-2"/>
          <w:position w:val="5"/>
          <w:sz w:val="17"/>
          <w:szCs w:val="1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17"/>
          <w:szCs w:val="17"/>
          <w:u w:val="single" w:color="auto"/>
        </w:rPr>
        <w:t>m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2"/>
          <w:position w:val="1"/>
          <w:sz w:val="9"/>
          <w:szCs w:val="9"/>
          <w:u w:val="single" w:color="auto"/>
        </w:rPr>
        <w:t xml:space="preserve"> </w:t>
      </w:r>
      <w:r>
        <w:rPr>
          <w:rFonts w:ascii="Microsoft Sans Serif" w:eastAsia="Microsoft Sans Serif" w:hAnsi="Microsoft Sans Serif" w:cs="Microsoft Sans Serif"/>
          <w:spacing w:val="-2"/>
          <w:position w:val="1"/>
          <w:sz w:val="25"/>
          <w:szCs w:val="25"/>
          <w:u w:val="single" w:color="auto"/>
        </w:rPr>
        <w:t>)</w:t>
      </w:r>
    </w:p>
    <w:p>
      <w:pPr>
        <w:spacing w:line="220" w:lineRule="exact"/>
        <w:ind w:left="99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i/>
          <w:iCs/>
          <w:position w:val="4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spacing w:val="1"/>
          <w:position w:val="1"/>
          <w:sz w:val="9"/>
          <w:szCs w:val="9"/>
        </w:rPr>
        <w:t>1</w:t>
      </w:r>
      <w:r>
        <w:rPr>
          <w:rFonts w:ascii="Times New Roman" w:eastAsia="Times New Roman" w:hAnsi="Times New Roman" w:cs="Times New Roman"/>
          <w:spacing w:val="1"/>
          <w:position w:val="1"/>
          <w:sz w:val="9"/>
          <w:szCs w:val="9"/>
        </w:rPr>
        <w:t xml:space="preserve">               </w:t>
      </w:r>
      <w:r>
        <w:rPr>
          <w:rFonts w:ascii="Times New Roman" w:eastAsia="Times New Roman" w:hAnsi="Times New Roman" w:cs="Times New Roman"/>
          <w:position w:val="1"/>
          <w:sz w:val="9"/>
          <w:szCs w:val="9"/>
        </w:rPr>
        <w:t xml:space="preserve">            </w:t>
      </w:r>
      <w:r>
        <w:rPr>
          <w:rFonts w:ascii="Times New Roman" w:eastAsia="Times New Roman" w:hAnsi="Times New Roman" w:cs="Times New Roman"/>
          <w:i/>
          <w:iCs/>
          <w:position w:val="4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position w:val="1"/>
          <w:sz w:val="9"/>
          <w:szCs w:val="9"/>
        </w:rPr>
        <w:t>2</w:t>
      </w:r>
    </w:p>
    <w:p>
      <w:pPr>
        <w:spacing w:before="177" w:line="331" w:lineRule="auto"/>
        <w:ind w:left="14" w:right="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．如图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所示</w:t>
      </w:r>
      <w:r>
        <w:rPr>
          <w:rFonts w:ascii="SimSun" w:eastAsia="SimSun" w:hAnsi="SimSun" w:cs="SimSun"/>
          <w:spacing w:val="-3"/>
          <w:sz w:val="21"/>
          <w:szCs w:val="21"/>
        </w:rPr>
        <w:t>，某课外探究小组利用气垫导轨做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“</w:t>
      </w:r>
      <w:r>
        <w:rPr>
          <w:rFonts w:ascii="SimSun" w:eastAsia="SimSun" w:hAnsi="SimSun" w:cs="SimSun"/>
          <w:spacing w:val="-3"/>
          <w:sz w:val="21"/>
          <w:szCs w:val="21"/>
        </w:rPr>
        <w:t>验证动量守恒定律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”</w:t>
      </w:r>
      <w:r>
        <w:rPr>
          <w:rFonts w:ascii="SimSun" w:eastAsia="SimSun" w:hAnsi="SimSun" w:cs="SimSun"/>
          <w:spacing w:val="-3"/>
          <w:sz w:val="21"/>
          <w:szCs w:val="21"/>
        </w:rPr>
        <w:t>实验。滑块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和滑块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6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-2"/>
          <w:sz w:val="21"/>
          <w:szCs w:val="21"/>
        </w:rPr>
        <w:t>的质量</w:t>
      </w:r>
      <w:r>
        <w:rPr>
          <w:rFonts w:ascii="SimSun" w:eastAsia="SimSun" w:hAnsi="SimSun" w:cs="SimSun"/>
          <w:spacing w:val="-6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-2"/>
          <w:sz w:val="21"/>
          <w:szCs w:val="21"/>
        </w:rPr>
        <w:t>(包括遮光条</w:t>
      </w:r>
      <w:r>
        <w:rPr>
          <w:rFonts w:ascii="SimSun" w:eastAsia="SimSun" w:hAnsi="SimSun" w:cs="SimSun"/>
          <w:spacing w:val="-3"/>
          <w:position w:val="-2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2"/>
          <w:sz w:val="21"/>
          <w:szCs w:val="21"/>
        </w:rPr>
        <w:t>分别为：</w:t>
      </w:r>
      <w:r>
        <w:rPr>
          <w:rFonts w:ascii="Times New Roman" w:eastAsia="Times New Roman" w:hAnsi="Times New Roman" w:cs="Times New Roman"/>
          <w:i/>
          <w:iCs/>
          <w:spacing w:val="-3"/>
          <w:position w:val="8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position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2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3"/>
          <w:position w:val="8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8"/>
          <w:sz w:val="21"/>
          <w:szCs w:val="21"/>
        </w:rPr>
        <w:t>150.0g</w:t>
      </w:r>
      <w:r>
        <w:rPr>
          <w:rFonts w:ascii="Times New Roman" w:eastAsia="Times New Roman" w:hAnsi="Times New Roman" w:cs="Times New Roman"/>
          <w:spacing w:val="-3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3"/>
          <w:position w:val="8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3"/>
          <w:position w:val="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2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3"/>
          <w:position w:val="8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8"/>
          <w:sz w:val="21"/>
          <w:szCs w:val="21"/>
        </w:rPr>
        <w:t>200.0g</w:t>
      </w:r>
      <w:r>
        <w:rPr>
          <w:rFonts w:ascii="Times New Roman" w:eastAsia="Times New Roman" w:hAnsi="Times New Roman" w:cs="Times New Roman"/>
          <w:spacing w:val="-3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-2"/>
          <w:sz w:val="21"/>
          <w:szCs w:val="21"/>
        </w:rPr>
        <w:t>。实验中弹射装置每次给滑块</w:t>
      </w:r>
      <w:r>
        <w:rPr>
          <w:rFonts w:ascii="SimSun" w:eastAsia="SimSun" w:hAnsi="SimSun" w:cs="SimSun"/>
          <w:spacing w:val="-3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的初速度均相同，滑块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初始处</w:t>
      </w:r>
      <w:r>
        <w:rPr>
          <w:rFonts w:ascii="SimSun" w:eastAsia="SimSun" w:hAnsi="SimSun" w:cs="SimSun"/>
          <w:spacing w:val="-3"/>
          <w:sz w:val="21"/>
          <w:szCs w:val="21"/>
        </w:rPr>
        <w:t>于</w:t>
      </w:r>
      <w:r>
        <w:rPr>
          <w:rFonts w:ascii="SimSun" w:eastAsia="SimSun" w:hAnsi="SimSun" w:cs="SimSun"/>
          <w:spacing w:val="-2"/>
          <w:sz w:val="21"/>
          <w:szCs w:val="21"/>
        </w:rPr>
        <w:t>静止状态。滑块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的遮光条两次通过光电门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的挡光时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>间分别</w:t>
      </w:r>
      <w:r>
        <w:rPr>
          <w:rFonts w:ascii="SimSun" w:eastAsia="SimSun" w:hAnsi="SimSun" w:cs="SimSun"/>
          <w:spacing w:val="-5"/>
          <w:position w:val="-1"/>
          <w:sz w:val="21"/>
          <w:szCs w:val="21"/>
        </w:rPr>
        <w:t>为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>Δ</w:t>
      </w:r>
      <w:r>
        <w:rPr>
          <w:rFonts w:ascii="Times New Roman" w:eastAsia="Times New Roman" w:hAnsi="Times New Roman" w:cs="Times New Roman"/>
          <w:i/>
          <w:iCs/>
          <w:spacing w:val="-5"/>
          <w:position w:val="7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position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5"/>
          <w:position w:val="2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>、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8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5"/>
          <w:position w:val="8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5"/>
          <w:position w:val="2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5"/>
          <w:position w:val="2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>，滑块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5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>的遮光条通过光电门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5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>的挡光时间为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8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5"/>
          <w:position w:val="8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5"/>
          <w:position w:val="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5"/>
          <w:position w:val="2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5"/>
          <w:position w:val="-2"/>
          <w:sz w:val="21"/>
          <w:szCs w:val="21"/>
        </w:rPr>
        <w:t>。</w:t>
      </w:r>
    </w:p>
    <w:p>
      <w:pPr>
        <w:spacing w:before="125" w:line="2265" w:lineRule="exact"/>
        <w:ind w:firstLine="11"/>
        <w:textAlignment w:val="center"/>
      </w:pPr>
      <w:r>
        <w:drawing>
          <wp:inline distT="0" distB="0" distL="0" distR="0">
            <wp:extent cx="5238750" cy="1438275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打开气泵，先取走滑块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，待气流稳定后将滑块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从气垫导</w:t>
      </w:r>
      <w:r>
        <w:rPr>
          <w:rFonts w:ascii="SimSun" w:eastAsia="SimSun" w:hAnsi="SimSun" w:cs="SimSun"/>
          <w:spacing w:val="-1"/>
          <w:sz w:val="21"/>
          <w:szCs w:val="21"/>
        </w:rPr>
        <w:t>轨右侧弹出，测得光电门</w:t>
      </w:r>
    </w:p>
    <w:p>
      <w:pPr>
        <w:spacing w:before="127" w:line="292" w:lineRule="exact"/>
        <w:ind w:left="3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的时间大于光电门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的时间，为使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实验结果准确，后续的操作是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 xml:space="preserve">                   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)</w:t>
      </w:r>
    </w:p>
    <w:p>
      <w:pPr>
        <w:spacing w:before="148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pacing w:val="2"/>
          <w:sz w:val="21"/>
          <w:szCs w:val="21"/>
        </w:rPr>
        <w:t>．调高右侧底座旋钮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pacing w:val="2"/>
          <w:sz w:val="21"/>
          <w:szCs w:val="21"/>
        </w:rPr>
        <w:t>．调高左侧底</w:t>
      </w:r>
      <w:r>
        <w:rPr>
          <w:rFonts w:ascii="SimSun" w:eastAsia="SimSun" w:hAnsi="SimSun" w:cs="SimSun"/>
          <w:spacing w:val="1"/>
          <w:sz w:val="21"/>
          <w:szCs w:val="21"/>
        </w:rPr>
        <w:t>座</w:t>
      </w:r>
      <w:r>
        <w:rPr>
          <w:rFonts w:ascii="SimSun" w:eastAsia="SimSun" w:hAnsi="SimSun" w:cs="SimSun"/>
          <w:sz w:val="21"/>
          <w:szCs w:val="21"/>
        </w:rPr>
        <w:t>旋钮</w:t>
      </w:r>
    </w:p>
    <w:p>
      <w:pPr>
        <w:spacing w:before="158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．将光电门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向左侧移动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．将光电门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向右侧移动</w:t>
      </w:r>
    </w:p>
    <w:p>
      <w:pPr>
        <w:spacing w:before="123" w:line="28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如图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所示，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用游标卡尺测量遮光条的宽度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d</w:t>
      </w:r>
      <w:r>
        <w:rPr>
          <w:rFonts w:ascii="SimSun" w:eastAsia="SimSun" w:hAnsi="SimSun" w:cs="SimSun"/>
          <w:spacing w:val="-2"/>
          <w:sz w:val="21"/>
          <w:szCs w:val="21"/>
        </w:rPr>
        <w:t>，其读数为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      </w:t>
      </w:r>
      <w:r>
        <w:rPr>
          <w:rFonts w:ascii="Times New Roman" w:eastAsia="Times New Roman" w:hAnsi="Times New Roman" w:cs="Times New Roman"/>
          <w:position w:val="3"/>
          <w:sz w:val="18"/>
          <w:szCs w:val="18"/>
        </w:rPr>
        <w:t>mm</w:t>
      </w:r>
      <w:r>
        <w:rPr>
          <w:rFonts w:ascii="Times New Roman" w:eastAsia="Times New Roman" w:hAnsi="Times New Roman" w:cs="Times New Roman"/>
          <w:spacing w:val="-2"/>
          <w:position w:val="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；</w:t>
      </w:r>
    </w:p>
    <w:p>
      <w:pPr>
        <w:spacing w:before="125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2"/>
          <w:sz w:val="21"/>
          <w:szCs w:val="21"/>
        </w:rPr>
        <w:t>(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)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经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测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量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滑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块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、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上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的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遮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光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条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宽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度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相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同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，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则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验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证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动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量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守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恒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的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表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达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式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为：</w:t>
      </w:r>
    </w:p>
    <w:p>
      <w:pPr>
        <w:spacing w:before="120" w:line="398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position w:val="1"/>
          <w:sz w:val="21"/>
          <w:szCs w:val="21"/>
        </w:rPr>
        <w:t>(用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position w:val="1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7"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>、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0"/>
          <w:sz w:val="20"/>
          <w:szCs w:val="20"/>
        </w:rPr>
        <w:t>Δ</w:t>
      </w:r>
      <w:r>
        <w:rPr>
          <w:rFonts w:ascii="Times New Roman" w:eastAsia="Times New Roman" w:hAnsi="Times New Roman" w:cs="Times New Roman"/>
          <w:i/>
          <w:iCs/>
          <w:spacing w:val="-7"/>
          <w:position w:val="1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>、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1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7"/>
          <w:position w:val="1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>、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0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position w:val="10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>3</w:t>
      </w:r>
      <w:r>
        <w:rPr>
          <w:rFonts w:ascii="Times New Roman" w:eastAsia="Times New Roman" w:hAnsi="Times New Roman" w:cs="Times New Roman"/>
          <w:spacing w:val="-7"/>
          <w:position w:val="6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>表示)；</w:t>
      </w:r>
    </w:p>
    <w:p>
      <w:pPr>
        <w:spacing w:before="157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小明同学改变实验设计继续验证动量守恒定律，</w:t>
      </w:r>
      <w:r>
        <w:rPr>
          <w:rFonts w:ascii="SimSun" w:eastAsia="SimSun" w:hAnsi="SimSun" w:cs="SimSun"/>
          <w:sz w:val="21"/>
          <w:szCs w:val="21"/>
        </w:rPr>
        <w:t>他在滑块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的右端加上橡皮泥，两滑</w:t>
      </w:r>
    </w:p>
    <w:p>
      <w:pPr>
        <w:spacing w:before="10" w:line="40" w:lineRule="exact"/>
        <w:ind w:left="3191"/>
      </w:pPr>
      <w:r>
        <w:rPr>
          <w:position w:val="-1"/>
        </w:rPr>
        <w:drawing>
          <wp:inline distT="0" distB="0" distL="0" distR="0">
            <wp:extent cx="35560" cy="25593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16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块每次相碰后会粘在一起运动。</w:t>
      </w:r>
      <w:r>
        <w:rPr>
          <w:rFonts w:ascii="SimSun" w:eastAsia="SimSun" w:hAnsi="SimSun" w:cs="SimSun"/>
          <w:spacing w:val="-2"/>
          <w:sz w:val="21"/>
          <w:szCs w:val="21"/>
        </w:rPr>
        <w:t>多次改变滑块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的质量</w:t>
      </w:r>
      <w:r>
        <w:rPr>
          <w:rFonts w:ascii="Times New Roman" w:eastAsia="Times New Roman" w:hAnsi="Times New Roman" w:cs="Times New Roman"/>
          <w:i/>
          <w:iCs/>
          <w:spacing w:val="-2"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5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5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，记录下滑块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的遮光条每次通</w:t>
      </w:r>
    </w:p>
    <w:p>
      <w:pPr>
        <w:spacing w:line="51" w:lineRule="exact"/>
      </w:pPr>
    </w:p>
    <w:p>
      <w:pPr>
        <w:sectPr>
          <w:headerReference w:type="default" r:id="rId68"/>
          <w:pgSz w:w="11906" w:h="16839"/>
          <w:pgMar w:top="400" w:right="1785" w:bottom="0" w:left="1785" w:header="0" w:footer="0" w:gutter="0"/>
          <w:pgNumType w:start="19"/>
          <w:cols w:num="1" w:space="708" w:equalWidth="0">
            <w:col w:w="8335" w:space="0"/>
          </w:cols>
        </w:sectPr>
      </w:pPr>
    </w:p>
    <w:p>
      <w:pPr>
        <w:spacing w:line="70" w:lineRule="exact"/>
      </w:pPr>
    </w:p>
    <w:tbl>
      <w:tblPr>
        <w:tblStyle w:val="TableNormal0"/>
        <w:tblW w:w="6458" w:type="dxa"/>
        <w:tblInd w:w="20" w:type="dxa"/>
        <w:tblLayout w:type="fixed"/>
      </w:tblPr>
      <w:tblGrid>
        <w:gridCol w:w="1881"/>
        <w:gridCol w:w="340"/>
        <w:gridCol w:w="1661"/>
        <w:gridCol w:w="2576"/>
      </w:tblGrid>
      <w:tr>
        <w:tblPrEx>
          <w:tblW w:w="6458" w:type="dxa"/>
          <w:tblInd w:w="20" w:type="dxa"/>
          <w:tblLayout w:type="fixed"/>
        </w:tblPrEx>
        <w:trPr>
          <w:trHeight w:val="350"/>
        </w:trPr>
        <w:tc>
          <w:tcPr>
            <w:tcW w:w="1881" w:type="dxa"/>
            <w:vAlign w:val="top"/>
          </w:tcPr>
          <w:p>
            <w:pPr>
              <w:spacing w:before="141" w:line="193" w:lineRule="auto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过光电门的挡光时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间</w:t>
            </w:r>
          </w:p>
        </w:tc>
        <w:tc>
          <w:tcPr>
            <w:tcW w:w="340" w:type="dxa"/>
            <w:vAlign w:val="top"/>
          </w:tcPr>
          <w:p>
            <w:pPr>
              <w:spacing w:line="280" w:lineRule="exact"/>
              <w:ind w:left="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shape id="_x0000_s1075" type="#_x0000_t202" style="width:4.95pt;height:7.45pt;margin-top:8.4pt;margin-left:10.3pt;position:absolute;z-index:25171865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9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5"/>
                <w:sz w:val="21"/>
                <w:szCs w:val="21"/>
              </w:rPr>
              <w:drawing>
                <wp:inline distT="0" distB="0" distL="0" distR="0">
                  <wp:extent cx="78589" cy="164287"/>
                  <wp:effectExtent l="0" t="0" r="0" b="0"/>
                  <wp:docPr id="67" name="IM 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IM 67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9" cy="164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1"/>
                <w:sz w:val="21"/>
                <w:szCs w:val="21"/>
              </w:rPr>
              <w:t>t</w:t>
            </w:r>
          </w:p>
        </w:tc>
        <w:tc>
          <w:tcPr>
            <w:tcW w:w="1661" w:type="dxa"/>
            <w:vAlign w:val="top"/>
          </w:tcPr>
          <w:p>
            <w:pPr>
              <w:spacing w:before="141" w:line="193" w:lineRule="auto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，在方格纸上作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出</w:t>
            </w:r>
          </w:p>
        </w:tc>
        <w:tc>
          <w:tcPr>
            <w:tcW w:w="2576" w:type="dxa"/>
            <w:vAlign w:val="top"/>
          </w:tcPr>
          <w:p>
            <w:pPr>
              <w:spacing w:line="226" w:lineRule="auto"/>
              <w:ind w:left="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 xml:space="preserve"> </w:t>
            </w:r>
            <w:r>
              <w:rPr>
                <w:sz w:val="12"/>
                <w:szCs w:val="12"/>
              </w:rPr>
              <w:drawing>
                <wp:inline distT="0" distB="0" distL="0" distR="0">
                  <wp:extent cx="68777" cy="163643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7" cy="163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4"/>
                <w:sz w:val="21"/>
                <w:szCs w:val="21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1"/>
                <w:szCs w:val="21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position w:val="-5"/>
                <w:sz w:val="20"/>
                <w:szCs w:val="20"/>
              </w:rPr>
              <w:t>图像</w:t>
            </w:r>
            <w:r>
              <w:rPr>
                <w:rFonts w:ascii="SimSun" w:eastAsia="SimSun" w:hAnsi="SimSun" w:cs="SimSun"/>
                <w:spacing w:val="2"/>
                <w:position w:val="-5"/>
                <w:sz w:val="20"/>
                <w:szCs w:val="20"/>
                <w:u w:val="single" w:color="auto"/>
              </w:rPr>
              <w:t xml:space="preserve">            </w:t>
            </w:r>
            <w:r>
              <w:rPr>
                <w:rFonts w:ascii="SimSun" w:eastAsia="SimSun" w:hAnsi="SimSun" w:cs="SimSun"/>
                <w:spacing w:val="2"/>
                <w:position w:val="-5"/>
                <w:sz w:val="20"/>
                <w:szCs w:val="20"/>
              </w:rPr>
              <w:t>；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71"/>
          <w:type w:val="continuous"/>
          <w:pgSz w:w="11906" w:h="16839"/>
          <w:pgMar w:top="400" w:right="1785" w:bottom="0" w:left="1785" w:header="0" w:footer="0" w:gutter="0"/>
          <w:pgNumType w:start="20"/>
          <w:cols w:num="1" w:space="708" w:equalWidth="0">
            <w:col w:w="8335" w:space="0"/>
          </w:cols>
        </w:sectPr>
      </w:pPr>
    </w:p>
    <w:p>
      <w:pPr>
        <w:spacing w:line="165" w:lineRule="exact"/>
      </w:pPr>
    </w:p>
    <w:tbl>
      <w:tblPr>
        <w:tblStyle w:val="TableNormal0"/>
        <w:tblW w:w="4018" w:type="dxa"/>
        <w:tblInd w:w="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41"/>
        <w:gridCol w:w="553"/>
        <w:gridCol w:w="553"/>
        <w:gridCol w:w="553"/>
        <w:gridCol w:w="605"/>
        <w:gridCol w:w="613"/>
      </w:tblGrid>
      <w:tr>
        <w:tblPrEx>
          <w:tblW w:w="4018" w:type="dxa"/>
          <w:tblInd w:w="18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05"/>
        </w:trPr>
        <w:tc>
          <w:tcPr>
            <w:tcW w:w="11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3" w:line="279" w:lineRule="exact"/>
              <w:ind w:left="1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4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2"/>
                <w:szCs w:val="12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  <w:position w:val="4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2"/>
                <w:position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4"/>
                <w:sz w:val="21"/>
                <w:szCs w:val="21"/>
              </w:rPr>
              <w:t>g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7" w:line="186" w:lineRule="auto"/>
              <w:ind w:left="1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200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7" w:line="186" w:lineRule="auto"/>
              <w:ind w:left="11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210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7" w:line="186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220</w:t>
            </w:r>
          </w:p>
        </w:tc>
        <w:tc>
          <w:tcPr>
            <w:tcW w:w="60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7" w:line="186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230</w:t>
            </w:r>
          </w:p>
        </w:tc>
        <w:tc>
          <w:tcPr>
            <w:tcW w:w="61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7" w:line="186" w:lineRule="auto"/>
              <w:ind w:left="12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240</w:t>
            </w:r>
          </w:p>
        </w:tc>
      </w:tr>
      <w:tr>
        <w:tblPrEx>
          <w:tblW w:w="4018" w:type="dxa"/>
          <w:tblInd w:w="18" w:type="dxa"/>
          <w:tblLayout w:type="fixed"/>
        </w:tblPrEx>
        <w:trPr>
          <w:trHeight w:val="633"/>
        </w:trPr>
        <w:tc>
          <w:tcPr>
            <w:tcW w:w="11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1" w:line="294" w:lineRule="exact"/>
              <w:ind w:left="1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shape id="_x0000_s1076" type="#_x0000_t202" style="width:4.95pt;height:7.6pt;margin-top:13.43pt;margin-left:15.88pt;position:absolute;z-index:25171968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4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21"/>
                <w:szCs w:val="21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position w:val="-2"/>
                <w:sz w:val="21"/>
                <w:szCs w:val="21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21"/>
                <w:szCs w:val="2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  <w:sz w:val="21"/>
                <w:szCs w:val="21"/>
              </w:rPr>
              <w:t>0</w:t>
            </w:r>
            <w:r>
              <w:rPr>
                <w:position w:val="4"/>
                <w:sz w:val="21"/>
                <w:szCs w:val="21"/>
              </w:rPr>
              <w:drawing>
                <wp:inline distT="0" distB="0" distL="0" distR="0">
                  <wp:extent cx="44313" cy="98777"/>
                  <wp:effectExtent l="0" t="0" r="0" b="0"/>
                  <wp:docPr id="69" name="IM 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 69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13" cy="98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2"/>
                <w:szCs w:val="1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position w:val="7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  <w:sz w:val="21"/>
                <w:szCs w:val="21"/>
              </w:rPr>
              <w:t>s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7" w:line="186" w:lineRule="auto"/>
              <w:ind w:left="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9.3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7" w:line="186" w:lineRule="auto"/>
              <w:ind w:left="1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9.6</w:t>
            </w:r>
          </w:p>
        </w:tc>
        <w:tc>
          <w:tcPr>
            <w:tcW w:w="5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7" w:line="186" w:lineRule="auto"/>
              <w:ind w:left="1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9.8</w:t>
            </w:r>
          </w:p>
        </w:tc>
        <w:tc>
          <w:tcPr>
            <w:tcW w:w="60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7" w:line="186" w:lineRule="auto"/>
              <w:ind w:left="1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0.1</w:t>
            </w:r>
          </w:p>
        </w:tc>
        <w:tc>
          <w:tcPr>
            <w:tcW w:w="61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7" w:line="186" w:lineRule="auto"/>
              <w:ind w:left="1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0.4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headerReference w:type="default" r:id="rId73"/>
          <w:type w:val="continuous"/>
          <w:pgSz w:w="11906" w:h="16839"/>
          <w:pgMar w:top="400" w:right="1785" w:bottom="0" w:left="1785" w:header="0" w:footer="0" w:gutter="0"/>
          <w:pgNumType w:start="21"/>
          <w:cols w:num="1" w:space="708" w:equalWidth="0">
            <w:col w:w="8335" w:space="0"/>
          </w:cols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8" w:line="221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小华同</w:t>
      </w:r>
      <w:r>
        <w:rPr>
          <w:rFonts w:ascii="SimSun" w:eastAsia="SimSun" w:hAnsi="SimSun" w:cs="SimSun"/>
          <w:spacing w:val="-1"/>
          <w:sz w:val="21"/>
          <w:szCs w:val="21"/>
        </w:rPr>
        <w:t>学提出，滑块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的质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74"/>
          <w:type w:val="nextPage"/>
          <w:pgSz w:w="11906" w:h="16839"/>
          <w:pgMar w:top="400" w:right="1785" w:bottom="0" w:left="1785" w:header="0" w:footer="0" w:gutter="0"/>
          <w:pgNumType w:start="22"/>
          <w:cols w:num="1" w:space="708" w:equalWidth="0">
            <w:col w:w="8335" w:space="0"/>
          </w:cols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77" style="width:0.1pt;height:0.05pt;margin-top:784.4pt;margin-left:153.9pt;mso-position-horizontal-relative:page;mso-position-vertical-relative:page;position:absolute;z-index:251735040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3401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0" allowOverlap="1">
            <wp:simplePos x="0" y="0"/>
            <wp:positionH relativeFrom="page">
              <wp:posOffset>1141095</wp:posOffset>
            </wp:positionH>
            <wp:positionV relativeFrom="page">
              <wp:posOffset>2262148</wp:posOffset>
            </wp:positionV>
            <wp:extent cx="3590925" cy="2190750"/>
            <wp:effectExtent l="0" t="0" r="0" b="0"/>
            <wp:wrapNone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382" w:lineRule="auto"/>
        <w:ind w:left="21" w:right="11" w:hanging="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量应包含橡皮泥的质量，考虑到此因素影响，小华所绘制的</w:t>
      </w:r>
      <w:r>
        <w:rPr>
          <w:rFonts w:ascii="Times New Roman" w:eastAsia="Times New Roman" w:hAnsi="Times New Roman" w:cs="Times New Roman"/>
          <w:i/>
          <w:iCs/>
          <w:spacing w:val="-1"/>
          <w:position w:val="9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2"/>
          <w:position w:val="9"/>
          <w:sz w:val="21"/>
          <w:szCs w:val="21"/>
        </w:rPr>
        <w:t>-</w:t>
      </w:r>
      <w:r>
        <w:rPr>
          <w:rFonts w:ascii="Symbol" w:eastAsia="Symbol" w:hAnsi="Symbol" w:cs="Symbol"/>
          <w:spacing w:val="-2"/>
          <w:position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9"/>
          <w:sz w:val="21"/>
          <w:szCs w:val="21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position w:val="9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图</w:t>
      </w:r>
      <w:r>
        <w:rPr>
          <w:rFonts w:ascii="SimSun" w:eastAsia="SimSun" w:hAnsi="SimSun" w:cs="SimSun"/>
          <w:spacing w:val="-1"/>
          <w:sz w:val="21"/>
          <w:szCs w:val="21"/>
        </w:rPr>
        <w:t>像中的图线与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绘制的图形相比</w:t>
      </w:r>
      <w:r>
        <w:rPr>
          <w:rFonts w:ascii="SimSun" w:eastAsia="SimSun" w:hAnsi="SimSun" w:cs="SimSun"/>
          <w:sz w:val="21"/>
          <w:szCs w:val="21"/>
        </w:rPr>
        <w:t>较，应</w:t>
      </w:r>
      <w:r>
        <w:rPr>
          <w:rFonts w:ascii="Times New Roman" w:eastAsia="Times New Roman" w:hAnsi="Times New Roman" w:cs="Times New Roma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              </w:t>
      </w:r>
      <w:r>
        <w:rPr>
          <w:rFonts w:ascii="Times New Roman" w:eastAsia="Times New Roman" w:hAnsi="Times New Roman" w:cs="Times New Roman"/>
          <w:sz w:val="21"/>
          <w:szCs w:val="21"/>
        </w:rPr>
        <w:t>)</w:t>
      </w:r>
    </w:p>
    <w:p>
      <w:pPr>
        <w:spacing w:line="221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．向上平移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．向下平</w:t>
      </w:r>
      <w:r>
        <w:rPr>
          <w:rFonts w:ascii="SimSun" w:eastAsia="SimSun" w:hAnsi="SimSun" w:cs="SimSun"/>
          <w:sz w:val="21"/>
          <w:szCs w:val="21"/>
        </w:rPr>
        <w:t>移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C</w:t>
      </w:r>
      <w:r>
        <w:rPr>
          <w:rFonts w:ascii="SimSun" w:eastAsia="SimSun" w:hAnsi="SimSun" w:cs="SimSun"/>
          <w:sz w:val="21"/>
          <w:szCs w:val="21"/>
        </w:rPr>
        <w:t>．向左平移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D</w:t>
      </w:r>
      <w:r>
        <w:rPr>
          <w:rFonts w:ascii="SimSun" w:eastAsia="SimSun" w:hAnsi="SimSun" w:cs="SimSun"/>
          <w:sz w:val="21"/>
          <w:szCs w:val="21"/>
        </w:rPr>
        <w:t>．向右平移</w:t>
      </w:r>
    </w:p>
    <w:p>
      <w:pPr>
        <w:spacing w:before="230" w:line="139" w:lineRule="exact"/>
        <w:ind w:right="142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78" type="#_x0000_t202" style="width:54.35pt;height:7.45pt;margin-top:13.8pt;margin-left:358.33pt;position:absolute;z-index:-25159577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</w:p>
    <w:p>
      <w:pPr>
        <w:spacing w:before="8" w:line="415" w:lineRule="exact"/>
        <w:ind w:left="9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79" style="width:14.2pt;height:0.55pt;margin-top:1.52pt;margin-left:349.89pt;position:absolute;z-index:-251593728" coordorigin="0,0" coordsize="283,11" path="m5,5l278,5e" filled="f" strokecolor="black" strokeweight="0.52pt">
            <v:stroke endcap="round"/>
          </v:shape>
        </w:pict>
      </w:r>
      <w:r>
        <w:pict>
          <v:shape id="_x0000_s1080" style="width:15.35pt;height:0.55pt;margin-top:1.52pt;margin-left:374.77pt;position:absolute;z-index:-251594752" coordorigin="0,0" coordsize="307,11" path="m5,5l301,5e" filled="f" strokecolor="black" strokeweight="0.52pt">
            <v:stroke endcap="round"/>
          </v:shape>
        </w:pict>
      </w:r>
      <w:r>
        <w:pict>
          <v:shape id="_x0000_s1081" style="width:14.95pt;height:0.55pt;margin-top:1.52pt;margin-left:399.46pt;position:absolute;z-index:-251592704" coordorigin="0,0" coordsize="298,11" path="m5,5l293,5e" filled="f" strokecolor="black" strokeweight="0.52pt">
            <v:stroke endcap="round"/>
          </v:shape>
        </w:pic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>答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>案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>】</w:t>
      </w:r>
      <w:r>
        <w:rPr>
          <w:rFonts w:ascii="SimSun" w:eastAsia="SimSun" w:hAnsi="SimSun" w:cs="SimSun"/>
          <w:color w:val="FF0000"/>
          <w:spacing w:val="-1"/>
          <w:position w:val="-3"/>
          <w:sz w:val="21"/>
          <w:szCs w:val="21"/>
        </w:rPr>
        <w:t xml:space="preserve">                     </w:t>
      </w:r>
      <w:r>
        <w:rPr>
          <w:rFonts w:ascii="Times New Roman" w:eastAsia="Times New Roman" w:hAnsi="Times New Roman" w:cs="Times New Roman"/>
          <w:color w:val="FF0000"/>
          <w:position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21"/>
          <w:szCs w:val="21"/>
        </w:rPr>
        <w:t xml:space="preserve">                         </w:t>
      </w:r>
      <w:r>
        <w:rPr>
          <w:rFonts w:ascii="Times New Roman" w:eastAsia="Times New Roman" w:hAnsi="Times New Roman" w:cs="Times New Roman"/>
          <w:color w:val="FF0000"/>
          <w:position w:val="-3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position w:val="-3"/>
          <w:sz w:val="21"/>
          <w:szCs w:val="21"/>
        </w:rPr>
        <w:t>14.8</w:t>
      </w:r>
      <w:r>
        <w:rPr>
          <w:rFonts w:ascii="Times New Roman" w:eastAsia="Times New Roman" w:hAnsi="Times New Roman" w:cs="Times New Roman"/>
          <w:color w:val="FF0000"/>
          <w:position w:val="-3"/>
          <w:sz w:val="21"/>
          <w:szCs w:val="21"/>
        </w:rPr>
        <w:t xml:space="preserve">                            </w:t>
      </w:r>
      <w:r>
        <w:rPr>
          <w:position w:val="2"/>
          <w:sz w:val="21"/>
          <w:szCs w:val="21"/>
        </w:rPr>
        <w:drawing>
          <wp:inline distT="0" distB="0" distL="0" distR="0">
            <wp:extent cx="78589" cy="164286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position w:val="2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position w:val="2"/>
          <w:sz w:val="12"/>
          <w:szCs w:val="12"/>
        </w:rPr>
        <w:t xml:space="preserve">  </w:t>
      </w:r>
      <w:r>
        <w:rPr>
          <w:rFonts w:ascii="Symbol" w:eastAsia="Symbol" w:hAnsi="Symbol" w:cs="Symbol"/>
          <w:position w:val="23"/>
          <w:sz w:val="21"/>
          <w:szCs w:val="21"/>
        </w:rPr>
        <w:t>=</w:t>
      </w:r>
      <w:r>
        <w:rPr>
          <w:rFonts w:ascii="Symbol" w:eastAsia="Symbol" w:hAnsi="Symbol" w:cs="Symbol"/>
          <w:position w:val="23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78589" cy="164286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position w:val="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2"/>
          <w:sz w:val="12"/>
          <w:szCs w:val="12"/>
        </w:rPr>
        <w:t xml:space="preserve">  </w:t>
      </w:r>
      <w:r>
        <w:rPr>
          <w:rFonts w:ascii="Symbol" w:eastAsia="Symbol" w:hAnsi="Symbol" w:cs="Symbol"/>
          <w:position w:val="23"/>
          <w:sz w:val="21"/>
          <w:szCs w:val="21"/>
        </w:rPr>
        <w:t>-</w:t>
      </w:r>
      <w:r>
        <w:rPr>
          <w:rFonts w:ascii="Symbol" w:eastAsia="Symbol" w:hAnsi="Symbol" w:cs="Symbol"/>
          <w:position w:val="23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78589" cy="164286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position w:val="2"/>
          <w:sz w:val="12"/>
          <w:szCs w:val="12"/>
        </w:rPr>
        <w:t>3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60" w:line="183" w:lineRule="auto"/>
        <w:ind w:left="619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</w:p>
    <w:p>
      <w:pPr>
        <w:spacing w:before="154" w:line="365" w:lineRule="auto"/>
        <w:ind w:left="22" w:right="56" w:hanging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测得滑块通过光电门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的时间大于光电门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的时间，说明滑块做加速运</w:t>
      </w:r>
      <w:r>
        <w:rPr>
          <w:rFonts w:ascii="SimSun" w:eastAsia="SimSun" w:hAnsi="SimSun" w:cs="SimSun"/>
          <w:color w:val="FF0000"/>
          <w:sz w:val="21"/>
          <w:szCs w:val="21"/>
        </w:rPr>
        <w:t>动，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也就是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气垫导轨右端高，左端低，所以接下来应调高左侧底座旋钮，使滑块做匀速运动。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故选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sz w:val="21"/>
          <w:szCs w:val="21"/>
        </w:rPr>
        <w:t>B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。</w:t>
      </w:r>
    </w:p>
    <w:p>
      <w:pPr>
        <w:spacing w:line="375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2"/>
          <w:position w:val="1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7"/>
          <w:position w:val="11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)游标卡尺的分度为</w:t>
      </w:r>
      <w:r>
        <w:rPr>
          <w:rFonts w:ascii="Times New Roman" w:eastAsia="Times New Roman" w:hAnsi="Times New Roman" w:cs="Times New Roman"/>
          <w:spacing w:val="6"/>
          <w:position w:val="1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6"/>
          <w:position w:val="15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6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1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position w:val="11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6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6"/>
          <w:position w:val="11"/>
          <w:sz w:val="21"/>
          <w:szCs w:val="21"/>
        </w:rPr>
        <w:t>，遮光条的宽度</w:t>
      </w:r>
    </w:p>
    <w:p>
      <w:pPr>
        <w:spacing w:line="281" w:lineRule="exact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6"/>
          <w:position w:val="-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position w:val="-1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14mm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position w:val="-1"/>
          <w:sz w:val="21"/>
          <w:szCs w:val="21"/>
        </w:rPr>
        <w:t>+</w:t>
      </w:r>
      <w:r>
        <w:rPr>
          <w:rFonts w:ascii="Symbol" w:eastAsia="Symbol" w:hAnsi="Symbol" w:cs="Symbol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 xml:space="preserve"> </w:t>
      </w:r>
      <w:r>
        <w:rPr>
          <w:position w:val="-5"/>
          <w:sz w:val="21"/>
          <w:szCs w:val="21"/>
        </w:rPr>
        <w:drawing>
          <wp:inline distT="0" distB="0" distL="0" distR="0">
            <wp:extent cx="57802" cy="164287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1mm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6"/>
          <w:position w:val="-1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14.8mm</w:t>
      </w:r>
    </w:p>
    <w:p>
      <w:pPr>
        <w:spacing w:before="142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3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滑块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碰撞前的速度大小为</w:t>
      </w:r>
    </w:p>
    <w:p>
      <w:pPr>
        <w:tabs>
          <w:tab w:val="left" w:pos="597"/>
        </w:tabs>
        <w:spacing w:before="100" w:line="282" w:lineRule="auto"/>
        <w:ind w:left="487"/>
        <w:rPr>
          <w:sz w:val="20"/>
          <w:szCs w:val="20"/>
        </w:rPr>
      </w:pPr>
      <w:r>
        <w:pict>
          <v:shape id="_x0000_s1082" type="#_x0000_t202" style="width:7.55pt;height:18.9pt;margin-top:4.49pt;margin-left:23.37pt;position:absolute;z-index:251725824" filled="f" stroked="f">
            <o:lock v:ext="edit" aspectratio="f"/>
            <v:textbox inset="0,0,0,0">
              <w:txbxContent>
                <w:p>
                  <w:pPr>
                    <w:spacing w:before="19" w:line="332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0"/>
                      <w:sz w:val="20"/>
                      <w:szCs w:val="20"/>
                      <w:u w:val="single" w:color="auto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pacing w:val="-1"/>
          <w:sz w:val="20"/>
          <w:szCs w:val="20"/>
          <w:u w:val="single" w:color="auto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                                              </w:t>
      </w:r>
      <w:r>
        <w:rPr>
          <w:position w:val="18"/>
          <w:sz w:val="20"/>
          <w:szCs w:val="20"/>
        </w:rPr>
        <w:drawing>
          <wp:inline distT="0" distB="0" distL="0" distR="0">
            <wp:extent cx="35560" cy="25593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exact"/>
        <w:ind w:left="424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83" type="#_x0000_t202" style="width:17.6pt;height:8.8pt;margin-top:-3.08pt;margin-left:1.2pt;position:absolute;z-index:251730944" filled="f" stroked="f">
            <o:lock v:ext="edit" aspectratio="f"/>
            <v:textbox inset="0,0,0,0">
              <w:txbxContent>
                <w:p>
                  <w:pPr>
                    <w:spacing w:before="20" w:line="135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4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84" type="#_x0000_t202" style="width:4.35pt;height:7.4pt;margin-top:0.13pt;margin-left:5.63pt;position:absolute;z-index:251731968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85" type="#_x0000_t202" style="width:4.35pt;height:7.4pt;margin-top:8.26pt;margin-left:29.69pt;position:absolute;z-index:251732992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4"/>
          <w:sz w:val="20"/>
          <w:szCs w:val="20"/>
        </w:rPr>
        <w:drawing>
          <wp:inline distT="0" distB="0" distL="0" distR="0">
            <wp:extent cx="78589" cy="161897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9"/>
          <w:sz w:val="20"/>
          <w:szCs w:val="20"/>
        </w:rPr>
        <w:t>t</w:t>
      </w:r>
    </w:p>
    <w:p>
      <w:pPr>
        <w:spacing w:before="188" w:line="221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滑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块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与滑块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碰撞后的速度大小分别为</w:t>
      </w:r>
    </w:p>
    <w:p>
      <w:pPr>
        <w:tabs>
          <w:tab w:val="left" w:pos="509"/>
        </w:tabs>
        <w:spacing w:before="110" w:line="295" w:lineRule="auto"/>
        <w:ind w:left="4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d</w:t>
      </w:r>
      <w:r>
        <w:rPr>
          <w:rFonts w:ascii="Times New Roman" w:eastAsia="Times New Roman" w:hAnsi="Times New Roman" w:cs="Times New Roman"/>
          <w:spacing w:val="9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          </w:t>
      </w:r>
      <w:r>
        <w:rPr>
          <w:rFonts w:ascii="Times New Roman" w:eastAsia="Times New Roman" w:hAnsi="Times New Roman" w:cs="Times New Roman"/>
          <w:spacing w:val="9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  <w:u w:val="single" w:color="auto"/>
        </w:rPr>
        <w:t>d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</w:t>
      </w:r>
    </w:p>
    <w:p>
      <w:pPr>
        <w:spacing w:line="272" w:lineRule="exact"/>
        <w:ind w:left="438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86" type="#_x0000_t202" style="width:66.2pt;height:8.95pt;margin-top:-3.11pt;margin-left:1.2pt;position:absolute;z-index:251727872" filled="f" stroked="f">
            <o:lock v:ext="edit" aspectratio="f"/>
            <v:textbox inset="0,0,0,0">
              <w:txbxContent>
                <w:p>
                  <w:pPr>
                    <w:spacing w:before="20" w:line="138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0"/>
                      <w:sz w:val="9"/>
                      <w:szCs w:val="9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5"/>
                      <w:sz w:val="9"/>
                      <w:szCs w:val="9"/>
                    </w:rPr>
                    <w:t xml:space="preserve">           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5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87" type="#_x0000_t202" style="width:52.45pt;height:7.45pt;margin-top:0.14pt;margin-left:5.63pt;position:absolute;z-index:251729920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88" type="#_x0000_t202" style="width:52.85pt;height:7.45pt;margin-top:8.36pt;margin-left:30.43pt;position:absolute;z-index:251728896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  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4"/>
          <w:sz w:val="20"/>
          <w:szCs w:val="20"/>
        </w:rPr>
        <w:drawing>
          <wp:inline distT="0" distB="0" distL="0" distR="0">
            <wp:extent cx="78589" cy="159109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5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    </w:t>
      </w:r>
      <w:r>
        <w:rPr>
          <w:position w:val="-4"/>
          <w:sz w:val="20"/>
          <w:szCs w:val="20"/>
        </w:rPr>
        <w:drawing>
          <wp:inline distT="0" distB="0" distL="0" distR="0">
            <wp:extent cx="78589" cy="159110"/>
            <wp:effectExtent l="0" t="0" r="0" b="0"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</w:t>
      </w:r>
    </w:p>
    <w:p>
      <w:pPr>
        <w:spacing w:line="96" w:lineRule="exact"/>
        <w:ind w:left="772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FF0000"/>
          <w:position w:val="1"/>
          <w:sz w:val="18"/>
          <w:szCs w:val="18"/>
        </w:rPr>
        <w:t>，</w:t>
      </w:r>
    </w:p>
    <w:p>
      <w:pPr>
        <w:spacing w:before="174"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若两滑块碰撞过程中</w:t>
      </w:r>
      <w:r>
        <w:rPr>
          <w:rFonts w:ascii="SimSun" w:eastAsia="SimSun" w:hAnsi="SimSun" w:cs="SimSun"/>
          <w:color w:val="FF0000"/>
          <w:sz w:val="21"/>
          <w:szCs w:val="21"/>
        </w:rPr>
        <w:t>动量守恒，则有</w:t>
      </w:r>
    </w:p>
    <w:p>
      <w:pPr>
        <w:spacing w:before="243" w:line="138" w:lineRule="exact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89" type="#_x0000_t202" style="width:68.5pt;height:7.45pt;margin-top:14.38pt;margin-left:8.6pt;position:absolute;z-index:-251591680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13"/>
          <w:sz w:val="9"/>
          <w:szCs w:val="9"/>
        </w:rPr>
        <w:t>=</w:t>
      </w:r>
      <w:r>
        <w:rPr>
          <w:rFonts w:ascii="Symbol" w:eastAsia="Symbol" w:hAnsi="Symbol" w:cs="Symbol"/>
          <w:spacing w:val="13"/>
          <w:sz w:val="9"/>
          <w:szCs w:val="9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13"/>
          <w:sz w:val="9"/>
          <w:szCs w:val="9"/>
        </w:rPr>
        <w:t>-</w:t>
      </w:r>
      <w:r>
        <w:rPr>
          <w:rFonts w:ascii="Symbol" w:eastAsia="Symbol" w:hAnsi="Symbol" w:cs="Symbol"/>
          <w:spacing w:val="13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v</w:t>
      </w:r>
    </w:p>
    <w:p>
      <w:pPr>
        <w:spacing w:before="215" w:line="220" w:lineRule="auto"/>
        <w:ind w:left="20"/>
        <w:rPr>
          <w:rFonts w:ascii="SimSun" w:eastAsia="SimSun" w:hAnsi="SimSun" w:cs="SimSun"/>
          <w:sz w:val="21"/>
          <w:szCs w:val="21"/>
        </w:rPr>
        <w:sectPr>
          <w:headerReference w:type="default" r:id="rId80"/>
          <w:pgSz w:w="11906" w:h="16839"/>
          <w:pgMar w:top="400" w:right="1785" w:bottom="0" w:left="1785" w:header="0" w:footer="0" w:gutter="0"/>
          <w:pgNumType w:start="23"/>
          <w:cols w:space="708"/>
        </w:sect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联立可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得</w:t>
      </w:r>
    </w:p>
    <w:p>
      <w:pPr>
        <w:spacing w:before="232" w:line="138" w:lineRule="exact"/>
        <w:ind w:left="84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90" type="#_x0000_t202" style="width:54.35pt;height:7.45pt;margin-top:13.88pt;margin-left:10.5pt;position:absolute;z-index:-25158041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m</w:t>
      </w:r>
    </w:p>
    <w:p>
      <w:pPr>
        <w:spacing w:before="9" w:line="334" w:lineRule="exact"/>
        <w:ind w:left="62"/>
        <w:rPr>
          <w:rFonts w:ascii="Times New Roman" w:eastAsia="Times New Roman" w:hAnsi="Times New Roman" w:cs="Times New Roman"/>
          <w:sz w:val="12"/>
          <w:szCs w:val="12"/>
        </w:rPr>
      </w:pPr>
      <w:r>
        <w:pict>
          <v:shape id="_x0000_s1091" style="width:14.2pt;height:0.55pt;margin-top:1.52pt;margin-left:2.05pt;position:absolute;z-index:-251579392" coordorigin="0,0" coordsize="283,11" path="m5,5l278,5e" filled="f" strokecolor="black" strokeweight="0.52pt">
            <v:stroke endcap="round"/>
          </v:shape>
        </w:pict>
      </w:r>
      <w:r>
        <w:pict>
          <v:shape id="_x0000_s1092" style="width:15.35pt;height:0.55pt;margin-top:1.52pt;margin-left:26.94pt;position:absolute;z-index:-251577344" coordorigin="0,0" coordsize="307,11" path="m5,5l301,5e" filled="f" strokecolor="black" strokeweight="0.52pt">
            <v:stroke endcap="round"/>
          </v:shape>
        </w:pict>
      </w:r>
      <w:r>
        <w:pict>
          <v:shape id="_x0000_s1093" style="width:14.95pt;height:0.55pt;margin-top:1.52pt;margin-left:51.63pt;position:absolute;z-index:-251578368" coordorigin="0,0" coordsize="298,11" path="m5,5l293,5e" filled="f" strokecolor="black" strokeweight="0.52pt">
            <v:stroke endcap="round"/>
          </v:shape>
        </w:pict>
      </w: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drawing>
          <wp:inline distT="0" distB="0" distL="0" distR="0">
            <wp:extent cx="78589" cy="164287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6"/>
          <w:position w:val="-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6"/>
          <w:position w:val="-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6"/>
          <w:position w:val="17"/>
          <w:sz w:val="21"/>
          <w:szCs w:val="21"/>
        </w:rPr>
        <w:t>=</w:t>
      </w:r>
      <w:r>
        <w:rPr>
          <w:rFonts w:ascii="Symbol" w:eastAsia="Symbol" w:hAnsi="Symbol" w:cs="Symbol"/>
          <w:spacing w:val="-6"/>
          <w:position w:val="17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78589" cy="164287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6"/>
          <w:position w:val="-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6"/>
          <w:position w:val="-4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6"/>
          <w:position w:val="17"/>
          <w:sz w:val="21"/>
          <w:szCs w:val="21"/>
        </w:rPr>
        <w:t>-</w:t>
      </w:r>
      <w:r>
        <w:rPr>
          <w:rFonts w:ascii="Symbol" w:eastAsia="Symbol" w:hAnsi="Symbol" w:cs="Symbol"/>
          <w:spacing w:val="-6"/>
          <w:position w:val="17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78589" cy="164287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8589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6"/>
          <w:position w:val="-4"/>
          <w:sz w:val="12"/>
          <w:szCs w:val="12"/>
        </w:rPr>
        <w:t>3</w:t>
      </w:r>
    </w:p>
    <w:p>
      <w:pPr>
        <w:spacing w:before="16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0"/>
          <w:sz w:val="21"/>
          <w:szCs w:val="21"/>
        </w:rPr>
        <w:t>4</w:t>
      </w: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)根据表格数据绘图如下：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82"/>
          <w:type w:val="nextPage"/>
          <w:pgSz w:w="11906" w:h="16839"/>
          <w:pgMar w:top="400" w:right="1785" w:bottom="0" w:left="1785" w:header="0" w:footer="0" w:gutter="0"/>
          <w:pgNumType w:start="2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94" style="width:0.1pt;height:0.05pt;margin-top:784.4pt;margin-left:153.9pt;mso-position-horizontal-relative:page;mso-position-vertical-relative:page;position:absolute;z-index:-251574272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270" w:lineRule="exact"/>
        <w:ind w:firstLine="11"/>
        <w:textAlignment w:val="center"/>
      </w:pPr>
      <w:r>
        <w:drawing>
          <wp:inline distT="0" distB="0" distL="0" distR="0">
            <wp:extent cx="3409950" cy="207645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3"/>
          <w:sz w:val="21"/>
          <w:szCs w:val="21"/>
        </w:rPr>
        <w:t>5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两滑块每次相碰后会粘在一起运动，根据动量守恒定律可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得</w:t>
      </w:r>
    </w:p>
    <w:p>
      <w:pPr>
        <w:spacing w:before="110"/>
        <w:ind w:left="46"/>
        <w:rPr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position w:val="-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position w:val="-18"/>
          <w:sz w:val="12"/>
          <w:szCs w:val="12"/>
        </w:rPr>
        <w:drawing>
          <wp:inline distT="0" distB="0" distL="0" distR="0">
            <wp:extent cx="180562" cy="364988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80562" cy="3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>+</w:t>
      </w:r>
      <w:r>
        <w:rPr>
          <w:rFonts w:ascii="Symbol" w:eastAsia="Symbol" w:hAnsi="Symbol" w:cs="Symbol"/>
          <w:spacing w:val="-2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7"/>
          <w:szCs w:val="27"/>
        </w:rPr>
        <w:t>)</w:t>
      </w:r>
      <w:r>
        <w:rPr>
          <w:rFonts w:ascii="Symbol" w:eastAsia="Symbol" w:hAnsi="Symbol" w:cs="Symbol"/>
          <w:spacing w:val="-2"/>
          <w:position w:val="2"/>
          <w:sz w:val="27"/>
          <w:szCs w:val="27"/>
        </w:rPr>
        <w:t xml:space="preserve"> </w:t>
      </w:r>
      <w:r>
        <w:rPr>
          <w:position w:val="-18"/>
          <w:sz w:val="27"/>
          <w:szCs w:val="27"/>
        </w:rPr>
        <w:drawing>
          <wp:inline distT="0" distB="0" distL="0" distR="0">
            <wp:extent cx="195230" cy="364988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95230" cy="3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变形得</w:t>
      </w:r>
    </w:p>
    <w:p>
      <w:pPr>
        <w:spacing w:before="232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95" type="#_x0000_t202" style="width:65.15pt;height:15.7pt;margin-top:20.56pt;margin-left:8.67pt;position:absolute;z-index:-251576320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</w:p>
                <w:p>
                  <w:pPr>
                    <w:spacing w:before="56" w:line="189" w:lineRule="auto"/>
                    <w:ind w:left="522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4"/>
          <w:position w:val="6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 xml:space="preserve"> </w:t>
      </w:r>
      <w:r>
        <w:rPr>
          <w:position w:val="-16"/>
          <w:sz w:val="21"/>
          <w:szCs w:val="21"/>
        </w:rPr>
        <w:drawing>
          <wp:inline distT="0" distB="0" distL="0" distR="0">
            <wp:extent cx="195130" cy="290092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95130" cy="290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1"/>
          <w:szCs w:val="21"/>
        </w:rPr>
        <w:drawing>
          <wp:inline distT="0" distB="0" distL="0" distR="0">
            <wp:extent cx="85117" cy="164287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5117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2"/>
          <w:position w:val="6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>-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m</w:t>
      </w:r>
    </w:p>
    <w:p>
      <w:pPr>
        <w:spacing w:before="272" w:line="162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若考虑橡皮</w:t>
      </w:r>
      <w:r>
        <w:rPr>
          <w:rFonts w:ascii="SimSun" w:eastAsia="SimSun" w:hAnsi="SimSun" w:cs="SimSun"/>
          <w:color w:val="FF0000"/>
          <w:sz w:val="21"/>
          <w:szCs w:val="21"/>
        </w:rPr>
        <w:t>泥的质量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FF0000"/>
          <w:sz w:val="21"/>
          <w:szCs w:val="21"/>
        </w:rPr>
        <w:t>，则上式变为</w:t>
      </w:r>
    </w:p>
    <w:p>
      <w:pPr>
        <w:spacing w:before="234"/>
        <w:ind w:left="4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96" type="#_x0000_t202" style="width:85.5pt;height:15.7pt;margin-top:20.6pt;margin-left:8.66pt;position:absolute;z-index:-251575296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 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>0</w:t>
                  </w:r>
                </w:p>
                <w:p>
                  <w:pPr>
                    <w:spacing w:before="56" w:line="189" w:lineRule="auto"/>
                    <w:ind w:left="522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4"/>
          <w:position w:val="6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4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spacing w:val="4"/>
          <w:position w:val="6"/>
          <w:sz w:val="21"/>
          <w:szCs w:val="21"/>
        </w:rPr>
        <w:t xml:space="preserve"> </w:t>
      </w:r>
      <w:r>
        <w:rPr>
          <w:position w:val="-16"/>
          <w:sz w:val="21"/>
          <w:szCs w:val="21"/>
        </w:rPr>
        <w:drawing>
          <wp:inline distT="0" distB="0" distL="0" distR="0">
            <wp:extent cx="195080" cy="290092"/>
            <wp:effectExtent l="0" t="0" r="0" b="0"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95080" cy="290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1"/>
          <w:szCs w:val="21"/>
        </w:rPr>
        <w:drawing>
          <wp:inline distT="0" distB="0" distL="0" distR="0">
            <wp:extent cx="85127" cy="164287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85127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4"/>
          <w:position w:val="6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4"/>
          <w:position w:val="6"/>
          <w:sz w:val="21"/>
          <w:szCs w:val="21"/>
        </w:rPr>
        <w:t>-</w:t>
      </w:r>
      <w:r>
        <w:rPr>
          <w:rFonts w:ascii="Symbol" w:eastAsia="Symbol" w:hAnsi="Symbol" w:cs="Symbol"/>
          <w:spacing w:val="4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4"/>
          <w:position w:val="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4"/>
          <w:position w:val="6"/>
          <w:sz w:val="21"/>
          <w:szCs w:val="21"/>
        </w:rPr>
        <w:t>-</w:t>
      </w:r>
      <w:r>
        <w:rPr>
          <w:rFonts w:ascii="Symbol" w:eastAsia="Symbol" w:hAnsi="Symbol" w:cs="Symbol"/>
          <w:spacing w:val="3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m</w:t>
      </w:r>
    </w:p>
    <w:p>
      <w:pPr>
        <w:spacing w:before="187" w:line="409" w:lineRule="exact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position w:val="15"/>
          <w:sz w:val="21"/>
          <w:szCs w:val="21"/>
        </w:rPr>
        <w:t>由函数关</w:t>
      </w:r>
      <w:r>
        <w:rPr>
          <w:rFonts w:ascii="SimSun" w:eastAsia="SimSun" w:hAnsi="SimSun" w:cs="SimSun"/>
          <w:color w:val="FF0000"/>
          <w:spacing w:val="-3"/>
          <w:position w:val="15"/>
          <w:sz w:val="21"/>
          <w:szCs w:val="21"/>
        </w:rPr>
        <w:t>系可知，图线将向下平移。</w:t>
      </w:r>
    </w:p>
    <w:p>
      <w:pPr>
        <w:spacing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故选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sz w:val="21"/>
          <w:szCs w:val="21"/>
        </w:rPr>
        <w:t>B</w:t>
      </w: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。</w:t>
      </w:r>
    </w:p>
    <w:p>
      <w:pPr>
        <w:spacing w:before="155" w:line="323" w:lineRule="auto"/>
        <w:ind w:left="19" w:right="1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．某活</w:t>
      </w:r>
      <w:r>
        <w:rPr>
          <w:rFonts w:ascii="SimSun" w:eastAsia="SimSun" w:hAnsi="SimSun" w:cs="SimSun"/>
          <w:spacing w:val="-3"/>
          <w:sz w:val="21"/>
          <w:szCs w:val="21"/>
        </w:rPr>
        <w:t>动小组利用图装置测定当地的重力加速度。直径为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的钢球自由下落过程中，先后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通过光</w:t>
      </w:r>
      <w:r>
        <w:rPr>
          <w:rFonts w:ascii="SimSun" w:eastAsia="SimSun" w:hAnsi="SimSun" w:cs="SimSun"/>
          <w:spacing w:val="-8"/>
          <w:sz w:val="21"/>
          <w:szCs w:val="21"/>
        </w:rPr>
        <w:t>电</w:t>
      </w:r>
      <w:r>
        <w:rPr>
          <w:rFonts w:ascii="SimSun" w:eastAsia="SimSun" w:hAnsi="SimSun" w:cs="SimSun"/>
          <w:spacing w:val="-5"/>
          <w:sz w:val="21"/>
          <w:szCs w:val="21"/>
        </w:rPr>
        <w:t>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，计时装置测出钢球通过</w:t>
      </w:r>
      <w:r>
        <w:rPr>
          <w:position w:val="10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的时间分别为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5"/>
          <w:position w:val="-3"/>
          <w:sz w:val="14"/>
          <w:szCs w:val="14"/>
        </w:rPr>
        <w:t>A</w:t>
      </w:r>
      <w:r>
        <w:rPr>
          <w:rFonts w:ascii="Times New Roman" w:eastAsia="Times New Roman" w:hAnsi="Times New Roman" w:cs="Times New Roman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i/>
          <w:iCs/>
          <w:spacing w:val="-5"/>
          <w:position w:val="-3"/>
          <w:sz w:val="14"/>
          <w:szCs w:val="14"/>
        </w:rPr>
        <w:t>B</w:t>
      </w:r>
      <w:r>
        <w:rPr>
          <w:rFonts w:ascii="SimSun" w:eastAsia="SimSun" w:hAnsi="SimSun" w:cs="SimSun"/>
          <w:spacing w:val="-5"/>
          <w:sz w:val="21"/>
          <w:szCs w:val="21"/>
        </w:rPr>
        <w:t>。用钢球通过光电门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的平均速度表</w:t>
      </w:r>
      <w:r>
        <w:rPr>
          <w:rFonts w:ascii="SimSun" w:eastAsia="SimSun" w:hAnsi="SimSun" w:cs="SimSun"/>
          <w:spacing w:val="-4"/>
          <w:sz w:val="21"/>
          <w:szCs w:val="21"/>
        </w:rPr>
        <w:t>示钢球球心通过光电门的瞬时速度。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测出两光电门间的距离为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h</w:t>
      </w:r>
      <w:r>
        <w:rPr>
          <w:rFonts w:ascii="SimSun" w:eastAsia="SimSun" w:hAnsi="SimSun" w:cs="SimSun"/>
          <w:spacing w:val="-4"/>
          <w:sz w:val="21"/>
          <w:szCs w:val="21"/>
        </w:rPr>
        <w:t>，则</w:t>
      </w:r>
    </w:p>
    <w:p>
      <w:pPr>
        <w:spacing w:before="91" w:line="3420" w:lineRule="exact"/>
        <w:ind w:firstLine="11"/>
        <w:textAlignment w:val="center"/>
      </w:pPr>
      <w:r>
        <w:drawing>
          <wp:inline distT="0" distB="0" distL="0" distR="0">
            <wp:extent cx="790575" cy="2171700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1</w:t>
      </w:r>
      <w:r>
        <w:rPr>
          <w:rFonts w:ascii="SimSun" w:eastAsia="SimSun" w:hAnsi="SimSun" w:cs="SimSun"/>
          <w:spacing w:val="8"/>
          <w:sz w:val="21"/>
          <w:szCs w:val="21"/>
        </w:rPr>
        <w:t>)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钢球通过光电门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时的瞬时速度为</w:t>
      </w:r>
      <w:r>
        <w:rPr>
          <w:rFonts w:ascii="SimSun" w:eastAsia="SimSun" w:hAnsi="SimSun" w:cs="SimSun"/>
          <w:spacing w:val="8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pacing w:val="8"/>
          <w:sz w:val="21"/>
          <w:szCs w:val="21"/>
        </w:rPr>
        <w:t>，钢球通过光电门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间的平均速</w:t>
      </w:r>
      <w:r>
        <w:rPr>
          <w:rFonts w:ascii="SimSun" w:eastAsia="SimSun" w:hAnsi="SimSun" w:cs="SimSun"/>
          <w:spacing w:val="3"/>
          <w:sz w:val="21"/>
          <w:szCs w:val="21"/>
        </w:rPr>
        <w:t>度</w:t>
      </w:r>
    </w:p>
    <w:p>
      <w:pPr>
        <w:spacing w:before="292" w:line="107" w:lineRule="exact"/>
        <w:ind w:left="879"/>
        <w:rPr>
          <w:rFonts w:ascii="SimSun" w:eastAsia="SimSun" w:hAnsi="SimSun" w:cs="SimSun"/>
          <w:sz w:val="21"/>
          <w:szCs w:val="21"/>
        </w:rPr>
      </w:pPr>
      <w:r>
        <w:pict>
          <v:shape id="_x0000_s1097" type="#_x0000_t202" style="width:12pt;height:14.65pt;margin-top:6.9pt;margin-left:0.09pt;position:absolute;z-index:251743232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为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"/>
          <w:sz w:val="21"/>
          <w:szCs w:val="21"/>
        </w:rPr>
        <w:t>。</w:t>
      </w:r>
    </w:p>
    <w:p>
      <w:pPr>
        <w:spacing w:before="16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2</w:t>
      </w:r>
      <w:r>
        <w:rPr>
          <w:rFonts w:ascii="SimSun" w:eastAsia="SimSun" w:hAnsi="SimSun" w:cs="SimSun"/>
          <w:spacing w:val="10"/>
          <w:sz w:val="21"/>
          <w:szCs w:val="21"/>
        </w:rPr>
        <w:t>)当地的重力加速度为</w:t>
      </w:r>
      <w:r>
        <w:rPr>
          <w:rFonts w:ascii="SimSun" w:eastAsia="SimSun" w:hAnsi="SimSun" w:cs="SimSun"/>
          <w:spacing w:val="10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pacing w:val="10"/>
          <w:sz w:val="21"/>
          <w:szCs w:val="21"/>
        </w:rPr>
        <w:t>。</w:t>
      </w:r>
    </w:p>
    <w:p>
      <w:pPr>
        <w:spacing w:before="127" w:line="277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钢球通过光</w:t>
      </w:r>
      <w:r>
        <w:rPr>
          <w:rFonts w:ascii="SimSun" w:eastAsia="SimSun" w:hAnsi="SimSun" w:cs="SimSun"/>
          <w:spacing w:val="-1"/>
          <w:sz w:val="21"/>
          <w:szCs w:val="21"/>
        </w:rPr>
        <w:t>电门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的平均速度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pacing w:val="-1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“&gt;”</w:t>
      </w:r>
      <w:r>
        <w:rPr>
          <w:rFonts w:ascii="SimSun" w:eastAsia="SimSun" w:hAnsi="SimSun" w:cs="SimSun"/>
          <w:spacing w:val="-1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“&lt;”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钢球球心通过光电门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的瞬时</w:t>
      </w:r>
    </w:p>
    <w:p>
      <w:pPr>
        <w:spacing w:line="1" w:lineRule="exact"/>
        <w:ind w:firstLine="1292"/>
        <w:textAlignment w:val="center"/>
        <w:sectPr>
          <w:headerReference w:type="default" r:id="rId90"/>
          <w:pgSz w:w="11906" w:h="16839"/>
          <w:pgMar w:top="400" w:right="1785" w:bottom="0" w:left="1785" w:header="0" w:footer="0" w:gutter="0"/>
          <w:pgNumType w:start="25"/>
          <w:cols w:space="708"/>
        </w:sectPr>
      </w:pPr>
      <w:r>
        <w:drawing>
          <wp:inline distT="0" distB="0" distL="0" distR="0">
            <wp:extent cx="635" cy="634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7" w:line="221" w:lineRule="auto"/>
        <w:ind w:left="412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-1"/>
          <w:sz w:val="2"/>
          <w:szCs w:val="2"/>
        </w:rPr>
        <w:t>有</w:t>
      </w:r>
      <w:r>
        <w:rPr>
          <w:rFonts w:ascii="SimSun" w:eastAsia="SimSun" w:hAnsi="SimSun" w:cs="SimSun"/>
          <w:color w:val="FFFFFF"/>
          <w:sz w:val="2"/>
          <w:szCs w:val="2"/>
        </w:rPr>
        <w:t>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92"/>
          <w:type w:val="nextPage"/>
          <w:pgSz w:w="11906" w:h="16839"/>
          <w:pgMar w:top="400" w:right="1785" w:bottom="0" w:left="1785" w:header="0" w:footer="0" w:gutter="0"/>
          <w:pgNumType w:start="26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98" style="width:0.1pt;height:0.05pt;margin-top:784.4pt;margin-left:153.9pt;mso-position-horizontal-relative:page;mso-position-vertical-relative:page;position:absolute;z-index:25174630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4528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21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速</w:t>
      </w:r>
      <w:r>
        <w:rPr>
          <w:rFonts w:ascii="SimSun" w:eastAsia="SimSun" w:hAnsi="SimSun" w:cs="SimSun"/>
          <w:spacing w:val="-8"/>
          <w:sz w:val="21"/>
          <w:szCs w:val="21"/>
        </w:rPr>
        <w:t>度。</w:t>
      </w:r>
    </w:p>
    <w:p>
      <w:pPr>
        <w:spacing w:before="157" w:line="359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由于空气阻力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存在会使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的测量值偏小，该误差属于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(选填：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偶然误差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系</w:t>
      </w:r>
    </w:p>
    <w:p>
      <w:pPr>
        <w:spacing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统误</w:t>
      </w:r>
      <w:r>
        <w:rPr>
          <w:rFonts w:ascii="SimSun" w:eastAsia="SimSun" w:hAnsi="SimSun" w:cs="SimSun"/>
          <w:spacing w:val="-2"/>
          <w:sz w:val="21"/>
          <w:szCs w:val="21"/>
        </w:rPr>
        <w:t>差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</w:p>
    <w:p>
      <w:pPr>
        <w:spacing w:line="22" w:lineRule="exact"/>
      </w:pPr>
    </w:p>
    <w:p>
      <w:pPr>
        <w:sectPr>
          <w:headerReference w:type="default" r:id="rId93"/>
          <w:pgSz w:w="11906" w:h="16839"/>
          <w:pgMar w:top="400" w:right="1740" w:bottom="0" w:left="1785" w:header="0" w:footer="0" w:gutter="0"/>
          <w:pgNumType w:start="27"/>
          <w:cols w:num="1" w:space="708" w:equalWidth="0">
            <w:col w:w="8380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8" w:line="215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</w:rPr>
        <w:t>【答案】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6" w:line="187" w:lineRule="auto"/>
        <w:ind w:left="21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spacing w:val="8"/>
          <w:sz w:val="19"/>
          <w:szCs w:val="19"/>
          <w:u w:val="single" w:color="auto"/>
        </w:rPr>
        <w:t>D</w:t>
      </w:r>
    </w:p>
    <w:p>
      <w:pPr>
        <w:spacing w:before="36" w:line="259" w:lineRule="exact"/>
        <w:ind w:left="19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99" type="#_x0000_t202" style="width:6.05pt;height:7.05pt;margin-top:9.43pt;margin-left:2.47pt;position:absolute;z-index:251747328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257" w:lineRule="auto"/>
        <w:ind w:left="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ymbol" w:eastAsia="Symbol" w:hAnsi="Symbol" w:cs="Symbol"/>
          <w:spacing w:val="-1"/>
          <w:position w:val="4"/>
          <w:sz w:val="27"/>
          <w:szCs w:val="27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1"/>
          <w:szCs w:val="21"/>
          <w:u w:val="single" w:color="auto"/>
        </w:rPr>
        <w:t>t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-1"/>
          <w:sz w:val="12"/>
          <w:szCs w:val="12"/>
          <w:u w:val="single" w:color="auto"/>
        </w:rPr>
        <w:t xml:space="preserve">  </w:t>
      </w:r>
      <w:r>
        <w:rPr>
          <w:rFonts w:ascii="Symbol" w:eastAsia="Symbol" w:hAnsi="Symbol" w:cs="Symbol"/>
          <w:spacing w:val="-1"/>
          <w:position w:val="5"/>
          <w:sz w:val="21"/>
          <w:szCs w:val="21"/>
          <w:u w:val="single" w:color="auto"/>
        </w:rPr>
        <w:t>+</w:t>
      </w:r>
      <w:r>
        <w:rPr>
          <w:rFonts w:ascii="Symbol" w:eastAsia="Symbol" w:hAnsi="Symbol" w:cs="Symbol"/>
          <w:spacing w:val="-1"/>
          <w:position w:val="5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"/>
          <w:sz w:val="21"/>
          <w:szCs w:val="21"/>
          <w:u w:val="single" w:color="auto"/>
        </w:rPr>
        <w:t>t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-1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-1"/>
          <w:position w:val="3"/>
          <w:sz w:val="27"/>
          <w:szCs w:val="27"/>
          <w:u w:val="single" w:color="auto"/>
        </w:rPr>
        <w:t>)</w:t>
      </w:r>
      <w:r>
        <w:rPr>
          <w:rFonts w:ascii="Times New Roman" w:eastAsia="Times New Roman" w:hAnsi="Times New Roman" w:cs="Times New Roman"/>
          <w:i/>
          <w:iCs/>
          <w:position w:val="5"/>
          <w:sz w:val="21"/>
          <w:szCs w:val="21"/>
          <w:u w:val="single" w:color="auto"/>
        </w:rPr>
        <w:t>D</w:t>
      </w:r>
    </w:p>
    <w:p>
      <w:pPr>
        <w:spacing w:line="282" w:lineRule="exact"/>
        <w:ind w:left="245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iCs/>
          <w:spacing w:val="-3"/>
          <w:position w:val="4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3"/>
          <w:position w:val="-1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3"/>
          <w:position w:val="-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4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3"/>
          <w:position w:val="-1"/>
          <w:sz w:val="12"/>
          <w:szCs w:val="12"/>
        </w:rPr>
        <w:t>B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3" w:line="254" w:lineRule="auto"/>
        <w:ind w:left="18"/>
        <w:rPr>
          <w:rFonts w:ascii="Symbol" w:eastAsia="Symbol" w:hAnsi="Symbol" w:cs="Symbo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  <w:u w:val="single" w:color="auto"/>
        </w:rPr>
        <w:t>D</w:t>
      </w:r>
      <w:r>
        <w:rPr>
          <w:rFonts w:ascii="Times New Roman" w:eastAsia="Times New Roman" w:hAnsi="Times New Roman" w:cs="Times New Roman"/>
          <w:spacing w:val="8"/>
          <w:position w:val="14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6"/>
          <w:position w:val="14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4"/>
          <w:position w:val="4"/>
          <w:sz w:val="27"/>
          <w:szCs w:val="27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  <w:u w:val="single" w:color="auto"/>
        </w:rPr>
        <w:t>t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4"/>
          <w:sz w:val="12"/>
          <w:szCs w:val="12"/>
          <w:u w:val="single" w:color="auto"/>
        </w:rPr>
        <w:t xml:space="preserve">  </w:t>
      </w:r>
      <w:r>
        <w:rPr>
          <w:rFonts w:ascii="Symbol" w:eastAsia="Symbol" w:hAnsi="Symbol" w:cs="Symbol"/>
          <w:spacing w:val="4"/>
          <w:position w:val="5"/>
          <w:sz w:val="20"/>
          <w:szCs w:val="20"/>
          <w:u w:val="single" w:color="auto"/>
        </w:rPr>
        <w:t>-</w:t>
      </w:r>
      <w:r>
        <w:rPr>
          <w:rFonts w:ascii="Symbol" w:eastAsia="Symbol" w:hAnsi="Symbol" w:cs="Symbol"/>
          <w:spacing w:val="4"/>
          <w:position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  <w:u w:val="single" w:color="auto"/>
        </w:rPr>
        <w:t>t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4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4"/>
          <w:position w:val="3"/>
          <w:sz w:val="27"/>
          <w:szCs w:val="27"/>
          <w:u w:val="single" w:color="auto"/>
        </w:rPr>
        <w:t>)</w:t>
      </w:r>
    </w:p>
    <w:p>
      <w:pPr>
        <w:spacing w:line="305" w:lineRule="exact"/>
        <w:ind w:left="163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2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1"/>
          <w:position w:val="-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1"/>
          <w:position w:val="1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2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1"/>
          <w:position w:val="12"/>
          <w:sz w:val="12"/>
          <w:szCs w:val="12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68" w:line="242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&lt;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         </w:t>
      </w:r>
      <w:r>
        <w:rPr>
          <w:rFonts w:ascii="SimSun" w:eastAsia="SimSun" w:hAnsi="SimSun" w:cs="SimSun"/>
          <w:color w:val="FF0000"/>
          <w:sz w:val="21"/>
          <w:szCs w:val="21"/>
        </w:rPr>
        <w:t>系统误差</w:t>
      </w:r>
    </w:p>
    <w:p>
      <w:pPr>
        <w:sectPr>
          <w:headerReference w:type="default" r:id="rId94"/>
          <w:type w:val="continuous"/>
          <w:pgSz w:w="11906" w:h="16839"/>
          <w:pgMar w:top="400" w:right="1740" w:bottom="0" w:left="1785" w:header="0" w:footer="0" w:gutter="0"/>
          <w:pgNumType w:start="28"/>
          <w:cols w:num="5" w:space="708" w:equalWidth="0">
            <w:col w:w="1517" w:space="100"/>
            <w:col w:w="720" w:space="68"/>
            <w:col w:w="1394" w:space="100"/>
            <w:col w:w="1455" w:space="100"/>
            <w:col w:w="2927" w:space="0"/>
          </w:cols>
        </w:sectPr>
      </w:pPr>
    </w:p>
    <w:p>
      <w:pPr>
        <w:spacing w:before="246" w:line="336" w:lineRule="auto"/>
        <w:ind w:left="42" w:right="56" w:hanging="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解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析】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(1)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钢球通过光电门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时的瞬时速度为</w:t>
      </w:r>
      <w:r>
        <w:rPr>
          <w:rFonts w:ascii="Times New Roman" w:eastAsia="Times New Roman" w:hAnsi="Times New Roman" w:cs="Times New Roman"/>
          <w:i/>
          <w:iCs/>
          <w:spacing w:val="-2"/>
          <w:position w:val="10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2"/>
          <w:position w:val="4"/>
          <w:sz w:val="11"/>
          <w:szCs w:val="11"/>
        </w:rPr>
        <w:t>A</w:t>
      </w:r>
      <w:r>
        <w:rPr>
          <w:rFonts w:ascii="Times New Roman" w:eastAsia="Times New Roman" w:hAnsi="Times New Roman" w:cs="Times New Roman"/>
          <w:spacing w:val="-2"/>
          <w:position w:val="4"/>
          <w:sz w:val="11"/>
          <w:szCs w:val="1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由于通过光电门的时间非常短，所以可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以用其平均速度来表示瞬时速度则</w:t>
      </w:r>
    </w:p>
    <w:p>
      <w:pPr>
        <w:spacing w:before="21"/>
        <w:ind w:left="44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2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6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pacing w:val="-2"/>
          <w:position w:val="6"/>
          <w:sz w:val="20"/>
          <w:szCs w:val="20"/>
        </w:rPr>
        <w:t xml:space="preserve"> </w:t>
      </w:r>
      <w:r>
        <w:rPr>
          <w:position w:val="-16"/>
          <w:sz w:val="20"/>
          <w:szCs w:val="20"/>
        </w:rPr>
        <w:drawing>
          <wp:inline distT="0" distB="0" distL="0" distR="0">
            <wp:extent cx="128255" cy="316926"/>
            <wp:effectExtent l="0" t="0" r="0" b="0"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28255" cy="31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同理可得钢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球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通过光电门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时的瞬时速度为</w:t>
      </w:r>
    </w:p>
    <w:p>
      <w:pPr>
        <w:spacing w:before="186"/>
        <w:ind w:left="44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3"/>
          <w:sz w:val="12"/>
          <w:szCs w:val="12"/>
        </w:rPr>
        <w:t>B</w:t>
      </w:r>
      <w:r>
        <w:rPr>
          <w:rFonts w:ascii="Times New Roman" w:eastAsia="Times New Roman" w:hAnsi="Times New Roman" w:cs="Times New Roman"/>
          <w:spacing w:val="-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6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pacing w:val="-3"/>
          <w:position w:val="6"/>
          <w:sz w:val="20"/>
          <w:szCs w:val="20"/>
        </w:rPr>
        <w:t xml:space="preserve"> </w:t>
      </w:r>
      <w:r>
        <w:rPr>
          <w:position w:val="-16"/>
          <w:sz w:val="20"/>
          <w:szCs w:val="20"/>
        </w:rPr>
        <w:drawing>
          <wp:inline distT="0" distB="0" distL="0" distR="0">
            <wp:extent cx="123983" cy="31460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23983" cy="31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所以钢球通过光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电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门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间的平均速度由平均速度公式可得</w:t>
      </w:r>
    </w:p>
    <w:p>
      <w:pPr>
        <w:tabs>
          <w:tab w:val="left" w:pos="474"/>
        </w:tabs>
        <w:spacing w:before="81" w:line="239" w:lineRule="auto"/>
        <w:ind w:left="41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100" type="#_x0000_t202" style="width:61.8pt;height:15.85pt;margin-top:13.06pt;margin-left:1.21pt;position:absolute;z-index:-251568128" filled="f" stroked="f">
            <o:lock v:ext="edit" aspectratio="f"/>
            <v:textbox inset="0,0,0,0">
              <w:txbxContent>
                <w:p>
                  <w:pPr>
                    <w:spacing w:before="20" w:line="276" w:lineRule="exact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6"/>
                      <w:sz w:val="21"/>
                      <w:szCs w:val="2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12"/>
                      <w:szCs w:val="12"/>
                    </w:rPr>
                    <w:t>AB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21"/>
                      <w:szCs w:val="21"/>
                    </w:rPr>
                    <w:t>=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21"/>
                      <w:szCs w:val="21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21"/>
                      <w:szCs w:val="21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5"/>
          <w:sz w:val="21"/>
          <w:szCs w:val="21"/>
        </w:rPr>
        <w:tab/>
      </w:r>
      <w:r>
        <w:rPr>
          <w:rFonts w:ascii="Times New Roman" w:eastAsia="Times New Roman" w:hAnsi="Times New Roman" w:cs="Times New Roman"/>
          <w:spacing w:val="-2"/>
          <w:position w:val="5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5"/>
          <w:sz w:val="21"/>
          <w:szCs w:val="21"/>
          <w:u w:val="single" w:color="auto"/>
        </w:rPr>
        <w:t>v</w:t>
      </w:r>
      <w:r>
        <w:rPr>
          <w:rFonts w:ascii="Times New Roman" w:eastAsia="Times New Roman" w:hAnsi="Times New Roman" w:cs="Times New Roman"/>
          <w:spacing w:val="-1"/>
          <w:sz w:val="12"/>
          <w:szCs w:val="12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-2"/>
          <w:sz w:val="12"/>
          <w:szCs w:val="12"/>
          <w:u w:val="single" w:color="auto"/>
        </w:rPr>
        <w:t xml:space="preserve">  </w:t>
      </w:r>
      <w:r>
        <w:rPr>
          <w:rFonts w:ascii="Symbol" w:eastAsia="Symbol" w:hAnsi="Symbol" w:cs="Symbol"/>
          <w:spacing w:val="-2"/>
          <w:position w:val="5"/>
          <w:sz w:val="21"/>
          <w:szCs w:val="21"/>
          <w:u w:val="single" w:color="auto"/>
        </w:rPr>
        <w:t>+</w:t>
      </w:r>
      <w:r>
        <w:rPr>
          <w:rFonts w:ascii="Symbol" w:eastAsia="Symbol" w:hAnsi="Symbol" w:cs="Symbol"/>
          <w:spacing w:val="-2"/>
          <w:position w:val="5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5"/>
          <w:sz w:val="21"/>
          <w:szCs w:val="21"/>
          <w:u w:val="single" w:color="auto"/>
        </w:rPr>
        <w:t>v</w:t>
      </w:r>
      <w:r>
        <w:rPr>
          <w:rFonts w:ascii="Times New Roman" w:eastAsia="Times New Roman" w:hAnsi="Times New Roman" w:cs="Times New Roman"/>
          <w:spacing w:val="-1"/>
          <w:sz w:val="12"/>
          <w:szCs w:val="12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-2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2"/>
          <w:szCs w:val="12"/>
        </w:rPr>
        <w:t xml:space="preserve">     </w:t>
      </w:r>
      <w:r>
        <w:rPr>
          <w:rFonts w:ascii="Symbol" w:eastAsia="Symbol" w:hAnsi="Symbol" w:cs="Symbol"/>
          <w:spacing w:val="-1"/>
          <w:position w:val="6"/>
          <w:sz w:val="27"/>
          <w:szCs w:val="27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1"/>
          <w:szCs w:val="21"/>
          <w:u w:val="single" w:color="auto"/>
        </w:rPr>
        <w:t>t</w:t>
      </w:r>
      <w:r>
        <w:rPr>
          <w:rFonts w:ascii="Times New Roman" w:eastAsia="Times New Roman" w:hAnsi="Times New Roman" w:cs="Times New Roman"/>
          <w:spacing w:val="-1"/>
          <w:position w:val="1"/>
          <w:sz w:val="12"/>
          <w:szCs w:val="12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-1"/>
          <w:position w:val="1"/>
          <w:sz w:val="12"/>
          <w:szCs w:val="12"/>
          <w:u w:val="single" w:color="auto"/>
        </w:rPr>
        <w:t xml:space="preserve">  </w:t>
      </w:r>
      <w:r>
        <w:rPr>
          <w:rFonts w:ascii="Symbol" w:eastAsia="Symbol" w:hAnsi="Symbol" w:cs="Symbol"/>
          <w:spacing w:val="-1"/>
          <w:position w:val="7"/>
          <w:sz w:val="21"/>
          <w:szCs w:val="21"/>
          <w:u w:val="single" w:color="auto"/>
        </w:rPr>
        <w:t>+</w:t>
      </w:r>
      <w:r>
        <w:rPr>
          <w:rFonts w:ascii="Symbol" w:eastAsia="Symbol" w:hAnsi="Symbol" w:cs="Symbol"/>
          <w:spacing w:val="-1"/>
          <w:position w:val="7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7"/>
          <w:sz w:val="21"/>
          <w:szCs w:val="21"/>
          <w:u w:val="single" w:color="auto"/>
        </w:rPr>
        <w:t>t</w:t>
      </w:r>
      <w:r>
        <w:rPr>
          <w:rFonts w:ascii="Times New Roman" w:eastAsia="Times New Roman" w:hAnsi="Times New Roman" w:cs="Times New Roman"/>
          <w:spacing w:val="-1"/>
          <w:position w:val="1"/>
          <w:sz w:val="12"/>
          <w:szCs w:val="12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-1"/>
          <w:position w:val="1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-1"/>
          <w:position w:val="5"/>
          <w:sz w:val="27"/>
          <w:szCs w:val="27"/>
          <w:u w:val="single" w:color="auto"/>
        </w:rPr>
        <w:t>)</w:t>
      </w:r>
      <w:r>
        <w:rPr>
          <w:rFonts w:ascii="Times New Roman" w:eastAsia="Times New Roman" w:hAnsi="Times New Roman" w:cs="Times New Roman"/>
          <w:i/>
          <w:iCs/>
          <w:spacing w:val="-1"/>
          <w:position w:val="7"/>
          <w:sz w:val="21"/>
          <w:szCs w:val="21"/>
          <w:u w:val="single" w:color="auto"/>
        </w:rPr>
        <w:t>D</w:t>
      </w:r>
    </w:p>
    <w:p>
      <w:pPr>
        <w:spacing w:before="6" w:line="280" w:lineRule="exact"/>
        <w:ind w:left="736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101" type="#_x0000_t202" style="width:13.95pt;height:7.45pt;margin-top:8.67pt;margin-left:82.87pt;position:absolute;z-index:-25156710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9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6"/>
          <w:position w:val="1"/>
          <w:sz w:val="21"/>
          <w:szCs w:val="21"/>
        </w:rPr>
        <w:t xml:space="preserve">            </w:t>
      </w:r>
      <w:r>
        <w:rPr>
          <w:rFonts w:ascii="Times New Roman" w:eastAsia="Times New Roman" w:hAnsi="Times New Roman" w:cs="Times New Roman"/>
          <w:spacing w:val="6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6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t</w:t>
      </w:r>
    </w:p>
    <w:p>
      <w:pPr>
        <w:spacing w:before="188" w:line="21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(2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设当地的重力加速度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由匀变速直线运动规律可得</w:t>
      </w:r>
    </w:p>
    <w:p>
      <w:pPr>
        <w:spacing w:before="147" w:line="277" w:lineRule="exact"/>
        <w:ind w:left="43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102" type="#_x0000_t202" style="width:28.7pt;height:7.4pt;margin-top:15.61pt;margin-left:5.67pt;position:absolute;z-index:-251566080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2"/>
                      <w:szCs w:val="12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8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4"/>
          <w:position w:val="8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4"/>
          <w:sz w:val="20"/>
          <w:szCs w:val="20"/>
        </w:rPr>
        <w:t>-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4"/>
          <w:position w:val="8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4"/>
          <w:position w:val="8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4"/>
          <w:sz w:val="20"/>
          <w:szCs w:val="20"/>
        </w:rPr>
        <w:t>=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ah</w:t>
      </w:r>
    </w:p>
    <w:p>
      <w:pPr>
        <w:spacing w:before="195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代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入数据可得</w:t>
      </w:r>
    </w:p>
    <w:p>
      <w:pPr>
        <w:spacing w:before="299" w:line="276" w:lineRule="exact"/>
        <w:ind w:left="47"/>
        <w:rPr>
          <w:rFonts w:ascii="Symbol" w:eastAsia="Symbol" w:hAnsi="Symbol" w:cs="Symbol"/>
          <w:sz w:val="21"/>
          <w:szCs w:val="21"/>
        </w:rPr>
      </w:pPr>
      <w:r>
        <w:pict>
          <v:shape id="_x0000_s1103" type="#_x0000_t202" style="width:98.2pt;height:20.8pt;margin-top:3.91pt;margin-left:15.4pt;position:absolute;z-index:251751424" filled="f" stroked="f">
            <o:lock v:ext="edit" aspectratio="f"/>
            <v:textbox inset="0,0,0,0">
              <w:txbxContent>
                <w:p>
                  <w:pPr>
                    <w:spacing w:before="19" w:line="239" w:lineRule="auto"/>
                    <w:ind w:left="20"/>
                    <w:rPr>
                      <w:rFonts w:ascii="Symbol" w:eastAsia="Symbol" w:hAnsi="Symbol" w:cs="Symbol"/>
                      <w:sz w:val="27"/>
                      <w:szCs w:val="27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5"/>
                      <w:sz w:val="21"/>
                      <w:szCs w:val="21"/>
                      <w:u w:val="single" w:color="auto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2"/>
                      <w:szCs w:val="12"/>
                      <w:u w:val="single" w:color="auto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4"/>
                      <w:sz w:val="12"/>
                      <w:szCs w:val="12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4"/>
                      <w:sz w:val="12"/>
                      <w:szCs w:val="12"/>
                      <w:u w:val="single" w:color="auto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-2"/>
                      <w:position w:val="5"/>
                      <w:sz w:val="21"/>
                      <w:szCs w:val="21"/>
                      <w:u w:val="single" w:color="auto"/>
                    </w:rPr>
                    <w:t>-</w:t>
                  </w:r>
                  <w:r>
                    <w:rPr>
                      <w:rFonts w:ascii="Symbol" w:eastAsia="Symbol" w:hAnsi="Symbol" w:cs="Symbol"/>
                      <w:spacing w:val="-2"/>
                      <w:position w:val="5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5"/>
                      <w:sz w:val="21"/>
                      <w:szCs w:val="21"/>
                      <w:u w:val="single" w:color="auto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2"/>
                      <w:szCs w:val="12"/>
                      <w:u w:val="single" w:color="auto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2"/>
                      <w:szCs w:val="12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4"/>
                      <w:sz w:val="12"/>
                      <w:szCs w:val="12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4"/>
                      <w:sz w:val="12"/>
                      <w:szCs w:val="12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4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7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7"/>
                      <w:sz w:val="21"/>
                      <w:szCs w:val="21"/>
                      <w:u w:val="single" w:color="auto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6"/>
                      <w:sz w:val="12"/>
                      <w:szCs w:val="12"/>
                      <w:u w:val="single" w:color="auto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6"/>
                      <w:sz w:val="12"/>
                      <w:szCs w:val="12"/>
                      <w:u w:val="single" w:color="auto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2"/>
                      <w:position w:val="6"/>
                      <w:sz w:val="27"/>
                      <w:szCs w:val="27"/>
                      <w:u w:val="single" w:color="auto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6"/>
                      <w:sz w:val="21"/>
                      <w:szCs w:val="21"/>
                      <w:u w:val="single" w:color="auto"/>
                    </w:rPr>
                    <w:t>t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12"/>
                      <w:szCs w:val="12"/>
                      <w:u w:val="single" w:color="auto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12"/>
                      <w:szCs w:val="12"/>
                      <w:u w:val="single" w:color="auto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-2"/>
                      <w:position w:val="7"/>
                      <w:sz w:val="21"/>
                      <w:szCs w:val="21"/>
                      <w:u w:val="single" w:color="auto"/>
                    </w:rPr>
                    <w:t>-</w:t>
                  </w:r>
                  <w:r>
                    <w:rPr>
                      <w:rFonts w:ascii="Symbol" w:eastAsia="Symbol" w:hAnsi="Symbol" w:cs="Symbol"/>
                      <w:spacing w:val="-2"/>
                      <w:position w:val="7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7"/>
                      <w:sz w:val="21"/>
                      <w:szCs w:val="21"/>
                      <w:u w:val="single" w:color="auto"/>
                    </w:rPr>
                    <w:t>t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12"/>
                      <w:szCs w:val="12"/>
                      <w:u w:val="single" w:color="auto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12"/>
                      <w:szCs w:val="12"/>
                      <w:u w:val="single" w:color="auto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2"/>
                      <w:position w:val="5"/>
                      <w:sz w:val="27"/>
                      <w:szCs w:val="27"/>
                      <w:u w:val="single" w:color="auto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104" type="#_x0000_t202" style="width:77.3pt;height:16pt;margin-top:21.99pt;margin-left:28.13pt;position:absolute;z-index:251752448" filled="f" stroked="f">
            <o:lock v:ext="edit" aspectratio="f"/>
            <v:textbox inset="0,0,0,0">
              <w:txbxContent>
                <w:p>
                  <w:pPr>
                    <w:spacing w:before="20" w:line="279" w:lineRule="exact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ht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t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9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6"/>
          <w:position w:val="4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4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4"/>
          <w:sz w:val="21"/>
          <w:szCs w:val="21"/>
        </w:rPr>
        <w:t xml:space="preserve">              </w:t>
      </w:r>
      <w:r>
        <w:rPr>
          <w:rFonts w:ascii="Symbol" w:eastAsia="Symbol" w:hAnsi="Symbol" w:cs="Symbol"/>
          <w:spacing w:val="3"/>
          <w:position w:val="4"/>
          <w:sz w:val="21"/>
          <w:szCs w:val="21"/>
        </w:rPr>
        <w:t>=</w:t>
      </w:r>
    </w:p>
    <w:p>
      <w:pPr>
        <w:spacing w:before="72" w:line="188" w:lineRule="auto"/>
        <w:ind w:left="171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7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12"/>
          <w:szCs w:val="12"/>
        </w:rPr>
        <w:t xml:space="preserve">   </w:t>
      </w:r>
      <w:r>
        <w:rPr>
          <w:rFonts w:ascii="Times New Roman" w:eastAsia="Times New Roman" w:hAnsi="Times New Roman" w:cs="Times New Roman"/>
          <w:sz w:val="12"/>
          <w:szCs w:val="12"/>
        </w:rPr>
        <w:t>B</w:t>
      </w:r>
    </w:p>
    <w:p>
      <w:pPr>
        <w:spacing w:before="172" w:line="359" w:lineRule="auto"/>
        <w:ind w:left="17" w:firstLine="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(3)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由匀变速直线运动的推论：中间时刻的瞬时速度总是小于中间位移的瞬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时速的关系可得：</w:t>
      </w:r>
      <w:r>
        <w:rPr>
          <w:position w:val="2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97" name="IM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 9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钢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球通过光电门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的平均速度小于钢球球心通过光电门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的瞬时速度。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                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>(4)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偶然误差一般是由人的主观意识造成，比如读数，作图之类，所以由于空阻力影响的</w:t>
      </w:r>
      <w:r>
        <w:rPr>
          <w:rFonts w:ascii="SimSun" w:eastAsia="SimSun" w:hAnsi="SimSun" w:cs="SimSun"/>
          <w:color w:val="FF0000"/>
          <w:sz w:val="21"/>
          <w:szCs w:val="21"/>
        </w:rPr>
        <w:t>误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差属于系统误差。</w:t>
      </w:r>
    </w:p>
    <w:p>
      <w:pPr>
        <w:spacing w:line="290" w:lineRule="auto"/>
        <w:ind w:left="22" w:right="56" w:hanging="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4</w:t>
      </w:r>
      <w:r>
        <w:rPr>
          <w:rFonts w:ascii="SimSun" w:eastAsia="SimSun" w:hAnsi="SimSun" w:cs="SimSun"/>
          <w:spacing w:val="1"/>
          <w:sz w:val="21"/>
          <w:szCs w:val="21"/>
        </w:rPr>
        <w:t>．某同学利用气垫导轨上滑块间的碰撞来寻找物体相互作用过程中的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SimSun" w:eastAsia="SimSun" w:hAnsi="SimSun" w:cs="SimSun"/>
          <w:spacing w:val="1"/>
          <w:sz w:val="21"/>
          <w:szCs w:val="21"/>
        </w:rPr>
        <w:t>不变量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，实验装置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如图所示，实验过程如下(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“</w:t>
      </w:r>
      <w:r>
        <w:rPr>
          <w:rFonts w:ascii="SimSun" w:eastAsia="SimSun" w:hAnsi="SimSun" w:cs="SimSun"/>
          <w:spacing w:val="6"/>
          <w:sz w:val="21"/>
          <w:szCs w:val="21"/>
        </w:rPr>
        <w:t>＋、－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”</w:t>
      </w:r>
      <w:r>
        <w:rPr>
          <w:rFonts w:ascii="SimSun" w:eastAsia="SimSun" w:hAnsi="SimSun" w:cs="SimSun"/>
          <w:spacing w:val="6"/>
          <w:sz w:val="21"/>
          <w:szCs w:val="21"/>
        </w:rPr>
        <w:t>表示速度方向)：</w:t>
      </w:r>
    </w:p>
    <w:p>
      <w:pPr>
        <w:spacing w:before="124" w:line="915" w:lineRule="exact"/>
        <w:ind w:firstLine="11"/>
        <w:textAlignment w:val="center"/>
      </w:pPr>
      <w:r>
        <w:drawing>
          <wp:inline distT="0" distB="0" distL="0" distR="0">
            <wp:extent cx="3343275" cy="581025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291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position w:val="2"/>
          <w:sz w:val="21"/>
          <w:szCs w:val="21"/>
        </w:rPr>
        <w:t>实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验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使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8"/>
          <w:position w:val="-1"/>
          <w:sz w:val="14"/>
          <w:szCs w:val="14"/>
        </w:rPr>
        <w:t>1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8"/>
          <w:position w:val="-1"/>
          <w:sz w:val="14"/>
          <w:szCs w:val="14"/>
        </w:rPr>
        <w:t>2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＝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0.25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>kg</w:t>
      </w:r>
      <w:r>
        <w:rPr>
          <w:rFonts w:ascii="Times New Roman" w:eastAsia="Times New Roman" w:hAnsi="Times New Roman" w:cs="Times New Roma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，让运动的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8"/>
          <w:position w:val="-1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碰静止的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8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，碰后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8"/>
          <w:position w:val="-1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i/>
          <w:iCs/>
          <w:spacing w:val="-8"/>
          <w:position w:val="-1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8"/>
          <w:position w:val="-1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一起运动。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1"/>
          <w:szCs w:val="21"/>
        </w:rPr>
        <w:t>数据如表</w:t>
      </w:r>
    </w:p>
    <w:p>
      <w:pPr>
        <w:spacing w:before="187" w:line="370" w:lineRule="exact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3"/>
          <w:position w:val="15"/>
          <w:sz w:val="21"/>
          <w:szCs w:val="21"/>
        </w:rPr>
        <w:t>1</w:t>
      </w:r>
      <w:r>
        <w:rPr>
          <w:rFonts w:ascii="SimSun" w:eastAsia="SimSun" w:hAnsi="SimSun" w:cs="SimSun"/>
          <w:spacing w:val="-12"/>
          <w:position w:val="15"/>
          <w:sz w:val="21"/>
          <w:szCs w:val="21"/>
        </w:rPr>
        <w:t>。</w:t>
      </w:r>
    </w:p>
    <w:p>
      <w:pPr>
        <w:spacing w:line="221" w:lineRule="auto"/>
        <w:ind w:left="1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20"/>
          <w:sz w:val="21"/>
          <w:szCs w:val="21"/>
        </w:rPr>
        <w:t>表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>2</w:t>
      </w:r>
    </w:p>
    <w:p>
      <w:pPr>
        <w:spacing w:line="124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https://d.book118.com/607126105135006052</w:t>
        </w:r>
      </w:hyperlink>
    </w:p>
    <w:p>
      <w:pPr>
        <w:spacing w:line="124" w:lineRule="exact"/>
      </w:pPr>
    </w:p>
    <w:sectPr>
      <w:headerReference w:type="default" r:id="rId99"/>
      <w:type w:val="continuous"/>
      <w:pgSz w:w="11906" w:h="16839"/>
      <w:pgMar w:top="400" w:right="1740" w:bottom="0" w:left="1785" w:header="0" w:footer="0" w:gutter="0"/>
      <w:pgNumType w:start="29"/>
      <w:cols w:num="1" w:space="708" w:equalWidth="0">
        <w:col w:w="83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theme" Target="theme/theme1.xml" /><Relationship Id="rId101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eader" Target="header1.xml" /><Relationship Id="rId33" Type="http://schemas.openxmlformats.org/officeDocument/2006/relationships/header" Target="header2.xml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jpeg" /><Relationship Id="rId39" Type="http://schemas.openxmlformats.org/officeDocument/2006/relationships/image" Target="media/image34.jpeg" /><Relationship Id="rId4" Type="http://schemas.openxmlformats.org/officeDocument/2006/relationships/image" Target="media/image1.png" /><Relationship Id="rId40" Type="http://schemas.openxmlformats.org/officeDocument/2006/relationships/image" Target="media/image35.jpeg" /><Relationship Id="rId41" Type="http://schemas.openxmlformats.org/officeDocument/2006/relationships/header" Target="header3.xml" /><Relationship Id="rId42" Type="http://schemas.openxmlformats.org/officeDocument/2006/relationships/header" Target="header4.xml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header" Target="header5.xml" /><Relationship Id="rId5" Type="http://schemas.openxmlformats.org/officeDocument/2006/relationships/image" Target="media/image2.jpeg" /><Relationship Id="rId50" Type="http://schemas.openxmlformats.org/officeDocument/2006/relationships/header" Target="header6.xml" /><Relationship Id="rId51" Type="http://schemas.openxmlformats.org/officeDocument/2006/relationships/image" Target="media/image42.jpeg" /><Relationship Id="rId52" Type="http://schemas.openxmlformats.org/officeDocument/2006/relationships/image" Target="media/image43.png" /><Relationship Id="rId53" Type="http://schemas.openxmlformats.org/officeDocument/2006/relationships/image" Target="media/image44.png" /><Relationship Id="rId54" Type="http://schemas.openxmlformats.org/officeDocument/2006/relationships/image" Target="media/image45.png" /><Relationship Id="rId55" Type="http://schemas.openxmlformats.org/officeDocument/2006/relationships/image" Target="media/image46.png" /><Relationship Id="rId56" Type="http://schemas.openxmlformats.org/officeDocument/2006/relationships/image" Target="media/image47.png" /><Relationship Id="rId57" Type="http://schemas.openxmlformats.org/officeDocument/2006/relationships/image" Target="media/image48.png" /><Relationship Id="rId58" Type="http://schemas.openxmlformats.org/officeDocument/2006/relationships/image" Target="media/image49.jpeg" /><Relationship Id="rId59" Type="http://schemas.openxmlformats.org/officeDocument/2006/relationships/header" Target="header7.xml" /><Relationship Id="rId6" Type="http://schemas.openxmlformats.org/officeDocument/2006/relationships/image" Target="media/image3.png" /><Relationship Id="rId60" Type="http://schemas.openxmlformats.org/officeDocument/2006/relationships/header" Target="header8.xml" /><Relationship Id="rId61" Type="http://schemas.openxmlformats.org/officeDocument/2006/relationships/image" Target="media/image50.jpeg" /><Relationship Id="rId62" Type="http://schemas.openxmlformats.org/officeDocument/2006/relationships/header" Target="header9.xml" /><Relationship Id="rId63" Type="http://schemas.openxmlformats.org/officeDocument/2006/relationships/header" Target="header10.xml" /><Relationship Id="rId64" Type="http://schemas.openxmlformats.org/officeDocument/2006/relationships/header" Target="header11.xml" /><Relationship Id="rId65" Type="http://schemas.openxmlformats.org/officeDocument/2006/relationships/header" Target="header12.xml" /><Relationship Id="rId66" Type="http://schemas.openxmlformats.org/officeDocument/2006/relationships/image" Target="media/image51.jpeg" /><Relationship Id="rId67" Type="http://schemas.openxmlformats.org/officeDocument/2006/relationships/image" Target="media/image52.jpeg" /><Relationship Id="rId68" Type="http://schemas.openxmlformats.org/officeDocument/2006/relationships/header" Target="header13.xml" /><Relationship Id="rId69" Type="http://schemas.openxmlformats.org/officeDocument/2006/relationships/image" Target="media/image53.png" /><Relationship Id="rId7" Type="http://schemas.openxmlformats.org/officeDocument/2006/relationships/image" Target="media/image4.jpeg" /><Relationship Id="rId70" Type="http://schemas.openxmlformats.org/officeDocument/2006/relationships/image" Target="media/image54.png" /><Relationship Id="rId71" Type="http://schemas.openxmlformats.org/officeDocument/2006/relationships/header" Target="header14.xml" /><Relationship Id="rId72" Type="http://schemas.openxmlformats.org/officeDocument/2006/relationships/image" Target="media/image55.png" /><Relationship Id="rId73" Type="http://schemas.openxmlformats.org/officeDocument/2006/relationships/header" Target="header15.xml" /><Relationship Id="rId74" Type="http://schemas.openxmlformats.org/officeDocument/2006/relationships/header" Target="header16.xml" /><Relationship Id="rId75" Type="http://schemas.openxmlformats.org/officeDocument/2006/relationships/image" Target="media/image56.jpeg" /><Relationship Id="rId76" Type="http://schemas.openxmlformats.org/officeDocument/2006/relationships/image" Target="media/image57.png" /><Relationship Id="rId77" Type="http://schemas.openxmlformats.org/officeDocument/2006/relationships/image" Target="media/image58.png" /><Relationship Id="rId78" Type="http://schemas.openxmlformats.org/officeDocument/2006/relationships/image" Target="media/image59.png" /><Relationship Id="rId79" Type="http://schemas.openxmlformats.org/officeDocument/2006/relationships/image" Target="media/image60.png" /><Relationship Id="rId8" Type="http://schemas.openxmlformats.org/officeDocument/2006/relationships/image" Target="media/image5.png" /><Relationship Id="rId80" Type="http://schemas.openxmlformats.org/officeDocument/2006/relationships/header" Target="header17.xml" /><Relationship Id="rId81" Type="http://schemas.openxmlformats.org/officeDocument/2006/relationships/image" Target="media/image61.png" /><Relationship Id="rId82" Type="http://schemas.openxmlformats.org/officeDocument/2006/relationships/header" Target="header18.xml" /><Relationship Id="rId83" Type="http://schemas.openxmlformats.org/officeDocument/2006/relationships/image" Target="media/image62.jpeg" /><Relationship Id="rId84" Type="http://schemas.openxmlformats.org/officeDocument/2006/relationships/image" Target="media/image63.png" /><Relationship Id="rId85" Type="http://schemas.openxmlformats.org/officeDocument/2006/relationships/image" Target="media/image64.png" /><Relationship Id="rId86" Type="http://schemas.openxmlformats.org/officeDocument/2006/relationships/image" Target="media/image65.png" /><Relationship Id="rId87" Type="http://schemas.openxmlformats.org/officeDocument/2006/relationships/image" Target="media/image66.png" /><Relationship Id="rId88" Type="http://schemas.openxmlformats.org/officeDocument/2006/relationships/image" Target="media/image67.png" /><Relationship Id="rId89" Type="http://schemas.openxmlformats.org/officeDocument/2006/relationships/image" Target="media/image68.png" /><Relationship Id="rId9" Type="http://schemas.openxmlformats.org/officeDocument/2006/relationships/image" Target="media/image6.png" /><Relationship Id="rId90" Type="http://schemas.openxmlformats.org/officeDocument/2006/relationships/header" Target="header19.xml" /><Relationship Id="rId91" Type="http://schemas.openxmlformats.org/officeDocument/2006/relationships/image" Target="media/image69.png" /><Relationship Id="rId92" Type="http://schemas.openxmlformats.org/officeDocument/2006/relationships/header" Target="header20.xml" /><Relationship Id="rId93" Type="http://schemas.openxmlformats.org/officeDocument/2006/relationships/header" Target="header21.xml" /><Relationship Id="rId94" Type="http://schemas.openxmlformats.org/officeDocument/2006/relationships/header" Target="header22.xml" /><Relationship Id="rId95" Type="http://schemas.openxmlformats.org/officeDocument/2006/relationships/image" Target="media/image70.png" /><Relationship Id="rId96" Type="http://schemas.openxmlformats.org/officeDocument/2006/relationships/image" Target="media/image71.png" /><Relationship Id="rId97" Type="http://schemas.openxmlformats.org/officeDocument/2006/relationships/image" Target="media/image72.jpeg" /><Relationship Id="rId98" Type="http://schemas.openxmlformats.org/officeDocument/2006/relationships/hyperlink" Target="https://d.book118.com/607126105135006052" TargetMode="External" /><Relationship Id="rId99" Type="http://schemas.openxmlformats.org/officeDocument/2006/relationships/header" Target="header2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2024-01-12T16:29:31Z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2024-03-14T20:08:50Z</vt:filetime>
  </property>
  <property fmtid="{D5CDD505-2E9C-101B-9397-08002B2CF9AE}" pid="3" name="CRO">
    <vt:lpwstr>wqlLaW5nc29mdCBQREYgdG8gV1BTIDgw</vt:lpwstr>
  </property>
</Properties>
</file>