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医疗诊断服务项目建设方案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00" w:history="1">
        <w:r>
          <w:rPr>
            <w:rFonts w:ascii="仿宋" w:eastAsia="仿宋" w:hAnsi="仿宋" w:cs="仿宋" w:hint="eastAsia"/>
            <w:lang w:eastAsia="zh-CN"/>
          </w:rPr>
          <w:t>概论</w:t>
        </w:r>
        <w:r>
          <w:tab/>
        </w:r>
        <w:r>
          <w:fldChar w:fldCharType="begin"/>
        </w:r>
        <w:r>
          <w:instrText xml:space="preserve"> PAGEREF _Toc10400 \h </w:instrText>
        </w:r>
        <w:r>
          <w:fldChar w:fldCharType="separate"/>
        </w:r>
        <w:r>
          <w:t>3</w:t>
        </w:r>
        <w:r>
          <w:fldChar w:fldCharType="end"/>
        </w:r>
      </w:hyperlink>
    </w:p>
    <w:p>
      <w:pPr>
        <w:pStyle w:val="TOC1"/>
        <w:tabs>
          <w:tab w:val="right" w:leader="dot" w:pos="8306"/>
        </w:tabs>
      </w:pPr>
      <w:hyperlink w:anchor="_Toc25155" w:history="1">
        <w:r>
          <w:rPr>
            <w:rFonts w:ascii="仿宋" w:eastAsia="仿宋" w:hAnsi="仿宋" w:cs="仿宋" w:hint="eastAsia"/>
            <w:lang w:eastAsia="zh-CN"/>
          </w:rPr>
          <w:t>一、医疗诊断服务项目概论</w:t>
        </w:r>
        <w:r>
          <w:tab/>
        </w:r>
        <w:r>
          <w:fldChar w:fldCharType="begin"/>
        </w:r>
        <w:r>
          <w:instrText xml:space="preserve"> PAGEREF _Toc25155 \h </w:instrText>
        </w:r>
        <w:r>
          <w:fldChar w:fldCharType="separate"/>
        </w:r>
        <w:r>
          <w:t>3</w:t>
        </w:r>
        <w:r>
          <w:fldChar w:fldCharType="end"/>
        </w:r>
      </w:hyperlink>
    </w:p>
    <w:p>
      <w:pPr>
        <w:pStyle w:val="TOC2"/>
        <w:tabs>
          <w:tab w:val="right" w:leader="dot" w:pos="8306"/>
        </w:tabs>
      </w:pPr>
      <w:hyperlink w:anchor="_Toc11477" w:history="1">
        <w:r>
          <w:rPr>
            <w:rFonts w:ascii="仿宋" w:eastAsia="仿宋" w:hAnsi="仿宋" w:cs="仿宋" w:hint="eastAsia"/>
            <w:lang w:eastAsia="zh-CN"/>
          </w:rPr>
          <w:t>(一)、项目申报单位概况</w:t>
        </w:r>
        <w:r>
          <w:tab/>
        </w:r>
        <w:r>
          <w:fldChar w:fldCharType="begin"/>
        </w:r>
        <w:r>
          <w:instrText xml:space="preserve"> PAGEREF _Toc11477 \h </w:instrText>
        </w:r>
        <w:r>
          <w:fldChar w:fldCharType="separate"/>
        </w:r>
        <w:r>
          <w:t>3</w:t>
        </w:r>
        <w:r>
          <w:fldChar w:fldCharType="end"/>
        </w:r>
      </w:hyperlink>
    </w:p>
    <w:p>
      <w:pPr>
        <w:pStyle w:val="TOC2"/>
        <w:tabs>
          <w:tab w:val="right" w:leader="dot" w:pos="8306"/>
        </w:tabs>
      </w:pPr>
      <w:hyperlink w:anchor="_Toc11483" w:history="1">
        <w:r>
          <w:rPr>
            <w:rFonts w:ascii="仿宋" w:eastAsia="仿宋" w:hAnsi="仿宋" w:cs="仿宋" w:hint="eastAsia"/>
            <w:lang w:eastAsia="zh-CN"/>
          </w:rPr>
          <w:t>(二)、项目概况</w:t>
        </w:r>
        <w:r>
          <w:tab/>
        </w:r>
        <w:r>
          <w:fldChar w:fldCharType="begin"/>
        </w:r>
        <w:r>
          <w:instrText xml:space="preserve"> PAGEREF _Toc11483 \h </w:instrText>
        </w:r>
        <w:r>
          <w:fldChar w:fldCharType="separate"/>
        </w:r>
        <w:r>
          <w:t>4</w:t>
        </w:r>
        <w:r>
          <w:fldChar w:fldCharType="end"/>
        </w:r>
      </w:hyperlink>
    </w:p>
    <w:p>
      <w:pPr>
        <w:pStyle w:val="TOC1"/>
        <w:tabs>
          <w:tab w:val="right" w:leader="dot" w:pos="8306"/>
        </w:tabs>
      </w:pPr>
      <w:hyperlink w:anchor="_Toc31491" w:history="1">
        <w:r>
          <w:rPr>
            <w:rFonts w:ascii="仿宋" w:eastAsia="仿宋" w:hAnsi="仿宋" w:cs="仿宋" w:hint="eastAsia"/>
            <w:lang w:eastAsia="zh-CN"/>
          </w:rPr>
          <w:t>二、社会影响分析</w:t>
        </w:r>
        <w:r>
          <w:tab/>
        </w:r>
        <w:r>
          <w:fldChar w:fldCharType="begin"/>
        </w:r>
        <w:r>
          <w:instrText xml:space="preserve"> PAGEREF _Toc31491 \h </w:instrText>
        </w:r>
        <w:r>
          <w:fldChar w:fldCharType="separate"/>
        </w:r>
        <w:r>
          <w:t>7</w:t>
        </w:r>
        <w:r>
          <w:fldChar w:fldCharType="end"/>
        </w:r>
      </w:hyperlink>
    </w:p>
    <w:p>
      <w:pPr>
        <w:pStyle w:val="TOC2"/>
        <w:tabs>
          <w:tab w:val="right" w:leader="dot" w:pos="8306"/>
        </w:tabs>
      </w:pPr>
      <w:hyperlink w:anchor="_Toc7565" w:history="1">
        <w:r>
          <w:rPr>
            <w:rFonts w:ascii="仿宋" w:eastAsia="仿宋" w:hAnsi="仿宋" w:cs="仿宋" w:hint="eastAsia"/>
            <w:lang w:eastAsia="zh-CN"/>
          </w:rPr>
          <w:t>(一)、社会影响效果分析</w:t>
        </w:r>
        <w:r>
          <w:tab/>
        </w:r>
        <w:r>
          <w:fldChar w:fldCharType="begin"/>
        </w:r>
        <w:r>
          <w:instrText xml:space="preserve"> PAGEREF _Toc7565 \h </w:instrText>
        </w:r>
        <w:r>
          <w:fldChar w:fldCharType="separate"/>
        </w:r>
        <w:r>
          <w:t>7</w:t>
        </w:r>
        <w:r>
          <w:fldChar w:fldCharType="end"/>
        </w:r>
      </w:hyperlink>
    </w:p>
    <w:p>
      <w:pPr>
        <w:pStyle w:val="TOC2"/>
        <w:tabs>
          <w:tab w:val="right" w:leader="dot" w:pos="8306"/>
        </w:tabs>
      </w:pPr>
      <w:hyperlink w:anchor="_Toc26588" w:history="1">
        <w:r>
          <w:rPr>
            <w:rFonts w:ascii="仿宋" w:eastAsia="仿宋" w:hAnsi="仿宋" w:cs="仿宋" w:hint="eastAsia"/>
            <w:lang w:eastAsia="zh-CN"/>
          </w:rPr>
          <w:t>(二)、社会适应性分析</w:t>
        </w:r>
        <w:r>
          <w:tab/>
        </w:r>
        <w:r>
          <w:fldChar w:fldCharType="begin"/>
        </w:r>
        <w:r>
          <w:instrText xml:space="preserve"> PAGEREF _Toc26588 \h </w:instrText>
        </w:r>
        <w:r>
          <w:fldChar w:fldCharType="separate"/>
        </w:r>
        <w:r>
          <w:t>10</w:t>
        </w:r>
        <w:r>
          <w:fldChar w:fldCharType="end"/>
        </w:r>
      </w:hyperlink>
    </w:p>
    <w:p>
      <w:pPr>
        <w:pStyle w:val="TOC2"/>
        <w:tabs>
          <w:tab w:val="right" w:leader="dot" w:pos="8306"/>
        </w:tabs>
      </w:pPr>
      <w:hyperlink w:anchor="_Toc10332" w:history="1">
        <w:r>
          <w:rPr>
            <w:rFonts w:ascii="仿宋" w:eastAsia="仿宋" w:hAnsi="仿宋" w:cs="仿宋" w:hint="eastAsia"/>
            <w:lang w:eastAsia="zh-CN"/>
          </w:rPr>
          <w:t>(三)、社会风险及对策分析</w:t>
        </w:r>
        <w:r>
          <w:tab/>
        </w:r>
        <w:r>
          <w:fldChar w:fldCharType="begin"/>
        </w:r>
        <w:r>
          <w:instrText xml:space="preserve"> PAGEREF _Toc10332 \h </w:instrText>
        </w:r>
        <w:r>
          <w:fldChar w:fldCharType="separate"/>
        </w:r>
        <w:r>
          <w:t>11</w:t>
        </w:r>
        <w:r>
          <w:fldChar w:fldCharType="end"/>
        </w:r>
      </w:hyperlink>
    </w:p>
    <w:p>
      <w:pPr>
        <w:pStyle w:val="TOC1"/>
        <w:tabs>
          <w:tab w:val="right" w:leader="dot" w:pos="8306"/>
        </w:tabs>
      </w:pPr>
      <w:hyperlink w:anchor="_Toc10498" w:history="1">
        <w:r>
          <w:rPr>
            <w:rFonts w:ascii="仿宋" w:eastAsia="仿宋" w:hAnsi="仿宋" w:cs="仿宋" w:hint="eastAsia"/>
            <w:lang w:eastAsia="zh-CN"/>
          </w:rPr>
          <w:t>三、环境和生态影响分析</w:t>
        </w:r>
        <w:r>
          <w:tab/>
        </w:r>
        <w:r>
          <w:fldChar w:fldCharType="begin"/>
        </w:r>
        <w:r>
          <w:instrText xml:space="preserve"> PAGEREF _Toc10498 \h </w:instrText>
        </w:r>
        <w:r>
          <w:fldChar w:fldCharType="separate"/>
        </w:r>
        <w:r>
          <w:t>14</w:t>
        </w:r>
        <w:r>
          <w:fldChar w:fldCharType="end"/>
        </w:r>
      </w:hyperlink>
    </w:p>
    <w:p>
      <w:pPr>
        <w:pStyle w:val="TOC2"/>
        <w:tabs>
          <w:tab w:val="right" w:leader="dot" w:pos="8306"/>
        </w:tabs>
      </w:pPr>
      <w:hyperlink w:anchor="_Toc16201" w:history="1">
        <w:r>
          <w:rPr>
            <w:rFonts w:ascii="仿宋" w:eastAsia="仿宋" w:hAnsi="仿宋" w:cs="仿宋" w:hint="eastAsia"/>
            <w:lang w:eastAsia="zh-CN"/>
          </w:rPr>
          <w:t>(一)、环境和生态现状</w:t>
        </w:r>
        <w:r>
          <w:tab/>
        </w:r>
        <w:r>
          <w:fldChar w:fldCharType="begin"/>
        </w:r>
        <w:r>
          <w:instrText xml:space="preserve"> PAGEREF _Toc16201 \h </w:instrText>
        </w:r>
        <w:r>
          <w:fldChar w:fldCharType="separate"/>
        </w:r>
        <w:r>
          <w:t>14</w:t>
        </w:r>
        <w:r>
          <w:fldChar w:fldCharType="end"/>
        </w:r>
      </w:hyperlink>
    </w:p>
    <w:p>
      <w:pPr>
        <w:pStyle w:val="TOC2"/>
        <w:tabs>
          <w:tab w:val="right" w:leader="dot" w:pos="8306"/>
        </w:tabs>
      </w:pPr>
      <w:hyperlink w:anchor="_Toc22460" w:history="1">
        <w:r>
          <w:rPr>
            <w:rFonts w:ascii="仿宋" w:eastAsia="仿宋" w:hAnsi="仿宋" w:cs="仿宋" w:hint="eastAsia"/>
            <w:lang w:eastAsia="zh-CN"/>
          </w:rPr>
          <w:t>(二)、生态环境影响分析</w:t>
        </w:r>
        <w:r>
          <w:tab/>
        </w:r>
        <w:r>
          <w:fldChar w:fldCharType="begin"/>
        </w:r>
        <w:r>
          <w:instrText xml:space="preserve"> PAGEREF _Toc22460 \h </w:instrText>
        </w:r>
        <w:r>
          <w:fldChar w:fldCharType="separate"/>
        </w:r>
        <w:r>
          <w:t>16</w:t>
        </w:r>
        <w:r>
          <w:fldChar w:fldCharType="end"/>
        </w:r>
      </w:hyperlink>
    </w:p>
    <w:p>
      <w:pPr>
        <w:pStyle w:val="TOC2"/>
        <w:tabs>
          <w:tab w:val="right" w:leader="dot" w:pos="8306"/>
        </w:tabs>
      </w:pPr>
      <w:hyperlink w:anchor="_Toc20669" w:history="1">
        <w:r>
          <w:rPr>
            <w:rFonts w:ascii="仿宋" w:eastAsia="仿宋" w:hAnsi="仿宋" w:cs="仿宋" w:hint="eastAsia"/>
            <w:lang w:eastAsia="zh-CN"/>
          </w:rPr>
          <w:t>(三)、生态环境保护措施</w:t>
        </w:r>
        <w:r>
          <w:tab/>
        </w:r>
        <w:r>
          <w:fldChar w:fldCharType="begin"/>
        </w:r>
        <w:r>
          <w:instrText xml:space="preserve"> PAGEREF _Toc20669 \h </w:instrText>
        </w:r>
        <w:r>
          <w:fldChar w:fldCharType="separate"/>
        </w:r>
        <w:r>
          <w:t>17</w:t>
        </w:r>
        <w:r>
          <w:fldChar w:fldCharType="end"/>
        </w:r>
      </w:hyperlink>
    </w:p>
    <w:p>
      <w:pPr>
        <w:pStyle w:val="TOC2"/>
        <w:tabs>
          <w:tab w:val="right" w:leader="dot" w:pos="8306"/>
        </w:tabs>
      </w:pPr>
      <w:hyperlink w:anchor="_Toc25117" w:history="1">
        <w:r>
          <w:rPr>
            <w:rFonts w:ascii="仿宋" w:eastAsia="仿宋" w:hAnsi="仿宋" w:cs="仿宋" w:hint="eastAsia"/>
            <w:lang w:eastAsia="zh-CN"/>
          </w:rPr>
          <w:t>(四)、地质灾害影响分析</w:t>
        </w:r>
        <w:r>
          <w:tab/>
        </w:r>
        <w:r>
          <w:fldChar w:fldCharType="begin"/>
        </w:r>
        <w:r>
          <w:instrText xml:space="preserve"> PAGEREF _Toc25117 \h </w:instrText>
        </w:r>
        <w:r>
          <w:fldChar w:fldCharType="separate"/>
        </w:r>
        <w:r>
          <w:t>19</w:t>
        </w:r>
        <w:r>
          <w:fldChar w:fldCharType="end"/>
        </w:r>
      </w:hyperlink>
    </w:p>
    <w:p>
      <w:pPr>
        <w:pStyle w:val="TOC2"/>
        <w:tabs>
          <w:tab w:val="right" w:leader="dot" w:pos="8306"/>
        </w:tabs>
      </w:pPr>
      <w:hyperlink w:anchor="_Toc11911" w:history="1">
        <w:r>
          <w:rPr>
            <w:rFonts w:ascii="仿宋" w:eastAsia="仿宋" w:hAnsi="仿宋" w:cs="仿宋" w:hint="eastAsia"/>
            <w:lang w:eastAsia="zh-CN"/>
          </w:rPr>
          <w:t>(五)、特殊环境影响</w:t>
        </w:r>
        <w:r>
          <w:tab/>
        </w:r>
        <w:r>
          <w:fldChar w:fldCharType="begin"/>
        </w:r>
        <w:r>
          <w:instrText xml:space="preserve"> PAGEREF _Toc11911 \h </w:instrText>
        </w:r>
        <w:r>
          <w:fldChar w:fldCharType="separate"/>
        </w:r>
        <w:r>
          <w:t>21</w:t>
        </w:r>
        <w:r>
          <w:fldChar w:fldCharType="end"/>
        </w:r>
      </w:hyperlink>
    </w:p>
    <w:p>
      <w:pPr>
        <w:pStyle w:val="TOC1"/>
        <w:tabs>
          <w:tab w:val="right" w:leader="dot" w:pos="8306"/>
        </w:tabs>
      </w:pPr>
      <w:hyperlink w:anchor="_Toc9880" w:history="1">
        <w:r>
          <w:rPr>
            <w:rFonts w:ascii="仿宋" w:eastAsia="仿宋" w:hAnsi="仿宋" w:cs="仿宋" w:hint="eastAsia"/>
            <w:lang w:eastAsia="zh-CN"/>
          </w:rPr>
          <w:t>四、经济影响分析</w:t>
        </w:r>
        <w:r>
          <w:tab/>
        </w:r>
        <w:r>
          <w:fldChar w:fldCharType="begin"/>
        </w:r>
        <w:r>
          <w:instrText xml:space="preserve"> PAGEREF _Toc9880 \h </w:instrText>
        </w:r>
        <w:r>
          <w:fldChar w:fldCharType="separate"/>
        </w:r>
        <w:r>
          <w:t>22</w:t>
        </w:r>
        <w:r>
          <w:fldChar w:fldCharType="end"/>
        </w:r>
      </w:hyperlink>
    </w:p>
    <w:p>
      <w:pPr>
        <w:pStyle w:val="TOC2"/>
        <w:tabs>
          <w:tab w:val="right" w:leader="dot" w:pos="8306"/>
        </w:tabs>
      </w:pPr>
      <w:hyperlink w:anchor="_Toc18856" w:history="1">
        <w:r>
          <w:rPr>
            <w:rFonts w:ascii="仿宋" w:eastAsia="仿宋" w:hAnsi="仿宋" w:cs="仿宋" w:hint="eastAsia"/>
            <w:lang w:eastAsia="zh-CN"/>
          </w:rPr>
          <w:t>(一)、经济费用效益或费用效果分析</w:t>
        </w:r>
        <w:r>
          <w:tab/>
        </w:r>
        <w:r>
          <w:fldChar w:fldCharType="begin"/>
        </w:r>
        <w:r>
          <w:instrText xml:space="preserve"> PAGEREF _Toc18856 \h </w:instrText>
        </w:r>
        <w:r>
          <w:fldChar w:fldCharType="separate"/>
        </w:r>
        <w:r>
          <w:t>22</w:t>
        </w:r>
        <w:r>
          <w:fldChar w:fldCharType="end"/>
        </w:r>
      </w:hyperlink>
    </w:p>
    <w:p>
      <w:pPr>
        <w:pStyle w:val="TOC2"/>
        <w:tabs>
          <w:tab w:val="right" w:leader="dot" w:pos="8306"/>
        </w:tabs>
      </w:pPr>
      <w:hyperlink w:anchor="_Toc5407" w:history="1">
        <w:r>
          <w:rPr>
            <w:rFonts w:ascii="仿宋" w:eastAsia="仿宋" w:hAnsi="仿宋" w:cs="仿宋" w:hint="eastAsia"/>
            <w:lang w:eastAsia="zh-CN"/>
          </w:rPr>
          <w:t>(二)、行业影响分析</w:t>
        </w:r>
        <w:r>
          <w:tab/>
        </w:r>
        <w:r>
          <w:fldChar w:fldCharType="begin"/>
        </w:r>
        <w:r>
          <w:instrText xml:space="preserve"> PAGEREF _Toc5407 \h </w:instrText>
        </w:r>
        <w:r>
          <w:fldChar w:fldCharType="separate"/>
        </w:r>
        <w:r>
          <w:t>24</w:t>
        </w:r>
        <w:r>
          <w:fldChar w:fldCharType="end"/>
        </w:r>
      </w:hyperlink>
    </w:p>
    <w:p>
      <w:pPr>
        <w:pStyle w:val="TOC2"/>
        <w:tabs>
          <w:tab w:val="right" w:leader="dot" w:pos="8306"/>
        </w:tabs>
      </w:pPr>
      <w:hyperlink w:anchor="_Toc20853" w:history="1">
        <w:r>
          <w:rPr>
            <w:rFonts w:ascii="仿宋" w:eastAsia="仿宋" w:hAnsi="仿宋" w:cs="仿宋" w:hint="eastAsia"/>
            <w:lang w:eastAsia="zh-CN"/>
          </w:rPr>
          <w:t>(三)、区域经济影响分析</w:t>
        </w:r>
        <w:r>
          <w:tab/>
        </w:r>
        <w:r>
          <w:fldChar w:fldCharType="begin"/>
        </w:r>
        <w:r>
          <w:instrText xml:space="preserve"> PAGEREF _Toc20853 \h </w:instrText>
        </w:r>
        <w:r>
          <w:fldChar w:fldCharType="separate"/>
        </w:r>
        <w:r>
          <w:t>26</w:t>
        </w:r>
        <w:r>
          <w:fldChar w:fldCharType="end"/>
        </w:r>
      </w:hyperlink>
    </w:p>
    <w:p>
      <w:pPr>
        <w:pStyle w:val="TOC2"/>
        <w:tabs>
          <w:tab w:val="right" w:leader="dot" w:pos="8306"/>
        </w:tabs>
      </w:pPr>
      <w:hyperlink w:anchor="_Toc18997" w:history="1">
        <w:r>
          <w:rPr>
            <w:rFonts w:ascii="仿宋" w:eastAsia="仿宋" w:hAnsi="仿宋" w:cs="仿宋" w:hint="eastAsia"/>
            <w:lang w:eastAsia="zh-CN"/>
          </w:rPr>
          <w:t>(四)、宏观经济影响分析</w:t>
        </w:r>
        <w:r>
          <w:tab/>
        </w:r>
        <w:r>
          <w:fldChar w:fldCharType="begin"/>
        </w:r>
        <w:r>
          <w:instrText xml:space="preserve"> PAGEREF _Toc18997 \h </w:instrText>
        </w:r>
        <w:r>
          <w:fldChar w:fldCharType="separate"/>
        </w:r>
        <w:r>
          <w:t>26</w:t>
        </w:r>
        <w:r>
          <w:fldChar w:fldCharType="end"/>
        </w:r>
      </w:hyperlink>
    </w:p>
    <w:p>
      <w:pPr>
        <w:pStyle w:val="TOC1"/>
        <w:tabs>
          <w:tab w:val="right" w:leader="dot" w:pos="8306"/>
        </w:tabs>
      </w:pPr>
      <w:hyperlink w:anchor="_Toc30939" w:history="1">
        <w:r>
          <w:rPr>
            <w:rFonts w:ascii="仿宋" w:eastAsia="仿宋" w:hAnsi="仿宋" w:cs="仿宋" w:hint="eastAsia"/>
            <w:lang w:eastAsia="zh-CN"/>
          </w:rPr>
          <w:t>五、项目监理与质量保证</w:t>
        </w:r>
        <w:r>
          <w:tab/>
        </w:r>
        <w:r>
          <w:fldChar w:fldCharType="begin"/>
        </w:r>
        <w:r>
          <w:instrText xml:space="preserve"> PAGEREF _Toc30939 \h </w:instrText>
        </w:r>
        <w:r>
          <w:fldChar w:fldCharType="separate"/>
        </w:r>
        <w:r>
          <w:t>28</w:t>
        </w:r>
        <w:r>
          <w:fldChar w:fldCharType="end"/>
        </w:r>
      </w:hyperlink>
    </w:p>
    <w:p>
      <w:pPr>
        <w:pStyle w:val="TOC2"/>
        <w:tabs>
          <w:tab w:val="right" w:leader="dot" w:pos="8306"/>
        </w:tabs>
      </w:pPr>
      <w:hyperlink w:anchor="_Toc31650" w:history="1">
        <w:r>
          <w:rPr>
            <w:rFonts w:ascii="仿宋" w:eastAsia="仿宋" w:hAnsi="仿宋" w:cs="仿宋" w:hint="eastAsia"/>
            <w:lang w:eastAsia="zh-CN"/>
          </w:rPr>
          <w:t>(一)、监理体系构建</w:t>
        </w:r>
        <w:r>
          <w:tab/>
        </w:r>
        <w:r>
          <w:fldChar w:fldCharType="begin"/>
        </w:r>
        <w:r>
          <w:instrText xml:space="preserve"> PAGEREF _Toc31650 \h </w:instrText>
        </w:r>
        <w:r>
          <w:fldChar w:fldCharType="separate"/>
        </w:r>
        <w:r>
          <w:t>28</w:t>
        </w:r>
        <w:r>
          <w:fldChar w:fldCharType="end"/>
        </w:r>
      </w:hyperlink>
    </w:p>
    <w:p>
      <w:pPr>
        <w:pStyle w:val="TOC2"/>
        <w:tabs>
          <w:tab w:val="right" w:leader="dot" w:pos="8306"/>
        </w:tabs>
      </w:pPr>
      <w:hyperlink w:anchor="_Toc31442" w:history="1">
        <w:r>
          <w:rPr>
            <w:rFonts w:ascii="仿宋" w:eastAsia="仿宋" w:hAnsi="仿宋" w:cs="仿宋" w:hint="eastAsia"/>
            <w:lang w:eastAsia="zh-CN"/>
          </w:rPr>
          <w:t>(二)、质量保证体系实施</w:t>
        </w:r>
        <w:r>
          <w:tab/>
        </w:r>
        <w:r>
          <w:fldChar w:fldCharType="begin"/>
        </w:r>
        <w:r>
          <w:instrText xml:space="preserve"> PAGEREF _Toc31442 \h </w:instrText>
        </w:r>
        <w:r>
          <w:fldChar w:fldCharType="separate"/>
        </w:r>
        <w:r>
          <w:t>29</w:t>
        </w:r>
        <w:r>
          <w:fldChar w:fldCharType="end"/>
        </w:r>
      </w:hyperlink>
    </w:p>
    <w:p>
      <w:pPr>
        <w:pStyle w:val="TOC2"/>
        <w:tabs>
          <w:tab w:val="right" w:leader="dot" w:pos="8306"/>
        </w:tabs>
      </w:pPr>
      <w:hyperlink w:anchor="_Toc2980" w:history="1">
        <w:r>
          <w:rPr>
            <w:rFonts w:ascii="仿宋" w:eastAsia="仿宋" w:hAnsi="仿宋" w:cs="仿宋" w:hint="eastAsia"/>
            <w:lang w:eastAsia="zh-CN"/>
          </w:rPr>
          <w:t>(三)、监理与质量控制流程</w:t>
        </w:r>
        <w:r>
          <w:tab/>
        </w:r>
        <w:r>
          <w:fldChar w:fldCharType="begin"/>
        </w:r>
        <w:r>
          <w:instrText xml:space="preserve"> PAGEREF _Toc2980 \h </w:instrText>
        </w:r>
        <w:r>
          <w:fldChar w:fldCharType="separate"/>
        </w:r>
        <w:r>
          <w:t>29</w:t>
        </w:r>
        <w:r>
          <w:fldChar w:fldCharType="end"/>
        </w:r>
      </w:hyperlink>
    </w:p>
    <w:p>
      <w:pPr>
        <w:pStyle w:val="TOC1"/>
        <w:tabs>
          <w:tab w:val="right" w:leader="dot" w:pos="8306"/>
        </w:tabs>
      </w:pPr>
      <w:hyperlink w:anchor="_Toc32567" w:history="1">
        <w:r>
          <w:rPr>
            <w:rFonts w:ascii="仿宋" w:eastAsia="仿宋" w:hAnsi="仿宋" w:cs="仿宋" w:hint="eastAsia"/>
            <w:lang w:eastAsia="zh-CN"/>
          </w:rPr>
          <w:t>六、建设风险评估分析</w:t>
        </w:r>
        <w:r>
          <w:tab/>
        </w:r>
        <w:r>
          <w:fldChar w:fldCharType="begin"/>
        </w:r>
        <w:r>
          <w:instrText xml:space="preserve"> PAGEREF _Toc32567 \h </w:instrText>
        </w:r>
        <w:r>
          <w:fldChar w:fldCharType="separate"/>
        </w:r>
        <w:r>
          <w:t>30</w:t>
        </w:r>
        <w:r>
          <w:fldChar w:fldCharType="end"/>
        </w:r>
      </w:hyperlink>
    </w:p>
    <w:p>
      <w:pPr>
        <w:pStyle w:val="TOC2"/>
        <w:tabs>
          <w:tab w:val="right" w:leader="dot" w:pos="8306"/>
        </w:tabs>
      </w:pPr>
      <w:hyperlink w:anchor="_Toc32469" w:history="1">
        <w:r>
          <w:rPr>
            <w:rFonts w:ascii="仿宋" w:eastAsia="仿宋" w:hAnsi="仿宋" w:cs="仿宋" w:hint="eastAsia"/>
            <w:lang w:eastAsia="zh-CN"/>
          </w:rPr>
          <w:t>(一)、政策风险分析</w:t>
        </w:r>
        <w:r>
          <w:tab/>
        </w:r>
        <w:r>
          <w:fldChar w:fldCharType="begin"/>
        </w:r>
        <w:r>
          <w:instrText xml:space="preserve"> PAGEREF _Toc32469 \h </w:instrText>
        </w:r>
        <w:r>
          <w:fldChar w:fldCharType="separate"/>
        </w:r>
        <w:r>
          <w:t>30</w:t>
        </w:r>
        <w:r>
          <w:fldChar w:fldCharType="end"/>
        </w:r>
      </w:hyperlink>
    </w:p>
    <w:p>
      <w:pPr>
        <w:pStyle w:val="TOC2"/>
        <w:tabs>
          <w:tab w:val="right" w:leader="dot" w:pos="8306"/>
        </w:tabs>
      </w:pPr>
      <w:hyperlink w:anchor="_Toc19366" w:history="1">
        <w:r>
          <w:rPr>
            <w:rFonts w:ascii="仿宋" w:eastAsia="仿宋" w:hAnsi="仿宋" w:cs="仿宋" w:hint="eastAsia"/>
            <w:lang w:eastAsia="zh-CN"/>
          </w:rPr>
          <w:t>(二)、社会风险分析</w:t>
        </w:r>
        <w:r>
          <w:tab/>
        </w:r>
        <w:r>
          <w:fldChar w:fldCharType="begin"/>
        </w:r>
        <w:r>
          <w:instrText xml:space="preserve"> PAGEREF _Toc19366 \h </w:instrText>
        </w:r>
        <w:r>
          <w:fldChar w:fldCharType="separate"/>
        </w:r>
        <w:r>
          <w:t>31</w:t>
        </w:r>
        <w:r>
          <w:fldChar w:fldCharType="end"/>
        </w:r>
      </w:hyperlink>
    </w:p>
    <w:p>
      <w:pPr>
        <w:pStyle w:val="TOC2"/>
        <w:tabs>
          <w:tab w:val="right" w:leader="dot" w:pos="8306"/>
        </w:tabs>
      </w:pPr>
      <w:hyperlink w:anchor="_Toc12834" w:history="1">
        <w:r>
          <w:rPr>
            <w:rFonts w:ascii="仿宋" w:eastAsia="仿宋" w:hAnsi="仿宋" w:cs="仿宋" w:hint="eastAsia"/>
            <w:lang w:eastAsia="zh-CN"/>
          </w:rPr>
          <w:t>(三)、市场风险分析</w:t>
        </w:r>
        <w:r>
          <w:tab/>
        </w:r>
        <w:r>
          <w:fldChar w:fldCharType="begin"/>
        </w:r>
        <w:r>
          <w:instrText xml:space="preserve"> PAGEREF _Toc12834 \h </w:instrText>
        </w:r>
        <w:r>
          <w:fldChar w:fldCharType="separate"/>
        </w:r>
        <w:r>
          <w:t>33</w:t>
        </w:r>
        <w:r>
          <w:fldChar w:fldCharType="end"/>
        </w:r>
      </w:hyperlink>
    </w:p>
    <w:p>
      <w:pPr>
        <w:pStyle w:val="TOC2"/>
        <w:tabs>
          <w:tab w:val="right" w:leader="dot" w:pos="8306"/>
        </w:tabs>
      </w:pPr>
      <w:hyperlink w:anchor="_Toc18452" w:history="1">
        <w:r>
          <w:rPr>
            <w:rFonts w:ascii="仿宋" w:eastAsia="仿宋" w:hAnsi="仿宋" w:cs="仿宋" w:hint="eastAsia"/>
            <w:lang w:eastAsia="zh-CN"/>
          </w:rPr>
          <w:t>(四)、资金风险分析</w:t>
        </w:r>
        <w:r>
          <w:tab/>
        </w:r>
        <w:r>
          <w:fldChar w:fldCharType="begin"/>
        </w:r>
        <w:r>
          <w:instrText xml:space="preserve"> PAGEREF _Toc18452 \h </w:instrText>
        </w:r>
        <w:r>
          <w:fldChar w:fldCharType="separate"/>
        </w:r>
        <w:r>
          <w:t>33</w:t>
        </w:r>
        <w:r>
          <w:fldChar w:fldCharType="end"/>
        </w:r>
      </w:hyperlink>
    </w:p>
    <w:p>
      <w:pPr>
        <w:pStyle w:val="TOC2"/>
        <w:tabs>
          <w:tab w:val="right" w:leader="dot" w:pos="8306"/>
        </w:tabs>
      </w:pPr>
      <w:hyperlink w:anchor="_Toc22909" w:history="1">
        <w:r>
          <w:rPr>
            <w:rFonts w:ascii="仿宋" w:eastAsia="仿宋" w:hAnsi="仿宋" w:cs="仿宋" w:hint="eastAsia"/>
            <w:lang w:eastAsia="zh-CN"/>
          </w:rPr>
          <w:t>(五)、技术风险分析</w:t>
        </w:r>
        <w:r>
          <w:tab/>
        </w:r>
        <w:r>
          <w:fldChar w:fldCharType="begin"/>
        </w:r>
        <w:r>
          <w:instrText xml:space="preserve"> PAGEREF _Toc22909 \h </w:instrText>
        </w:r>
        <w:r>
          <w:fldChar w:fldCharType="separate"/>
        </w:r>
        <w:r>
          <w:t>35</w:t>
        </w:r>
        <w:r>
          <w:fldChar w:fldCharType="end"/>
        </w:r>
      </w:hyperlink>
    </w:p>
    <w:p>
      <w:pPr>
        <w:pStyle w:val="TOC2"/>
        <w:tabs>
          <w:tab w:val="right" w:leader="dot" w:pos="8306"/>
        </w:tabs>
      </w:pPr>
      <w:hyperlink w:anchor="_Toc23857" w:history="1">
        <w:r>
          <w:rPr>
            <w:rFonts w:ascii="仿宋" w:eastAsia="仿宋" w:hAnsi="仿宋" w:cs="仿宋" w:hint="eastAsia"/>
            <w:lang w:eastAsia="zh-CN"/>
          </w:rPr>
          <w:t>(六)、财务风险分析</w:t>
        </w:r>
        <w:r>
          <w:tab/>
        </w:r>
        <w:r>
          <w:fldChar w:fldCharType="begin"/>
        </w:r>
        <w:r>
          <w:instrText xml:space="preserve"> PAGEREF _Toc23857 \h </w:instrText>
        </w:r>
        <w:r>
          <w:fldChar w:fldCharType="separate"/>
        </w:r>
        <w:r>
          <w:t>36</w:t>
        </w:r>
        <w:r>
          <w:fldChar w:fldCharType="end"/>
        </w:r>
      </w:hyperlink>
    </w:p>
    <w:p>
      <w:pPr>
        <w:pStyle w:val="TOC2"/>
        <w:tabs>
          <w:tab w:val="right" w:leader="dot" w:pos="8306"/>
        </w:tabs>
      </w:pPr>
      <w:hyperlink w:anchor="_Toc21820" w:history="1">
        <w:r>
          <w:rPr>
            <w:rFonts w:ascii="仿宋" w:eastAsia="仿宋" w:hAnsi="仿宋" w:cs="仿宋" w:hint="eastAsia"/>
            <w:lang w:eastAsia="zh-CN"/>
          </w:rPr>
          <w:t>(七)、管理风险分析</w:t>
        </w:r>
        <w:r>
          <w:tab/>
        </w:r>
        <w:r>
          <w:fldChar w:fldCharType="begin"/>
        </w:r>
        <w:r>
          <w:instrText xml:space="preserve"> PAGEREF _Toc21820 \h </w:instrText>
        </w:r>
        <w:r>
          <w:fldChar w:fldCharType="separate"/>
        </w:r>
        <w:r>
          <w:t>38</w:t>
        </w:r>
        <w:r>
          <w:fldChar w:fldCharType="end"/>
        </w:r>
      </w:hyperlink>
    </w:p>
    <w:p>
      <w:pPr>
        <w:pStyle w:val="TOC2"/>
        <w:tabs>
          <w:tab w:val="right" w:leader="dot" w:pos="8306"/>
        </w:tabs>
      </w:pPr>
      <w:hyperlink w:anchor="_Toc8920" w:history="1">
        <w:r>
          <w:rPr>
            <w:rFonts w:ascii="仿宋" w:eastAsia="仿宋" w:hAnsi="仿宋" w:cs="仿宋" w:hint="eastAsia"/>
            <w:lang w:eastAsia="zh-CN"/>
          </w:rPr>
          <w:t>(八)、其它风险分析</w:t>
        </w:r>
        <w:r>
          <w:tab/>
        </w:r>
        <w:r>
          <w:fldChar w:fldCharType="begin"/>
        </w:r>
        <w:r>
          <w:instrText xml:space="preserve"> PAGEREF _Toc8920 \h </w:instrText>
        </w:r>
        <w:r>
          <w:fldChar w:fldCharType="separate"/>
        </w:r>
        <w:r>
          <w:t>39</w:t>
        </w:r>
        <w:r>
          <w:fldChar w:fldCharType="end"/>
        </w:r>
      </w:hyperlink>
    </w:p>
    <w:p>
      <w:pPr>
        <w:pStyle w:val="TOC2"/>
        <w:tabs>
          <w:tab w:val="right" w:leader="dot" w:pos="8306"/>
        </w:tabs>
      </w:pPr>
      <w:hyperlink w:anchor="_Toc6970" w:history="1">
        <w:r>
          <w:rPr>
            <w:rFonts w:ascii="仿宋" w:eastAsia="仿宋" w:hAnsi="仿宋" w:cs="仿宋" w:hint="eastAsia"/>
            <w:lang w:eastAsia="zh-CN"/>
          </w:rPr>
          <w:t>(九)、社会影响评估</w:t>
        </w:r>
        <w:r>
          <w:tab/>
        </w:r>
        <w:r>
          <w:fldChar w:fldCharType="begin"/>
        </w:r>
        <w:r>
          <w:instrText xml:space="preserve"> PAGEREF _Toc6970 \h </w:instrText>
        </w:r>
        <w:r>
          <w:fldChar w:fldCharType="separate"/>
        </w:r>
        <w:r>
          <w:t>40</w:t>
        </w:r>
        <w:r>
          <w:fldChar w:fldCharType="end"/>
        </w:r>
      </w:hyperlink>
    </w:p>
    <w:p>
      <w:pPr>
        <w:pStyle w:val="TOC1"/>
        <w:tabs>
          <w:tab w:val="right" w:leader="dot" w:pos="8306"/>
        </w:tabs>
      </w:pPr>
      <w:hyperlink w:anchor="_Toc18209" w:history="1">
        <w:r>
          <w:rPr>
            <w:rFonts w:ascii="仿宋" w:eastAsia="仿宋" w:hAnsi="仿宋" w:cs="仿宋" w:hint="eastAsia"/>
            <w:lang w:eastAsia="zh-CN"/>
          </w:rPr>
          <w:t>七、经济效益与社会效益优化</w:t>
        </w:r>
        <w:r>
          <w:tab/>
        </w:r>
        <w:r>
          <w:fldChar w:fldCharType="begin"/>
        </w:r>
        <w:r>
          <w:instrText xml:space="preserve"> PAGEREF _Toc18209 \h </w:instrText>
        </w:r>
        <w:r>
          <w:fldChar w:fldCharType="separate"/>
        </w:r>
        <w:r>
          <w:t>42</w:t>
        </w:r>
        <w:r>
          <w:fldChar w:fldCharType="end"/>
        </w:r>
      </w:hyperlink>
    </w:p>
    <w:p>
      <w:pPr>
        <w:pStyle w:val="TOC2"/>
        <w:tabs>
          <w:tab w:val="right" w:leader="dot" w:pos="8306"/>
        </w:tabs>
      </w:pPr>
      <w:hyperlink w:anchor="_Toc6711" w:history="1">
        <w:r>
          <w:rPr>
            <w:rFonts w:ascii="仿宋" w:eastAsia="仿宋" w:hAnsi="仿宋" w:cs="仿宋" w:hint="eastAsia"/>
            <w:lang w:eastAsia="zh-CN"/>
          </w:rPr>
          <w:t>(一)、经济效益提升策略</w:t>
        </w:r>
        <w:r>
          <w:tab/>
        </w:r>
        <w:r>
          <w:fldChar w:fldCharType="begin"/>
        </w:r>
        <w:r>
          <w:instrText xml:space="preserve"> PAGEREF _Toc6711 \h </w:instrText>
        </w:r>
        <w:r>
          <w:fldChar w:fldCharType="separate"/>
        </w:r>
        <w:r>
          <w:t>42</w:t>
        </w:r>
        <w:r>
          <w:fldChar w:fldCharType="end"/>
        </w:r>
      </w:hyperlink>
    </w:p>
    <w:p>
      <w:pPr>
        <w:pStyle w:val="TOC2"/>
        <w:tabs>
          <w:tab w:val="right" w:leader="dot" w:pos="8306"/>
        </w:tabs>
      </w:pPr>
      <w:hyperlink w:anchor="_Toc6856" w:history="1">
        <w:r>
          <w:rPr>
            <w:rFonts w:ascii="仿宋" w:eastAsia="仿宋" w:hAnsi="仿宋" w:cs="仿宋" w:hint="eastAsia"/>
            <w:lang w:eastAsia="zh-CN"/>
          </w:rPr>
          <w:t>(二)、社会效益增强方案</w:t>
        </w:r>
        <w:r>
          <w:tab/>
        </w:r>
        <w:r>
          <w:fldChar w:fldCharType="begin"/>
        </w:r>
        <w:r>
          <w:instrText xml:space="preserve"> PAGEREF _Toc6856 \h </w:instrText>
        </w:r>
        <w:r>
          <w:fldChar w:fldCharType="separate"/>
        </w:r>
        <w:r>
          <w:t>44</w:t>
        </w:r>
        <w:r>
          <w:fldChar w:fldCharType="end"/>
        </w:r>
      </w:hyperlink>
    </w:p>
    <w:p>
      <w:pPr>
        <w:pStyle w:val="TOC1"/>
        <w:tabs>
          <w:tab w:val="right" w:leader="dot" w:pos="8306"/>
        </w:tabs>
      </w:pPr>
      <w:hyperlink w:anchor="_Toc28940" w:history="1">
        <w:r>
          <w:rPr>
            <w:rFonts w:ascii="仿宋" w:eastAsia="仿宋" w:hAnsi="仿宋" w:cs="仿宋" w:hint="eastAsia"/>
            <w:lang w:eastAsia="zh-CN"/>
          </w:rPr>
          <w:t>八、客户关系管理与市场拓展</w:t>
        </w:r>
        <w:r>
          <w:tab/>
        </w:r>
        <w:r>
          <w:fldChar w:fldCharType="begin"/>
        </w:r>
        <w:r>
          <w:instrText xml:space="preserve"> PAGEREF _Toc28940 \h </w:instrText>
        </w:r>
        <w:r>
          <w:fldChar w:fldCharType="separate"/>
        </w:r>
        <w:r>
          <w:t>44</w:t>
        </w:r>
        <w:r>
          <w:fldChar w:fldCharType="end"/>
        </w:r>
      </w:hyperlink>
    </w:p>
    <w:p>
      <w:pPr>
        <w:pStyle w:val="TOC2"/>
        <w:tabs>
          <w:tab w:val="right" w:leader="dot" w:pos="8306"/>
        </w:tabs>
      </w:pPr>
      <w:hyperlink w:anchor="_Toc22024" w:history="1">
        <w:r>
          <w:rPr>
            <w:rFonts w:ascii="仿宋" w:eastAsia="仿宋" w:hAnsi="仿宋" w:cs="仿宋" w:hint="eastAsia"/>
            <w:lang w:eastAsia="zh-CN"/>
          </w:rPr>
          <w:t>(一)、客户关系管理策略</w:t>
        </w:r>
        <w:r>
          <w:tab/>
        </w:r>
        <w:r>
          <w:fldChar w:fldCharType="begin"/>
        </w:r>
        <w:r>
          <w:instrText xml:space="preserve"> PAGEREF _Toc22024 \h </w:instrText>
        </w:r>
        <w:r>
          <w:fldChar w:fldCharType="separate"/>
        </w:r>
        <w:r>
          <w:t>44</w:t>
        </w:r>
        <w:r>
          <w:fldChar w:fldCharType="end"/>
        </w:r>
      </w:hyperlink>
    </w:p>
    <w:p>
      <w:pPr>
        <w:pStyle w:val="TOC2"/>
        <w:tabs>
          <w:tab w:val="right" w:leader="dot" w:pos="8306"/>
        </w:tabs>
      </w:pPr>
      <w:hyperlink w:anchor="_Toc24750" w:history="1">
        <w:r>
          <w:rPr>
            <w:rFonts w:ascii="仿宋" w:eastAsia="仿宋" w:hAnsi="仿宋" w:cs="仿宋" w:hint="eastAsia"/>
            <w:lang w:eastAsia="zh-CN"/>
          </w:rPr>
          <w:t>(二)、市场拓展方案</w:t>
        </w:r>
        <w:r>
          <w:tab/>
        </w:r>
        <w:r>
          <w:fldChar w:fldCharType="begin"/>
        </w:r>
        <w:r>
          <w:instrText xml:space="preserve"> PAGEREF _Toc24750 \h </w:instrText>
        </w:r>
        <w:r>
          <w:fldChar w:fldCharType="separate"/>
        </w:r>
        <w:r>
          <w:t>46</w:t>
        </w:r>
        <w:r>
          <w:fldChar w:fldCharType="end"/>
        </w:r>
      </w:hyperlink>
    </w:p>
    <w:p>
      <w:pPr>
        <w:pStyle w:val="TOC1"/>
        <w:tabs>
          <w:tab w:val="right" w:leader="dot" w:pos="8306"/>
        </w:tabs>
      </w:pPr>
      <w:hyperlink w:anchor="_Toc286" w:history="1">
        <w:r>
          <w:rPr>
            <w:rFonts w:ascii="仿宋" w:eastAsia="仿宋" w:hAnsi="仿宋" w:cs="仿宋" w:hint="eastAsia"/>
            <w:lang w:eastAsia="zh-CN"/>
          </w:rPr>
          <w:t>九、项目实施与管理方案</w:t>
        </w:r>
        <w:r>
          <w:tab/>
        </w:r>
        <w:r>
          <w:fldChar w:fldCharType="begin"/>
        </w:r>
        <w:r>
          <w:instrText xml:space="preserve"> PAGEREF _Toc286 \h </w:instrText>
        </w:r>
        <w:r>
          <w:fldChar w:fldCharType="separate"/>
        </w:r>
        <w:r>
          <w:t>47</w:t>
        </w:r>
        <w:r>
          <w:fldChar w:fldCharType="end"/>
        </w:r>
      </w:hyperlink>
    </w:p>
    <w:p>
      <w:pPr>
        <w:pStyle w:val="TOC2"/>
        <w:tabs>
          <w:tab w:val="right" w:leader="dot" w:pos="8306"/>
        </w:tabs>
      </w:pPr>
      <w:hyperlink w:anchor="_Toc22293" w:history="1">
        <w:r>
          <w:rPr>
            <w:rFonts w:ascii="仿宋" w:eastAsia="仿宋" w:hAnsi="仿宋" w:cs="仿宋" w:hint="eastAsia"/>
            <w:lang w:eastAsia="zh-CN"/>
          </w:rPr>
          <w:t>(一)、项目实施计划</w:t>
        </w:r>
        <w:r>
          <w:tab/>
        </w:r>
        <w:r>
          <w:fldChar w:fldCharType="begin"/>
        </w:r>
        <w:r>
          <w:instrText xml:space="preserve"> PAGEREF _Toc22293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8" w:history="1">
        <w:r>
          <w:rPr>
            <w:rFonts w:ascii="仿宋" w:eastAsia="仿宋" w:hAnsi="仿宋" w:cs="仿宋" w:hint="eastAsia"/>
            <w:lang w:eastAsia="zh-CN"/>
          </w:rPr>
          <w:t>(二)、项目组织机构与职责</w:t>
        </w:r>
        <w:r>
          <w:tab/>
        </w:r>
        <w:r>
          <w:fldChar w:fldCharType="begin"/>
        </w:r>
        <w:r>
          <w:instrText xml:space="preserve"> PAGEREF _Toc1548 \h </w:instrText>
        </w:r>
        <w:r>
          <w:fldChar w:fldCharType="separate"/>
        </w:r>
        <w:r>
          <w:t>48</w:t>
        </w:r>
        <w:r>
          <w:fldChar w:fldCharType="end"/>
        </w:r>
      </w:hyperlink>
    </w:p>
    <w:p>
      <w:pPr>
        <w:pStyle w:val="TOC2"/>
        <w:tabs>
          <w:tab w:val="right" w:leader="dot" w:pos="8306"/>
        </w:tabs>
      </w:pPr>
      <w:hyperlink w:anchor="_Toc8829" w:history="1">
        <w:r>
          <w:rPr>
            <w:rFonts w:ascii="仿宋" w:eastAsia="仿宋" w:hAnsi="仿宋" w:cs="仿宋" w:hint="eastAsia"/>
            <w:lang w:eastAsia="zh-CN"/>
          </w:rPr>
          <w:t>(三)、项目管理与监控体系</w:t>
        </w:r>
        <w:r>
          <w:tab/>
        </w:r>
        <w:r>
          <w:fldChar w:fldCharType="begin"/>
        </w:r>
        <w:r>
          <w:instrText xml:space="preserve"> PAGEREF _Toc8829 \h </w:instrText>
        </w:r>
        <w:r>
          <w:fldChar w:fldCharType="separate"/>
        </w:r>
        <w:r>
          <w:t>51</w:t>
        </w:r>
        <w:r>
          <w:fldChar w:fldCharType="end"/>
        </w:r>
      </w:hyperlink>
    </w:p>
    <w:p>
      <w:pPr>
        <w:pStyle w:val="TOC1"/>
        <w:tabs>
          <w:tab w:val="right" w:leader="dot" w:pos="8306"/>
        </w:tabs>
      </w:pPr>
      <w:hyperlink w:anchor="_Toc23899" w:history="1">
        <w:r>
          <w:rPr>
            <w:rFonts w:ascii="仿宋" w:eastAsia="仿宋" w:hAnsi="仿宋" w:cs="仿宋" w:hint="eastAsia"/>
            <w:lang w:eastAsia="zh-CN"/>
          </w:rPr>
          <w:t>十、环境保护与绿色发展</w:t>
        </w:r>
        <w:r>
          <w:tab/>
        </w:r>
        <w:r>
          <w:fldChar w:fldCharType="begin"/>
        </w:r>
        <w:r>
          <w:instrText xml:space="preserve"> PAGEREF _Toc23899 \h </w:instrText>
        </w:r>
        <w:r>
          <w:fldChar w:fldCharType="separate"/>
        </w:r>
        <w:r>
          <w:t>52</w:t>
        </w:r>
        <w:r>
          <w:fldChar w:fldCharType="end"/>
        </w:r>
      </w:hyperlink>
    </w:p>
    <w:p>
      <w:pPr>
        <w:pStyle w:val="TOC2"/>
        <w:tabs>
          <w:tab w:val="right" w:leader="dot" w:pos="8306"/>
        </w:tabs>
      </w:pPr>
      <w:hyperlink w:anchor="_Toc6049" w:history="1">
        <w:r>
          <w:rPr>
            <w:rFonts w:ascii="仿宋" w:eastAsia="仿宋" w:hAnsi="仿宋" w:cs="仿宋" w:hint="eastAsia"/>
            <w:lang w:eastAsia="zh-CN"/>
          </w:rPr>
          <w:t>(一)、环境保护措施</w:t>
        </w:r>
        <w:r>
          <w:tab/>
        </w:r>
        <w:r>
          <w:fldChar w:fldCharType="begin"/>
        </w:r>
        <w:r>
          <w:instrText xml:space="preserve"> PAGEREF _Toc6049 \h </w:instrText>
        </w:r>
        <w:r>
          <w:fldChar w:fldCharType="separate"/>
        </w:r>
        <w:r>
          <w:t>52</w:t>
        </w:r>
        <w:r>
          <w:fldChar w:fldCharType="end"/>
        </w:r>
      </w:hyperlink>
    </w:p>
    <w:p>
      <w:pPr>
        <w:pStyle w:val="TOC2"/>
        <w:tabs>
          <w:tab w:val="right" w:leader="dot" w:pos="8306"/>
        </w:tabs>
      </w:pPr>
      <w:hyperlink w:anchor="_Toc5601" w:history="1">
        <w:r>
          <w:rPr>
            <w:rFonts w:ascii="仿宋" w:eastAsia="仿宋" w:hAnsi="仿宋" w:cs="仿宋" w:hint="eastAsia"/>
            <w:lang w:eastAsia="zh-CN"/>
          </w:rPr>
          <w:t>(二)、绿色发展与可持续发展策略</w:t>
        </w:r>
        <w:r>
          <w:tab/>
        </w:r>
        <w:r>
          <w:fldChar w:fldCharType="begin"/>
        </w:r>
        <w:r>
          <w:instrText xml:space="preserve"> PAGEREF _Toc5601 \h </w:instrText>
        </w:r>
        <w:r>
          <w:fldChar w:fldCharType="separate"/>
        </w:r>
        <w:r>
          <w:t>54</w:t>
        </w:r>
        <w:r>
          <w:fldChar w:fldCharType="end"/>
        </w:r>
      </w:hyperlink>
    </w:p>
    <w:p>
      <w:pPr>
        <w:pStyle w:val="TOC1"/>
        <w:tabs>
          <w:tab w:val="right" w:leader="dot" w:pos="8306"/>
        </w:tabs>
      </w:pPr>
      <w:hyperlink w:anchor="_Toc2782" w:history="1">
        <w:r>
          <w:rPr>
            <w:rFonts w:ascii="仿宋" w:eastAsia="仿宋" w:hAnsi="仿宋" w:cs="仿宋" w:hint="eastAsia"/>
            <w:lang w:eastAsia="zh-CN"/>
          </w:rPr>
          <w:t>十一、技术创新与产业升级</w:t>
        </w:r>
        <w:r>
          <w:tab/>
        </w:r>
        <w:r>
          <w:fldChar w:fldCharType="begin"/>
        </w:r>
        <w:r>
          <w:instrText xml:space="preserve"> PAGEREF _Toc2782 \h </w:instrText>
        </w:r>
        <w:r>
          <w:fldChar w:fldCharType="separate"/>
        </w:r>
        <w:r>
          <w:t>56</w:t>
        </w:r>
        <w:r>
          <w:fldChar w:fldCharType="end"/>
        </w:r>
      </w:hyperlink>
    </w:p>
    <w:p>
      <w:pPr>
        <w:pStyle w:val="TOC2"/>
        <w:tabs>
          <w:tab w:val="right" w:leader="dot" w:pos="8306"/>
        </w:tabs>
      </w:pPr>
      <w:hyperlink w:anchor="_Toc14302" w:history="1">
        <w:r>
          <w:rPr>
            <w:rFonts w:ascii="仿宋" w:eastAsia="仿宋" w:hAnsi="仿宋" w:cs="仿宋" w:hint="eastAsia"/>
            <w:lang w:eastAsia="zh-CN"/>
          </w:rPr>
          <w:t>(一)、技术创新方向与目标</w:t>
        </w:r>
        <w:r>
          <w:tab/>
        </w:r>
        <w:r>
          <w:fldChar w:fldCharType="begin"/>
        </w:r>
        <w:r>
          <w:instrText xml:space="preserve"> PAGEREF _Toc14302 \h </w:instrText>
        </w:r>
        <w:r>
          <w:fldChar w:fldCharType="separate"/>
        </w:r>
        <w:r>
          <w:t>56</w:t>
        </w:r>
        <w:r>
          <w:fldChar w:fldCharType="end"/>
        </w:r>
      </w:hyperlink>
    </w:p>
    <w:p>
      <w:pPr>
        <w:pStyle w:val="TOC2"/>
        <w:tabs>
          <w:tab w:val="right" w:leader="dot" w:pos="8306"/>
        </w:tabs>
      </w:pPr>
      <w:hyperlink w:anchor="_Toc15203" w:history="1">
        <w:r>
          <w:rPr>
            <w:rFonts w:ascii="仿宋" w:eastAsia="仿宋" w:hAnsi="仿宋" w:cs="仿宋" w:hint="eastAsia"/>
            <w:lang w:eastAsia="zh-CN"/>
          </w:rPr>
          <w:t>(二)、产业升级路径与措施</w:t>
        </w:r>
        <w:r>
          <w:tab/>
        </w:r>
        <w:r>
          <w:fldChar w:fldCharType="begin"/>
        </w:r>
        <w:r>
          <w:instrText xml:space="preserve"> PAGEREF _Toc15203 \h </w:instrText>
        </w:r>
        <w:r>
          <w:fldChar w:fldCharType="separate"/>
        </w:r>
        <w:r>
          <w:t>57</w:t>
        </w:r>
        <w:r>
          <w:fldChar w:fldCharType="end"/>
        </w:r>
      </w:hyperlink>
    </w:p>
    <w:p>
      <w:pPr>
        <w:pStyle w:val="TOC1"/>
        <w:tabs>
          <w:tab w:val="right" w:leader="dot" w:pos="8306"/>
        </w:tabs>
      </w:pPr>
      <w:hyperlink w:anchor="_Toc17908" w:history="1">
        <w:r>
          <w:rPr>
            <w:rFonts w:ascii="仿宋" w:eastAsia="仿宋" w:hAnsi="仿宋" w:cs="仿宋" w:hint="eastAsia"/>
            <w:lang w:eastAsia="zh-CN"/>
          </w:rPr>
          <w:t>十二、环境保护与治理方案</w:t>
        </w:r>
        <w:r>
          <w:tab/>
        </w:r>
        <w:r>
          <w:fldChar w:fldCharType="begin"/>
        </w:r>
        <w:r>
          <w:instrText xml:space="preserve"> PAGEREF _Toc17908 \h </w:instrText>
        </w:r>
        <w:r>
          <w:fldChar w:fldCharType="separate"/>
        </w:r>
        <w:r>
          <w:t>58</w:t>
        </w:r>
        <w:r>
          <w:fldChar w:fldCharType="end"/>
        </w:r>
      </w:hyperlink>
    </w:p>
    <w:p>
      <w:pPr>
        <w:pStyle w:val="TOC2"/>
        <w:tabs>
          <w:tab w:val="right" w:leader="dot" w:pos="8306"/>
        </w:tabs>
      </w:pPr>
      <w:hyperlink w:anchor="_Toc2258" w:history="1">
        <w:r>
          <w:rPr>
            <w:rFonts w:ascii="仿宋" w:eastAsia="仿宋" w:hAnsi="仿宋" w:cs="仿宋" w:hint="eastAsia"/>
            <w:lang w:eastAsia="zh-CN"/>
          </w:rPr>
          <w:t>(一)、项目环境影响评估</w:t>
        </w:r>
        <w:r>
          <w:tab/>
        </w:r>
        <w:r>
          <w:fldChar w:fldCharType="begin"/>
        </w:r>
        <w:r>
          <w:instrText xml:space="preserve"> PAGEREF _Toc2258 \h </w:instrText>
        </w:r>
        <w:r>
          <w:fldChar w:fldCharType="separate"/>
        </w:r>
        <w:r>
          <w:t>58</w:t>
        </w:r>
        <w:r>
          <w:fldChar w:fldCharType="end"/>
        </w:r>
      </w:hyperlink>
    </w:p>
    <w:p>
      <w:pPr>
        <w:pStyle w:val="TOC2"/>
        <w:tabs>
          <w:tab w:val="right" w:leader="dot" w:pos="8306"/>
        </w:tabs>
      </w:pPr>
      <w:hyperlink w:anchor="_Toc29366" w:history="1">
        <w:r>
          <w:rPr>
            <w:rFonts w:ascii="仿宋" w:eastAsia="仿宋" w:hAnsi="仿宋" w:cs="仿宋" w:hint="eastAsia"/>
            <w:lang w:eastAsia="zh-CN"/>
          </w:rPr>
          <w:t>(二)、环境保护措施与治理方案</w:t>
        </w:r>
        <w:r>
          <w:tab/>
        </w:r>
        <w:r>
          <w:fldChar w:fldCharType="begin"/>
        </w:r>
        <w:r>
          <w:instrText xml:space="preserve"> PAGEREF _Toc29366 \h </w:instrText>
        </w:r>
        <w:r>
          <w:fldChar w:fldCharType="separate"/>
        </w:r>
        <w:r>
          <w:t>59</w:t>
        </w:r>
        <w:r>
          <w:fldChar w:fldCharType="end"/>
        </w:r>
      </w:hyperlink>
    </w:p>
    <w:p>
      <w:pPr>
        <w:pStyle w:val="TOC1"/>
        <w:tabs>
          <w:tab w:val="right" w:leader="dot" w:pos="8306"/>
        </w:tabs>
      </w:pPr>
      <w:hyperlink w:anchor="_Toc20225" w:history="1">
        <w:r>
          <w:rPr>
            <w:rFonts w:ascii="仿宋" w:eastAsia="仿宋" w:hAnsi="仿宋" w:cs="仿宋" w:hint="eastAsia"/>
            <w:lang w:eastAsia="zh-CN"/>
          </w:rPr>
          <w:t>十三、设施与设备管理</w:t>
        </w:r>
        <w:r>
          <w:tab/>
        </w:r>
        <w:r>
          <w:fldChar w:fldCharType="begin"/>
        </w:r>
        <w:r>
          <w:instrText xml:space="preserve"> PAGEREF _Toc20225 \h </w:instrText>
        </w:r>
        <w:r>
          <w:fldChar w:fldCharType="separate"/>
        </w:r>
        <w:r>
          <w:t>59</w:t>
        </w:r>
        <w:r>
          <w:fldChar w:fldCharType="end"/>
        </w:r>
      </w:hyperlink>
    </w:p>
    <w:p>
      <w:pPr>
        <w:pStyle w:val="TOC2"/>
        <w:tabs>
          <w:tab w:val="right" w:leader="dot" w:pos="8306"/>
        </w:tabs>
      </w:pPr>
      <w:hyperlink w:anchor="_Toc6121" w:history="1">
        <w:r>
          <w:rPr>
            <w:rFonts w:ascii="仿宋" w:eastAsia="仿宋" w:hAnsi="仿宋" w:cs="仿宋" w:hint="eastAsia"/>
            <w:lang w:eastAsia="zh-CN"/>
          </w:rPr>
          <w:t>(一)、设施规划与配置</w:t>
        </w:r>
        <w:r>
          <w:tab/>
        </w:r>
        <w:r>
          <w:fldChar w:fldCharType="begin"/>
        </w:r>
        <w:r>
          <w:instrText xml:space="preserve"> PAGEREF _Toc6121 \h </w:instrText>
        </w:r>
        <w:r>
          <w:fldChar w:fldCharType="separate"/>
        </w:r>
        <w:r>
          <w:t>59</w:t>
        </w:r>
        <w:r>
          <w:fldChar w:fldCharType="end"/>
        </w:r>
      </w:hyperlink>
    </w:p>
    <w:p>
      <w:pPr>
        <w:pStyle w:val="TOC2"/>
        <w:tabs>
          <w:tab w:val="right" w:leader="dot" w:pos="8306"/>
        </w:tabs>
      </w:pPr>
      <w:hyperlink w:anchor="_Toc24771" w:history="1">
        <w:r>
          <w:rPr>
            <w:rFonts w:ascii="仿宋" w:eastAsia="仿宋" w:hAnsi="仿宋" w:cs="仿宋" w:hint="eastAsia"/>
            <w:lang w:eastAsia="zh-CN"/>
          </w:rPr>
          <w:t>(二)、设备采购与维护管理</w:t>
        </w:r>
        <w:r>
          <w:tab/>
        </w:r>
        <w:r>
          <w:fldChar w:fldCharType="begin"/>
        </w:r>
        <w:r>
          <w:instrText xml:space="preserve"> PAGEREF _Toc24771 \h </w:instrText>
        </w:r>
        <w:r>
          <w:fldChar w:fldCharType="separate"/>
        </w:r>
        <w:r>
          <w:t>60</w:t>
        </w:r>
        <w:r>
          <w:fldChar w:fldCharType="end"/>
        </w:r>
      </w:hyperlink>
    </w:p>
    <w:p>
      <w:pPr>
        <w:pStyle w:val="TOC2"/>
        <w:tabs>
          <w:tab w:val="right" w:leader="dot" w:pos="8306"/>
        </w:tabs>
      </w:pPr>
      <w:hyperlink w:anchor="_Toc9397" w:history="1">
        <w:r>
          <w:rPr>
            <w:rFonts w:ascii="仿宋" w:eastAsia="仿宋" w:hAnsi="仿宋" w:cs="仿宋" w:hint="eastAsia"/>
            <w:lang w:eastAsia="zh-CN"/>
          </w:rPr>
          <w:t>(三)、设施设备升级策略</w:t>
        </w:r>
        <w:r>
          <w:tab/>
        </w:r>
        <w:r>
          <w:fldChar w:fldCharType="begin"/>
        </w:r>
        <w:r>
          <w:instrText xml:space="preserve"> PAGEREF _Toc9397 \h </w:instrText>
        </w:r>
        <w:r>
          <w:fldChar w:fldCharType="separate"/>
        </w:r>
        <w:r>
          <w:t>61</w:t>
        </w:r>
        <w:r>
          <w:fldChar w:fldCharType="end"/>
        </w:r>
      </w:hyperlink>
    </w:p>
    <w:p>
      <w:pPr>
        <w:pStyle w:val="TOC1"/>
        <w:tabs>
          <w:tab w:val="right" w:leader="dot" w:pos="8306"/>
        </w:tabs>
      </w:pPr>
      <w:hyperlink w:anchor="_Toc8660" w:history="1">
        <w:r>
          <w:rPr>
            <w:rFonts w:ascii="仿宋" w:eastAsia="仿宋" w:hAnsi="仿宋" w:cs="仿宋" w:hint="eastAsia"/>
            <w:lang w:eastAsia="zh-CN"/>
          </w:rPr>
          <w:t>十四、产业协同与集群发展</w:t>
        </w:r>
        <w:r>
          <w:tab/>
        </w:r>
        <w:r>
          <w:fldChar w:fldCharType="begin"/>
        </w:r>
        <w:r>
          <w:instrText xml:space="preserve"> PAGEREF _Toc8660 \h </w:instrText>
        </w:r>
        <w:r>
          <w:fldChar w:fldCharType="separate"/>
        </w:r>
        <w:r>
          <w:t>61</w:t>
        </w:r>
        <w:r>
          <w:fldChar w:fldCharType="end"/>
        </w:r>
      </w:hyperlink>
    </w:p>
    <w:p>
      <w:pPr>
        <w:pStyle w:val="TOC2"/>
        <w:tabs>
          <w:tab w:val="right" w:leader="dot" w:pos="8306"/>
        </w:tabs>
      </w:pPr>
      <w:hyperlink w:anchor="_Toc8776" w:history="1">
        <w:r>
          <w:rPr>
            <w:rFonts w:ascii="仿宋" w:eastAsia="仿宋" w:hAnsi="仿宋" w:cs="仿宋" w:hint="eastAsia"/>
            <w:lang w:eastAsia="zh-CN"/>
          </w:rPr>
          <w:t>(一)、产业协同机制建设</w:t>
        </w:r>
        <w:r>
          <w:tab/>
        </w:r>
        <w:r>
          <w:fldChar w:fldCharType="begin"/>
        </w:r>
        <w:r>
          <w:instrText xml:space="preserve"> PAGEREF _Toc8776 \h </w:instrText>
        </w:r>
        <w:r>
          <w:fldChar w:fldCharType="separate"/>
        </w:r>
        <w:r>
          <w:t>61</w:t>
        </w:r>
        <w:r>
          <w:fldChar w:fldCharType="end"/>
        </w:r>
      </w:hyperlink>
    </w:p>
    <w:p>
      <w:pPr>
        <w:pStyle w:val="TOC2"/>
        <w:tabs>
          <w:tab w:val="right" w:leader="dot" w:pos="8306"/>
        </w:tabs>
      </w:pPr>
      <w:hyperlink w:anchor="_Toc359" w:history="1">
        <w:r>
          <w:rPr>
            <w:rFonts w:ascii="仿宋" w:eastAsia="仿宋" w:hAnsi="仿宋" w:cs="仿宋" w:hint="eastAsia"/>
            <w:lang w:eastAsia="zh-CN"/>
          </w:rPr>
          <w:t>(二)、产业集群培育与发展</w:t>
        </w:r>
        <w:r>
          <w:tab/>
        </w:r>
        <w:r>
          <w:fldChar w:fldCharType="begin"/>
        </w:r>
        <w:r>
          <w:instrText xml:space="preserve"> PAGEREF _Toc359 \h </w:instrText>
        </w:r>
        <w:r>
          <w:fldChar w:fldCharType="separate"/>
        </w:r>
        <w:r>
          <w:t>63</w:t>
        </w:r>
        <w:r>
          <w:fldChar w:fldCharType="end"/>
        </w:r>
      </w:hyperlink>
    </w:p>
    <w:p>
      <w:pPr>
        <w:pStyle w:val="TOC1"/>
        <w:tabs>
          <w:tab w:val="right" w:leader="dot" w:pos="8306"/>
        </w:tabs>
      </w:pPr>
      <w:hyperlink w:anchor="_Toc10949" w:history="1">
        <w:r>
          <w:rPr>
            <w:rFonts w:ascii="仿宋" w:eastAsia="仿宋" w:hAnsi="仿宋" w:cs="仿宋" w:hint="eastAsia"/>
            <w:lang w:eastAsia="zh-CN"/>
          </w:rPr>
          <w:t>十五、项目施工方案</w:t>
        </w:r>
        <w:r>
          <w:tab/>
        </w:r>
        <w:r>
          <w:fldChar w:fldCharType="begin"/>
        </w:r>
        <w:r>
          <w:instrText xml:space="preserve"> PAGEREF _Toc10949 \h </w:instrText>
        </w:r>
        <w:r>
          <w:fldChar w:fldCharType="separate"/>
        </w:r>
        <w:r>
          <w:t>63</w:t>
        </w:r>
        <w:r>
          <w:fldChar w:fldCharType="end"/>
        </w:r>
      </w:hyperlink>
    </w:p>
    <w:p>
      <w:pPr>
        <w:pStyle w:val="TOC2"/>
        <w:tabs>
          <w:tab w:val="right" w:leader="dot" w:pos="8306"/>
        </w:tabs>
      </w:pPr>
      <w:hyperlink w:anchor="_Toc25065" w:history="1">
        <w:r>
          <w:rPr>
            <w:rFonts w:ascii="仿宋" w:eastAsia="仿宋" w:hAnsi="仿宋" w:cs="仿宋" w:hint="eastAsia"/>
            <w:lang w:eastAsia="zh-CN"/>
          </w:rPr>
          <w:t>(一)、施工组织设计</w:t>
        </w:r>
        <w:r>
          <w:tab/>
        </w:r>
        <w:r>
          <w:fldChar w:fldCharType="begin"/>
        </w:r>
        <w:r>
          <w:instrText xml:space="preserve"> PAGEREF _Toc25065 \h </w:instrText>
        </w:r>
        <w:r>
          <w:fldChar w:fldCharType="separate"/>
        </w:r>
        <w:r>
          <w:t>63</w:t>
        </w:r>
        <w:r>
          <w:fldChar w:fldCharType="end"/>
        </w:r>
      </w:hyperlink>
    </w:p>
    <w:p>
      <w:pPr>
        <w:pStyle w:val="TOC2"/>
        <w:tabs>
          <w:tab w:val="right" w:leader="dot" w:pos="8306"/>
        </w:tabs>
      </w:pPr>
      <w:hyperlink w:anchor="_Toc19571" w:history="1">
        <w:r>
          <w:rPr>
            <w:rFonts w:ascii="仿宋" w:eastAsia="仿宋" w:hAnsi="仿宋" w:cs="仿宋" w:hint="eastAsia"/>
            <w:lang w:eastAsia="zh-CN"/>
          </w:rPr>
          <w:t>(二)、施工工艺与技术路线</w:t>
        </w:r>
        <w:r>
          <w:tab/>
        </w:r>
        <w:r>
          <w:fldChar w:fldCharType="begin"/>
        </w:r>
        <w:r>
          <w:instrText xml:space="preserve"> PAGEREF _Toc19571 \h </w:instrText>
        </w:r>
        <w:r>
          <w:fldChar w:fldCharType="separate"/>
        </w:r>
        <w:r>
          <w:t>65</w:t>
        </w:r>
        <w:r>
          <w:fldChar w:fldCharType="end"/>
        </w:r>
      </w:hyperlink>
    </w:p>
    <w:p>
      <w:pPr>
        <w:pStyle w:val="TOC2"/>
        <w:tabs>
          <w:tab w:val="right" w:leader="dot" w:pos="8306"/>
        </w:tabs>
      </w:pPr>
      <w:hyperlink w:anchor="_Toc8167" w:history="1">
        <w:r>
          <w:rPr>
            <w:rFonts w:ascii="仿宋" w:eastAsia="仿宋" w:hAnsi="仿宋" w:cs="仿宋" w:hint="eastAsia"/>
            <w:lang w:eastAsia="zh-CN"/>
          </w:rPr>
          <w:t>(三)、关键节点施工计划</w:t>
        </w:r>
        <w:r>
          <w:tab/>
        </w:r>
        <w:r>
          <w:fldChar w:fldCharType="begin"/>
        </w:r>
        <w:r>
          <w:instrText xml:space="preserve"> PAGEREF _Toc8167 \h </w:instrText>
        </w:r>
        <w:r>
          <w:fldChar w:fldCharType="separate"/>
        </w:r>
        <w:r>
          <w:t>66</w:t>
        </w:r>
        <w:r>
          <w:fldChar w:fldCharType="end"/>
        </w:r>
      </w:hyperlink>
    </w:p>
    <w:p>
      <w:pPr>
        <w:pStyle w:val="TOC2"/>
        <w:tabs>
          <w:tab w:val="right" w:leader="dot" w:pos="8306"/>
        </w:tabs>
      </w:pPr>
      <w:hyperlink w:anchor="_Toc25471" w:history="1">
        <w:r>
          <w:rPr>
            <w:rFonts w:ascii="仿宋" w:eastAsia="仿宋" w:hAnsi="仿宋" w:cs="仿宋" w:hint="eastAsia"/>
            <w:lang w:eastAsia="zh-CN"/>
          </w:rPr>
          <w:t>(四)、施工现场管理</w:t>
        </w:r>
        <w:r>
          <w:tab/>
        </w:r>
        <w:r>
          <w:fldChar w:fldCharType="begin"/>
        </w:r>
        <w:r>
          <w:instrText xml:space="preserve"> PAGEREF _Toc25471 \h </w:instrText>
        </w:r>
        <w:r>
          <w:fldChar w:fldCharType="separate"/>
        </w:r>
        <w:r>
          <w:t>68</w:t>
        </w:r>
        <w:r>
          <w:fldChar w:fldCharType="end"/>
        </w:r>
      </w:hyperlink>
    </w:p>
    <w:p>
      <w:pPr>
        <w:pStyle w:val="TOC1"/>
        <w:tabs>
          <w:tab w:val="right" w:leader="dot" w:pos="8306"/>
        </w:tabs>
      </w:pPr>
      <w:hyperlink w:anchor="_Toc14667" w:history="1">
        <w:r>
          <w:rPr>
            <w:rFonts w:ascii="仿宋" w:eastAsia="仿宋" w:hAnsi="仿宋" w:cs="仿宋" w:hint="eastAsia"/>
            <w:lang w:eastAsia="zh-CN"/>
          </w:rPr>
          <w:t>十六、合作与交流机制建立</w:t>
        </w:r>
        <w:r>
          <w:tab/>
        </w:r>
        <w:r>
          <w:fldChar w:fldCharType="begin"/>
        </w:r>
        <w:r>
          <w:instrText xml:space="preserve"> PAGEREF _Toc14667 \h </w:instrText>
        </w:r>
        <w:r>
          <w:fldChar w:fldCharType="separate"/>
        </w:r>
        <w:r>
          <w:t>70</w:t>
        </w:r>
        <w:r>
          <w:fldChar w:fldCharType="end"/>
        </w:r>
      </w:hyperlink>
    </w:p>
    <w:p>
      <w:pPr>
        <w:pStyle w:val="TOC2"/>
        <w:tabs>
          <w:tab w:val="right" w:leader="dot" w:pos="8306"/>
        </w:tabs>
      </w:pPr>
      <w:hyperlink w:anchor="_Toc1756" w:history="1">
        <w:r>
          <w:rPr>
            <w:rFonts w:ascii="仿宋" w:eastAsia="仿宋" w:hAnsi="仿宋" w:cs="仿宋" w:hint="eastAsia"/>
            <w:lang w:eastAsia="zh-CN"/>
          </w:rPr>
          <w:t>(一)、合作伙伴选择与合作方式</w:t>
        </w:r>
        <w:r>
          <w:tab/>
        </w:r>
        <w:r>
          <w:fldChar w:fldCharType="begin"/>
        </w:r>
        <w:r>
          <w:instrText xml:space="preserve"> PAGEREF _Toc1756 \h </w:instrText>
        </w:r>
        <w:r>
          <w:fldChar w:fldCharType="separate"/>
        </w:r>
        <w:r>
          <w:t>70</w:t>
        </w:r>
        <w:r>
          <w:fldChar w:fldCharType="end"/>
        </w:r>
      </w:hyperlink>
    </w:p>
    <w:p>
      <w:pPr>
        <w:pStyle w:val="TOC2"/>
        <w:tabs>
          <w:tab w:val="right" w:leader="dot" w:pos="8306"/>
        </w:tabs>
      </w:pPr>
      <w:hyperlink w:anchor="_Toc24385" w:history="1">
        <w:r>
          <w:rPr>
            <w:rFonts w:ascii="仿宋" w:eastAsia="仿宋" w:hAnsi="仿宋" w:cs="仿宋" w:hint="eastAsia"/>
            <w:lang w:eastAsia="zh-CN"/>
          </w:rPr>
          <w:t>(二)、交流与合作平台搭建</w:t>
        </w:r>
        <w:r>
          <w:tab/>
        </w:r>
        <w:r>
          <w:fldChar w:fldCharType="begin"/>
        </w:r>
        <w:r>
          <w:instrText xml:space="preserve"> PAGEREF _Toc24385 \h </w:instrText>
        </w:r>
        <w:r>
          <w:fldChar w:fldCharType="separate"/>
        </w:r>
        <w:r>
          <w:t>71</w:t>
        </w:r>
        <w:r>
          <w:fldChar w:fldCharType="end"/>
        </w:r>
      </w:hyperlink>
    </w:p>
    <w:p>
      <w:pPr>
        <w:pStyle w:val="TOC1"/>
        <w:tabs>
          <w:tab w:val="right" w:leader="dot" w:pos="8306"/>
        </w:tabs>
      </w:pPr>
      <w:hyperlink w:anchor="_Toc18682" w:history="1">
        <w:r>
          <w:rPr>
            <w:rFonts w:ascii="仿宋" w:eastAsia="仿宋" w:hAnsi="仿宋" w:cs="仿宋" w:hint="eastAsia"/>
            <w:lang w:eastAsia="zh-CN"/>
          </w:rPr>
          <w:t>十七、创新驱动与持续发展</w:t>
        </w:r>
        <w:r>
          <w:tab/>
        </w:r>
        <w:r>
          <w:fldChar w:fldCharType="begin"/>
        </w:r>
        <w:r>
          <w:instrText xml:space="preserve"> PAGEREF _Toc18682 \h </w:instrText>
        </w:r>
        <w:r>
          <w:fldChar w:fldCharType="separate"/>
        </w:r>
        <w:r>
          <w:t>73</w:t>
        </w:r>
        <w:r>
          <w:fldChar w:fldCharType="end"/>
        </w:r>
      </w:hyperlink>
    </w:p>
    <w:p>
      <w:pPr>
        <w:pStyle w:val="TOC2"/>
        <w:tabs>
          <w:tab w:val="right" w:leader="dot" w:pos="8306"/>
        </w:tabs>
      </w:pPr>
      <w:hyperlink w:anchor="_Toc20612" w:history="1">
        <w:r>
          <w:rPr>
            <w:rFonts w:ascii="仿宋" w:eastAsia="仿宋" w:hAnsi="仿宋" w:cs="仿宋" w:hint="eastAsia"/>
            <w:lang w:eastAsia="zh-CN"/>
          </w:rPr>
          <w:t>(一)、创新驱动战略实施</w:t>
        </w:r>
        <w:r>
          <w:tab/>
        </w:r>
        <w:r>
          <w:fldChar w:fldCharType="begin"/>
        </w:r>
        <w:r>
          <w:instrText xml:space="preserve"> PAGEREF _Toc20612 \h </w:instrText>
        </w:r>
        <w:r>
          <w:fldChar w:fldCharType="separate"/>
        </w:r>
        <w:r>
          <w:t>73</w:t>
        </w:r>
        <w:r>
          <w:fldChar w:fldCharType="end"/>
        </w:r>
      </w:hyperlink>
    </w:p>
    <w:p>
      <w:pPr>
        <w:pStyle w:val="TOC2"/>
        <w:tabs>
          <w:tab w:val="right" w:leader="dot" w:pos="8306"/>
        </w:tabs>
      </w:pPr>
      <w:hyperlink w:anchor="_Toc21364" w:history="1">
        <w:r>
          <w:rPr>
            <w:rFonts w:ascii="仿宋" w:eastAsia="仿宋" w:hAnsi="仿宋" w:cs="仿宋" w:hint="eastAsia"/>
            <w:lang w:eastAsia="zh-CN"/>
          </w:rPr>
          <w:t>(二)、持续发展路径探索</w:t>
        </w:r>
        <w:r>
          <w:tab/>
        </w:r>
        <w:r>
          <w:fldChar w:fldCharType="begin"/>
        </w:r>
        <w:r>
          <w:instrText xml:space="preserve"> PAGEREF _Toc21364 \h </w:instrText>
        </w:r>
        <w:r>
          <w:fldChar w:fldCharType="separate"/>
        </w:r>
        <w:r>
          <w:t>74</w:t>
        </w:r>
        <w:r>
          <w:fldChar w:fldCharType="end"/>
        </w:r>
      </w:hyperlink>
    </w:p>
    <w:p>
      <w:pPr>
        <w:pStyle w:val="TOC1"/>
        <w:tabs>
          <w:tab w:val="right" w:leader="dot" w:pos="8306"/>
        </w:tabs>
      </w:pPr>
      <w:hyperlink w:anchor="_Toc1771" w:history="1">
        <w:r>
          <w:rPr>
            <w:rFonts w:ascii="仿宋" w:eastAsia="仿宋" w:hAnsi="仿宋" w:cs="仿宋" w:hint="eastAsia"/>
            <w:lang w:eastAsia="zh-CN"/>
          </w:rPr>
          <w:t>十八、成果转化与推广应用</w:t>
        </w:r>
        <w:r>
          <w:tab/>
        </w:r>
        <w:r>
          <w:fldChar w:fldCharType="begin"/>
        </w:r>
        <w:r>
          <w:instrText xml:space="preserve"> PAGEREF _Toc1771 \h </w:instrText>
        </w:r>
        <w:r>
          <w:fldChar w:fldCharType="separate"/>
        </w:r>
        <w:r>
          <w:t>78</w:t>
        </w:r>
        <w:r>
          <w:fldChar w:fldCharType="end"/>
        </w:r>
      </w:hyperlink>
    </w:p>
    <w:p>
      <w:pPr>
        <w:pStyle w:val="TOC2"/>
        <w:tabs>
          <w:tab w:val="right" w:leader="dot" w:pos="8306"/>
        </w:tabs>
      </w:pPr>
      <w:hyperlink w:anchor="_Toc23777" w:history="1">
        <w:r>
          <w:rPr>
            <w:rFonts w:ascii="仿宋" w:eastAsia="仿宋" w:hAnsi="仿宋" w:cs="仿宋" w:hint="eastAsia"/>
            <w:lang w:eastAsia="zh-CN"/>
          </w:rPr>
          <w:t>(一)、成果转化策略制定</w:t>
        </w:r>
        <w:r>
          <w:tab/>
        </w:r>
        <w:r>
          <w:fldChar w:fldCharType="begin"/>
        </w:r>
        <w:r>
          <w:instrText xml:space="preserve"> PAGEREF _Toc23777 \h </w:instrText>
        </w:r>
        <w:r>
          <w:fldChar w:fldCharType="separate"/>
        </w:r>
        <w:r>
          <w:t>78</w:t>
        </w:r>
        <w:r>
          <w:fldChar w:fldCharType="end"/>
        </w:r>
      </w:hyperlink>
    </w:p>
    <w:p>
      <w:pPr>
        <w:pStyle w:val="TOC2"/>
        <w:tabs>
          <w:tab w:val="right" w:leader="dot" w:pos="8306"/>
        </w:tabs>
      </w:pPr>
      <w:hyperlink w:anchor="_Toc23137" w:history="1">
        <w:r>
          <w:rPr>
            <w:rFonts w:ascii="仿宋" w:eastAsia="仿宋" w:hAnsi="仿宋" w:cs="仿宋" w:hint="eastAsia"/>
            <w:lang w:eastAsia="zh-CN"/>
          </w:rPr>
          <w:t>(二)、成果推广应用方案</w:t>
        </w:r>
        <w:r>
          <w:tab/>
        </w:r>
        <w:r>
          <w:fldChar w:fldCharType="begin"/>
        </w:r>
        <w:r>
          <w:instrText xml:space="preserve"> PAGEREF _Toc23137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55"/>
      <w:r>
        <w:rPr>
          <w:rFonts w:ascii="仿宋" w:eastAsia="仿宋" w:hAnsi="仿宋" w:cs="仿宋" w:hint="eastAsia"/>
          <w:sz w:val="28"/>
          <w:lang w:eastAsia="zh-CN"/>
        </w:rPr>
        <w:t>一、医疗诊断服务项目概论</w:t>
      </w:r>
      <w:bookmarkEnd w:id="2"/>
    </w:p>
    <w:p>
      <w:pPr>
        <w:pStyle w:val="Heading2"/>
        <w:rPr>
          <w:rFonts w:ascii="仿宋" w:eastAsia="仿宋" w:hAnsi="仿宋" w:cs="仿宋" w:hint="eastAsia"/>
          <w:lang w:eastAsia="zh-CN"/>
        </w:rPr>
      </w:pPr>
      <w:bookmarkStart w:id="3" w:name="_Toc114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医疗诊断服务项目的申报单位是“XXX实业发展公司”，这是一家在其所处行业内备受尊敬的企业。公司自成立以来，通过其在医疗诊断服务项目中表现出的创新精神和卓越执行力，在市场上赢得了显著的地位。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该公司的法定代表人秦XX，在医疗诊断服务项目及其他多个行业领域中都有着显著的贡献。秦XX以其出色的领导才能和敏锐的商业洞察力，带领公司在医疗诊断服务项目等多个领域实现了持续的成长和成功。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疗诊断服务项目的重要合作伙伴。公司专注于[行业名称]领域，以创新作为驱动力，不断推动技术进步和市场扩张。在医疗诊断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诊断服务项目中展现了强劲的增长和稳定的财务表现。公司通过有效的策略，在医疗诊断服务项目中扩大了其市场份额并增强了盈利能力。同时，公司积极承担社会责任，参与各类社会公益项目，增强了其在医疗诊断服务项目中的品牌形象和社会影响力。</w:t>
      </w:r>
    </w:p>
    <w:p>
      <w:pPr>
        <w:pStyle w:val="Heading2"/>
        <w:ind w:firstLine="560" w:firstLineChars="200"/>
        <w:rPr>
          <w:rFonts w:ascii="仿宋" w:eastAsia="仿宋" w:hAnsi="仿宋" w:cs="仿宋" w:hint="eastAsia"/>
          <w:sz w:val="28"/>
          <w:lang w:eastAsia="zh-CN"/>
        </w:rPr>
      </w:pPr>
      <w:bookmarkStart w:id="4" w:name="_Toc1148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诊断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医疗诊断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49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756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诊断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诊断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诊断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诊断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疗诊断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疗诊断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658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为了融入当地社区，医疗诊断服务项目需深入理解当地的文化特色和社会习俗。例如，项目在设计广告和市场推广活动时，应考虑使用当地语言和符合地方文化的表达方式。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医疗诊断服务项目对当地经济结构的影响需谨慎考虑。项目可以通过聘用当地居民，特别是在管理和技术岗位上，来直接促进当地就业。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疗诊断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033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为了确保医疗诊断服务项目的成功并最大限度地减轻潜在的社会风险，详细的风险分析和具体的应对策略至关重要。以下是针对项目可能面临的具体社会风险及相应对策的分析：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风险描述：医疗诊断服务项目可能遭遇社区抵制，尤其如果社区成员认为项目会破坏他们的生活环境或忽略他们的意见。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https://d.book118.com/607134001062006043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医疗诊断服务项目建设方案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E543CA"/>
    <w:rsid w:val="07E543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340010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2024-02-12T09:42:00Z</dcterms:created>
  <dcterms:modified xsi:type="dcterms:W3CDTF">2024-02-12T09:43:14Z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2B8BFBB4601C468BB6A258A816E298EA_11</vt:lpwstr>
  </property>
  <property fmtid="{D5CDD505-2E9C-101B-9397-08002B2CF9AE}" pid="3" name="KSOProductBuildVer">
    <vt:lpwstr>2052-12.1.0.16250</vt:lpwstr>
  </property>
</Properties>
</file>