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工程承包项目规划设计蓝图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5" w:history="1">
        <w:r>
          <w:rPr>
            <w:rFonts w:ascii="仿宋" w:eastAsia="仿宋" w:hAnsi="仿宋" w:cs="仿宋" w:hint="eastAsia"/>
            <w:lang w:eastAsia="zh-CN"/>
          </w:rPr>
          <w:t>概论</w:t>
        </w:r>
        <w:r>
          <w:tab/>
        </w:r>
        <w:r>
          <w:fldChar w:fldCharType="begin"/>
        </w:r>
        <w:r>
          <w:instrText xml:space="preserve"> PAGEREF _Toc23055 \h </w:instrText>
        </w:r>
        <w:r>
          <w:fldChar w:fldCharType="separate"/>
        </w:r>
        <w:r>
          <w:t>3</w:t>
        </w:r>
        <w:r>
          <w:fldChar w:fldCharType="end"/>
        </w:r>
      </w:hyperlink>
    </w:p>
    <w:p>
      <w:pPr>
        <w:pStyle w:val="TOC1"/>
        <w:tabs>
          <w:tab w:val="right" w:leader="dot" w:pos="8306"/>
        </w:tabs>
      </w:pPr>
      <w:hyperlink w:anchor="_Toc17710" w:history="1">
        <w:r>
          <w:rPr>
            <w:rFonts w:ascii="仿宋" w:eastAsia="仿宋" w:hAnsi="仿宋" w:cs="仿宋" w:hint="eastAsia"/>
            <w:lang w:eastAsia="zh-CN"/>
          </w:rPr>
          <w:t>一、工程承包项目选址可行性分析</w:t>
        </w:r>
        <w:r>
          <w:tab/>
        </w:r>
        <w:r>
          <w:fldChar w:fldCharType="begin"/>
        </w:r>
        <w:r>
          <w:instrText xml:space="preserve"> PAGEREF _Toc17710 \h </w:instrText>
        </w:r>
        <w:r>
          <w:fldChar w:fldCharType="separate"/>
        </w:r>
        <w:r>
          <w:t>3</w:t>
        </w:r>
        <w:r>
          <w:fldChar w:fldCharType="end"/>
        </w:r>
      </w:hyperlink>
    </w:p>
    <w:p>
      <w:pPr>
        <w:pStyle w:val="TOC2"/>
        <w:tabs>
          <w:tab w:val="right" w:leader="dot" w:pos="8306"/>
        </w:tabs>
      </w:pPr>
      <w:hyperlink w:anchor="_Toc31048" w:history="1">
        <w:r>
          <w:rPr>
            <w:rFonts w:ascii="仿宋" w:eastAsia="仿宋" w:hAnsi="仿宋" w:cs="仿宋" w:hint="eastAsia"/>
            <w:lang w:eastAsia="zh-CN"/>
          </w:rPr>
          <w:t>(一)、工程承包项目选址</w:t>
        </w:r>
        <w:r>
          <w:tab/>
        </w:r>
        <w:r>
          <w:fldChar w:fldCharType="begin"/>
        </w:r>
        <w:r>
          <w:instrText xml:space="preserve"> PAGEREF _Toc31048 \h </w:instrText>
        </w:r>
        <w:r>
          <w:fldChar w:fldCharType="separate"/>
        </w:r>
        <w:r>
          <w:t>3</w:t>
        </w:r>
        <w:r>
          <w:fldChar w:fldCharType="end"/>
        </w:r>
      </w:hyperlink>
    </w:p>
    <w:p>
      <w:pPr>
        <w:pStyle w:val="TOC2"/>
        <w:tabs>
          <w:tab w:val="right" w:leader="dot" w:pos="8306"/>
        </w:tabs>
      </w:pPr>
      <w:hyperlink w:anchor="_Toc22343" w:history="1">
        <w:r>
          <w:rPr>
            <w:rFonts w:ascii="仿宋" w:eastAsia="仿宋" w:hAnsi="仿宋" w:cs="仿宋" w:hint="eastAsia"/>
            <w:lang w:eastAsia="zh-CN"/>
          </w:rPr>
          <w:t>(二)、用地控制指标</w:t>
        </w:r>
        <w:r>
          <w:tab/>
        </w:r>
        <w:r>
          <w:fldChar w:fldCharType="begin"/>
        </w:r>
        <w:r>
          <w:instrText xml:space="preserve"> PAGEREF _Toc22343 \h </w:instrText>
        </w:r>
        <w:r>
          <w:fldChar w:fldCharType="separate"/>
        </w:r>
        <w:r>
          <w:t>3</w:t>
        </w:r>
        <w:r>
          <w:fldChar w:fldCharType="end"/>
        </w:r>
      </w:hyperlink>
    </w:p>
    <w:p>
      <w:pPr>
        <w:pStyle w:val="TOC2"/>
        <w:tabs>
          <w:tab w:val="right" w:leader="dot" w:pos="8306"/>
        </w:tabs>
      </w:pPr>
      <w:hyperlink w:anchor="_Toc32343" w:history="1">
        <w:r>
          <w:rPr>
            <w:rFonts w:ascii="仿宋" w:eastAsia="仿宋" w:hAnsi="仿宋" w:cs="仿宋" w:hint="eastAsia"/>
            <w:lang w:eastAsia="zh-CN"/>
          </w:rPr>
          <w:t>(三)、节约用地措施</w:t>
        </w:r>
        <w:r>
          <w:tab/>
        </w:r>
        <w:r>
          <w:fldChar w:fldCharType="begin"/>
        </w:r>
        <w:r>
          <w:instrText xml:space="preserve"> PAGEREF _Toc32343 \h </w:instrText>
        </w:r>
        <w:r>
          <w:fldChar w:fldCharType="separate"/>
        </w:r>
        <w:r>
          <w:t>5</w:t>
        </w:r>
        <w:r>
          <w:fldChar w:fldCharType="end"/>
        </w:r>
      </w:hyperlink>
    </w:p>
    <w:p>
      <w:pPr>
        <w:pStyle w:val="TOC2"/>
        <w:tabs>
          <w:tab w:val="right" w:leader="dot" w:pos="8306"/>
        </w:tabs>
      </w:pPr>
      <w:hyperlink w:anchor="_Toc30252" w:history="1">
        <w:r>
          <w:rPr>
            <w:rFonts w:ascii="仿宋" w:eastAsia="仿宋" w:hAnsi="仿宋" w:cs="仿宋" w:hint="eastAsia"/>
            <w:lang w:eastAsia="zh-CN"/>
          </w:rPr>
          <w:t>(四)、总图布置方案</w:t>
        </w:r>
        <w:r>
          <w:tab/>
        </w:r>
        <w:r>
          <w:fldChar w:fldCharType="begin"/>
        </w:r>
        <w:r>
          <w:instrText xml:space="preserve"> PAGEREF _Toc30252 \h </w:instrText>
        </w:r>
        <w:r>
          <w:fldChar w:fldCharType="separate"/>
        </w:r>
        <w:r>
          <w:t>6</w:t>
        </w:r>
        <w:r>
          <w:fldChar w:fldCharType="end"/>
        </w:r>
      </w:hyperlink>
    </w:p>
    <w:p>
      <w:pPr>
        <w:pStyle w:val="TOC2"/>
        <w:tabs>
          <w:tab w:val="right" w:leader="dot" w:pos="8306"/>
        </w:tabs>
      </w:pPr>
      <w:hyperlink w:anchor="_Toc30477" w:history="1">
        <w:r>
          <w:rPr>
            <w:rFonts w:ascii="仿宋" w:eastAsia="仿宋" w:hAnsi="仿宋" w:cs="仿宋" w:hint="eastAsia"/>
            <w:lang w:eastAsia="zh-CN"/>
          </w:rPr>
          <w:t>(五)、选址综合评价</w:t>
        </w:r>
        <w:r>
          <w:tab/>
        </w:r>
        <w:r>
          <w:fldChar w:fldCharType="begin"/>
        </w:r>
        <w:r>
          <w:instrText xml:space="preserve"> PAGEREF _Toc30477 \h </w:instrText>
        </w:r>
        <w:r>
          <w:fldChar w:fldCharType="separate"/>
        </w:r>
        <w:r>
          <w:t>7</w:t>
        </w:r>
        <w:r>
          <w:fldChar w:fldCharType="end"/>
        </w:r>
      </w:hyperlink>
    </w:p>
    <w:p>
      <w:pPr>
        <w:pStyle w:val="TOC1"/>
        <w:tabs>
          <w:tab w:val="right" w:leader="dot" w:pos="8306"/>
        </w:tabs>
      </w:pPr>
      <w:hyperlink w:anchor="_Toc27898" w:history="1">
        <w:r>
          <w:rPr>
            <w:rFonts w:ascii="仿宋" w:eastAsia="仿宋" w:hAnsi="仿宋" w:cs="仿宋" w:hint="eastAsia"/>
            <w:lang w:eastAsia="zh-CN"/>
          </w:rPr>
          <w:t>二、工程承包项目建设单位说明</w:t>
        </w:r>
        <w:r>
          <w:tab/>
        </w:r>
        <w:r>
          <w:fldChar w:fldCharType="begin"/>
        </w:r>
        <w:r>
          <w:instrText xml:space="preserve"> PAGEREF _Toc27898 \h </w:instrText>
        </w:r>
        <w:r>
          <w:fldChar w:fldCharType="separate"/>
        </w:r>
        <w:r>
          <w:t>8</w:t>
        </w:r>
        <w:r>
          <w:fldChar w:fldCharType="end"/>
        </w:r>
      </w:hyperlink>
    </w:p>
    <w:p>
      <w:pPr>
        <w:pStyle w:val="TOC2"/>
        <w:tabs>
          <w:tab w:val="right" w:leader="dot" w:pos="8306"/>
        </w:tabs>
      </w:pPr>
      <w:hyperlink w:anchor="_Toc19578" w:history="1">
        <w:r>
          <w:rPr>
            <w:rFonts w:ascii="仿宋" w:eastAsia="仿宋" w:hAnsi="仿宋" w:cs="仿宋" w:hint="eastAsia"/>
            <w:lang w:eastAsia="zh-CN"/>
          </w:rPr>
          <w:t>(一)、工程承包项目承办单位基本情况</w:t>
        </w:r>
        <w:r>
          <w:tab/>
        </w:r>
        <w:r>
          <w:fldChar w:fldCharType="begin"/>
        </w:r>
        <w:r>
          <w:instrText xml:space="preserve"> PAGEREF _Toc19578 \h </w:instrText>
        </w:r>
        <w:r>
          <w:fldChar w:fldCharType="separate"/>
        </w:r>
        <w:r>
          <w:t>8</w:t>
        </w:r>
        <w:r>
          <w:fldChar w:fldCharType="end"/>
        </w:r>
      </w:hyperlink>
    </w:p>
    <w:p>
      <w:pPr>
        <w:pStyle w:val="TOC2"/>
        <w:tabs>
          <w:tab w:val="right" w:leader="dot" w:pos="8306"/>
        </w:tabs>
      </w:pPr>
      <w:hyperlink w:anchor="_Toc10583" w:history="1">
        <w:r>
          <w:rPr>
            <w:rFonts w:ascii="仿宋" w:eastAsia="仿宋" w:hAnsi="仿宋" w:cs="仿宋" w:hint="eastAsia"/>
            <w:lang w:eastAsia="zh-CN"/>
          </w:rPr>
          <w:t>(二)、公司经济效益分析</w:t>
        </w:r>
        <w:r>
          <w:tab/>
        </w:r>
        <w:r>
          <w:fldChar w:fldCharType="begin"/>
        </w:r>
        <w:r>
          <w:instrText xml:space="preserve"> PAGEREF _Toc10583 \h </w:instrText>
        </w:r>
        <w:r>
          <w:fldChar w:fldCharType="separate"/>
        </w:r>
        <w:r>
          <w:t>9</w:t>
        </w:r>
        <w:r>
          <w:fldChar w:fldCharType="end"/>
        </w:r>
      </w:hyperlink>
    </w:p>
    <w:p>
      <w:pPr>
        <w:pStyle w:val="TOC1"/>
        <w:tabs>
          <w:tab w:val="right" w:leader="dot" w:pos="8306"/>
        </w:tabs>
      </w:pPr>
      <w:hyperlink w:anchor="_Toc8981" w:history="1">
        <w:r>
          <w:rPr>
            <w:rFonts w:ascii="仿宋" w:eastAsia="仿宋" w:hAnsi="仿宋" w:cs="仿宋" w:hint="eastAsia"/>
            <w:lang w:eastAsia="zh-CN"/>
          </w:rPr>
          <w:t>三、工程承包项目绩效评估</w:t>
        </w:r>
        <w:r>
          <w:tab/>
        </w:r>
        <w:r>
          <w:fldChar w:fldCharType="begin"/>
        </w:r>
        <w:r>
          <w:instrText xml:space="preserve"> PAGEREF _Toc8981 \h </w:instrText>
        </w:r>
        <w:r>
          <w:fldChar w:fldCharType="separate"/>
        </w:r>
        <w:r>
          <w:t>10</w:t>
        </w:r>
        <w:r>
          <w:fldChar w:fldCharType="end"/>
        </w:r>
      </w:hyperlink>
    </w:p>
    <w:p>
      <w:pPr>
        <w:pStyle w:val="TOC2"/>
        <w:tabs>
          <w:tab w:val="right" w:leader="dot" w:pos="8306"/>
        </w:tabs>
      </w:pPr>
      <w:hyperlink w:anchor="_Toc15752" w:history="1">
        <w:r>
          <w:rPr>
            <w:rFonts w:ascii="仿宋" w:eastAsia="仿宋" w:hAnsi="仿宋" w:cs="仿宋" w:hint="eastAsia"/>
            <w:lang w:eastAsia="zh-CN"/>
          </w:rPr>
          <w:t>(一)、绩效评估指标</w:t>
        </w:r>
        <w:r>
          <w:tab/>
        </w:r>
        <w:r>
          <w:fldChar w:fldCharType="begin"/>
        </w:r>
        <w:r>
          <w:instrText xml:space="preserve"> PAGEREF _Toc15752 \h </w:instrText>
        </w:r>
        <w:r>
          <w:fldChar w:fldCharType="separate"/>
        </w:r>
        <w:r>
          <w:t>10</w:t>
        </w:r>
        <w:r>
          <w:fldChar w:fldCharType="end"/>
        </w:r>
      </w:hyperlink>
    </w:p>
    <w:p>
      <w:pPr>
        <w:pStyle w:val="TOC2"/>
        <w:tabs>
          <w:tab w:val="right" w:leader="dot" w:pos="8306"/>
        </w:tabs>
      </w:pPr>
      <w:hyperlink w:anchor="_Toc27931" w:history="1">
        <w:r>
          <w:rPr>
            <w:rFonts w:ascii="仿宋" w:eastAsia="仿宋" w:hAnsi="仿宋" w:cs="仿宋" w:hint="eastAsia"/>
            <w:lang w:eastAsia="zh-CN"/>
          </w:rPr>
          <w:t>(二)、绩效评估方法</w:t>
        </w:r>
        <w:r>
          <w:tab/>
        </w:r>
        <w:r>
          <w:fldChar w:fldCharType="begin"/>
        </w:r>
        <w:r>
          <w:instrText xml:space="preserve"> PAGEREF _Toc27931 \h </w:instrText>
        </w:r>
        <w:r>
          <w:fldChar w:fldCharType="separate"/>
        </w:r>
        <w:r>
          <w:t>11</w:t>
        </w:r>
        <w:r>
          <w:fldChar w:fldCharType="end"/>
        </w:r>
      </w:hyperlink>
    </w:p>
    <w:p>
      <w:pPr>
        <w:pStyle w:val="TOC2"/>
        <w:tabs>
          <w:tab w:val="right" w:leader="dot" w:pos="8306"/>
        </w:tabs>
      </w:pPr>
      <w:hyperlink w:anchor="_Toc24532" w:history="1">
        <w:r>
          <w:rPr>
            <w:rFonts w:ascii="仿宋" w:eastAsia="仿宋" w:hAnsi="仿宋" w:cs="仿宋" w:hint="eastAsia"/>
            <w:lang w:eastAsia="zh-CN"/>
          </w:rPr>
          <w:t>(三)、绩效评估周期</w:t>
        </w:r>
        <w:r>
          <w:tab/>
        </w:r>
        <w:r>
          <w:fldChar w:fldCharType="begin"/>
        </w:r>
        <w:r>
          <w:instrText xml:space="preserve"> PAGEREF _Toc24532 \h </w:instrText>
        </w:r>
        <w:r>
          <w:fldChar w:fldCharType="separate"/>
        </w:r>
        <w:r>
          <w:t>12</w:t>
        </w:r>
        <w:r>
          <w:fldChar w:fldCharType="end"/>
        </w:r>
      </w:hyperlink>
    </w:p>
    <w:p>
      <w:pPr>
        <w:pStyle w:val="TOC1"/>
        <w:tabs>
          <w:tab w:val="right" w:leader="dot" w:pos="8306"/>
        </w:tabs>
      </w:pPr>
      <w:hyperlink w:anchor="_Toc18624" w:history="1">
        <w:r>
          <w:rPr>
            <w:rFonts w:ascii="仿宋" w:eastAsia="仿宋" w:hAnsi="仿宋" w:cs="仿宋" w:hint="eastAsia"/>
            <w:lang w:eastAsia="zh-CN"/>
          </w:rPr>
          <w:t>四、工程承包项目土建工程</w:t>
        </w:r>
        <w:r>
          <w:tab/>
        </w:r>
        <w:r>
          <w:fldChar w:fldCharType="begin"/>
        </w:r>
        <w:r>
          <w:instrText xml:space="preserve"> PAGEREF _Toc18624 \h </w:instrText>
        </w:r>
        <w:r>
          <w:fldChar w:fldCharType="separate"/>
        </w:r>
        <w:r>
          <w:t>13</w:t>
        </w:r>
        <w:r>
          <w:fldChar w:fldCharType="end"/>
        </w:r>
      </w:hyperlink>
    </w:p>
    <w:p>
      <w:pPr>
        <w:pStyle w:val="TOC2"/>
        <w:tabs>
          <w:tab w:val="right" w:leader="dot" w:pos="8306"/>
        </w:tabs>
      </w:pPr>
      <w:hyperlink w:anchor="_Toc14946" w:history="1">
        <w:r>
          <w:rPr>
            <w:rFonts w:ascii="仿宋" w:eastAsia="仿宋" w:hAnsi="仿宋" w:cs="仿宋" w:hint="eastAsia"/>
            <w:lang w:eastAsia="zh-CN"/>
          </w:rPr>
          <w:t>(一)、建筑工程设计原则</w:t>
        </w:r>
        <w:r>
          <w:tab/>
        </w:r>
        <w:r>
          <w:fldChar w:fldCharType="begin"/>
        </w:r>
        <w:r>
          <w:instrText xml:space="preserve"> PAGEREF _Toc14946 \h </w:instrText>
        </w:r>
        <w:r>
          <w:fldChar w:fldCharType="separate"/>
        </w:r>
        <w:r>
          <w:t>13</w:t>
        </w:r>
        <w:r>
          <w:fldChar w:fldCharType="end"/>
        </w:r>
      </w:hyperlink>
    </w:p>
    <w:p>
      <w:pPr>
        <w:pStyle w:val="TOC2"/>
        <w:tabs>
          <w:tab w:val="right" w:leader="dot" w:pos="8306"/>
        </w:tabs>
      </w:pPr>
      <w:hyperlink w:anchor="_Toc20791" w:history="1">
        <w:r>
          <w:rPr>
            <w:rFonts w:ascii="仿宋" w:eastAsia="仿宋" w:hAnsi="仿宋" w:cs="仿宋" w:hint="eastAsia"/>
            <w:lang w:eastAsia="zh-CN"/>
          </w:rPr>
          <w:t>(二)、土建工程设计年限及安全等级</w:t>
        </w:r>
        <w:r>
          <w:tab/>
        </w:r>
        <w:r>
          <w:fldChar w:fldCharType="begin"/>
        </w:r>
        <w:r>
          <w:instrText xml:space="preserve"> PAGEREF _Toc20791 \h </w:instrText>
        </w:r>
        <w:r>
          <w:fldChar w:fldCharType="separate"/>
        </w:r>
        <w:r>
          <w:t>14</w:t>
        </w:r>
        <w:r>
          <w:fldChar w:fldCharType="end"/>
        </w:r>
      </w:hyperlink>
    </w:p>
    <w:p>
      <w:pPr>
        <w:pStyle w:val="TOC2"/>
        <w:tabs>
          <w:tab w:val="right" w:leader="dot" w:pos="8306"/>
        </w:tabs>
      </w:pPr>
      <w:hyperlink w:anchor="_Toc14012" w:history="1">
        <w:r>
          <w:rPr>
            <w:rFonts w:ascii="仿宋" w:eastAsia="仿宋" w:hAnsi="仿宋" w:cs="仿宋" w:hint="eastAsia"/>
            <w:lang w:eastAsia="zh-CN"/>
          </w:rPr>
          <w:t>(三)、建筑工程设计总体要求</w:t>
        </w:r>
        <w:r>
          <w:tab/>
        </w:r>
        <w:r>
          <w:fldChar w:fldCharType="begin"/>
        </w:r>
        <w:r>
          <w:instrText xml:space="preserve"> PAGEREF _Toc14012 \h </w:instrText>
        </w:r>
        <w:r>
          <w:fldChar w:fldCharType="separate"/>
        </w:r>
        <w:r>
          <w:t>15</w:t>
        </w:r>
        <w:r>
          <w:fldChar w:fldCharType="end"/>
        </w:r>
      </w:hyperlink>
    </w:p>
    <w:p>
      <w:pPr>
        <w:pStyle w:val="TOC2"/>
        <w:tabs>
          <w:tab w:val="right" w:leader="dot" w:pos="8306"/>
        </w:tabs>
      </w:pPr>
      <w:hyperlink w:anchor="_Toc145" w:history="1">
        <w:r>
          <w:rPr>
            <w:rFonts w:ascii="仿宋" w:eastAsia="仿宋" w:hAnsi="仿宋" w:cs="仿宋" w:hint="eastAsia"/>
            <w:lang w:eastAsia="zh-CN"/>
          </w:rPr>
          <w:t>(四)、土建工程建设指标</w:t>
        </w:r>
        <w:r>
          <w:tab/>
        </w:r>
        <w:r>
          <w:fldChar w:fldCharType="begin"/>
        </w:r>
        <w:r>
          <w:instrText xml:space="preserve"> PAGEREF _Toc145 \h </w:instrText>
        </w:r>
        <w:r>
          <w:fldChar w:fldCharType="separate"/>
        </w:r>
        <w:r>
          <w:t>16</w:t>
        </w:r>
        <w:r>
          <w:fldChar w:fldCharType="end"/>
        </w:r>
      </w:hyperlink>
    </w:p>
    <w:p>
      <w:pPr>
        <w:pStyle w:val="TOC1"/>
        <w:tabs>
          <w:tab w:val="right" w:leader="dot" w:pos="8306"/>
        </w:tabs>
      </w:pPr>
      <w:hyperlink w:anchor="_Toc2705" w:history="1">
        <w:r>
          <w:rPr>
            <w:rFonts w:ascii="仿宋" w:eastAsia="仿宋" w:hAnsi="仿宋" w:cs="仿宋" w:hint="eastAsia"/>
            <w:lang w:eastAsia="zh-CN"/>
          </w:rPr>
          <w:t>五、工程承包项目概论</w:t>
        </w:r>
        <w:r>
          <w:tab/>
        </w:r>
        <w:r>
          <w:fldChar w:fldCharType="begin"/>
        </w:r>
        <w:r>
          <w:instrText xml:space="preserve"> PAGEREF _Toc2705 \h </w:instrText>
        </w:r>
        <w:r>
          <w:fldChar w:fldCharType="separate"/>
        </w:r>
        <w:r>
          <w:t>16</w:t>
        </w:r>
        <w:r>
          <w:fldChar w:fldCharType="end"/>
        </w:r>
      </w:hyperlink>
    </w:p>
    <w:p>
      <w:pPr>
        <w:pStyle w:val="TOC2"/>
        <w:tabs>
          <w:tab w:val="right" w:leader="dot" w:pos="8306"/>
        </w:tabs>
      </w:pPr>
      <w:hyperlink w:anchor="_Toc29192" w:history="1">
        <w:r>
          <w:rPr>
            <w:rFonts w:ascii="仿宋" w:eastAsia="仿宋" w:hAnsi="仿宋" w:cs="仿宋" w:hint="eastAsia"/>
            <w:lang w:eastAsia="zh-CN"/>
          </w:rPr>
          <w:t>(一)、工程承包项目概况</w:t>
        </w:r>
        <w:r>
          <w:tab/>
        </w:r>
        <w:r>
          <w:fldChar w:fldCharType="begin"/>
        </w:r>
        <w:r>
          <w:instrText xml:space="preserve"> PAGEREF _Toc29192 \h </w:instrText>
        </w:r>
        <w:r>
          <w:fldChar w:fldCharType="separate"/>
        </w:r>
        <w:r>
          <w:t>16</w:t>
        </w:r>
        <w:r>
          <w:fldChar w:fldCharType="end"/>
        </w:r>
      </w:hyperlink>
    </w:p>
    <w:p>
      <w:pPr>
        <w:pStyle w:val="TOC2"/>
        <w:tabs>
          <w:tab w:val="right" w:leader="dot" w:pos="8306"/>
        </w:tabs>
      </w:pPr>
      <w:hyperlink w:anchor="_Toc14195" w:history="1">
        <w:r>
          <w:rPr>
            <w:rFonts w:ascii="仿宋" w:eastAsia="仿宋" w:hAnsi="仿宋" w:cs="仿宋" w:hint="eastAsia"/>
            <w:lang w:eastAsia="zh-CN"/>
          </w:rPr>
          <w:t>(二)、工程承包项目目标</w:t>
        </w:r>
        <w:r>
          <w:tab/>
        </w:r>
        <w:r>
          <w:fldChar w:fldCharType="begin"/>
        </w:r>
        <w:r>
          <w:instrText xml:space="preserve"> PAGEREF _Toc14195 \h </w:instrText>
        </w:r>
        <w:r>
          <w:fldChar w:fldCharType="separate"/>
        </w:r>
        <w:r>
          <w:t>18</w:t>
        </w:r>
        <w:r>
          <w:fldChar w:fldCharType="end"/>
        </w:r>
      </w:hyperlink>
    </w:p>
    <w:p>
      <w:pPr>
        <w:pStyle w:val="TOC2"/>
        <w:tabs>
          <w:tab w:val="right" w:leader="dot" w:pos="8306"/>
        </w:tabs>
      </w:pPr>
      <w:hyperlink w:anchor="_Toc3890" w:history="1">
        <w:r>
          <w:rPr>
            <w:rFonts w:ascii="仿宋" w:eastAsia="仿宋" w:hAnsi="仿宋" w:cs="仿宋" w:hint="eastAsia"/>
            <w:lang w:eastAsia="zh-CN"/>
          </w:rPr>
          <w:t>(三)、工程承包项目提出的理由</w:t>
        </w:r>
        <w:r>
          <w:tab/>
        </w:r>
        <w:r>
          <w:fldChar w:fldCharType="begin"/>
        </w:r>
        <w:r>
          <w:instrText xml:space="preserve"> PAGEREF _Toc3890 \h </w:instrText>
        </w:r>
        <w:r>
          <w:fldChar w:fldCharType="separate"/>
        </w:r>
        <w:r>
          <w:t>19</w:t>
        </w:r>
        <w:r>
          <w:fldChar w:fldCharType="end"/>
        </w:r>
      </w:hyperlink>
    </w:p>
    <w:p>
      <w:pPr>
        <w:pStyle w:val="TOC2"/>
        <w:tabs>
          <w:tab w:val="right" w:leader="dot" w:pos="8306"/>
        </w:tabs>
      </w:pPr>
      <w:hyperlink w:anchor="_Toc32165" w:history="1">
        <w:r>
          <w:rPr>
            <w:rFonts w:ascii="仿宋" w:eastAsia="仿宋" w:hAnsi="仿宋" w:cs="仿宋" w:hint="eastAsia"/>
            <w:lang w:eastAsia="zh-CN"/>
          </w:rPr>
          <w:t>(四)、工程承包项目意义</w:t>
        </w:r>
        <w:r>
          <w:tab/>
        </w:r>
        <w:r>
          <w:fldChar w:fldCharType="begin"/>
        </w:r>
        <w:r>
          <w:instrText xml:space="preserve"> PAGEREF _Toc32165 \h </w:instrText>
        </w:r>
        <w:r>
          <w:fldChar w:fldCharType="separate"/>
        </w:r>
        <w:r>
          <w:t>21</w:t>
        </w:r>
        <w:r>
          <w:fldChar w:fldCharType="end"/>
        </w:r>
      </w:hyperlink>
    </w:p>
    <w:p>
      <w:pPr>
        <w:pStyle w:val="TOC2"/>
        <w:tabs>
          <w:tab w:val="right" w:leader="dot" w:pos="8306"/>
        </w:tabs>
      </w:pPr>
      <w:hyperlink w:anchor="_Toc18473" w:history="1">
        <w:r>
          <w:rPr>
            <w:rFonts w:ascii="仿宋" w:eastAsia="仿宋" w:hAnsi="仿宋" w:cs="仿宋" w:hint="eastAsia"/>
            <w:lang w:eastAsia="zh-CN"/>
          </w:rPr>
          <w:t>(五)、工程承包项目背景</w:t>
        </w:r>
        <w:r>
          <w:tab/>
        </w:r>
        <w:r>
          <w:fldChar w:fldCharType="begin"/>
        </w:r>
        <w:r>
          <w:instrText xml:space="preserve"> PAGEREF _Toc18473 \h </w:instrText>
        </w:r>
        <w:r>
          <w:fldChar w:fldCharType="separate"/>
        </w:r>
        <w:r>
          <w:t>22</w:t>
        </w:r>
        <w:r>
          <w:fldChar w:fldCharType="end"/>
        </w:r>
      </w:hyperlink>
    </w:p>
    <w:p>
      <w:pPr>
        <w:pStyle w:val="TOC1"/>
        <w:tabs>
          <w:tab w:val="right" w:leader="dot" w:pos="8306"/>
        </w:tabs>
      </w:pPr>
      <w:hyperlink w:anchor="_Toc565" w:history="1">
        <w:r>
          <w:rPr>
            <w:rFonts w:ascii="仿宋" w:eastAsia="仿宋" w:hAnsi="仿宋" w:cs="仿宋" w:hint="eastAsia"/>
            <w:lang w:eastAsia="zh-CN"/>
          </w:rPr>
          <w:t>六、工艺说明</w:t>
        </w:r>
        <w:r>
          <w:tab/>
        </w:r>
        <w:r>
          <w:fldChar w:fldCharType="begin"/>
        </w:r>
        <w:r>
          <w:instrText xml:space="preserve"> PAGEREF _Toc565 \h </w:instrText>
        </w:r>
        <w:r>
          <w:fldChar w:fldCharType="separate"/>
        </w:r>
        <w:r>
          <w:t>23</w:t>
        </w:r>
        <w:r>
          <w:fldChar w:fldCharType="end"/>
        </w:r>
      </w:hyperlink>
    </w:p>
    <w:p>
      <w:pPr>
        <w:pStyle w:val="TOC2"/>
        <w:tabs>
          <w:tab w:val="right" w:leader="dot" w:pos="8306"/>
        </w:tabs>
      </w:pPr>
      <w:hyperlink w:anchor="_Toc13752" w:history="1">
        <w:r>
          <w:rPr>
            <w:rFonts w:ascii="仿宋" w:eastAsia="仿宋" w:hAnsi="仿宋" w:cs="仿宋" w:hint="eastAsia"/>
            <w:lang w:eastAsia="zh-CN"/>
          </w:rPr>
          <w:t>(一)、技术管理特点</w:t>
        </w:r>
        <w:r>
          <w:tab/>
        </w:r>
        <w:r>
          <w:fldChar w:fldCharType="begin"/>
        </w:r>
        <w:r>
          <w:instrText xml:space="preserve"> PAGEREF _Toc13752 \h </w:instrText>
        </w:r>
        <w:r>
          <w:fldChar w:fldCharType="separate"/>
        </w:r>
        <w:r>
          <w:t>23</w:t>
        </w:r>
        <w:r>
          <w:fldChar w:fldCharType="end"/>
        </w:r>
      </w:hyperlink>
    </w:p>
    <w:p>
      <w:pPr>
        <w:pStyle w:val="TOC2"/>
        <w:tabs>
          <w:tab w:val="right" w:leader="dot" w:pos="8306"/>
        </w:tabs>
      </w:pPr>
      <w:hyperlink w:anchor="_Toc10990" w:history="1">
        <w:r>
          <w:rPr>
            <w:rFonts w:ascii="仿宋" w:eastAsia="仿宋" w:hAnsi="仿宋" w:cs="仿宋" w:hint="eastAsia"/>
            <w:lang w:eastAsia="zh-CN"/>
          </w:rPr>
          <w:t>(二)、工程承包项目工艺技术设计方案</w:t>
        </w:r>
        <w:r>
          <w:tab/>
        </w:r>
        <w:r>
          <w:fldChar w:fldCharType="begin"/>
        </w:r>
        <w:r>
          <w:instrText xml:space="preserve"> PAGEREF _Toc10990 \h </w:instrText>
        </w:r>
        <w:r>
          <w:fldChar w:fldCharType="separate"/>
        </w:r>
        <w:r>
          <w:t>24</w:t>
        </w:r>
        <w:r>
          <w:fldChar w:fldCharType="end"/>
        </w:r>
      </w:hyperlink>
    </w:p>
    <w:p>
      <w:pPr>
        <w:pStyle w:val="TOC2"/>
        <w:tabs>
          <w:tab w:val="right" w:leader="dot" w:pos="8306"/>
        </w:tabs>
      </w:pPr>
      <w:hyperlink w:anchor="_Toc15868" w:history="1">
        <w:r>
          <w:rPr>
            <w:rFonts w:ascii="仿宋" w:eastAsia="仿宋" w:hAnsi="仿宋" w:cs="仿宋" w:hint="eastAsia"/>
            <w:lang w:eastAsia="zh-CN"/>
          </w:rPr>
          <w:t>(三)、设备选型方案</w:t>
        </w:r>
        <w:r>
          <w:tab/>
        </w:r>
        <w:r>
          <w:fldChar w:fldCharType="begin"/>
        </w:r>
        <w:r>
          <w:instrText xml:space="preserve"> PAGEREF _Toc15868 \h </w:instrText>
        </w:r>
        <w:r>
          <w:fldChar w:fldCharType="separate"/>
        </w:r>
        <w:r>
          <w:t>25</w:t>
        </w:r>
        <w:r>
          <w:fldChar w:fldCharType="end"/>
        </w:r>
      </w:hyperlink>
    </w:p>
    <w:p>
      <w:pPr>
        <w:pStyle w:val="TOC1"/>
        <w:tabs>
          <w:tab w:val="right" w:leader="dot" w:pos="8306"/>
        </w:tabs>
      </w:pPr>
      <w:hyperlink w:anchor="_Toc1777" w:history="1">
        <w:r>
          <w:rPr>
            <w:rFonts w:ascii="仿宋" w:eastAsia="仿宋" w:hAnsi="仿宋" w:cs="仿宋" w:hint="eastAsia"/>
            <w:lang w:eastAsia="zh-CN"/>
          </w:rPr>
          <w:t>七、工程承包项目人力资源管理</w:t>
        </w:r>
        <w:r>
          <w:tab/>
        </w:r>
        <w:r>
          <w:fldChar w:fldCharType="begin"/>
        </w:r>
        <w:r>
          <w:instrText xml:space="preserve"> PAGEREF _Toc1777 \h </w:instrText>
        </w:r>
        <w:r>
          <w:fldChar w:fldCharType="separate"/>
        </w:r>
        <w:r>
          <w:t>26</w:t>
        </w:r>
        <w:r>
          <w:fldChar w:fldCharType="end"/>
        </w:r>
      </w:hyperlink>
    </w:p>
    <w:p>
      <w:pPr>
        <w:pStyle w:val="TOC2"/>
        <w:tabs>
          <w:tab w:val="right" w:leader="dot" w:pos="8306"/>
        </w:tabs>
      </w:pPr>
      <w:hyperlink w:anchor="_Toc22311" w:history="1">
        <w:r>
          <w:rPr>
            <w:rFonts w:ascii="仿宋" w:eastAsia="仿宋" w:hAnsi="仿宋" w:cs="仿宋" w:hint="eastAsia"/>
            <w:lang w:eastAsia="zh-CN"/>
          </w:rPr>
          <w:t>(一)、建立健全的预算管理制度</w:t>
        </w:r>
        <w:r>
          <w:tab/>
        </w:r>
        <w:r>
          <w:fldChar w:fldCharType="begin"/>
        </w:r>
        <w:r>
          <w:instrText xml:space="preserve"> PAGEREF _Toc22311 \h </w:instrText>
        </w:r>
        <w:r>
          <w:fldChar w:fldCharType="separate"/>
        </w:r>
        <w:r>
          <w:t>26</w:t>
        </w:r>
        <w:r>
          <w:fldChar w:fldCharType="end"/>
        </w:r>
      </w:hyperlink>
    </w:p>
    <w:p>
      <w:pPr>
        <w:pStyle w:val="TOC2"/>
        <w:tabs>
          <w:tab w:val="right" w:leader="dot" w:pos="8306"/>
        </w:tabs>
      </w:pPr>
      <w:hyperlink w:anchor="_Toc4335" w:history="1">
        <w:r>
          <w:rPr>
            <w:rFonts w:ascii="仿宋" w:eastAsia="仿宋" w:hAnsi="仿宋" w:cs="仿宋" w:hint="eastAsia"/>
            <w:lang w:eastAsia="zh-CN"/>
          </w:rPr>
          <w:t>(二)、加强资金流动监控</w:t>
        </w:r>
        <w:r>
          <w:tab/>
        </w:r>
        <w:r>
          <w:fldChar w:fldCharType="begin"/>
        </w:r>
        <w:r>
          <w:instrText xml:space="preserve"> PAGEREF _Toc4335 \h </w:instrText>
        </w:r>
        <w:r>
          <w:fldChar w:fldCharType="separate"/>
        </w:r>
        <w:r>
          <w:t>28</w:t>
        </w:r>
        <w:r>
          <w:fldChar w:fldCharType="end"/>
        </w:r>
      </w:hyperlink>
    </w:p>
    <w:p>
      <w:pPr>
        <w:pStyle w:val="TOC2"/>
        <w:tabs>
          <w:tab w:val="right" w:leader="dot" w:pos="8306"/>
        </w:tabs>
      </w:pPr>
      <w:hyperlink w:anchor="_Toc8521" w:history="1">
        <w:r>
          <w:rPr>
            <w:rFonts w:ascii="仿宋" w:eastAsia="仿宋" w:hAnsi="仿宋" w:cs="仿宋" w:hint="eastAsia"/>
            <w:lang w:eastAsia="zh-CN"/>
          </w:rPr>
          <w:t>(三)、制定完善的风险控制机制</w:t>
        </w:r>
        <w:r>
          <w:tab/>
        </w:r>
        <w:r>
          <w:fldChar w:fldCharType="begin"/>
        </w:r>
        <w:r>
          <w:instrText xml:space="preserve"> PAGEREF _Toc8521 \h </w:instrText>
        </w:r>
        <w:r>
          <w:fldChar w:fldCharType="separate"/>
        </w:r>
        <w:r>
          <w:t>29</w:t>
        </w:r>
        <w:r>
          <w:fldChar w:fldCharType="end"/>
        </w:r>
      </w:hyperlink>
    </w:p>
    <w:p>
      <w:pPr>
        <w:pStyle w:val="TOC2"/>
        <w:tabs>
          <w:tab w:val="right" w:leader="dot" w:pos="8306"/>
        </w:tabs>
      </w:pPr>
      <w:hyperlink w:anchor="_Toc16475" w:history="1">
        <w:r>
          <w:rPr>
            <w:rFonts w:ascii="仿宋" w:eastAsia="仿宋" w:hAnsi="仿宋" w:cs="仿宋" w:hint="eastAsia"/>
            <w:lang w:eastAsia="zh-CN"/>
          </w:rPr>
          <w:t>(四)、优化成本管理</w:t>
        </w:r>
        <w:r>
          <w:tab/>
        </w:r>
        <w:r>
          <w:fldChar w:fldCharType="begin"/>
        </w:r>
        <w:r>
          <w:instrText xml:space="preserve"> PAGEREF _Toc16475 \h </w:instrText>
        </w:r>
        <w:r>
          <w:fldChar w:fldCharType="separate"/>
        </w:r>
        <w:r>
          <w:t>30</w:t>
        </w:r>
        <w:r>
          <w:fldChar w:fldCharType="end"/>
        </w:r>
      </w:hyperlink>
    </w:p>
    <w:p>
      <w:pPr>
        <w:pStyle w:val="TOC1"/>
        <w:tabs>
          <w:tab w:val="right" w:leader="dot" w:pos="8306"/>
        </w:tabs>
      </w:pPr>
      <w:hyperlink w:anchor="_Toc5945" w:history="1">
        <w:r>
          <w:rPr>
            <w:rFonts w:ascii="仿宋" w:eastAsia="仿宋" w:hAnsi="仿宋" w:cs="仿宋" w:hint="eastAsia"/>
            <w:lang w:eastAsia="zh-CN"/>
          </w:rPr>
          <w:t>八、工程承包项目投资规划</w:t>
        </w:r>
        <w:r>
          <w:tab/>
        </w:r>
        <w:r>
          <w:fldChar w:fldCharType="begin"/>
        </w:r>
        <w:r>
          <w:instrText xml:space="preserve"> PAGEREF _Toc5945 \h </w:instrText>
        </w:r>
        <w:r>
          <w:fldChar w:fldCharType="separate"/>
        </w:r>
        <w:r>
          <w:t>32</w:t>
        </w:r>
        <w:r>
          <w:fldChar w:fldCharType="end"/>
        </w:r>
      </w:hyperlink>
    </w:p>
    <w:p>
      <w:pPr>
        <w:pStyle w:val="TOC2"/>
        <w:tabs>
          <w:tab w:val="right" w:leader="dot" w:pos="8306"/>
        </w:tabs>
      </w:pPr>
      <w:hyperlink w:anchor="_Toc18704" w:history="1">
        <w:r>
          <w:rPr>
            <w:rFonts w:ascii="仿宋" w:eastAsia="仿宋" w:hAnsi="仿宋" w:cs="仿宋" w:hint="eastAsia"/>
            <w:lang w:eastAsia="zh-CN"/>
          </w:rPr>
          <w:t>(一)、工程承包项目总投资估算</w:t>
        </w:r>
        <w:r>
          <w:tab/>
        </w:r>
        <w:r>
          <w:fldChar w:fldCharType="begin"/>
        </w:r>
        <w:r>
          <w:instrText xml:space="preserve"> PAGEREF _Toc18704 \h </w:instrText>
        </w:r>
        <w:r>
          <w:fldChar w:fldCharType="separate"/>
        </w:r>
        <w:r>
          <w:t>32</w:t>
        </w:r>
        <w:r>
          <w:fldChar w:fldCharType="end"/>
        </w:r>
      </w:hyperlink>
    </w:p>
    <w:p>
      <w:pPr>
        <w:pStyle w:val="TOC2"/>
        <w:tabs>
          <w:tab w:val="right" w:leader="dot" w:pos="8306"/>
        </w:tabs>
      </w:pPr>
      <w:hyperlink w:anchor="_Toc22567" w:history="1">
        <w:r>
          <w:rPr>
            <w:rFonts w:ascii="仿宋" w:eastAsia="仿宋" w:hAnsi="仿宋" w:cs="仿宋" w:hint="eastAsia"/>
            <w:lang w:eastAsia="zh-CN"/>
          </w:rPr>
          <w:t>(二)、资金筹措</w:t>
        </w:r>
        <w:r>
          <w:tab/>
        </w:r>
        <w:r>
          <w:fldChar w:fldCharType="begin"/>
        </w:r>
        <w:r>
          <w:instrText xml:space="preserve"> PAGEREF _Toc22567 \h </w:instrText>
        </w:r>
        <w:r>
          <w:fldChar w:fldCharType="separate"/>
        </w:r>
        <w:r>
          <w:t>33</w:t>
        </w:r>
        <w:r>
          <w:fldChar w:fldCharType="end"/>
        </w:r>
      </w:hyperlink>
    </w:p>
    <w:p>
      <w:pPr>
        <w:pStyle w:val="TOC1"/>
        <w:tabs>
          <w:tab w:val="right" w:leader="dot" w:pos="8306"/>
        </w:tabs>
      </w:pPr>
      <w:hyperlink w:anchor="_Toc9533" w:history="1">
        <w:r>
          <w:rPr>
            <w:rFonts w:ascii="仿宋" w:eastAsia="仿宋" w:hAnsi="仿宋" w:cs="仿宋" w:hint="eastAsia"/>
            <w:lang w:eastAsia="zh-CN"/>
          </w:rPr>
          <w:t>九、工程承包项目财务管理</w:t>
        </w:r>
        <w:r>
          <w:tab/>
        </w:r>
        <w:r>
          <w:fldChar w:fldCharType="begin"/>
        </w:r>
        <w:r>
          <w:instrText xml:space="preserve"> PAGEREF _Toc9533 \h </w:instrText>
        </w:r>
        <w:r>
          <w:fldChar w:fldCharType="separate"/>
        </w:r>
        <w:r>
          <w:t>34</w:t>
        </w:r>
        <w:r>
          <w:fldChar w:fldCharType="end"/>
        </w:r>
      </w:hyperlink>
    </w:p>
    <w:p>
      <w:pPr>
        <w:pStyle w:val="TOC2"/>
        <w:tabs>
          <w:tab w:val="right" w:leader="dot" w:pos="8306"/>
        </w:tabs>
      </w:pPr>
      <w:hyperlink w:anchor="_Toc22107" w:history="1">
        <w:r>
          <w:rPr>
            <w:rFonts w:ascii="仿宋" w:eastAsia="仿宋" w:hAnsi="仿宋" w:cs="仿宋" w:hint="eastAsia"/>
            <w:lang w:eastAsia="zh-CN"/>
          </w:rPr>
          <w:t>(一)、资金需求大</w:t>
        </w:r>
        <w:r>
          <w:tab/>
        </w:r>
        <w:r>
          <w:fldChar w:fldCharType="begin"/>
        </w:r>
        <w:r>
          <w:instrText xml:space="preserve"> PAGEREF _Toc22107 \h </w:instrText>
        </w:r>
        <w:r>
          <w:fldChar w:fldCharType="separate"/>
        </w:r>
        <w:r>
          <w:t>34</w:t>
        </w:r>
        <w:r>
          <w:fldChar w:fldCharType="end"/>
        </w:r>
      </w:hyperlink>
    </w:p>
    <w:p>
      <w:pPr>
        <w:pStyle w:val="TOC2"/>
        <w:tabs>
          <w:tab w:val="right" w:leader="dot" w:pos="8306"/>
        </w:tabs>
      </w:pPr>
      <w:hyperlink w:anchor="_Toc9107" w:history="1">
        <w:r>
          <w:rPr>
            <w:rFonts w:ascii="仿宋" w:eastAsia="仿宋" w:hAnsi="仿宋" w:cs="仿宋" w:hint="eastAsia"/>
            <w:lang w:eastAsia="zh-CN"/>
          </w:rPr>
          <w:t>(二)、研发周期长</w:t>
        </w:r>
        <w:r>
          <w:tab/>
        </w:r>
        <w:r>
          <w:fldChar w:fldCharType="begin"/>
        </w:r>
        <w:r>
          <w:instrText xml:space="preserve"> PAGEREF _Toc9107 \h </w:instrText>
        </w:r>
        <w:r>
          <w:fldChar w:fldCharType="separate"/>
        </w:r>
        <w:r>
          <w:t>35</w:t>
        </w:r>
        <w:r>
          <w:fldChar w:fldCharType="end"/>
        </w:r>
      </w:hyperlink>
    </w:p>
    <w:p>
      <w:pPr>
        <w:pStyle w:val="TOC2"/>
        <w:tabs>
          <w:tab w:val="right" w:leader="dot" w:pos="8306"/>
        </w:tabs>
      </w:pPr>
      <w:hyperlink w:anchor="_Toc23840" w:history="1">
        <w:r>
          <w:rPr>
            <w:rFonts w:ascii="仿宋" w:eastAsia="仿宋" w:hAnsi="仿宋" w:cs="仿宋" w:hint="eastAsia"/>
            <w:lang w:eastAsia="zh-CN"/>
          </w:rPr>
          <w:t>(三)、市场风险大</w:t>
        </w:r>
        <w:r>
          <w:tab/>
        </w:r>
        <w:r>
          <w:fldChar w:fldCharType="begin"/>
        </w:r>
        <w:r>
          <w:instrText xml:space="preserve"> PAGEREF _Toc23840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21" w:history="1">
        <w:r>
          <w:rPr>
            <w:rFonts w:ascii="仿宋" w:eastAsia="仿宋" w:hAnsi="仿宋" w:cs="仿宋" w:hint="eastAsia"/>
            <w:lang w:eastAsia="zh-CN"/>
          </w:rPr>
          <w:t>(四)、利润率高</w:t>
        </w:r>
        <w:r>
          <w:tab/>
        </w:r>
        <w:r>
          <w:fldChar w:fldCharType="begin"/>
        </w:r>
        <w:r>
          <w:instrText xml:space="preserve"> PAGEREF _Toc17421 \h </w:instrText>
        </w:r>
        <w:r>
          <w:fldChar w:fldCharType="separate"/>
        </w:r>
        <w:r>
          <w:t>39</w:t>
        </w:r>
        <w:r>
          <w:fldChar w:fldCharType="end"/>
        </w:r>
      </w:hyperlink>
    </w:p>
    <w:p>
      <w:pPr>
        <w:pStyle w:val="TOC1"/>
        <w:tabs>
          <w:tab w:val="right" w:leader="dot" w:pos="8306"/>
        </w:tabs>
      </w:pPr>
      <w:hyperlink w:anchor="_Toc12025" w:history="1">
        <w:r>
          <w:rPr>
            <w:rFonts w:ascii="仿宋" w:eastAsia="仿宋" w:hAnsi="仿宋" w:cs="仿宋" w:hint="eastAsia"/>
            <w:lang w:eastAsia="zh-CN"/>
          </w:rPr>
          <w:t>十、工程承包项目环境影响分析</w:t>
        </w:r>
        <w:r>
          <w:tab/>
        </w:r>
        <w:r>
          <w:fldChar w:fldCharType="begin"/>
        </w:r>
        <w:r>
          <w:instrText xml:space="preserve"> PAGEREF _Toc12025 \h </w:instrText>
        </w:r>
        <w:r>
          <w:fldChar w:fldCharType="separate"/>
        </w:r>
        <w:r>
          <w:t>41</w:t>
        </w:r>
        <w:r>
          <w:fldChar w:fldCharType="end"/>
        </w:r>
      </w:hyperlink>
    </w:p>
    <w:p>
      <w:pPr>
        <w:pStyle w:val="TOC2"/>
        <w:tabs>
          <w:tab w:val="right" w:leader="dot" w:pos="8306"/>
        </w:tabs>
      </w:pPr>
      <w:hyperlink w:anchor="_Toc16329" w:history="1">
        <w:r>
          <w:rPr>
            <w:rFonts w:ascii="仿宋" w:eastAsia="仿宋" w:hAnsi="仿宋" w:cs="仿宋" w:hint="eastAsia"/>
            <w:lang w:eastAsia="zh-CN"/>
          </w:rPr>
          <w:t>(一)、建设区域环境质量现状</w:t>
        </w:r>
        <w:r>
          <w:tab/>
        </w:r>
        <w:r>
          <w:fldChar w:fldCharType="begin"/>
        </w:r>
        <w:r>
          <w:instrText xml:space="preserve"> PAGEREF _Toc16329 \h </w:instrText>
        </w:r>
        <w:r>
          <w:fldChar w:fldCharType="separate"/>
        </w:r>
        <w:r>
          <w:t>41</w:t>
        </w:r>
        <w:r>
          <w:fldChar w:fldCharType="end"/>
        </w:r>
      </w:hyperlink>
    </w:p>
    <w:p>
      <w:pPr>
        <w:pStyle w:val="TOC2"/>
        <w:tabs>
          <w:tab w:val="right" w:leader="dot" w:pos="8306"/>
        </w:tabs>
      </w:pPr>
      <w:hyperlink w:anchor="_Toc18064" w:history="1">
        <w:r>
          <w:rPr>
            <w:rFonts w:ascii="仿宋" w:eastAsia="仿宋" w:hAnsi="仿宋" w:cs="仿宋" w:hint="eastAsia"/>
            <w:lang w:eastAsia="zh-CN"/>
          </w:rPr>
          <w:t>(二)、建设期环境保护</w:t>
        </w:r>
        <w:r>
          <w:tab/>
        </w:r>
        <w:r>
          <w:fldChar w:fldCharType="begin"/>
        </w:r>
        <w:r>
          <w:instrText xml:space="preserve"> PAGEREF _Toc18064 \h </w:instrText>
        </w:r>
        <w:r>
          <w:fldChar w:fldCharType="separate"/>
        </w:r>
        <w:r>
          <w:t>42</w:t>
        </w:r>
        <w:r>
          <w:fldChar w:fldCharType="end"/>
        </w:r>
      </w:hyperlink>
    </w:p>
    <w:p>
      <w:pPr>
        <w:pStyle w:val="TOC2"/>
        <w:tabs>
          <w:tab w:val="right" w:leader="dot" w:pos="8306"/>
        </w:tabs>
      </w:pPr>
      <w:hyperlink w:anchor="_Toc15557" w:history="1">
        <w:r>
          <w:rPr>
            <w:rFonts w:ascii="仿宋" w:eastAsia="仿宋" w:hAnsi="仿宋" w:cs="仿宋" w:hint="eastAsia"/>
            <w:lang w:eastAsia="zh-CN"/>
          </w:rPr>
          <w:t>(三)、运营期环境保护</w:t>
        </w:r>
        <w:r>
          <w:tab/>
        </w:r>
        <w:r>
          <w:fldChar w:fldCharType="begin"/>
        </w:r>
        <w:r>
          <w:instrText xml:space="preserve"> PAGEREF _Toc15557 \h </w:instrText>
        </w:r>
        <w:r>
          <w:fldChar w:fldCharType="separate"/>
        </w:r>
        <w:r>
          <w:t>43</w:t>
        </w:r>
        <w:r>
          <w:fldChar w:fldCharType="end"/>
        </w:r>
      </w:hyperlink>
    </w:p>
    <w:p>
      <w:pPr>
        <w:pStyle w:val="TOC2"/>
        <w:tabs>
          <w:tab w:val="right" w:leader="dot" w:pos="8306"/>
        </w:tabs>
      </w:pPr>
      <w:hyperlink w:anchor="_Toc22523" w:history="1">
        <w:r>
          <w:rPr>
            <w:rFonts w:ascii="仿宋" w:eastAsia="仿宋" w:hAnsi="仿宋" w:cs="仿宋" w:hint="eastAsia"/>
            <w:lang w:eastAsia="zh-CN"/>
          </w:rPr>
          <w:t>(四)、工程承包项目建设对区域经济的影响</w:t>
        </w:r>
        <w:r>
          <w:tab/>
        </w:r>
        <w:r>
          <w:fldChar w:fldCharType="begin"/>
        </w:r>
        <w:r>
          <w:instrText xml:space="preserve"> PAGEREF _Toc22523 \h </w:instrText>
        </w:r>
        <w:r>
          <w:fldChar w:fldCharType="separate"/>
        </w:r>
        <w:r>
          <w:t>45</w:t>
        </w:r>
        <w:r>
          <w:fldChar w:fldCharType="end"/>
        </w:r>
      </w:hyperlink>
    </w:p>
    <w:p>
      <w:pPr>
        <w:pStyle w:val="TOC2"/>
        <w:tabs>
          <w:tab w:val="right" w:leader="dot" w:pos="8306"/>
        </w:tabs>
      </w:pPr>
      <w:hyperlink w:anchor="_Toc29830" w:history="1">
        <w:r>
          <w:rPr>
            <w:rFonts w:ascii="仿宋" w:eastAsia="仿宋" w:hAnsi="仿宋" w:cs="仿宋" w:hint="eastAsia"/>
            <w:lang w:eastAsia="zh-CN"/>
          </w:rPr>
          <w:t>(五)、废弃物处理</w:t>
        </w:r>
        <w:r>
          <w:tab/>
        </w:r>
        <w:r>
          <w:fldChar w:fldCharType="begin"/>
        </w:r>
        <w:r>
          <w:instrText xml:space="preserve"> PAGEREF _Toc29830 \h </w:instrText>
        </w:r>
        <w:r>
          <w:fldChar w:fldCharType="separate"/>
        </w:r>
        <w:r>
          <w:t>46</w:t>
        </w:r>
        <w:r>
          <w:fldChar w:fldCharType="end"/>
        </w:r>
      </w:hyperlink>
    </w:p>
    <w:p>
      <w:pPr>
        <w:pStyle w:val="TOC2"/>
        <w:tabs>
          <w:tab w:val="right" w:leader="dot" w:pos="8306"/>
        </w:tabs>
      </w:pPr>
      <w:hyperlink w:anchor="_Toc23886" w:history="1">
        <w:r>
          <w:rPr>
            <w:rFonts w:ascii="仿宋" w:eastAsia="仿宋" w:hAnsi="仿宋" w:cs="仿宋" w:hint="eastAsia"/>
            <w:lang w:eastAsia="zh-CN"/>
          </w:rPr>
          <w:t>(六)、特殊环境影响分析</w:t>
        </w:r>
        <w:r>
          <w:tab/>
        </w:r>
        <w:r>
          <w:fldChar w:fldCharType="begin"/>
        </w:r>
        <w:r>
          <w:instrText xml:space="preserve"> PAGEREF _Toc23886 \h </w:instrText>
        </w:r>
        <w:r>
          <w:fldChar w:fldCharType="separate"/>
        </w:r>
        <w:r>
          <w:t>48</w:t>
        </w:r>
        <w:r>
          <w:fldChar w:fldCharType="end"/>
        </w:r>
      </w:hyperlink>
    </w:p>
    <w:p>
      <w:pPr>
        <w:pStyle w:val="TOC2"/>
        <w:tabs>
          <w:tab w:val="right" w:leader="dot" w:pos="8306"/>
        </w:tabs>
      </w:pPr>
      <w:hyperlink w:anchor="_Toc3311" w:history="1">
        <w:r>
          <w:rPr>
            <w:rFonts w:ascii="仿宋" w:eastAsia="仿宋" w:hAnsi="仿宋" w:cs="仿宋" w:hint="eastAsia"/>
            <w:lang w:eastAsia="zh-CN"/>
          </w:rPr>
          <w:t>(七)、清洁生产</w:t>
        </w:r>
        <w:r>
          <w:tab/>
        </w:r>
        <w:r>
          <w:fldChar w:fldCharType="begin"/>
        </w:r>
        <w:r>
          <w:instrText xml:space="preserve"> PAGEREF _Toc3311 \h </w:instrText>
        </w:r>
        <w:r>
          <w:fldChar w:fldCharType="separate"/>
        </w:r>
        <w:r>
          <w:t>49</w:t>
        </w:r>
        <w:r>
          <w:fldChar w:fldCharType="end"/>
        </w:r>
      </w:hyperlink>
    </w:p>
    <w:p>
      <w:pPr>
        <w:pStyle w:val="TOC2"/>
        <w:tabs>
          <w:tab w:val="right" w:leader="dot" w:pos="8306"/>
        </w:tabs>
      </w:pPr>
      <w:hyperlink w:anchor="_Toc4240" w:history="1">
        <w:r>
          <w:rPr>
            <w:rFonts w:ascii="仿宋" w:eastAsia="仿宋" w:hAnsi="仿宋" w:cs="仿宋" w:hint="eastAsia"/>
            <w:lang w:eastAsia="zh-CN"/>
          </w:rPr>
          <w:t>(八)、环境保护综合评价</w:t>
        </w:r>
        <w:r>
          <w:tab/>
        </w:r>
        <w:r>
          <w:fldChar w:fldCharType="begin"/>
        </w:r>
        <w:r>
          <w:instrText xml:space="preserve"> PAGEREF _Toc4240 \h </w:instrText>
        </w:r>
        <w:r>
          <w:fldChar w:fldCharType="separate"/>
        </w:r>
        <w:r>
          <w:t>50</w:t>
        </w:r>
        <w:r>
          <w:fldChar w:fldCharType="end"/>
        </w:r>
      </w:hyperlink>
    </w:p>
    <w:p>
      <w:pPr>
        <w:pStyle w:val="TOC1"/>
        <w:tabs>
          <w:tab w:val="right" w:leader="dot" w:pos="8306"/>
        </w:tabs>
      </w:pPr>
      <w:hyperlink w:anchor="_Toc7378" w:history="1">
        <w:r>
          <w:rPr>
            <w:rFonts w:ascii="仿宋" w:eastAsia="仿宋" w:hAnsi="仿宋" w:cs="仿宋" w:hint="eastAsia"/>
            <w:lang w:eastAsia="zh-CN"/>
          </w:rPr>
          <w:t>十一、工程承包项目技术管理</w:t>
        </w:r>
        <w:r>
          <w:tab/>
        </w:r>
        <w:r>
          <w:fldChar w:fldCharType="begin"/>
        </w:r>
        <w:r>
          <w:instrText xml:space="preserve"> PAGEREF _Toc7378 \h </w:instrText>
        </w:r>
        <w:r>
          <w:fldChar w:fldCharType="separate"/>
        </w:r>
        <w:r>
          <w:t>51</w:t>
        </w:r>
        <w:r>
          <w:fldChar w:fldCharType="end"/>
        </w:r>
      </w:hyperlink>
    </w:p>
    <w:p>
      <w:pPr>
        <w:pStyle w:val="TOC2"/>
        <w:tabs>
          <w:tab w:val="right" w:leader="dot" w:pos="8306"/>
        </w:tabs>
      </w:pPr>
      <w:hyperlink w:anchor="_Toc1678" w:history="1">
        <w:r>
          <w:rPr>
            <w:rFonts w:ascii="仿宋" w:eastAsia="仿宋" w:hAnsi="仿宋" w:cs="仿宋" w:hint="eastAsia"/>
            <w:lang w:eastAsia="zh-CN"/>
          </w:rPr>
          <w:t>(一)、技术方案选用方向</w:t>
        </w:r>
        <w:r>
          <w:tab/>
        </w:r>
        <w:r>
          <w:fldChar w:fldCharType="begin"/>
        </w:r>
        <w:r>
          <w:instrText xml:space="preserve"> PAGEREF _Toc1678 \h </w:instrText>
        </w:r>
        <w:r>
          <w:fldChar w:fldCharType="separate"/>
        </w:r>
        <w:r>
          <w:t>51</w:t>
        </w:r>
        <w:r>
          <w:fldChar w:fldCharType="end"/>
        </w:r>
      </w:hyperlink>
    </w:p>
    <w:p>
      <w:pPr>
        <w:pStyle w:val="TOC2"/>
        <w:tabs>
          <w:tab w:val="right" w:leader="dot" w:pos="8306"/>
        </w:tabs>
      </w:pPr>
      <w:hyperlink w:anchor="_Toc25087" w:history="1">
        <w:r>
          <w:rPr>
            <w:rFonts w:ascii="仿宋" w:eastAsia="仿宋" w:hAnsi="仿宋" w:cs="仿宋" w:hint="eastAsia"/>
            <w:lang w:eastAsia="zh-CN"/>
          </w:rPr>
          <w:t>(二)、工艺技术方案选用原则</w:t>
        </w:r>
        <w:r>
          <w:tab/>
        </w:r>
        <w:r>
          <w:fldChar w:fldCharType="begin"/>
        </w:r>
        <w:r>
          <w:instrText xml:space="preserve"> PAGEREF _Toc25087 \h </w:instrText>
        </w:r>
        <w:r>
          <w:fldChar w:fldCharType="separate"/>
        </w:r>
        <w:r>
          <w:t>53</w:t>
        </w:r>
        <w:r>
          <w:fldChar w:fldCharType="end"/>
        </w:r>
      </w:hyperlink>
    </w:p>
    <w:p>
      <w:pPr>
        <w:pStyle w:val="TOC2"/>
        <w:tabs>
          <w:tab w:val="right" w:leader="dot" w:pos="8306"/>
        </w:tabs>
      </w:pPr>
      <w:hyperlink w:anchor="_Toc31018" w:history="1">
        <w:r>
          <w:rPr>
            <w:rFonts w:ascii="仿宋" w:eastAsia="仿宋" w:hAnsi="仿宋" w:cs="仿宋" w:hint="eastAsia"/>
            <w:lang w:eastAsia="zh-CN"/>
          </w:rPr>
          <w:t>(三)、工艺技术方案要求</w:t>
        </w:r>
        <w:r>
          <w:tab/>
        </w:r>
        <w:r>
          <w:fldChar w:fldCharType="begin"/>
        </w:r>
        <w:r>
          <w:instrText xml:space="preserve"> PAGEREF _Toc31018 \h </w:instrText>
        </w:r>
        <w:r>
          <w:fldChar w:fldCharType="separate"/>
        </w:r>
        <w:r>
          <w:t>55</w:t>
        </w:r>
        <w:r>
          <w:fldChar w:fldCharType="end"/>
        </w:r>
      </w:hyperlink>
    </w:p>
    <w:p>
      <w:pPr>
        <w:pStyle w:val="TOC1"/>
        <w:tabs>
          <w:tab w:val="right" w:leader="dot" w:pos="8306"/>
        </w:tabs>
      </w:pPr>
      <w:hyperlink w:anchor="_Toc7393" w:history="1">
        <w:r>
          <w:rPr>
            <w:rFonts w:ascii="仿宋" w:eastAsia="仿宋" w:hAnsi="仿宋" w:cs="仿宋" w:hint="eastAsia"/>
            <w:lang w:eastAsia="zh-CN"/>
          </w:rPr>
          <w:t>十二、工程承包项目创新与研发</w:t>
        </w:r>
        <w:r>
          <w:tab/>
        </w:r>
        <w:r>
          <w:fldChar w:fldCharType="begin"/>
        </w:r>
        <w:r>
          <w:instrText xml:space="preserve"> PAGEREF _Toc7393 \h </w:instrText>
        </w:r>
        <w:r>
          <w:fldChar w:fldCharType="separate"/>
        </w:r>
        <w:r>
          <w:t>57</w:t>
        </w:r>
        <w:r>
          <w:fldChar w:fldCharType="end"/>
        </w:r>
      </w:hyperlink>
    </w:p>
    <w:p>
      <w:pPr>
        <w:pStyle w:val="TOC2"/>
        <w:tabs>
          <w:tab w:val="right" w:leader="dot" w:pos="8306"/>
        </w:tabs>
      </w:pPr>
      <w:hyperlink w:anchor="_Toc1286" w:history="1">
        <w:r>
          <w:rPr>
            <w:rFonts w:ascii="仿宋" w:eastAsia="仿宋" w:hAnsi="仿宋" w:cs="仿宋" w:hint="eastAsia"/>
            <w:lang w:eastAsia="zh-CN"/>
          </w:rPr>
          <w:t>(一)、创新策略与方向</w:t>
        </w:r>
        <w:r>
          <w:tab/>
        </w:r>
        <w:r>
          <w:fldChar w:fldCharType="begin"/>
        </w:r>
        <w:r>
          <w:instrText xml:space="preserve"> PAGEREF _Toc1286 \h </w:instrText>
        </w:r>
        <w:r>
          <w:fldChar w:fldCharType="separate"/>
        </w:r>
        <w:r>
          <w:t>57</w:t>
        </w:r>
        <w:r>
          <w:fldChar w:fldCharType="end"/>
        </w:r>
      </w:hyperlink>
    </w:p>
    <w:p>
      <w:pPr>
        <w:pStyle w:val="TOC2"/>
        <w:tabs>
          <w:tab w:val="right" w:leader="dot" w:pos="8306"/>
        </w:tabs>
      </w:pPr>
      <w:hyperlink w:anchor="_Toc26086" w:history="1">
        <w:r>
          <w:rPr>
            <w:rFonts w:ascii="仿宋" w:eastAsia="仿宋" w:hAnsi="仿宋" w:cs="仿宋" w:hint="eastAsia"/>
            <w:lang w:eastAsia="zh-CN"/>
          </w:rPr>
          <w:t>(二)、研发规划与投入</w:t>
        </w:r>
        <w:r>
          <w:tab/>
        </w:r>
        <w:r>
          <w:fldChar w:fldCharType="begin"/>
        </w:r>
        <w:r>
          <w:instrText xml:space="preserve"> PAGEREF _Toc26086 \h </w:instrText>
        </w:r>
        <w:r>
          <w:fldChar w:fldCharType="separate"/>
        </w:r>
        <w:r>
          <w:t>59</w:t>
        </w:r>
        <w:r>
          <w:fldChar w:fldCharType="end"/>
        </w:r>
      </w:hyperlink>
    </w:p>
    <w:p>
      <w:pPr>
        <w:pStyle w:val="TOC1"/>
        <w:tabs>
          <w:tab w:val="right" w:leader="dot" w:pos="8306"/>
        </w:tabs>
      </w:pPr>
      <w:hyperlink w:anchor="_Toc32202" w:history="1">
        <w:r>
          <w:rPr>
            <w:rFonts w:ascii="仿宋" w:eastAsia="仿宋" w:hAnsi="仿宋" w:cs="仿宋" w:hint="eastAsia"/>
            <w:lang w:eastAsia="zh-CN"/>
          </w:rPr>
          <w:t>十三、工程承包项目变更管理</w:t>
        </w:r>
        <w:r>
          <w:tab/>
        </w:r>
        <w:r>
          <w:fldChar w:fldCharType="begin"/>
        </w:r>
        <w:r>
          <w:instrText xml:space="preserve"> PAGEREF _Toc32202 \h </w:instrText>
        </w:r>
        <w:r>
          <w:fldChar w:fldCharType="separate"/>
        </w:r>
        <w:r>
          <w:t>60</w:t>
        </w:r>
        <w:r>
          <w:fldChar w:fldCharType="end"/>
        </w:r>
      </w:hyperlink>
    </w:p>
    <w:p>
      <w:pPr>
        <w:pStyle w:val="TOC2"/>
        <w:tabs>
          <w:tab w:val="right" w:leader="dot" w:pos="8306"/>
        </w:tabs>
      </w:pPr>
      <w:hyperlink w:anchor="_Toc13126" w:history="1">
        <w:r>
          <w:rPr>
            <w:rFonts w:ascii="仿宋" w:eastAsia="仿宋" w:hAnsi="仿宋" w:cs="仿宋" w:hint="eastAsia"/>
            <w:lang w:eastAsia="zh-CN"/>
          </w:rPr>
          <w:t>(一)、变更申请与评估</w:t>
        </w:r>
        <w:r>
          <w:tab/>
        </w:r>
        <w:r>
          <w:fldChar w:fldCharType="begin"/>
        </w:r>
        <w:r>
          <w:instrText xml:space="preserve"> PAGEREF _Toc13126 \h </w:instrText>
        </w:r>
        <w:r>
          <w:fldChar w:fldCharType="separate"/>
        </w:r>
        <w:r>
          <w:t>60</w:t>
        </w:r>
        <w:r>
          <w:fldChar w:fldCharType="end"/>
        </w:r>
      </w:hyperlink>
    </w:p>
    <w:p>
      <w:pPr>
        <w:pStyle w:val="TOC2"/>
        <w:tabs>
          <w:tab w:val="right" w:leader="dot" w:pos="8306"/>
        </w:tabs>
      </w:pPr>
      <w:hyperlink w:anchor="_Toc21840" w:history="1">
        <w:r>
          <w:rPr>
            <w:rFonts w:ascii="仿宋" w:eastAsia="仿宋" w:hAnsi="仿宋" w:cs="仿宋" w:hint="eastAsia"/>
            <w:lang w:eastAsia="zh-CN"/>
          </w:rPr>
          <w:t>(二)、变更实施与控制</w:t>
        </w:r>
        <w:r>
          <w:tab/>
        </w:r>
        <w:r>
          <w:fldChar w:fldCharType="begin"/>
        </w:r>
        <w:r>
          <w:instrText xml:space="preserve"> PAGEREF _Toc21840 \h </w:instrText>
        </w:r>
        <w:r>
          <w:fldChar w:fldCharType="separate"/>
        </w:r>
        <w:r>
          <w:t>61</w:t>
        </w:r>
        <w:r>
          <w:fldChar w:fldCharType="end"/>
        </w:r>
      </w:hyperlink>
    </w:p>
    <w:p>
      <w:pPr>
        <w:pStyle w:val="TOC1"/>
        <w:tabs>
          <w:tab w:val="right" w:leader="dot" w:pos="8306"/>
        </w:tabs>
      </w:pPr>
      <w:hyperlink w:anchor="_Toc14820" w:history="1">
        <w:r>
          <w:rPr>
            <w:rFonts w:ascii="仿宋" w:eastAsia="仿宋" w:hAnsi="仿宋" w:cs="仿宋" w:hint="eastAsia"/>
            <w:lang w:eastAsia="zh-CN"/>
          </w:rPr>
          <w:t>十四、工程承包项目治理与监督</w:t>
        </w:r>
        <w:r>
          <w:tab/>
        </w:r>
        <w:r>
          <w:fldChar w:fldCharType="begin"/>
        </w:r>
        <w:r>
          <w:instrText xml:space="preserve"> PAGEREF _Toc14820 \h </w:instrText>
        </w:r>
        <w:r>
          <w:fldChar w:fldCharType="separate"/>
        </w:r>
        <w:r>
          <w:t>62</w:t>
        </w:r>
        <w:r>
          <w:fldChar w:fldCharType="end"/>
        </w:r>
      </w:hyperlink>
    </w:p>
    <w:p>
      <w:pPr>
        <w:pStyle w:val="TOC2"/>
        <w:tabs>
          <w:tab w:val="right" w:leader="dot" w:pos="8306"/>
        </w:tabs>
      </w:pPr>
      <w:hyperlink w:anchor="_Toc13693" w:history="1">
        <w:r>
          <w:rPr>
            <w:rFonts w:ascii="仿宋" w:eastAsia="仿宋" w:hAnsi="仿宋" w:cs="仿宋" w:hint="eastAsia"/>
            <w:lang w:eastAsia="zh-CN"/>
          </w:rPr>
          <w:t>(一)、工程承包项目治理结构</w:t>
        </w:r>
        <w:r>
          <w:tab/>
        </w:r>
        <w:r>
          <w:fldChar w:fldCharType="begin"/>
        </w:r>
        <w:r>
          <w:instrText xml:space="preserve"> PAGEREF _Toc13693 \h </w:instrText>
        </w:r>
        <w:r>
          <w:fldChar w:fldCharType="separate"/>
        </w:r>
        <w:r>
          <w:t>62</w:t>
        </w:r>
        <w:r>
          <w:fldChar w:fldCharType="end"/>
        </w:r>
      </w:hyperlink>
    </w:p>
    <w:p>
      <w:pPr>
        <w:pStyle w:val="TOC2"/>
        <w:tabs>
          <w:tab w:val="right" w:leader="dot" w:pos="8306"/>
        </w:tabs>
      </w:pPr>
      <w:hyperlink w:anchor="_Toc27235" w:history="1">
        <w:r>
          <w:rPr>
            <w:rFonts w:ascii="仿宋" w:eastAsia="仿宋" w:hAnsi="仿宋" w:cs="仿宋" w:hint="eastAsia"/>
            <w:lang w:eastAsia="zh-CN"/>
          </w:rPr>
          <w:t>(二)、监督与审计</w:t>
        </w:r>
        <w:r>
          <w:tab/>
        </w:r>
        <w:r>
          <w:fldChar w:fldCharType="begin"/>
        </w:r>
        <w:r>
          <w:instrText xml:space="preserve"> PAGEREF _Toc27235 \h </w:instrText>
        </w:r>
        <w:r>
          <w:fldChar w:fldCharType="separate"/>
        </w:r>
        <w:r>
          <w:t>63</w:t>
        </w:r>
        <w:r>
          <w:fldChar w:fldCharType="end"/>
        </w:r>
      </w:hyperlink>
    </w:p>
    <w:p>
      <w:pPr>
        <w:pStyle w:val="TOC1"/>
        <w:tabs>
          <w:tab w:val="right" w:leader="dot" w:pos="8306"/>
        </w:tabs>
      </w:pPr>
      <w:hyperlink w:anchor="_Toc10640" w:history="1">
        <w:r>
          <w:rPr>
            <w:rFonts w:ascii="仿宋" w:eastAsia="仿宋" w:hAnsi="仿宋" w:cs="仿宋" w:hint="eastAsia"/>
            <w:lang w:eastAsia="zh-CN"/>
          </w:rPr>
          <w:t>十五、工程承包项目实施保障措施</w:t>
        </w:r>
        <w:r>
          <w:tab/>
        </w:r>
        <w:r>
          <w:fldChar w:fldCharType="begin"/>
        </w:r>
        <w:r>
          <w:instrText xml:space="preserve"> PAGEREF _Toc10640 \h </w:instrText>
        </w:r>
        <w:r>
          <w:fldChar w:fldCharType="separate"/>
        </w:r>
        <w:r>
          <w:t>64</w:t>
        </w:r>
        <w:r>
          <w:fldChar w:fldCharType="end"/>
        </w:r>
      </w:hyperlink>
    </w:p>
    <w:p>
      <w:pPr>
        <w:pStyle w:val="TOC2"/>
        <w:tabs>
          <w:tab w:val="right" w:leader="dot" w:pos="8306"/>
        </w:tabs>
      </w:pPr>
      <w:hyperlink w:anchor="_Toc5022" w:history="1">
        <w:r>
          <w:rPr>
            <w:rFonts w:ascii="仿宋" w:eastAsia="仿宋" w:hAnsi="仿宋" w:cs="仿宋" w:hint="eastAsia"/>
            <w:lang w:eastAsia="zh-CN"/>
          </w:rPr>
          <w:t>(一)、工程承包项目实施保障机制</w:t>
        </w:r>
        <w:r>
          <w:tab/>
        </w:r>
        <w:r>
          <w:fldChar w:fldCharType="begin"/>
        </w:r>
        <w:r>
          <w:instrText xml:space="preserve"> PAGEREF _Toc5022 \h </w:instrText>
        </w:r>
        <w:r>
          <w:fldChar w:fldCharType="separate"/>
        </w:r>
        <w:r>
          <w:t>64</w:t>
        </w:r>
        <w:r>
          <w:fldChar w:fldCharType="end"/>
        </w:r>
      </w:hyperlink>
    </w:p>
    <w:p>
      <w:pPr>
        <w:pStyle w:val="TOC2"/>
        <w:tabs>
          <w:tab w:val="right" w:leader="dot" w:pos="8306"/>
        </w:tabs>
      </w:pPr>
      <w:hyperlink w:anchor="_Toc23334" w:history="1">
        <w:r>
          <w:rPr>
            <w:rFonts w:ascii="仿宋" w:eastAsia="仿宋" w:hAnsi="仿宋" w:cs="仿宋" w:hint="eastAsia"/>
            <w:lang w:eastAsia="zh-CN"/>
          </w:rPr>
          <w:t>(二)、工程承包项目法律合规要求</w:t>
        </w:r>
        <w:r>
          <w:tab/>
        </w:r>
        <w:r>
          <w:fldChar w:fldCharType="begin"/>
        </w:r>
        <w:r>
          <w:instrText xml:space="preserve"> PAGEREF _Toc23334 \h </w:instrText>
        </w:r>
        <w:r>
          <w:fldChar w:fldCharType="separate"/>
        </w:r>
        <w:r>
          <w:t>68</w:t>
        </w:r>
        <w:r>
          <w:fldChar w:fldCharType="end"/>
        </w:r>
      </w:hyperlink>
    </w:p>
    <w:p>
      <w:pPr>
        <w:pStyle w:val="TOC2"/>
        <w:tabs>
          <w:tab w:val="right" w:leader="dot" w:pos="8306"/>
        </w:tabs>
      </w:pPr>
      <w:hyperlink w:anchor="_Toc15908" w:history="1">
        <w:r>
          <w:rPr>
            <w:rFonts w:ascii="仿宋" w:eastAsia="仿宋" w:hAnsi="仿宋" w:cs="仿宋" w:hint="eastAsia"/>
            <w:lang w:eastAsia="zh-CN"/>
          </w:rPr>
          <w:t>(三)、工程承包项目合同管理与法律事务</w:t>
        </w:r>
        <w:r>
          <w:tab/>
        </w:r>
        <w:r>
          <w:fldChar w:fldCharType="begin"/>
        </w:r>
        <w:r>
          <w:instrText xml:space="preserve"> PAGEREF _Toc15908 \h </w:instrText>
        </w:r>
        <w:r>
          <w:fldChar w:fldCharType="separate"/>
        </w:r>
        <w:r>
          <w:t>72</w:t>
        </w:r>
        <w:r>
          <w:fldChar w:fldCharType="end"/>
        </w:r>
      </w:hyperlink>
    </w:p>
    <w:p>
      <w:pPr>
        <w:pStyle w:val="TOC2"/>
        <w:tabs>
          <w:tab w:val="right" w:leader="dot" w:pos="8306"/>
        </w:tabs>
      </w:pPr>
      <w:hyperlink w:anchor="_Toc18518" w:history="1">
        <w:r>
          <w:rPr>
            <w:rFonts w:ascii="仿宋" w:eastAsia="仿宋" w:hAnsi="仿宋" w:cs="仿宋" w:hint="eastAsia"/>
            <w:lang w:eastAsia="zh-CN"/>
          </w:rPr>
          <w:t>(四)、工程承包项目知识产权保护策略</w:t>
        </w:r>
        <w:r>
          <w:tab/>
        </w:r>
        <w:r>
          <w:fldChar w:fldCharType="begin"/>
        </w:r>
        <w:r>
          <w:instrText xml:space="preserve"> PAGEREF _Toc18518 \h </w:instrText>
        </w:r>
        <w:r>
          <w:fldChar w:fldCharType="separate"/>
        </w:r>
        <w:r>
          <w:t>78</w:t>
        </w:r>
        <w:r>
          <w:fldChar w:fldCharType="end"/>
        </w:r>
      </w:hyperlink>
    </w:p>
    <w:p>
      <w:pPr>
        <w:pStyle w:val="TOC1"/>
        <w:tabs>
          <w:tab w:val="right" w:leader="dot" w:pos="8306"/>
        </w:tabs>
      </w:pPr>
      <w:hyperlink w:anchor="_Toc12400" w:history="1">
        <w:r>
          <w:rPr>
            <w:rFonts w:ascii="仿宋" w:eastAsia="仿宋" w:hAnsi="仿宋" w:cs="仿宋" w:hint="eastAsia"/>
            <w:lang w:eastAsia="zh-CN"/>
          </w:rPr>
          <w:t>十六、利益相关者分析与沟通计划</w:t>
        </w:r>
        <w:r>
          <w:tab/>
        </w:r>
        <w:r>
          <w:fldChar w:fldCharType="begin"/>
        </w:r>
        <w:r>
          <w:instrText xml:space="preserve"> PAGEREF _Toc12400 \h </w:instrText>
        </w:r>
        <w:r>
          <w:fldChar w:fldCharType="separate"/>
        </w:r>
        <w:r>
          <w:t>81</w:t>
        </w:r>
        <w:r>
          <w:fldChar w:fldCharType="end"/>
        </w:r>
      </w:hyperlink>
    </w:p>
    <w:p>
      <w:pPr>
        <w:pStyle w:val="TOC2"/>
        <w:tabs>
          <w:tab w:val="right" w:leader="dot" w:pos="8306"/>
        </w:tabs>
      </w:pPr>
      <w:hyperlink w:anchor="_Toc17279" w:history="1">
        <w:r>
          <w:rPr>
            <w:rFonts w:ascii="仿宋" w:eastAsia="仿宋" w:hAnsi="仿宋" w:cs="仿宋" w:hint="eastAsia"/>
            <w:lang w:eastAsia="zh-CN"/>
          </w:rPr>
          <w:t>(一)、利益相关者分析</w:t>
        </w:r>
        <w:r>
          <w:tab/>
        </w:r>
        <w:r>
          <w:fldChar w:fldCharType="begin"/>
        </w:r>
        <w:r>
          <w:instrText xml:space="preserve"> PAGEREF _Toc17279 \h </w:instrText>
        </w:r>
        <w:r>
          <w:fldChar w:fldCharType="separate"/>
        </w:r>
        <w:r>
          <w:t>81</w:t>
        </w:r>
        <w:r>
          <w:fldChar w:fldCharType="end"/>
        </w:r>
      </w:hyperlink>
    </w:p>
    <w:p>
      <w:pPr>
        <w:pStyle w:val="TOC2"/>
        <w:tabs>
          <w:tab w:val="right" w:leader="dot" w:pos="8306"/>
        </w:tabs>
      </w:pPr>
      <w:hyperlink w:anchor="_Toc18925" w:history="1">
        <w:r>
          <w:rPr>
            <w:rFonts w:ascii="仿宋" w:eastAsia="仿宋" w:hAnsi="仿宋" w:cs="仿宋" w:hint="eastAsia"/>
            <w:lang w:eastAsia="zh-CN"/>
          </w:rPr>
          <w:t>(二)、沟通计划</w:t>
        </w:r>
        <w:r>
          <w:tab/>
        </w:r>
        <w:r>
          <w:fldChar w:fldCharType="begin"/>
        </w:r>
        <w:r>
          <w:instrText xml:space="preserve"> PAGEREF _Toc18925 \h </w:instrText>
        </w:r>
        <w:r>
          <w:fldChar w:fldCharType="separate"/>
        </w:r>
        <w:r>
          <w:t>82</w:t>
        </w:r>
        <w:r>
          <w:fldChar w:fldCharType="end"/>
        </w:r>
      </w:hyperlink>
    </w:p>
    <w:p>
      <w:pPr>
        <w:pStyle w:val="TOC1"/>
        <w:tabs>
          <w:tab w:val="right" w:leader="dot" w:pos="8306"/>
        </w:tabs>
      </w:pPr>
      <w:hyperlink w:anchor="_Toc21190" w:history="1">
        <w:r>
          <w:rPr>
            <w:rFonts w:ascii="仿宋" w:eastAsia="仿宋" w:hAnsi="仿宋" w:cs="仿宋" w:hint="eastAsia"/>
            <w:lang w:eastAsia="zh-CN"/>
          </w:rPr>
          <w:t>十七、质量管理体系</w:t>
        </w:r>
        <w:r>
          <w:tab/>
        </w:r>
        <w:r>
          <w:fldChar w:fldCharType="begin"/>
        </w:r>
        <w:r>
          <w:instrText xml:space="preserve"> PAGEREF _Toc21190 \h </w:instrText>
        </w:r>
        <w:r>
          <w:fldChar w:fldCharType="separate"/>
        </w:r>
        <w:r>
          <w:t>83</w:t>
        </w:r>
        <w:r>
          <w:fldChar w:fldCharType="end"/>
        </w:r>
      </w:hyperlink>
    </w:p>
    <w:p>
      <w:pPr>
        <w:pStyle w:val="TOC2"/>
        <w:tabs>
          <w:tab w:val="right" w:leader="dot" w:pos="8306"/>
        </w:tabs>
      </w:pPr>
      <w:hyperlink w:anchor="_Toc4868" w:history="1">
        <w:r>
          <w:rPr>
            <w:rFonts w:ascii="仿宋" w:eastAsia="仿宋" w:hAnsi="仿宋" w:cs="仿宋" w:hint="eastAsia"/>
            <w:lang w:eastAsia="zh-CN"/>
          </w:rPr>
          <w:t>(一)、质量目标与方针</w:t>
        </w:r>
        <w:r>
          <w:tab/>
        </w:r>
        <w:r>
          <w:fldChar w:fldCharType="begin"/>
        </w:r>
        <w:r>
          <w:instrText xml:space="preserve"> PAGEREF _Toc4868 \h </w:instrText>
        </w:r>
        <w:r>
          <w:fldChar w:fldCharType="separate"/>
        </w:r>
        <w:r>
          <w:t>83</w:t>
        </w:r>
        <w:r>
          <w:fldChar w:fldCharType="end"/>
        </w:r>
      </w:hyperlink>
    </w:p>
    <w:p>
      <w:pPr>
        <w:pStyle w:val="TOC2"/>
        <w:tabs>
          <w:tab w:val="right" w:leader="dot" w:pos="8306"/>
        </w:tabs>
      </w:pPr>
      <w:hyperlink w:anchor="_Toc29787" w:history="1">
        <w:r>
          <w:rPr>
            <w:rFonts w:ascii="仿宋" w:eastAsia="仿宋" w:hAnsi="仿宋" w:cs="仿宋" w:hint="eastAsia"/>
            <w:lang w:eastAsia="zh-CN"/>
          </w:rPr>
          <w:t>(二)、质量管理责任</w:t>
        </w:r>
        <w:r>
          <w:tab/>
        </w:r>
        <w:r>
          <w:fldChar w:fldCharType="begin"/>
        </w:r>
        <w:r>
          <w:instrText xml:space="preserve"> PAGEREF _Toc29787 \h </w:instrText>
        </w:r>
        <w:r>
          <w:fldChar w:fldCharType="separate"/>
        </w:r>
        <w:r>
          <w:t>84</w:t>
        </w:r>
        <w:r>
          <w:fldChar w:fldCharType="end"/>
        </w:r>
      </w:hyperlink>
    </w:p>
    <w:p>
      <w:pPr>
        <w:pStyle w:val="TOC2"/>
        <w:tabs>
          <w:tab w:val="right" w:leader="dot" w:pos="8306"/>
        </w:tabs>
      </w:pPr>
      <w:hyperlink w:anchor="_Toc4816" w:history="1">
        <w:r>
          <w:rPr>
            <w:rFonts w:ascii="仿宋" w:eastAsia="仿宋" w:hAnsi="仿宋" w:cs="仿宋" w:hint="eastAsia"/>
            <w:lang w:eastAsia="zh-CN"/>
          </w:rPr>
          <w:t>(三)、质量管理体系文件</w:t>
        </w:r>
        <w:r>
          <w:tab/>
        </w:r>
        <w:r>
          <w:fldChar w:fldCharType="begin"/>
        </w:r>
        <w:r>
          <w:instrText xml:space="preserve"> PAGEREF _Toc4816 \h </w:instrText>
        </w:r>
        <w:r>
          <w:fldChar w:fldCharType="separate"/>
        </w:r>
        <w:r>
          <w:t>85</w:t>
        </w:r>
        <w:r>
          <w:fldChar w:fldCharType="end"/>
        </w:r>
      </w:hyperlink>
    </w:p>
    <w:p>
      <w:pPr>
        <w:pStyle w:val="TOC2"/>
        <w:tabs>
          <w:tab w:val="right" w:leader="dot" w:pos="8306"/>
        </w:tabs>
      </w:pPr>
      <w:hyperlink w:anchor="_Toc13814" w:history="1">
        <w:r>
          <w:rPr>
            <w:rFonts w:ascii="仿宋" w:eastAsia="仿宋" w:hAnsi="仿宋" w:cs="仿宋" w:hint="eastAsia"/>
            <w:lang w:eastAsia="zh-CN"/>
          </w:rPr>
          <w:t>(四)、质量培训与教育</w:t>
        </w:r>
        <w:r>
          <w:tab/>
        </w:r>
        <w:r>
          <w:fldChar w:fldCharType="begin"/>
        </w:r>
        <w:r>
          <w:instrText xml:space="preserve"> PAGEREF _Toc13814 \h </w:instrText>
        </w:r>
        <w:r>
          <w:fldChar w:fldCharType="separate"/>
        </w:r>
        <w:r>
          <w:t>88</w:t>
        </w:r>
        <w:r>
          <w:fldChar w:fldCharType="end"/>
        </w:r>
      </w:hyperlink>
    </w:p>
    <w:p>
      <w:pPr>
        <w:pStyle w:val="TOC2"/>
        <w:tabs>
          <w:tab w:val="right" w:leader="dot" w:pos="8306"/>
        </w:tabs>
      </w:pPr>
      <w:hyperlink w:anchor="_Toc16164" w:history="1">
        <w:r>
          <w:rPr>
            <w:rFonts w:ascii="仿宋" w:eastAsia="仿宋" w:hAnsi="仿宋" w:cs="仿宋" w:hint="eastAsia"/>
            <w:lang w:eastAsia="zh-CN"/>
          </w:rPr>
          <w:t>(五)、质量审核与评价</w:t>
        </w:r>
        <w:r>
          <w:tab/>
        </w:r>
        <w:r>
          <w:fldChar w:fldCharType="begin"/>
        </w:r>
        <w:r>
          <w:instrText xml:space="preserve"> PAGEREF _Toc16164 \h </w:instrText>
        </w:r>
        <w:r>
          <w:fldChar w:fldCharType="separate"/>
        </w:r>
        <w:r>
          <w:t>89</w:t>
        </w:r>
        <w:r>
          <w:fldChar w:fldCharType="end"/>
        </w:r>
      </w:hyperlink>
    </w:p>
    <w:p>
      <w:pPr>
        <w:pStyle w:val="TOC2"/>
        <w:tabs>
          <w:tab w:val="right" w:leader="dot" w:pos="8306"/>
        </w:tabs>
      </w:pPr>
      <w:hyperlink w:anchor="_Toc16686" w:history="1">
        <w:r>
          <w:rPr>
            <w:rFonts w:ascii="仿宋" w:eastAsia="仿宋" w:hAnsi="仿宋" w:cs="仿宋" w:hint="eastAsia"/>
            <w:lang w:eastAsia="zh-CN"/>
          </w:rPr>
          <w:t>(六)、不符合与纠正措施</w:t>
        </w:r>
        <w:r>
          <w:tab/>
        </w:r>
        <w:r>
          <w:fldChar w:fldCharType="begin"/>
        </w:r>
        <w:r>
          <w:instrText xml:space="preserve"> PAGEREF _Toc16686 \h </w:instrText>
        </w:r>
        <w:r>
          <w:fldChar w:fldCharType="separate"/>
        </w:r>
        <w:r>
          <w:t>90</w:t>
        </w:r>
        <w:r>
          <w:fldChar w:fldCharType="end"/>
        </w:r>
      </w:hyperlink>
    </w:p>
    <w:p>
      <w:pPr>
        <w:pStyle w:val="TOC1"/>
        <w:tabs>
          <w:tab w:val="right" w:leader="dot" w:pos="8306"/>
        </w:tabs>
      </w:pPr>
      <w:hyperlink w:anchor="_Toc16900" w:history="1">
        <w:r>
          <w:rPr>
            <w:rFonts w:ascii="仿宋" w:eastAsia="仿宋" w:hAnsi="仿宋" w:cs="仿宋" w:hint="eastAsia"/>
            <w:lang w:eastAsia="zh-CN"/>
          </w:rPr>
          <w:t>十八、风险识别与分类</w:t>
        </w:r>
        <w:r>
          <w:tab/>
        </w:r>
        <w:r>
          <w:fldChar w:fldCharType="begin"/>
        </w:r>
        <w:r>
          <w:instrText xml:space="preserve"> PAGEREF _Toc16900 \h </w:instrText>
        </w:r>
        <w:r>
          <w:fldChar w:fldCharType="separate"/>
        </w:r>
        <w:r>
          <w:t>91</w:t>
        </w:r>
        <w:r>
          <w:fldChar w:fldCharType="end"/>
        </w:r>
      </w:hyperlink>
    </w:p>
    <w:p>
      <w:pPr>
        <w:pStyle w:val="TOC2"/>
        <w:tabs>
          <w:tab w:val="right" w:leader="dot" w:pos="8306"/>
        </w:tabs>
      </w:pPr>
      <w:hyperlink w:anchor="_Toc19351" w:history="1">
        <w:r>
          <w:rPr>
            <w:rFonts w:ascii="仿宋" w:eastAsia="仿宋" w:hAnsi="仿宋" w:cs="仿宋" w:hint="eastAsia"/>
            <w:lang w:eastAsia="zh-CN"/>
          </w:rPr>
          <w:t>(一)、风险识别</w:t>
        </w:r>
        <w:r>
          <w:tab/>
        </w:r>
        <w:r>
          <w:fldChar w:fldCharType="begin"/>
        </w:r>
        <w:r>
          <w:instrText xml:space="preserve"> PAGEREF _Toc19351 \h </w:instrText>
        </w:r>
        <w:r>
          <w:fldChar w:fldCharType="separate"/>
        </w:r>
        <w:r>
          <w:t>91</w:t>
        </w:r>
        <w:r>
          <w:fldChar w:fldCharType="end"/>
        </w:r>
      </w:hyperlink>
    </w:p>
    <w:p>
      <w:pPr>
        <w:pStyle w:val="TOC2"/>
        <w:tabs>
          <w:tab w:val="right" w:leader="dot" w:pos="8306"/>
        </w:tabs>
      </w:pPr>
      <w:hyperlink w:anchor="_Toc26572" w:history="1">
        <w:r>
          <w:rPr>
            <w:rFonts w:ascii="仿宋" w:eastAsia="仿宋" w:hAnsi="仿宋" w:cs="仿宋" w:hint="eastAsia"/>
            <w:lang w:eastAsia="zh-CN"/>
          </w:rPr>
          <w:t>(二)、风险分类</w:t>
        </w:r>
        <w:r>
          <w:tab/>
        </w:r>
        <w:r>
          <w:fldChar w:fldCharType="begin"/>
        </w:r>
        <w:r>
          <w:instrText xml:space="preserve"> PAGEREF _Toc26572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10"/>
      <w:r>
        <w:rPr>
          <w:rFonts w:ascii="仿宋" w:eastAsia="仿宋" w:hAnsi="仿宋" w:cs="仿宋" w:hint="eastAsia"/>
          <w:sz w:val="28"/>
          <w:lang w:eastAsia="zh-CN"/>
        </w:rPr>
        <w:t>一、工程承包项目选址可行性分析</w:t>
      </w:r>
      <w:bookmarkEnd w:id="2"/>
    </w:p>
    <w:p>
      <w:pPr>
        <w:pStyle w:val="Heading2"/>
        <w:rPr>
          <w:rFonts w:ascii="仿宋" w:eastAsia="仿宋" w:hAnsi="仿宋" w:cs="仿宋" w:hint="eastAsia"/>
          <w:lang w:eastAsia="zh-CN"/>
        </w:rPr>
      </w:pPr>
      <w:bookmarkStart w:id="3" w:name="_Toc31048"/>
      <w:r>
        <w:rPr>
          <w:rFonts w:ascii="仿宋" w:eastAsia="仿宋" w:hAnsi="仿宋" w:cs="仿宋" w:hint="eastAsia"/>
          <w:lang w:eastAsia="zh-CN"/>
        </w:rPr>
        <w:t>(一)、工程承包项目选址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该工程承包项目选址位于XX省XX市XX区XXX街道</w:t>
      </w:r>
    </w:p>
    <w:p>
      <w:pPr>
        <w:pStyle w:val="Heading2"/>
        <w:ind w:firstLine="560" w:firstLineChars="200"/>
        <w:rPr>
          <w:rFonts w:ascii="仿宋" w:eastAsia="仿宋" w:hAnsi="仿宋" w:cs="仿宋" w:hint="eastAsia"/>
          <w:sz w:val="28"/>
          <w:lang w:eastAsia="zh-CN"/>
        </w:rPr>
      </w:pPr>
      <w:bookmarkStart w:id="4" w:name="_Toc2234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工程承包项目的征地面积将根据工程承包项目的实际规模和需求进行精确规划。具体面积XXX平方米，旨在确保工程承包项目不仅能够满足当前的发展需求，还能够预留空间以适应未来的扩展。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净用地面积是在征地面积基础上去除不可利用面积后的实际可开发用地。具体面积XXX平方米，考虑到环保、交通、安全等多方面因素，以确保工程承包项目在整体利用效率上达到最优。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工程承包项目计划建设的建筑总规模具体面积XXX平方米。这一规模的确定综合考虑了工程承包项目的性质、规模，以及城市规划的相关要求，确保建筑布局与周边环境协调一致。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绿地率是工程承包项目用地中被规划为绿地的比例。具体面积XXX平方米，旨在通过合理规划绿地，改善工程承包项目周边环境，提升居民生活质量，并符合城市整体绿化规划。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容积率是用地上可以建设的建筑总体积与用地面积之比。具体面积XXX，通过合理的容积率规划，确保工程承包项目建筑规模与周边环境和谐共生。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确保工程承包项目选址与当地城市规划相一致，具体面积XXX平方米。通过与城市规划部门深入沟通，确保工程承包项目不仅符合城市的整体发展方向，还能够融入城市的发展布局，为城市的长远发展贡献力量。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程承包项目选址符合当地产业政策，具体面积XXX平方米。这包括工程承包项目对当地经济的促进作用，以及对相关产业的带动效应，确保工程承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用地总体要求必须符合环保和可持续发展的原则，具体面积XXX平方米。通过采用绿色建筑设计、节能减排等措施，确保工程承包项目在建设和运营过程中对环境的影响最小化，达到可持续发展的要求。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确保工程承包项目选址具备必要的公共设施配套，具体面积XXX平方米。这包括交通便利性、教育、医疗等基础设施，以提高居民生活品质，使得工程承包项目选址更具吸引力。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考虑用地总体要求对当地社会稳定性的影响，具体面积XXX平方米。通过深入了解当地社区反馈，确保工程承包项目的选址和建设过程对当地社会和谐稳定产生积极作用。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承包项目选址不仅符合法规和规划，还在实际操作中具有可行性。这一全面规划将为工程承包项目的成功实施提供坚实的基础，确保工程承包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3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承包项目的设备规划和空间设计中，我们将采取灵活设备布局的措施。设备布局将根据实际需求进行灵活设计，避免不必要的浪费。通过合理规划设备摆放位置，我们将提高设备的利用率，减少设备间距，以确保工程承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程承包项目内部引入共享设施的概念，例如共享会议室、办公区等。通过这种方式，我们可以减少对资源的重复建设，提高资源共享效率，从而减小工程承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25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承包项目的总图布置中，我们将不同功能区域进行明确的规划，以最大程度满足工程承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47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承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工程承包项目对环境的影响是综合评价的重要因素之一。我们将详细考虑选址周边的自然环境、生态保护区、水源地等情况，确保工程承包项目的建设和运营对环境影响最小化，并符合当地的环保法规标准。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对选址的评价还需充分考虑当地政府的产业政策和法规。我们将详细了解工程承包项目所在地的相关政策，确保工程承包项目的规划和运营与当地法规相符，降低不必要的法律风险。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考虑到社会稳定性对企业运营的重要性，我们将评估选址地区的社会安全情况、劳工关系、社区反馈等方面，以确保工程承包项目的建设和运营不会受到社会稳定性的负面影响。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最后，我们将综合考虑用地成本，包括土地购置费用、土地开发成本等。通过对用地成本的详细评估，我们能够做出更为精确的经济效益分析，为工程承包项目的投资决策提供有力支持。</w:t>
      </w:r>
    </w:p>
    <w:p>
      <w:pPr>
        <w:pStyle w:val="Heading1"/>
        <w:ind w:firstLine="560" w:firstLineChars="200"/>
        <w:rPr>
          <w:rFonts w:ascii="仿宋" w:eastAsia="仿宋" w:hAnsi="仿宋" w:cs="仿宋" w:hint="eastAsia"/>
          <w:sz w:val="28"/>
          <w:lang w:eastAsia="zh-CN"/>
        </w:rPr>
      </w:pPr>
      <w:bookmarkStart w:id="8" w:name="_Toc27898"/>
      <w:r>
        <w:rPr>
          <w:rFonts w:ascii="仿宋" w:eastAsia="仿宋" w:hAnsi="仿宋" w:cs="仿宋" w:hint="eastAsia"/>
          <w:sz w:val="28"/>
          <w:lang w:eastAsia="zh-CN"/>
        </w:rPr>
        <w:t>二、工程承包项目建设单位说明</w:t>
      </w:r>
      <w:bookmarkEnd w:id="8"/>
    </w:p>
    <w:p>
      <w:pPr>
        <w:pStyle w:val="Heading2"/>
        <w:rPr>
          <w:rFonts w:ascii="仿宋" w:eastAsia="仿宋" w:hAnsi="仿宋" w:cs="仿宋" w:hint="eastAsia"/>
          <w:lang w:eastAsia="zh-CN"/>
        </w:rPr>
      </w:pPr>
      <w:bookmarkStart w:id="9" w:name="_Toc19578"/>
      <w:r>
        <w:rPr>
          <w:rFonts w:ascii="仿宋" w:eastAsia="仿宋" w:hAnsi="仿宋" w:cs="仿宋" w:hint="eastAsia"/>
          <w:lang w:eastAsia="zh-CN"/>
        </w:rPr>
        <w:t>(一)、工程承包项目承办单位基本情况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58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承包项目承办单位的XXXX，我们着眼于实现可持续的经济效益。通过技术创新和解决方案的提供，公司预计在工程承包项目执行期间将获得可观的收入增长。这一收入来源主要包括工程承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同时，我们注重成本控制和效率提升，以确保工程承包项目的可持续盈利。透过精细的管理和资源优化，公司期望实现工程承包项目利润最大化。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承包项目实施进行全面的投资评估，包括工程承包项目启动阶段的资金投入和后续运营成本。通过对工程承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承包项目实施过程中具备足够的资金流动性，公司将进行详尽的现金流分析。这包括资金需求的合理预测、工程承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981"/>
      <w:r>
        <w:rPr>
          <w:rFonts w:ascii="仿宋" w:eastAsia="仿宋" w:hAnsi="仿宋" w:cs="仿宋" w:hint="eastAsia"/>
          <w:sz w:val="28"/>
          <w:lang w:eastAsia="zh-CN"/>
        </w:rPr>
        <w:t>三、工程承包项目绩效评估</w:t>
      </w:r>
      <w:bookmarkEnd w:id="11"/>
    </w:p>
    <w:p>
      <w:pPr>
        <w:pStyle w:val="Heading2"/>
        <w:rPr>
          <w:rFonts w:ascii="仿宋" w:eastAsia="仿宋" w:hAnsi="仿宋" w:cs="仿宋" w:hint="eastAsia"/>
          <w:lang w:eastAsia="zh-CN"/>
        </w:rPr>
      </w:pPr>
      <w:bookmarkStart w:id="12" w:name="_Toc1575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中，我们设计了一套全面的绩效评估指标，以确保工程承包项目的可控和成功交付。这些指标跨足工程承包项目目标、成本、进度和质量等多个维度，为我们提供了全面洞察工程承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目标达成率是我们关注的首要指标。我们设定了明确的目标，并通过定期监测和评估，迅速发现并应对潜在的目标偏差。这为工程承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成本绩效是另一个核心关注点。通过实际成本与预算成本的对比分析，我们深入了解成本差异的原因，及时调整资源分配，保持工程承包项目在经济效益方面的合理水平。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进度作为关键的绩效指标之一，得到了精心的关注。我们制定了详细的工程承包项目进度计划，并设立了进度符合度指标，确保实际进度与计划进度保持一致。这使我们能够快速发现和解决潜在的进度问题，保持工程承包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程承包项目绩效的不可或缺的一环。我们引入了一系列的质量标准和客户满意度指标，以确保工程承包项目交付的成果在质量上达到或超越预期水平。通过持续监测这些指标，我们努力提升工程承包项目整体质量水平，为工程承包项目的成功交付提供有力保障。通过这些科学且全面的绩效评估，我们能够更好地引导工程承包项目的持续改进，确保工程承包项目目标的顺利达成。</w:t>
      </w:r>
    </w:p>
    <w:p>
      <w:pPr>
        <w:pStyle w:val="Heading2"/>
        <w:ind w:firstLine="560" w:firstLineChars="200"/>
        <w:rPr>
          <w:rFonts w:ascii="仿宋" w:eastAsia="仿宋" w:hAnsi="仿宋" w:cs="仿宋" w:hint="eastAsia"/>
          <w:sz w:val="28"/>
          <w:lang w:eastAsia="zh-CN"/>
        </w:rPr>
      </w:pPr>
      <w:bookmarkStart w:id="13" w:name="_Toc2793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绩效评估是工程承包项目中的关键环节，为确保工程承包项目达到预期目标，我们采用了多层次、多维度的绩效评估方法。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承包项目的战略目标对齐，确保每个决策和行动都与工程承包项目整体目标保持一致。团队会定期召开战略对齐会议，审视当前工作与工程承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程承包项目进度、质量、成本和风险等方面。这些指标通过数据收集和分析，为工程承包项目管理团队提供了客观的评估依据。例如，我们通过工程承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绩效评估不仅仅停留在工程承包项目内部，还考虑了工程承包项目对外部环境的影响。我们定期进行干系人满意度调查，以了解各利益相关方对工程承包项目的期望和满意度，并及时做出调整。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这种多层次、多角度的绩效评估方法，使得我们能够全面了解工程承包项目的运行状态，及时做出调整，确保工程承包项目在不断变化的环境中保持稳健前行。</w:t>
      </w:r>
    </w:p>
    <w:p>
      <w:pPr>
        <w:pStyle w:val="Heading2"/>
        <w:ind w:firstLine="560" w:firstLineChars="200"/>
        <w:rPr>
          <w:rFonts w:ascii="仿宋" w:eastAsia="仿宋" w:hAnsi="仿宋" w:cs="仿宋" w:hint="eastAsia"/>
          <w:sz w:val="28"/>
          <w:lang w:eastAsia="zh-CN"/>
        </w:rPr>
      </w:pPr>
      <w:bookmarkStart w:id="14" w:name="_Toc2453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为了确保工程承包项目的有效管理和不断优化，我们采用了精心设计的绩效评估周期。这个周期旨在实现灵活、实时和全面的评估，以适应工程承包项目执行中的各种挑战。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程承包项目的不同需求，分为短期、中期和长期。短期评估关注每个迭代或工作周期，以及时发现和解决当前任务中的问题。中期评估涵盖几个迭代，深入了解整体工程承包项目的趋势和性能。长期评估则着眼于整个工程承包项目阶段，确保工程承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程承包项目管理工具和协作平台，团队成员能够随时更新和分享工程承包项目数据。这种实时性的反馈机制使我们能够及时察觉潜在问题，快速调整，保持工程承包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程承包项目的决策制定密不可分。每个周期的工程承包项目回顾会议成为集体总结经验、识别问题深层次原因并找到创新解决方案的平台。这种定期的反思与调整机制使工程承包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624"/>
      <w:r>
        <w:rPr>
          <w:rFonts w:ascii="仿宋" w:eastAsia="仿宋" w:hAnsi="仿宋" w:cs="仿宋" w:hint="eastAsia"/>
          <w:sz w:val="28"/>
          <w:lang w:eastAsia="zh-CN"/>
        </w:rPr>
        <w:t>四、工程承包项目土建工程</w:t>
      </w:r>
      <w:bookmarkEnd w:id="15"/>
    </w:p>
    <w:p>
      <w:pPr>
        <w:pStyle w:val="Heading2"/>
        <w:rPr>
          <w:rFonts w:ascii="仿宋" w:eastAsia="仿宋" w:hAnsi="仿宋" w:cs="仿宋" w:hint="eastAsia"/>
          <w:lang w:eastAsia="zh-CN"/>
        </w:rPr>
      </w:pPr>
      <w:bookmarkStart w:id="16" w:name="_Toc1494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在工程承包项目的建筑工程设计中，我们将秉承一系列重要的设计原则，以确保工程承包项目建筑在功能、美观、可持续性等方面达到最佳效果。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首要原则是确保建筑的功能性得到最大化的发挥。我们将充分理解工程承包项目的实际需求，合理布局各个功能区域，保证建筑在满足业务需求的同时，提供高效的工作环境。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在建筑设计中，我们将综合考虑建设和运营成本。通过精细的经济效益分析，确保设计方案在高效利用资源的同时，对工程承包项目的长期盈利能力有积极的贡献。</w:t>
      </w:r>
    </w:p>
    <w:p>
      <w:pPr>
        <w:pStyle w:val="Heading2"/>
        <w:ind w:firstLine="560" w:firstLineChars="200"/>
        <w:rPr>
          <w:rFonts w:ascii="仿宋" w:eastAsia="仿宋" w:hAnsi="仿宋" w:cs="仿宋" w:hint="eastAsia"/>
          <w:sz w:val="28"/>
          <w:lang w:eastAsia="zh-CN"/>
        </w:rPr>
      </w:pPr>
      <w:bookmarkStart w:id="17" w:name="_Toc2079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承包项目的土建工程设计中，我们将精准设定设计年限，结合工程承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承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401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承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承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承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4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本期工程工程承包项目预计总建筑面积XXX平方米，其中：计容建筑面积XXX平方米，计划建筑工程投资XX万元，占工程承包项目总投资的XX%。</w:t>
      </w:r>
    </w:p>
    <w:p>
      <w:pPr>
        <w:pStyle w:val="Heading1"/>
        <w:ind w:firstLine="560" w:firstLineChars="200"/>
        <w:rPr>
          <w:rFonts w:ascii="仿宋" w:eastAsia="仿宋" w:hAnsi="仿宋" w:cs="仿宋" w:hint="eastAsia"/>
          <w:sz w:val="28"/>
          <w:lang w:eastAsia="zh-CN"/>
        </w:rPr>
      </w:pPr>
      <w:bookmarkStart w:id="20" w:name="_Toc2705"/>
      <w:r>
        <w:rPr>
          <w:rFonts w:ascii="仿宋" w:eastAsia="仿宋" w:hAnsi="仿宋" w:cs="仿宋" w:hint="eastAsia"/>
          <w:sz w:val="28"/>
          <w:lang w:eastAsia="zh-CN"/>
        </w:rPr>
        <w:t>五、工程承包项目概论</w:t>
      </w:r>
      <w:bookmarkEnd w:id="20"/>
    </w:p>
    <w:p>
      <w:pPr>
        <w:pStyle w:val="Heading2"/>
        <w:rPr>
          <w:rFonts w:ascii="仿宋" w:eastAsia="仿宋" w:hAnsi="仿宋" w:cs="仿宋" w:hint="eastAsia"/>
          <w:lang w:eastAsia="zh-CN"/>
        </w:rPr>
      </w:pPr>
      <w:bookmarkStart w:id="21" w:name="_Toc29192"/>
      <w:r>
        <w:rPr>
          <w:rFonts w:ascii="仿宋" w:eastAsia="仿宋" w:hAnsi="仿宋" w:cs="仿宋" w:hint="eastAsia"/>
          <w:lang w:eastAsia="zh-CN"/>
        </w:rPr>
        <w:t>(一)、工程承包项目概况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承包项目的起源追溯至对市场的深入洞察。市场的不断演变与变革为工程承包项目提供了难得的机遇。当前市场存在的需求缺口和变革的大环境共同构成了工程承包项目的背景。这个工程承包项目旨在充分利用市场机遇，填补行业中尚未满足的需求，为客户提供全新的解决方案。市场的变革和需求的增长使得这个工程承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工程承包项目名称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https://d.book118.com/607153160131006051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工程承包项目规划设计蓝图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D660A"/>
    <w:rsid w:val="2AAD66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53160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2024-03-01T16:23:00Z</dcterms:created>
  <dcterms:modified xsi:type="dcterms:W3CDTF">2024-03-01T16:24:14Z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54334EF5A1B64F059B9DB9947FB9AEE3_11</vt:lpwstr>
  </property>
  <property fmtid="{D5CDD505-2E9C-101B-9397-08002B2CF9AE}" pid="3" name="KSOProductBuildVer">
    <vt:lpwstr>2052-12.1.0.16388</vt:lpwstr>
  </property>
</Properties>
</file>