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助燃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剂项目创业计划书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135728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(一)、助燃剂项目建设期原辅材料供应情况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)、助燃剂项目运营期原辅材料供应及质量管理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四、助燃剂项目可行性研究报告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)、助燃剂项目技术工艺分析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(三)、助燃剂项目技术流程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)、社会责任助燃剂项目与计划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3766969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(五)、助燃剂项目实施保障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(一)、助燃剂项目进度安排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2755803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、助燃剂项目实施保障措施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旨在规范和指导助燃剂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本方案的开展将包括助燃剂项目的目的和背景、需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助</w:t>
      </w:r>
      <w:r>
        <w:rPr>
          <w:rFonts w:ascii="FangSong" w:eastAsia="FangSong" w:hAnsi="FangSong" w:cs="FangSong"/>
          <w:spacing w:val="-13"/>
          <w:sz w:val="28"/>
          <w:szCs w:val="28"/>
        </w:rPr>
        <w:t>燃</w:t>
      </w:r>
      <w:r>
        <w:rPr>
          <w:rFonts w:ascii="FangSong" w:eastAsia="FangSong" w:hAnsi="FangSong" w:cs="FangSong"/>
          <w:spacing w:val="-7"/>
          <w:sz w:val="28"/>
          <w:szCs w:val="28"/>
        </w:rPr>
        <w:t>剂行业作为一个充满活力的领域，涵盖了广泛的产品和服务，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5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发展，助燃剂行业在技术上取得了显著的突破。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**助燃剂行业**是一片充满活力的领域，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助燃</w:t>
      </w:r>
      <w:r>
        <w:rPr>
          <w:rFonts w:ascii="FangSong" w:eastAsia="FangSong" w:hAnsi="FangSong" w:cs="FangSong"/>
          <w:spacing w:val="-12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82" w:hanging="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为新进入者提供了</w:t>
      </w:r>
      <w:r>
        <w:rPr>
          <w:rFonts w:ascii="FangSong" w:eastAsia="FangSong" w:hAnsi="FangSong" w:cs="FangSong"/>
          <w:spacing w:val="-2"/>
          <w:sz w:val="28"/>
          <w:szCs w:val="28"/>
        </w:rPr>
        <w:t>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发展，助燃剂行业在技术上取得了显著的突破。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)、助燃剂项目建设期原辅材料供应情况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在助</w:t>
      </w:r>
      <w:r>
        <w:rPr>
          <w:rFonts w:ascii="FangSong" w:eastAsia="FangSong" w:hAnsi="FangSong" w:cs="FangSong"/>
          <w:spacing w:val="-15"/>
          <w:sz w:val="28"/>
          <w:szCs w:val="28"/>
        </w:rPr>
        <w:t>燃</w:t>
      </w:r>
      <w:r>
        <w:rPr>
          <w:rFonts w:ascii="FangSong" w:eastAsia="FangSong" w:hAnsi="FangSong" w:cs="FangSong"/>
          <w:spacing w:val="-8"/>
          <w:sz w:val="28"/>
          <w:szCs w:val="28"/>
        </w:rPr>
        <w:t>剂项目的建设和运营过程中，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量稳定的重要环节。本章将详细探讨助燃剂项目建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助燃剂项目建设期原辅材料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在助</w:t>
      </w:r>
      <w:r>
        <w:rPr>
          <w:rFonts w:ascii="FangSong" w:eastAsia="FangSong" w:hAnsi="FangSong" w:cs="FangSong"/>
          <w:spacing w:val="-15"/>
          <w:sz w:val="28"/>
          <w:szCs w:val="28"/>
        </w:rPr>
        <w:t>燃</w:t>
      </w:r>
      <w:r>
        <w:rPr>
          <w:rFonts w:ascii="FangSong" w:eastAsia="FangSong" w:hAnsi="FangSong" w:cs="FangSong"/>
          <w:spacing w:val="-8"/>
          <w:sz w:val="28"/>
          <w:szCs w:val="28"/>
        </w:rPr>
        <w:t>剂项目建设期间，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。下面是助燃剂项目建设期原辅材料供应情况的主要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(二)、助燃剂项目运营期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助燃</w:t>
      </w:r>
      <w:r>
        <w:rPr>
          <w:rFonts w:ascii="FangSong" w:eastAsia="FangSong" w:hAnsi="FangSong" w:cs="FangSong"/>
          <w:spacing w:val="-12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至关重要。下面是助燃剂项目运营期原辅材料供应及质量管理的关键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4" w:line="416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四、助燃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在助</w:t>
      </w:r>
      <w:r>
        <w:rPr>
          <w:rFonts w:ascii="FangSong" w:eastAsia="FangSong" w:hAnsi="FangSong" w:cs="FangSong"/>
          <w:spacing w:val="-15"/>
          <w:sz w:val="28"/>
          <w:szCs w:val="28"/>
        </w:rPr>
        <w:t>燃</w:t>
      </w:r>
      <w:r>
        <w:rPr>
          <w:rFonts w:ascii="FangSong" w:eastAsia="FangSong" w:hAnsi="FangSong" w:cs="FangSong"/>
          <w:spacing w:val="-8"/>
          <w:sz w:val="28"/>
          <w:szCs w:val="28"/>
        </w:rPr>
        <w:t>剂行业，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消费者首选的助燃剂产品。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</w:t>
      </w:r>
      <w:r>
        <w:rPr>
          <w:rFonts w:ascii="FangSong" w:eastAsia="FangSong" w:hAnsi="FangSong" w:cs="FangSong"/>
          <w:spacing w:val="-2"/>
          <w:sz w:val="28"/>
          <w:szCs w:val="28"/>
        </w:rPr>
        <w:t>燃剂项目总投资</w:t>
      </w:r>
    </w:p>
    <w:p>
      <w:pPr>
        <w:spacing w:before="287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建设规模旨在实现一个全面、可持续的助燃剂项目。助燃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剂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33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燃</w:t>
      </w:r>
      <w:r>
        <w:rPr>
          <w:rFonts w:ascii="FangSong" w:eastAsia="FangSong" w:hAnsi="FangSong" w:cs="FangSong"/>
          <w:spacing w:val="-5"/>
          <w:sz w:val="28"/>
          <w:szCs w:val="28"/>
        </w:rPr>
        <w:t>剂项目的顺利进行。</w:t>
      </w:r>
    </w:p>
    <w:p>
      <w:pPr>
        <w:spacing w:before="2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一部分资金将用于技术研发，以确保助燃剂项目引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助燃剂项目规模与产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我们计划在助燃剂项目建设后的第一年实现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3" w:line="371" w:lineRule="auto"/>
        <w:ind w:left="40" w:right="46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助</w:t>
      </w:r>
      <w:r>
        <w:rPr>
          <w:rFonts w:ascii="FangSong" w:eastAsia="FangSong" w:hAnsi="FangSong" w:cs="FangSong"/>
          <w:spacing w:val="-14"/>
          <w:sz w:val="28"/>
          <w:szCs w:val="28"/>
        </w:rPr>
        <w:t>燃剂项目规模：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助燃剂项目将建设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公区域、仓储设施等。这将确保助燃剂项目能够满足预期的产能需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废气处理等，以确保助燃剂项目的环保性。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助燃剂项目总投资与用地规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7" w:line="416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该助燃剂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亩)。助燃剂项目规划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66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助燃</w:t>
      </w:r>
      <w:r>
        <w:rPr>
          <w:rFonts w:ascii="FangSong" w:eastAsia="FangSong" w:hAnsi="FangSong" w:cs="FangSong"/>
          <w:spacing w:val="-9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设备将在助燃剂项目运营中发挥关键作用，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助燃剂项目计划</w:t>
      </w:r>
      <w:r>
        <w:rPr>
          <w:rFonts w:ascii="FangSong" w:eastAsia="FangSong" w:hAnsi="FangSong" w:cs="FangSong"/>
          <w:spacing w:val="-4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这将为助燃剂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(二)、助燃剂项目技术工艺分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提供优质产品和服务。保障工艺流程能够满足助燃剂项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助燃剂项目建设贯彻“三同时”的原则，注重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助燃</w:t>
      </w:r>
      <w:r>
        <w:rPr>
          <w:rFonts w:ascii="FangSong" w:eastAsia="FangSong" w:hAnsi="FangSong" w:cs="FangSong"/>
          <w:spacing w:val="-12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助燃剂项目的技术保障措施从设计、施工、试运行到投产、销售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以确保助燃剂项目在技术开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保助燃剂项目的可持续发展和高效运营。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、助燃剂项目技术流程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在助燃剂项目运营中，进行技术持续改进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析工具监测和分析助燃剂项目各环节数据。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共同构建了高效、稳定的助燃剂项目技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术实施框架，确保助燃剂项目顺利推进。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选用的设备能够满足助燃剂项目的技术要求，例如：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设备与助燃剂项目工艺流程相匹配，例如：</w:t>
      </w:r>
    </w:p>
    <w:p>
      <w:pPr>
        <w:spacing w:before="290" w:line="411" w:lineRule="auto"/>
        <w:ind w:left="734" w:right="93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生产能力是否符合助燃剂项目的产能需求。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8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2" w:firstLine="8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、环境和利益相关方负有积极的责任。我们的核心信念是通过可持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社会责任助</w:t>
      </w:r>
      <w:r>
        <w:rPr>
          <w:rFonts w:ascii="FangSong" w:eastAsia="FangSong" w:hAnsi="FangSong" w:cs="FangSong"/>
          <w:spacing w:val="-1"/>
          <w:sz w:val="28"/>
          <w:szCs w:val="28"/>
        </w:rPr>
        <w:t>燃剂项目与计划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责任助燃剂项目与计划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扶</w:t>
      </w:r>
      <w:r>
        <w:rPr>
          <w:rFonts w:ascii="FangSong" w:eastAsia="FangSong" w:hAnsi="FangSong" w:cs="FangSong"/>
          <w:spacing w:val="-2"/>
          <w:sz w:val="28"/>
          <w:szCs w:val="28"/>
        </w:rPr>
        <w:t>贫帮困助燃剂项目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开展扶贫帮困助燃剂项目，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机会、职业培训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4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社区环境改善助燃剂项目，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理等，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7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致力于提高资源利用效率，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90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90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社会公益助燃剂项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6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极参与社会公益助燃剂项目，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投入力量改善社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</w:rPr>
        <w:t>会问题，</w:t>
      </w:r>
      <w:r>
        <w:rPr>
          <w:rFonts w:ascii="FangSong" w:eastAsia="FangSong" w:hAnsi="FangSong" w:cs="FangSong"/>
          <w:spacing w:val="-4"/>
          <w:sz w:val="28"/>
          <w:szCs w:val="28"/>
        </w:rPr>
        <w:t>如</w:t>
      </w:r>
      <w:r>
        <w:rPr>
          <w:rFonts w:ascii="FangSong" w:eastAsia="FangSong" w:hAnsi="FangSong" w:cs="FangSong"/>
          <w:spacing w:val="-3"/>
          <w:sz w:val="28"/>
          <w:szCs w:val="28"/>
        </w:rPr>
        <w:t>灾害救助、健康医疗等。</w:t>
      </w:r>
    </w:p>
    <w:p>
      <w:pPr>
        <w:spacing w:before="287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289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针</w:t>
      </w:r>
      <w:r>
        <w:rPr>
          <w:rFonts w:ascii="FangSong" w:eastAsia="FangSong" w:hAnsi="FangSong" w:cs="FangSong"/>
          <w:spacing w:val="-17"/>
          <w:sz w:val="28"/>
          <w:szCs w:val="28"/>
        </w:rPr>
        <w:t>对</w:t>
      </w:r>
      <w:r>
        <w:rPr>
          <w:rFonts w:ascii="FangSong" w:eastAsia="FangSong" w:hAnsi="FangSong" w:cs="FangSong"/>
          <w:spacing w:val="-12"/>
          <w:sz w:val="28"/>
          <w:szCs w:val="28"/>
        </w:rPr>
        <w:t>高端用户和专业领域，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以更合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https://d.book118.com/607165032102006053</w:t>
        </w:r>
      </w:hyperlink>
    </w:p>
    <w:p/>
    <w:sectPr>
      <w:pgSz w:w="11906" w:h="16839"/>
      <w:pgMar w:top="1431" w:right="1603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07165032102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2024-03-14T08:03:56Z</vt:filetime>
  </property>
  <property fmtid="{D5CDD505-2E9C-101B-9397-08002B2CF9AE}" pid="3" name="CRO">
    <vt:lpwstr>wqlLaW5nc29mdCBQREYgdG8gV1BTIDgw</vt:lpwstr>
  </property>
</Properties>
</file>