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天然气脱硫除湿膜项目建设总纲及方案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467" w:history="1">
        <w:r>
          <w:rPr>
            <w:rFonts w:ascii="仿宋" w:eastAsia="仿宋" w:hAnsi="仿宋" w:cs="仿宋" w:hint="eastAsia"/>
            <w:lang w:eastAsia="zh-CN"/>
          </w:rPr>
          <w:t>概论</w:t>
        </w:r>
        <w:r>
          <w:tab/>
        </w:r>
        <w:r>
          <w:fldChar w:fldCharType="begin"/>
        </w:r>
        <w:r>
          <w:instrText xml:space="preserve"> PAGEREF _Toc11467 \h </w:instrText>
        </w:r>
        <w:r>
          <w:fldChar w:fldCharType="separate"/>
        </w:r>
        <w:r>
          <w:t>3</w:t>
        </w:r>
        <w:r>
          <w:fldChar w:fldCharType="end"/>
        </w:r>
      </w:hyperlink>
    </w:p>
    <w:p>
      <w:pPr>
        <w:pStyle w:val="TOC1"/>
        <w:tabs>
          <w:tab w:val="right" w:leader="dot" w:pos="8306"/>
        </w:tabs>
      </w:pPr>
      <w:hyperlink w:anchor="_Toc626" w:history="1">
        <w:r>
          <w:rPr>
            <w:rFonts w:ascii="仿宋" w:eastAsia="仿宋" w:hAnsi="仿宋" w:cs="仿宋" w:hint="eastAsia"/>
            <w:lang w:eastAsia="zh-CN"/>
          </w:rPr>
          <w:t>一、发展规划、产业政策和行业准入分析</w:t>
        </w:r>
        <w:r>
          <w:tab/>
        </w:r>
        <w:r>
          <w:fldChar w:fldCharType="begin"/>
        </w:r>
        <w:r>
          <w:instrText xml:space="preserve"> PAGEREF _Toc626 \h </w:instrText>
        </w:r>
        <w:r>
          <w:fldChar w:fldCharType="separate"/>
        </w:r>
        <w:r>
          <w:t>3</w:t>
        </w:r>
        <w:r>
          <w:fldChar w:fldCharType="end"/>
        </w:r>
      </w:hyperlink>
    </w:p>
    <w:p>
      <w:pPr>
        <w:pStyle w:val="TOC2"/>
        <w:tabs>
          <w:tab w:val="right" w:leader="dot" w:pos="8306"/>
        </w:tabs>
      </w:pPr>
      <w:hyperlink w:anchor="_Toc6295" w:history="1">
        <w:r>
          <w:rPr>
            <w:rFonts w:ascii="仿宋" w:eastAsia="仿宋" w:hAnsi="仿宋" w:cs="仿宋" w:hint="eastAsia"/>
            <w:lang w:eastAsia="zh-CN"/>
          </w:rPr>
          <w:t>(一)、发展规划分析</w:t>
        </w:r>
        <w:r>
          <w:tab/>
        </w:r>
        <w:r>
          <w:fldChar w:fldCharType="begin"/>
        </w:r>
        <w:r>
          <w:instrText xml:space="preserve"> PAGEREF _Toc6295 \h </w:instrText>
        </w:r>
        <w:r>
          <w:fldChar w:fldCharType="separate"/>
        </w:r>
        <w:r>
          <w:t>3</w:t>
        </w:r>
        <w:r>
          <w:fldChar w:fldCharType="end"/>
        </w:r>
      </w:hyperlink>
    </w:p>
    <w:p>
      <w:pPr>
        <w:pStyle w:val="TOC2"/>
        <w:tabs>
          <w:tab w:val="right" w:leader="dot" w:pos="8306"/>
        </w:tabs>
      </w:pPr>
      <w:hyperlink w:anchor="_Toc3473" w:history="1">
        <w:r>
          <w:rPr>
            <w:rFonts w:ascii="仿宋" w:eastAsia="仿宋" w:hAnsi="仿宋" w:cs="仿宋" w:hint="eastAsia"/>
            <w:lang w:eastAsia="zh-CN"/>
          </w:rPr>
          <w:t>(二)、产业政策分析</w:t>
        </w:r>
        <w:r>
          <w:tab/>
        </w:r>
        <w:r>
          <w:fldChar w:fldCharType="begin"/>
        </w:r>
        <w:r>
          <w:instrText xml:space="preserve"> PAGEREF _Toc3473 \h </w:instrText>
        </w:r>
        <w:r>
          <w:fldChar w:fldCharType="separate"/>
        </w:r>
        <w:r>
          <w:t>5</w:t>
        </w:r>
        <w:r>
          <w:fldChar w:fldCharType="end"/>
        </w:r>
      </w:hyperlink>
    </w:p>
    <w:p>
      <w:pPr>
        <w:pStyle w:val="TOC2"/>
        <w:tabs>
          <w:tab w:val="right" w:leader="dot" w:pos="8306"/>
        </w:tabs>
      </w:pPr>
      <w:hyperlink w:anchor="_Toc21076" w:history="1">
        <w:r>
          <w:rPr>
            <w:rFonts w:ascii="仿宋" w:eastAsia="仿宋" w:hAnsi="仿宋" w:cs="仿宋" w:hint="eastAsia"/>
            <w:lang w:eastAsia="zh-CN"/>
          </w:rPr>
          <w:t>(三)、行业准入分析</w:t>
        </w:r>
        <w:r>
          <w:tab/>
        </w:r>
        <w:r>
          <w:fldChar w:fldCharType="begin"/>
        </w:r>
        <w:r>
          <w:instrText xml:space="preserve"> PAGEREF _Toc21076 \h </w:instrText>
        </w:r>
        <w:r>
          <w:fldChar w:fldCharType="separate"/>
        </w:r>
        <w:r>
          <w:t>6</w:t>
        </w:r>
        <w:r>
          <w:fldChar w:fldCharType="end"/>
        </w:r>
      </w:hyperlink>
    </w:p>
    <w:p>
      <w:pPr>
        <w:pStyle w:val="TOC1"/>
        <w:tabs>
          <w:tab w:val="right" w:leader="dot" w:pos="8306"/>
        </w:tabs>
      </w:pPr>
      <w:hyperlink w:anchor="_Toc31524" w:history="1">
        <w:r>
          <w:rPr>
            <w:rFonts w:ascii="仿宋" w:eastAsia="仿宋" w:hAnsi="仿宋" w:cs="仿宋" w:hint="eastAsia"/>
            <w:lang w:eastAsia="zh-CN"/>
          </w:rPr>
          <w:t>二、环境和生态影响分析</w:t>
        </w:r>
        <w:r>
          <w:tab/>
        </w:r>
        <w:r>
          <w:fldChar w:fldCharType="begin"/>
        </w:r>
        <w:r>
          <w:instrText xml:space="preserve"> PAGEREF _Toc31524 \h </w:instrText>
        </w:r>
        <w:r>
          <w:fldChar w:fldCharType="separate"/>
        </w:r>
        <w:r>
          <w:t>8</w:t>
        </w:r>
        <w:r>
          <w:fldChar w:fldCharType="end"/>
        </w:r>
      </w:hyperlink>
    </w:p>
    <w:p>
      <w:pPr>
        <w:pStyle w:val="TOC2"/>
        <w:tabs>
          <w:tab w:val="right" w:leader="dot" w:pos="8306"/>
        </w:tabs>
      </w:pPr>
      <w:hyperlink w:anchor="_Toc13531" w:history="1">
        <w:r>
          <w:rPr>
            <w:rFonts w:ascii="仿宋" w:eastAsia="仿宋" w:hAnsi="仿宋" w:cs="仿宋" w:hint="eastAsia"/>
            <w:lang w:eastAsia="zh-CN"/>
          </w:rPr>
          <w:t>(一)、环境和生态现状</w:t>
        </w:r>
        <w:r>
          <w:tab/>
        </w:r>
        <w:r>
          <w:fldChar w:fldCharType="begin"/>
        </w:r>
        <w:r>
          <w:instrText xml:space="preserve"> PAGEREF _Toc13531 \h </w:instrText>
        </w:r>
        <w:r>
          <w:fldChar w:fldCharType="separate"/>
        </w:r>
        <w:r>
          <w:t>8</w:t>
        </w:r>
        <w:r>
          <w:fldChar w:fldCharType="end"/>
        </w:r>
      </w:hyperlink>
    </w:p>
    <w:p>
      <w:pPr>
        <w:pStyle w:val="TOC2"/>
        <w:tabs>
          <w:tab w:val="right" w:leader="dot" w:pos="8306"/>
        </w:tabs>
      </w:pPr>
      <w:hyperlink w:anchor="_Toc24299" w:history="1">
        <w:r>
          <w:rPr>
            <w:rFonts w:ascii="仿宋" w:eastAsia="仿宋" w:hAnsi="仿宋" w:cs="仿宋" w:hint="eastAsia"/>
            <w:lang w:eastAsia="zh-CN"/>
          </w:rPr>
          <w:t>(二)、生态环境影响分析</w:t>
        </w:r>
        <w:r>
          <w:tab/>
        </w:r>
        <w:r>
          <w:fldChar w:fldCharType="begin"/>
        </w:r>
        <w:r>
          <w:instrText xml:space="preserve"> PAGEREF _Toc24299 \h </w:instrText>
        </w:r>
        <w:r>
          <w:fldChar w:fldCharType="separate"/>
        </w:r>
        <w:r>
          <w:t>9</w:t>
        </w:r>
        <w:r>
          <w:fldChar w:fldCharType="end"/>
        </w:r>
      </w:hyperlink>
    </w:p>
    <w:p>
      <w:pPr>
        <w:pStyle w:val="TOC2"/>
        <w:tabs>
          <w:tab w:val="right" w:leader="dot" w:pos="8306"/>
        </w:tabs>
      </w:pPr>
      <w:hyperlink w:anchor="_Toc16398" w:history="1">
        <w:r>
          <w:rPr>
            <w:rFonts w:ascii="仿宋" w:eastAsia="仿宋" w:hAnsi="仿宋" w:cs="仿宋" w:hint="eastAsia"/>
            <w:lang w:eastAsia="zh-CN"/>
          </w:rPr>
          <w:t>(三)、生态环境保护措施</w:t>
        </w:r>
        <w:r>
          <w:tab/>
        </w:r>
        <w:r>
          <w:fldChar w:fldCharType="begin"/>
        </w:r>
        <w:r>
          <w:instrText xml:space="preserve"> PAGEREF _Toc16398 \h </w:instrText>
        </w:r>
        <w:r>
          <w:fldChar w:fldCharType="separate"/>
        </w:r>
        <w:r>
          <w:t>10</w:t>
        </w:r>
        <w:r>
          <w:fldChar w:fldCharType="end"/>
        </w:r>
      </w:hyperlink>
    </w:p>
    <w:p>
      <w:pPr>
        <w:pStyle w:val="TOC2"/>
        <w:tabs>
          <w:tab w:val="right" w:leader="dot" w:pos="8306"/>
        </w:tabs>
      </w:pPr>
      <w:hyperlink w:anchor="_Toc4061" w:history="1">
        <w:r>
          <w:rPr>
            <w:rFonts w:ascii="仿宋" w:eastAsia="仿宋" w:hAnsi="仿宋" w:cs="仿宋" w:hint="eastAsia"/>
            <w:lang w:eastAsia="zh-CN"/>
          </w:rPr>
          <w:t>(四)、地质灾害影响分析</w:t>
        </w:r>
        <w:r>
          <w:tab/>
        </w:r>
        <w:r>
          <w:fldChar w:fldCharType="begin"/>
        </w:r>
        <w:r>
          <w:instrText xml:space="preserve"> PAGEREF _Toc4061 \h </w:instrText>
        </w:r>
        <w:r>
          <w:fldChar w:fldCharType="separate"/>
        </w:r>
        <w:r>
          <w:t>12</w:t>
        </w:r>
        <w:r>
          <w:fldChar w:fldCharType="end"/>
        </w:r>
      </w:hyperlink>
    </w:p>
    <w:p>
      <w:pPr>
        <w:pStyle w:val="TOC2"/>
        <w:tabs>
          <w:tab w:val="right" w:leader="dot" w:pos="8306"/>
        </w:tabs>
      </w:pPr>
      <w:hyperlink w:anchor="_Toc21305" w:history="1">
        <w:r>
          <w:rPr>
            <w:rFonts w:ascii="仿宋" w:eastAsia="仿宋" w:hAnsi="仿宋" w:cs="仿宋" w:hint="eastAsia"/>
            <w:lang w:eastAsia="zh-CN"/>
          </w:rPr>
          <w:t>(五)、特殊环境影响</w:t>
        </w:r>
        <w:r>
          <w:tab/>
        </w:r>
        <w:r>
          <w:fldChar w:fldCharType="begin"/>
        </w:r>
        <w:r>
          <w:instrText xml:space="preserve"> PAGEREF _Toc21305 \h </w:instrText>
        </w:r>
        <w:r>
          <w:fldChar w:fldCharType="separate"/>
        </w:r>
        <w:r>
          <w:t>14</w:t>
        </w:r>
        <w:r>
          <w:fldChar w:fldCharType="end"/>
        </w:r>
      </w:hyperlink>
    </w:p>
    <w:p>
      <w:pPr>
        <w:pStyle w:val="TOC1"/>
        <w:tabs>
          <w:tab w:val="right" w:leader="dot" w:pos="8306"/>
        </w:tabs>
      </w:pPr>
      <w:hyperlink w:anchor="_Toc2944" w:history="1">
        <w:r>
          <w:rPr>
            <w:rFonts w:ascii="仿宋" w:eastAsia="仿宋" w:hAnsi="仿宋" w:cs="仿宋" w:hint="eastAsia"/>
            <w:lang w:eastAsia="zh-CN"/>
          </w:rPr>
          <w:t>三、背景、必要性分析</w:t>
        </w:r>
        <w:r>
          <w:tab/>
        </w:r>
        <w:r>
          <w:fldChar w:fldCharType="begin"/>
        </w:r>
        <w:r>
          <w:instrText xml:space="preserve"> PAGEREF _Toc2944 \h </w:instrText>
        </w:r>
        <w:r>
          <w:fldChar w:fldCharType="separate"/>
        </w:r>
        <w:r>
          <w:t>15</w:t>
        </w:r>
        <w:r>
          <w:fldChar w:fldCharType="end"/>
        </w:r>
      </w:hyperlink>
    </w:p>
    <w:p>
      <w:pPr>
        <w:pStyle w:val="TOC2"/>
        <w:tabs>
          <w:tab w:val="right" w:leader="dot" w:pos="8306"/>
        </w:tabs>
      </w:pPr>
      <w:hyperlink w:anchor="_Toc19337" w:history="1">
        <w:r>
          <w:rPr>
            <w:rFonts w:ascii="仿宋" w:eastAsia="仿宋" w:hAnsi="仿宋" w:cs="仿宋" w:hint="eastAsia"/>
            <w:lang w:eastAsia="zh-CN"/>
          </w:rPr>
          <w:t>(一)、项目建设背景</w:t>
        </w:r>
        <w:r>
          <w:tab/>
        </w:r>
        <w:r>
          <w:fldChar w:fldCharType="begin"/>
        </w:r>
        <w:r>
          <w:instrText xml:space="preserve"> PAGEREF _Toc19337 \h </w:instrText>
        </w:r>
        <w:r>
          <w:fldChar w:fldCharType="separate"/>
        </w:r>
        <w:r>
          <w:t>15</w:t>
        </w:r>
        <w:r>
          <w:fldChar w:fldCharType="end"/>
        </w:r>
      </w:hyperlink>
    </w:p>
    <w:p>
      <w:pPr>
        <w:pStyle w:val="TOC2"/>
        <w:tabs>
          <w:tab w:val="right" w:leader="dot" w:pos="8306"/>
        </w:tabs>
      </w:pPr>
      <w:hyperlink w:anchor="_Toc16643" w:history="1">
        <w:r>
          <w:rPr>
            <w:rFonts w:ascii="仿宋" w:eastAsia="仿宋" w:hAnsi="仿宋" w:cs="仿宋" w:hint="eastAsia"/>
            <w:lang w:eastAsia="zh-CN"/>
          </w:rPr>
          <w:t>(二)、必要性分析</w:t>
        </w:r>
        <w:r>
          <w:tab/>
        </w:r>
        <w:r>
          <w:fldChar w:fldCharType="begin"/>
        </w:r>
        <w:r>
          <w:instrText xml:space="preserve"> PAGEREF _Toc16643 \h </w:instrText>
        </w:r>
        <w:r>
          <w:fldChar w:fldCharType="separate"/>
        </w:r>
        <w:r>
          <w:t>16</w:t>
        </w:r>
        <w:r>
          <w:fldChar w:fldCharType="end"/>
        </w:r>
      </w:hyperlink>
    </w:p>
    <w:p>
      <w:pPr>
        <w:pStyle w:val="TOC2"/>
        <w:tabs>
          <w:tab w:val="right" w:leader="dot" w:pos="8306"/>
        </w:tabs>
      </w:pPr>
      <w:hyperlink w:anchor="_Toc12100" w:history="1">
        <w:r>
          <w:rPr>
            <w:rFonts w:ascii="仿宋" w:eastAsia="仿宋" w:hAnsi="仿宋" w:cs="仿宋" w:hint="eastAsia"/>
            <w:lang w:eastAsia="zh-CN"/>
          </w:rPr>
          <w:t>(三)、项目建设有利条件</w:t>
        </w:r>
        <w:r>
          <w:tab/>
        </w:r>
        <w:r>
          <w:fldChar w:fldCharType="begin"/>
        </w:r>
        <w:r>
          <w:instrText xml:space="preserve"> PAGEREF _Toc12100 \h </w:instrText>
        </w:r>
        <w:r>
          <w:fldChar w:fldCharType="separate"/>
        </w:r>
        <w:r>
          <w:t>17</w:t>
        </w:r>
        <w:r>
          <w:fldChar w:fldCharType="end"/>
        </w:r>
      </w:hyperlink>
    </w:p>
    <w:p>
      <w:pPr>
        <w:pStyle w:val="TOC1"/>
        <w:tabs>
          <w:tab w:val="right" w:leader="dot" w:pos="8306"/>
        </w:tabs>
      </w:pPr>
      <w:hyperlink w:anchor="_Toc27169" w:history="1">
        <w:r>
          <w:rPr>
            <w:rFonts w:ascii="仿宋" w:eastAsia="仿宋" w:hAnsi="仿宋" w:cs="仿宋" w:hint="eastAsia"/>
            <w:lang w:eastAsia="zh-CN"/>
          </w:rPr>
          <w:t>四、项目监理与质量保证</w:t>
        </w:r>
        <w:r>
          <w:tab/>
        </w:r>
        <w:r>
          <w:fldChar w:fldCharType="begin"/>
        </w:r>
        <w:r>
          <w:instrText xml:space="preserve"> PAGEREF _Toc27169 \h </w:instrText>
        </w:r>
        <w:r>
          <w:fldChar w:fldCharType="separate"/>
        </w:r>
        <w:r>
          <w:t>19</w:t>
        </w:r>
        <w:r>
          <w:fldChar w:fldCharType="end"/>
        </w:r>
      </w:hyperlink>
    </w:p>
    <w:p>
      <w:pPr>
        <w:pStyle w:val="TOC2"/>
        <w:tabs>
          <w:tab w:val="right" w:leader="dot" w:pos="8306"/>
        </w:tabs>
      </w:pPr>
      <w:hyperlink w:anchor="_Toc5025" w:history="1">
        <w:r>
          <w:rPr>
            <w:rFonts w:ascii="仿宋" w:eastAsia="仿宋" w:hAnsi="仿宋" w:cs="仿宋" w:hint="eastAsia"/>
            <w:lang w:eastAsia="zh-CN"/>
          </w:rPr>
          <w:t>(一)、监理体系构建</w:t>
        </w:r>
        <w:r>
          <w:tab/>
        </w:r>
        <w:r>
          <w:fldChar w:fldCharType="begin"/>
        </w:r>
        <w:r>
          <w:instrText xml:space="preserve"> PAGEREF _Toc5025 \h </w:instrText>
        </w:r>
        <w:r>
          <w:fldChar w:fldCharType="separate"/>
        </w:r>
        <w:r>
          <w:t>19</w:t>
        </w:r>
        <w:r>
          <w:fldChar w:fldCharType="end"/>
        </w:r>
      </w:hyperlink>
    </w:p>
    <w:p>
      <w:pPr>
        <w:pStyle w:val="TOC2"/>
        <w:tabs>
          <w:tab w:val="right" w:leader="dot" w:pos="8306"/>
        </w:tabs>
      </w:pPr>
      <w:hyperlink w:anchor="_Toc2062" w:history="1">
        <w:r>
          <w:rPr>
            <w:rFonts w:ascii="仿宋" w:eastAsia="仿宋" w:hAnsi="仿宋" w:cs="仿宋" w:hint="eastAsia"/>
            <w:lang w:eastAsia="zh-CN"/>
          </w:rPr>
          <w:t>(二)、质量保证体系实施</w:t>
        </w:r>
        <w:r>
          <w:tab/>
        </w:r>
        <w:r>
          <w:fldChar w:fldCharType="begin"/>
        </w:r>
        <w:r>
          <w:instrText xml:space="preserve"> PAGEREF _Toc2062 \h </w:instrText>
        </w:r>
        <w:r>
          <w:fldChar w:fldCharType="separate"/>
        </w:r>
        <w:r>
          <w:t>20</w:t>
        </w:r>
        <w:r>
          <w:fldChar w:fldCharType="end"/>
        </w:r>
      </w:hyperlink>
    </w:p>
    <w:p>
      <w:pPr>
        <w:pStyle w:val="TOC2"/>
        <w:tabs>
          <w:tab w:val="right" w:leader="dot" w:pos="8306"/>
        </w:tabs>
      </w:pPr>
      <w:hyperlink w:anchor="_Toc6765" w:history="1">
        <w:r>
          <w:rPr>
            <w:rFonts w:ascii="仿宋" w:eastAsia="仿宋" w:hAnsi="仿宋" w:cs="仿宋" w:hint="eastAsia"/>
            <w:lang w:eastAsia="zh-CN"/>
          </w:rPr>
          <w:t>(三)、监理与质量控制流程</w:t>
        </w:r>
        <w:r>
          <w:tab/>
        </w:r>
        <w:r>
          <w:fldChar w:fldCharType="begin"/>
        </w:r>
        <w:r>
          <w:instrText xml:space="preserve"> PAGEREF _Toc6765 \h </w:instrText>
        </w:r>
        <w:r>
          <w:fldChar w:fldCharType="separate"/>
        </w:r>
        <w:r>
          <w:t>20</w:t>
        </w:r>
        <w:r>
          <w:fldChar w:fldCharType="end"/>
        </w:r>
      </w:hyperlink>
    </w:p>
    <w:p>
      <w:pPr>
        <w:pStyle w:val="TOC1"/>
        <w:tabs>
          <w:tab w:val="right" w:leader="dot" w:pos="8306"/>
        </w:tabs>
      </w:pPr>
      <w:hyperlink w:anchor="_Toc3340" w:history="1">
        <w:r>
          <w:rPr>
            <w:rFonts w:ascii="仿宋" w:eastAsia="仿宋" w:hAnsi="仿宋" w:cs="仿宋" w:hint="eastAsia"/>
            <w:lang w:eastAsia="zh-CN"/>
          </w:rPr>
          <w:t>五、天然气脱硫除湿膜项目概论</w:t>
        </w:r>
        <w:r>
          <w:tab/>
        </w:r>
        <w:r>
          <w:fldChar w:fldCharType="begin"/>
        </w:r>
        <w:r>
          <w:instrText xml:space="preserve"> PAGEREF _Toc3340 \h </w:instrText>
        </w:r>
        <w:r>
          <w:fldChar w:fldCharType="separate"/>
        </w:r>
        <w:r>
          <w:t>21</w:t>
        </w:r>
        <w:r>
          <w:fldChar w:fldCharType="end"/>
        </w:r>
      </w:hyperlink>
    </w:p>
    <w:p>
      <w:pPr>
        <w:pStyle w:val="TOC2"/>
        <w:tabs>
          <w:tab w:val="right" w:leader="dot" w:pos="8306"/>
        </w:tabs>
      </w:pPr>
      <w:hyperlink w:anchor="_Toc3562" w:history="1">
        <w:r>
          <w:rPr>
            <w:rFonts w:ascii="仿宋" w:eastAsia="仿宋" w:hAnsi="仿宋" w:cs="仿宋" w:hint="eastAsia"/>
            <w:lang w:eastAsia="zh-CN"/>
          </w:rPr>
          <w:t>(一)、项目申报单位概况</w:t>
        </w:r>
        <w:r>
          <w:tab/>
        </w:r>
        <w:r>
          <w:fldChar w:fldCharType="begin"/>
        </w:r>
        <w:r>
          <w:instrText xml:space="preserve"> PAGEREF _Toc3562 \h </w:instrText>
        </w:r>
        <w:r>
          <w:fldChar w:fldCharType="separate"/>
        </w:r>
        <w:r>
          <w:t>21</w:t>
        </w:r>
        <w:r>
          <w:fldChar w:fldCharType="end"/>
        </w:r>
      </w:hyperlink>
    </w:p>
    <w:p>
      <w:pPr>
        <w:pStyle w:val="TOC2"/>
        <w:tabs>
          <w:tab w:val="right" w:leader="dot" w:pos="8306"/>
        </w:tabs>
      </w:pPr>
      <w:hyperlink w:anchor="_Toc16209" w:history="1">
        <w:r>
          <w:rPr>
            <w:rFonts w:ascii="仿宋" w:eastAsia="仿宋" w:hAnsi="仿宋" w:cs="仿宋" w:hint="eastAsia"/>
            <w:lang w:eastAsia="zh-CN"/>
          </w:rPr>
          <w:t>(二)、项目概况</w:t>
        </w:r>
        <w:r>
          <w:tab/>
        </w:r>
        <w:r>
          <w:fldChar w:fldCharType="begin"/>
        </w:r>
        <w:r>
          <w:instrText xml:space="preserve"> PAGEREF _Toc16209 \h </w:instrText>
        </w:r>
        <w:r>
          <w:fldChar w:fldCharType="separate"/>
        </w:r>
        <w:r>
          <w:t>22</w:t>
        </w:r>
        <w:r>
          <w:fldChar w:fldCharType="end"/>
        </w:r>
      </w:hyperlink>
    </w:p>
    <w:p>
      <w:pPr>
        <w:pStyle w:val="TOC1"/>
        <w:tabs>
          <w:tab w:val="right" w:leader="dot" w:pos="8306"/>
        </w:tabs>
      </w:pPr>
      <w:hyperlink w:anchor="_Toc5252" w:history="1">
        <w:r>
          <w:rPr>
            <w:rFonts w:ascii="仿宋" w:eastAsia="仿宋" w:hAnsi="仿宋" w:cs="仿宋" w:hint="eastAsia"/>
            <w:lang w:eastAsia="zh-CN"/>
          </w:rPr>
          <w:t>六、经济影响分析</w:t>
        </w:r>
        <w:r>
          <w:tab/>
        </w:r>
        <w:r>
          <w:fldChar w:fldCharType="begin"/>
        </w:r>
        <w:r>
          <w:instrText xml:space="preserve"> PAGEREF _Toc5252 \h </w:instrText>
        </w:r>
        <w:r>
          <w:fldChar w:fldCharType="separate"/>
        </w:r>
        <w:r>
          <w:t>25</w:t>
        </w:r>
        <w:r>
          <w:fldChar w:fldCharType="end"/>
        </w:r>
      </w:hyperlink>
    </w:p>
    <w:p>
      <w:pPr>
        <w:pStyle w:val="TOC2"/>
        <w:tabs>
          <w:tab w:val="right" w:leader="dot" w:pos="8306"/>
        </w:tabs>
      </w:pPr>
      <w:hyperlink w:anchor="_Toc2146" w:history="1">
        <w:r>
          <w:rPr>
            <w:rFonts w:ascii="仿宋" w:eastAsia="仿宋" w:hAnsi="仿宋" w:cs="仿宋" w:hint="eastAsia"/>
            <w:lang w:eastAsia="zh-CN"/>
          </w:rPr>
          <w:t>(一)、经济费用效益或费用效果分析</w:t>
        </w:r>
        <w:r>
          <w:tab/>
        </w:r>
        <w:r>
          <w:fldChar w:fldCharType="begin"/>
        </w:r>
        <w:r>
          <w:instrText xml:space="preserve"> PAGEREF _Toc2146 \h </w:instrText>
        </w:r>
        <w:r>
          <w:fldChar w:fldCharType="separate"/>
        </w:r>
        <w:r>
          <w:t>25</w:t>
        </w:r>
        <w:r>
          <w:fldChar w:fldCharType="end"/>
        </w:r>
      </w:hyperlink>
    </w:p>
    <w:p>
      <w:pPr>
        <w:pStyle w:val="TOC2"/>
        <w:tabs>
          <w:tab w:val="right" w:leader="dot" w:pos="8306"/>
        </w:tabs>
      </w:pPr>
      <w:hyperlink w:anchor="_Toc850" w:history="1">
        <w:r>
          <w:rPr>
            <w:rFonts w:ascii="仿宋" w:eastAsia="仿宋" w:hAnsi="仿宋" w:cs="仿宋" w:hint="eastAsia"/>
            <w:lang w:eastAsia="zh-CN"/>
          </w:rPr>
          <w:t>(二)、行业影响分析</w:t>
        </w:r>
        <w:r>
          <w:tab/>
        </w:r>
        <w:r>
          <w:fldChar w:fldCharType="begin"/>
        </w:r>
        <w:r>
          <w:instrText xml:space="preserve"> PAGEREF _Toc850 \h </w:instrText>
        </w:r>
        <w:r>
          <w:fldChar w:fldCharType="separate"/>
        </w:r>
        <w:r>
          <w:t>27</w:t>
        </w:r>
        <w:r>
          <w:fldChar w:fldCharType="end"/>
        </w:r>
      </w:hyperlink>
    </w:p>
    <w:p>
      <w:pPr>
        <w:pStyle w:val="TOC2"/>
        <w:tabs>
          <w:tab w:val="right" w:leader="dot" w:pos="8306"/>
        </w:tabs>
      </w:pPr>
      <w:hyperlink w:anchor="_Toc15383" w:history="1">
        <w:r>
          <w:rPr>
            <w:rFonts w:ascii="仿宋" w:eastAsia="仿宋" w:hAnsi="仿宋" w:cs="仿宋" w:hint="eastAsia"/>
            <w:lang w:eastAsia="zh-CN"/>
          </w:rPr>
          <w:t>(三)、区域经济影响分析</w:t>
        </w:r>
        <w:r>
          <w:tab/>
        </w:r>
        <w:r>
          <w:fldChar w:fldCharType="begin"/>
        </w:r>
        <w:r>
          <w:instrText xml:space="preserve"> PAGEREF _Toc15383 \h </w:instrText>
        </w:r>
        <w:r>
          <w:fldChar w:fldCharType="separate"/>
        </w:r>
        <w:r>
          <w:t>29</w:t>
        </w:r>
        <w:r>
          <w:fldChar w:fldCharType="end"/>
        </w:r>
      </w:hyperlink>
    </w:p>
    <w:p>
      <w:pPr>
        <w:pStyle w:val="TOC2"/>
        <w:tabs>
          <w:tab w:val="right" w:leader="dot" w:pos="8306"/>
        </w:tabs>
      </w:pPr>
      <w:hyperlink w:anchor="_Toc19836" w:history="1">
        <w:r>
          <w:rPr>
            <w:rFonts w:ascii="仿宋" w:eastAsia="仿宋" w:hAnsi="仿宋" w:cs="仿宋" w:hint="eastAsia"/>
            <w:lang w:eastAsia="zh-CN"/>
          </w:rPr>
          <w:t>(四)、宏观经济影响分析</w:t>
        </w:r>
        <w:r>
          <w:tab/>
        </w:r>
        <w:r>
          <w:fldChar w:fldCharType="begin"/>
        </w:r>
        <w:r>
          <w:instrText xml:space="preserve"> PAGEREF _Toc19836 \h </w:instrText>
        </w:r>
        <w:r>
          <w:fldChar w:fldCharType="separate"/>
        </w:r>
        <w:r>
          <w:t>30</w:t>
        </w:r>
        <w:r>
          <w:fldChar w:fldCharType="end"/>
        </w:r>
      </w:hyperlink>
    </w:p>
    <w:p>
      <w:pPr>
        <w:pStyle w:val="TOC1"/>
        <w:tabs>
          <w:tab w:val="right" w:leader="dot" w:pos="8306"/>
        </w:tabs>
      </w:pPr>
      <w:hyperlink w:anchor="_Toc31964" w:history="1">
        <w:r>
          <w:rPr>
            <w:rFonts w:ascii="仿宋" w:eastAsia="仿宋" w:hAnsi="仿宋" w:cs="仿宋" w:hint="eastAsia"/>
            <w:lang w:eastAsia="zh-CN"/>
          </w:rPr>
          <w:t>七、环境保护与绿色发展</w:t>
        </w:r>
        <w:r>
          <w:tab/>
        </w:r>
        <w:r>
          <w:fldChar w:fldCharType="begin"/>
        </w:r>
        <w:r>
          <w:instrText xml:space="preserve"> PAGEREF _Toc31964 \h </w:instrText>
        </w:r>
        <w:r>
          <w:fldChar w:fldCharType="separate"/>
        </w:r>
        <w:r>
          <w:t>31</w:t>
        </w:r>
        <w:r>
          <w:fldChar w:fldCharType="end"/>
        </w:r>
      </w:hyperlink>
    </w:p>
    <w:p>
      <w:pPr>
        <w:pStyle w:val="TOC2"/>
        <w:tabs>
          <w:tab w:val="right" w:leader="dot" w:pos="8306"/>
        </w:tabs>
      </w:pPr>
      <w:hyperlink w:anchor="_Toc16385" w:history="1">
        <w:r>
          <w:rPr>
            <w:rFonts w:ascii="仿宋" w:eastAsia="仿宋" w:hAnsi="仿宋" w:cs="仿宋" w:hint="eastAsia"/>
            <w:lang w:eastAsia="zh-CN"/>
          </w:rPr>
          <w:t>(一)、环境保护措施</w:t>
        </w:r>
        <w:r>
          <w:tab/>
        </w:r>
        <w:r>
          <w:fldChar w:fldCharType="begin"/>
        </w:r>
        <w:r>
          <w:instrText xml:space="preserve"> PAGEREF _Toc16385 \h </w:instrText>
        </w:r>
        <w:r>
          <w:fldChar w:fldCharType="separate"/>
        </w:r>
        <w:r>
          <w:t>31</w:t>
        </w:r>
        <w:r>
          <w:fldChar w:fldCharType="end"/>
        </w:r>
      </w:hyperlink>
    </w:p>
    <w:p>
      <w:pPr>
        <w:pStyle w:val="TOC2"/>
        <w:tabs>
          <w:tab w:val="right" w:leader="dot" w:pos="8306"/>
        </w:tabs>
      </w:pPr>
      <w:hyperlink w:anchor="_Toc20210" w:history="1">
        <w:r>
          <w:rPr>
            <w:rFonts w:ascii="仿宋" w:eastAsia="仿宋" w:hAnsi="仿宋" w:cs="仿宋" w:hint="eastAsia"/>
            <w:lang w:eastAsia="zh-CN"/>
          </w:rPr>
          <w:t>(二)、绿色发展与可持续发展策略</w:t>
        </w:r>
        <w:r>
          <w:tab/>
        </w:r>
        <w:r>
          <w:fldChar w:fldCharType="begin"/>
        </w:r>
        <w:r>
          <w:instrText xml:space="preserve"> PAGEREF _Toc20210 \h </w:instrText>
        </w:r>
        <w:r>
          <w:fldChar w:fldCharType="separate"/>
        </w:r>
        <w:r>
          <w:t>33</w:t>
        </w:r>
        <w:r>
          <w:fldChar w:fldCharType="end"/>
        </w:r>
      </w:hyperlink>
    </w:p>
    <w:p>
      <w:pPr>
        <w:pStyle w:val="TOC1"/>
        <w:tabs>
          <w:tab w:val="right" w:leader="dot" w:pos="8306"/>
        </w:tabs>
      </w:pPr>
      <w:hyperlink w:anchor="_Toc29807" w:history="1">
        <w:r>
          <w:rPr>
            <w:rFonts w:ascii="仿宋" w:eastAsia="仿宋" w:hAnsi="仿宋" w:cs="仿宋" w:hint="eastAsia"/>
            <w:lang w:eastAsia="zh-CN"/>
          </w:rPr>
          <w:t>八、项目变更管理</w:t>
        </w:r>
        <w:r>
          <w:tab/>
        </w:r>
        <w:r>
          <w:fldChar w:fldCharType="begin"/>
        </w:r>
        <w:r>
          <w:instrText xml:space="preserve"> PAGEREF _Toc29807 \h </w:instrText>
        </w:r>
        <w:r>
          <w:fldChar w:fldCharType="separate"/>
        </w:r>
        <w:r>
          <w:t>34</w:t>
        </w:r>
        <w:r>
          <w:fldChar w:fldCharType="end"/>
        </w:r>
      </w:hyperlink>
    </w:p>
    <w:p>
      <w:pPr>
        <w:pStyle w:val="TOC2"/>
        <w:tabs>
          <w:tab w:val="right" w:leader="dot" w:pos="8306"/>
        </w:tabs>
      </w:pPr>
      <w:hyperlink w:anchor="_Toc15034" w:history="1">
        <w:r>
          <w:rPr>
            <w:rFonts w:ascii="仿宋" w:eastAsia="仿宋" w:hAnsi="仿宋" w:cs="仿宋" w:hint="eastAsia"/>
            <w:lang w:eastAsia="zh-CN"/>
          </w:rPr>
          <w:t>(一)、变更控制流程</w:t>
        </w:r>
        <w:r>
          <w:tab/>
        </w:r>
        <w:r>
          <w:fldChar w:fldCharType="begin"/>
        </w:r>
        <w:r>
          <w:instrText xml:space="preserve"> PAGEREF _Toc15034 \h </w:instrText>
        </w:r>
        <w:r>
          <w:fldChar w:fldCharType="separate"/>
        </w:r>
        <w:r>
          <w:t>34</w:t>
        </w:r>
        <w:r>
          <w:fldChar w:fldCharType="end"/>
        </w:r>
      </w:hyperlink>
    </w:p>
    <w:p>
      <w:pPr>
        <w:pStyle w:val="TOC2"/>
        <w:tabs>
          <w:tab w:val="right" w:leader="dot" w:pos="8306"/>
        </w:tabs>
      </w:pPr>
      <w:hyperlink w:anchor="_Toc31364" w:history="1">
        <w:r>
          <w:rPr>
            <w:rFonts w:ascii="仿宋" w:eastAsia="仿宋" w:hAnsi="仿宋" w:cs="仿宋" w:hint="eastAsia"/>
            <w:lang w:eastAsia="zh-CN"/>
          </w:rPr>
          <w:t>(二)、影响评估与处理</w:t>
        </w:r>
        <w:r>
          <w:tab/>
        </w:r>
        <w:r>
          <w:fldChar w:fldCharType="begin"/>
        </w:r>
        <w:r>
          <w:instrText xml:space="preserve"> PAGEREF _Toc31364 \h </w:instrText>
        </w:r>
        <w:r>
          <w:fldChar w:fldCharType="separate"/>
        </w:r>
        <w:r>
          <w:t>35</w:t>
        </w:r>
        <w:r>
          <w:fldChar w:fldCharType="end"/>
        </w:r>
      </w:hyperlink>
    </w:p>
    <w:p>
      <w:pPr>
        <w:pStyle w:val="TOC2"/>
        <w:tabs>
          <w:tab w:val="right" w:leader="dot" w:pos="8306"/>
        </w:tabs>
      </w:pPr>
      <w:hyperlink w:anchor="_Toc7760" w:history="1">
        <w:r>
          <w:rPr>
            <w:rFonts w:ascii="仿宋" w:eastAsia="仿宋" w:hAnsi="仿宋" w:cs="仿宋" w:hint="eastAsia"/>
            <w:lang w:eastAsia="zh-CN"/>
          </w:rPr>
          <w:t>(三)、变更记录与追踪</w:t>
        </w:r>
        <w:r>
          <w:tab/>
        </w:r>
        <w:r>
          <w:fldChar w:fldCharType="begin"/>
        </w:r>
        <w:r>
          <w:instrText xml:space="preserve"> PAGEREF _Toc7760 \h </w:instrText>
        </w:r>
        <w:r>
          <w:fldChar w:fldCharType="separate"/>
        </w:r>
        <w:r>
          <w:t>37</w:t>
        </w:r>
        <w:r>
          <w:fldChar w:fldCharType="end"/>
        </w:r>
      </w:hyperlink>
    </w:p>
    <w:p>
      <w:pPr>
        <w:pStyle w:val="TOC2"/>
        <w:tabs>
          <w:tab w:val="right" w:leader="dot" w:pos="8306"/>
        </w:tabs>
      </w:pPr>
      <w:hyperlink w:anchor="_Toc30689" w:history="1">
        <w:r>
          <w:rPr>
            <w:rFonts w:ascii="仿宋" w:eastAsia="仿宋" w:hAnsi="仿宋" w:cs="仿宋" w:hint="eastAsia"/>
            <w:lang w:eastAsia="zh-CN"/>
          </w:rPr>
          <w:t>(四)、变更管理策略</w:t>
        </w:r>
        <w:r>
          <w:tab/>
        </w:r>
        <w:r>
          <w:fldChar w:fldCharType="begin"/>
        </w:r>
        <w:r>
          <w:instrText xml:space="preserve"> PAGEREF _Toc30689 \h </w:instrText>
        </w:r>
        <w:r>
          <w:fldChar w:fldCharType="separate"/>
        </w:r>
        <w:r>
          <w:t>38</w:t>
        </w:r>
        <w:r>
          <w:fldChar w:fldCharType="end"/>
        </w:r>
      </w:hyperlink>
    </w:p>
    <w:p>
      <w:pPr>
        <w:pStyle w:val="TOC1"/>
        <w:tabs>
          <w:tab w:val="right" w:leader="dot" w:pos="8306"/>
        </w:tabs>
      </w:pPr>
      <w:hyperlink w:anchor="_Toc4349" w:history="1">
        <w:r>
          <w:rPr>
            <w:rFonts w:ascii="仿宋" w:eastAsia="仿宋" w:hAnsi="仿宋" w:cs="仿宋" w:hint="eastAsia"/>
            <w:lang w:eastAsia="zh-CN"/>
          </w:rPr>
          <w:t>九、客户关系管理与市场拓展</w:t>
        </w:r>
        <w:r>
          <w:tab/>
        </w:r>
        <w:r>
          <w:fldChar w:fldCharType="begin"/>
        </w:r>
        <w:r>
          <w:instrText xml:space="preserve"> PAGEREF _Toc4349 \h </w:instrText>
        </w:r>
        <w:r>
          <w:fldChar w:fldCharType="separate"/>
        </w:r>
        <w:r>
          <w:t>40</w:t>
        </w:r>
        <w:r>
          <w:fldChar w:fldCharType="end"/>
        </w:r>
      </w:hyperlink>
    </w:p>
    <w:p>
      <w:pPr>
        <w:pStyle w:val="TOC2"/>
        <w:tabs>
          <w:tab w:val="right" w:leader="dot" w:pos="8306"/>
        </w:tabs>
      </w:pPr>
      <w:hyperlink w:anchor="_Toc13867" w:history="1">
        <w:r>
          <w:rPr>
            <w:rFonts w:ascii="仿宋" w:eastAsia="仿宋" w:hAnsi="仿宋" w:cs="仿宋" w:hint="eastAsia"/>
            <w:lang w:eastAsia="zh-CN"/>
          </w:rPr>
          <w:t>(一)、客户关系管理策略</w:t>
        </w:r>
        <w:r>
          <w:tab/>
        </w:r>
        <w:r>
          <w:fldChar w:fldCharType="begin"/>
        </w:r>
        <w:r>
          <w:instrText xml:space="preserve"> PAGEREF _Toc13867 \h </w:instrText>
        </w:r>
        <w:r>
          <w:fldChar w:fldCharType="separate"/>
        </w:r>
        <w:r>
          <w:t>40</w:t>
        </w:r>
        <w:r>
          <w:fldChar w:fldCharType="end"/>
        </w:r>
      </w:hyperlink>
    </w:p>
    <w:p>
      <w:pPr>
        <w:pStyle w:val="TOC2"/>
        <w:tabs>
          <w:tab w:val="right" w:leader="dot" w:pos="8306"/>
        </w:tabs>
      </w:pPr>
      <w:hyperlink w:anchor="_Toc3919" w:history="1">
        <w:r>
          <w:rPr>
            <w:rFonts w:ascii="仿宋" w:eastAsia="仿宋" w:hAnsi="仿宋" w:cs="仿宋" w:hint="eastAsia"/>
            <w:lang w:eastAsia="zh-CN"/>
          </w:rPr>
          <w:t>(二)、市场拓展方案</w:t>
        </w:r>
        <w:r>
          <w:tab/>
        </w:r>
        <w:r>
          <w:fldChar w:fldCharType="begin"/>
        </w:r>
        <w:r>
          <w:instrText xml:space="preserve"> PAGEREF _Toc3919 \h </w:instrText>
        </w:r>
        <w:r>
          <w:fldChar w:fldCharType="separate"/>
        </w:r>
        <w:r>
          <w:t>41</w:t>
        </w:r>
        <w:r>
          <w:fldChar w:fldCharType="end"/>
        </w:r>
      </w:hyperlink>
    </w:p>
    <w:p>
      <w:pPr>
        <w:pStyle w:val="TOC1"/>
        <w:tabs>
          <w:tab w:val="right" w:leader="dot" w:pos="8306"/>
        </w:tabs>
      </w:pPr>
      <w:hyperlink w:anchor="_Toc6985" w:history="1">
        <w:r>
          <w:rPr>
            <w:rFonts w:ascii="仿宋" w:eastAsia="仿宋" w:hAnsi="仿宋" w:cs="仿宋" w:hint="eastAsia"/>
            <w:lang w:eastAsia="zh-CN"/>
          </w:rPr>
          <w:t>十、项目实施与管理方案</w:t>
        </w:r>
        <w:r>
          <w:tab/>
        </w:r>
        <w:r>
          <w:fldChar w:fldCharType="begin"/>
        </w:r>
        <w:r>
          <w:instrText xml:space="preserve"> PAGEREF _Toc6985 \h </w:instrText>
        </w:r>
        <w:r>
          <w:fldChar w:fldCharType="separate"/>
        </w:r>
        <w:r>
          <w:t>43</w:t>
        </w:r>
        <w:r>
          <w:fldChar w:fldCharType="end"/>
        </w:r>
      </w:hyperlink>
    </w:p>
    <w:p>
      <w:pPr>
        <w:pStyle w:val="TOC2"/>
        <w:tabs>
          <w:tab w:val="right" w:leader="dot" w:pos="8306"/>
        </w:tabs>
      </w:pPr>
      <w:hyperlink w:anchor="_Toc7382" w:history="1">
        <w:r>
          <w:rPr>
            <w:rFonts w:ascii="仿宋" w:eastAsia="仿宋" w:hAnsi="仿宋" w:cs="仿宋" w:hint="eastAsia"/>
            <w:lang w:eastAsia="zh-CN"/>
          </w:rPr>
          <w:t>(一)、项目实施计划</w:t>
        </w:r>
        <w:r>
          <w:tab/>
        </w:r>
        <w:r>
          <w:fldChar w:fldCharType="begin"/>
        </w:r>
        <w:r>
          <w:instrText xml:space="preserve"> PAGEREF _Toc7382 \h </w:instrText>
        </w:r>
        <w:r>
          <w:fldChar w:fldCharType="separate"/>
        </w:r>
        <w:r>
          <w:t>43</w:t>
        </w:r>
        <w:r>
          <w:fldChar w:fldCharType="end"/>
        </w:r>
      </w:hyperlink>
    </w:p>
    <w:p>
      <w:pPr>
        <w:pStyle w:val="TOC2"/>
        <w:tabs>
          <w:tab w:val="right" w:leader="dot" w:pos="8306"/>
        </w:tabs>
      </w:pPr>
      <w:hyperlink w:anchor="_Toc9391" w:history="1">
        <w:r>
          <w:rPr>
            <w:rFonts w:ascii="仿宋" w:eastAsia="仿宋" w:hAnsi="仿宋" w:cs="仿宋" w:hint="eastAsia"/>
            <w:lang w:eastAsia="zh-CN"/>
          </w:rPr>
          <w:t>(二)、项目组织机构与职责</w:t>
        </w:r>
        <w:r>
          <w:tab/>
        </w:r>
        <w:r>
          <w:fldChar w:fldCharType="begin"/>
        </w:r>
        <w:r>
          <w:instrText xml:space="preserve"> PAGEREF _Toc9391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499" w:history="1">
        <w:r>
          <w:rPr>
            <w:rFonts w:ascii="仿宋" w:eastAsia="仿宋" w:hAnsi="仿宋" w:cs="仿宋" w:hint="eastAsia"/>
            <w:lang w:eastAsia="zh-CN"/>
          </w:rPr>
          <w:t>(三)、项目管理与监控体系</w:t>
        </w:r>
        <w:r>
          <w:tab/>
        </w:r>
        <w:r>
          <w:fldChar w:fldCharType="begin"/>
        </w:r>
        <w:r>
          <w:instrText xml:space="preserve"> PAGEREF _Toc12499 \h </w:instrText>
        </w:r>
        <w:r>
          <w:fldChar w:fldCharType="separate"/>
        </w:r>
        <w:r>
          <w:t>47</w:t>
        </w:r>
        <w:r>
          <w:fldChar w:fldCharType="end"/>
        </w:r>
      </w:hyperlink>
    </w:p>
    <w:p>
      <w:pPr>
        <w:pStyle w:val="TOC1"/>
        <w:tabs>
          <w:tab w:val="right" w:leader="dot" w:pos="8306"/>
        </w:tabs>
      </w:pPr>
      <w:hyperlink w:anchor="_Toc1486" w:history="1">
        <w:r>
          <w:rPr>
            <w:rFonts w:ascii="仿宋" w:eastAsia="仿宋" w:hAnsi="仿宋" w:cs="仿宋" w:hint="eastAsia"/>
            <w:lang w:eastAsia="zh-CN"/>
          </w:rPr>
          <w:t>十一、环境保护与治理方案</w:t>
        </w:r>
        <w:r>
          <w:tab/>
        </w:r>
        <w:r>
          <w:fldChar w:fldCharType="begin"/>
        </w:r>
        <w:r>
          <w:instrText xml:space="preserve"> PAGEREF _Toc1486 \h </w:instrText>
        </w:r>
        <w:r>
          <w:fldChar w:fldCharType="separate"/>
        </w:r>
        <w:r>
          <w:t>48</w:t>
        </w:r>
        <w:r>
          <w:fldChar w:fldCharType="end"/>
        </w:r>
      </w:hyperlink>
    </w:p>
    <w:p>
      <w:pPr>
        <w:pStyle w:val="TOC2"/>
        <w:tabs>
          <w:tab w:val="right" w:leader="dot" w:pos="8306"/>
        </w:tabs>
      </w:pPr>
      <w:hyperlink w:anchor="_Toc11614" w:history="1">
        <w:r>
          <w:rPr>
            <w:rFonts w:ascii="仿宋" w:eastAsia="仿宋" w:hAnsi="仿宋" w:cs="仿宋" w:hint="eastAsia"/>
            <w:lang w:eastAsia="zh-CN"/>
          </w:rPr>
          <w:t>(一)、项目环境影响评估</w:t>
        </w:r>
        <w:r>
          <w:tab/>
        </w:r>
        <w:r>
          <w:fldChar w:fldCharType="begin"/>
        </w:r>
        <w:r>
          <w:instrText xml:space="preserve"> PAGEREF _Toc11614 \h </w:instrText>
        </w:r>
        <w:r>
          <w:fldChar w:fldCharType="separate"/>
        </w:r>
        <w:r>
          <w:t>48</w:t>
        </w:r>
        <w:r>
          <w:fldChar w:fldCharType="end"/>
        </w:r>
      </w:hyperlink>
    </w:p>
    <w:p>
      <w:pPr>
        <w:pStyle w:val="TOC2"/>
        <w:tabs>
          <w:tab w:val="right" w:leader="dot" w:pos="8306"/>
        </w:tabs>
      </w:pPr>
      <w:hyperlink w:anchor="_Toc19224" w:history="1">
        <w:r>
          <w:rPr>
            <w:rFonts w:ascii="仿宋" w:eastAsia="仿宋" w:hAnsi="仿宋" w:cs="仿宋" w:hint="eastAsia"/>
            <w:lang w:eastAsia="zh-CN"/>
          </w:rPr>
          <w:t>(二)、环境保护措施与治理方案</w:t>
        </w:r>
        <w:r>
          <w:tab/>
        </w:r>
        <w:r>
          <w:fldChar w:fldCharType="begin"/>
        </w:r>
        <w:r>
          <w:instrText xml:space="preserve"> PAGEREF _Toc19224 \h </w:instrText>
        </w:r>
        <w:r>
          <w:fldChar w:fldCharType="separate"/>
        </w:r>
        <w:r>
          <w:t>49</w:t>
        </w:r>
        <w:r>
          <w:fldChar w:fldCharType="end"/>
        </w:r>
      </w:hyperlink>
    </w:p>
    <w:p>
      <w:pPr>
        <w:pStyle w:val="TOC1"/>
        <w:tabs>
          <w:tab w:val="right" w:leader="dot" w:pos="8306"/>
        </w:tabs>
      </w:pPr>
      <w:hyperlink w:anchor="_Toc23765" w:history="1">
        <w:r>
          <w:rPr>
            <w:rFonts w:ascii="仿宋" w:eastAsia="仿宋" w:hAnsi="仿宋" w:cs="仿宋" w:hint="eastAsia"/>
            <w:lang w:eastAsia="zh-CN"/>
          </w:rPr>
          <w:t>十二、项目质量与标准</w:t>
        </w:r>
        <w:r>
          <w:tab/>
        </w:r>
        <w:r>
          <w:fldChar w:fldCharType="begin"/>
        </w:r>
        <w:r>
          <w:instrText xml:space="preserve"> PAGEREF _Toc23765 \h </w:instrText>
        </w:r>
        <w:r>
          <w:fldChar w:fldCharType="separate"/>
        </w:r>
        <w:r>
          <w:t>49</w:t>
        </w:r>
        <w:r>
          <w:fldChar w:fldCharType="end"/>
        </w:r>
      </w:hyperlink>
    </w:p>
    <w:p>
      <w:pPr>
        <w:pStyle w:val="TOC2"/>
        <w:tabs>
          <w:tab w:val="right" w:leader="dot" w:pos="8306"/>
        </w:tabs>
      </w:pPr>
      <w:hyperlink w:anchor="_Toc11854" w:history="1">
        <w:r>
          <w:rPr>
            <w:rFonts w:ascii="仿宋" w:eastAsia="仿宋" w:hAnsi="仿宋" w:cs="仿宋" w:hint="eastAsia"/>
            <w:lang w:eastAsia="zh-CN"/>
          </w:rPr>
          <w:t>(一)、质量保障体系</w:t>
        </w:r>
        <w:r>
          <w:tab/>
        </w:r>
        <w:r>
          <w:fldChar w:fldCharType="begin"/>
        </w:r>
        <w:r>
          <w:instrText xml:space="preserve"> PAGEREF _Toc11854 \h </w:instrText>
        </w:r>
        <w:r>
          <w:fldChar w:fldCharType="separate"/>
        </w:r>
        <w:r>
          <w:t>49</w:t>
        </w:r>
        <w:r>
          <w:fldChar w:fldCharType="end"/>
        </w:r>
      </w:hyperlink>
    </w:p>
    <w:p>
      <w:pPr>
        <w:pStyle w:val="TOC2"/>
        <w:tabs>
          <w:tab w:val="right" w:leader="dot" w:pos="8306"/>
        </w:tabs>
      </w:pPr>
      <w:hyperlink w:anchor="_Toc3975" w:history="1">
        <w:r>
          <w:rPr>
            <w:rFonts w:ascii="仿宋" w:eastAsia="仿宋" w:hAnsi="仿宋" w:cs="仿宋" w:hint="eastAsia"/>
            <w:lang w:eastAsia="zh-CN"/>
          </w:rPr>
          <w:t>(二)、标准化作业流程</w:t>
        </w:r>
        <w:r>
          <w:tab/>
        </w:r>
        <w:r>
          <w:fldChar w:fldCharType="begin"/>
        </w:r>
        <w:r>
          <w:instrText xml:space="preserve"> PAGEREF _Toc3975 \h </w:instrText>
        </w:r>
        <w:r>
          <w:fldChar w:fldCharType="separate"/>
        </w:r>
        <w:r>
          <w:t>51</w:t>
        </w:r>
        <w:r>
          <w:fldChar w:fldCharType="end"/>
        </w:r>
      </w:hyperlink>
    </w:p>
    <w:p>
      <w:pPr>
        <w:pStyle w:val="TOC2"/>
        <w:tabs>
          <w:tab w:val="right" w:leader="dot" w:pos="8306"/>
        </w:tabs>
      </w:pPr>
      <w:hyperlink w:anchor="_Toc28126" w:history="1">
        <w:r>
          <w:rPr>
            <w:rFonts w:ascii="仿宋" w:eastAsia="仿宋" w:hAnsi="仿宋" w:cs="仿宋" w:hint="eastAsia"/>
            <w:lang w:eastAsia="zh-CN"/>
          </w:rPr>
          <w:t>(三)、质量监控与评估</w:t>
        </w:r>
        <w:r>
          <w:tab/>
        </w:r>
        <w:r>
          <w:fldChar w:fldCharType="begin"/>
        </w:r>
        <w:r>
          <w:instrText xml:space="preserve"> PAGEREF _Toc28126 \h </w:instrText>
        </w:r>
        <w:r>
          <w:fldChar w:fldCharType="separate"/>
        </w:r>
        <w:r>
          <w:t>52</w:t>
        </w:r>
        <w:r>
          <w:fldChar w:fldCharType="end"/>
        </w:r>
      </w:hyperlink>
    </w:p>
    <w:p>
      <w:pPr>
        <w:pStyle w:val="TOC2"/>
        <w:tabs>
          <w:tab w:val="right" w:leader="dot" w:pos="8306"/>
        </w:tabs>
      </w:pPr>
      <w:hyperlink w:anchor="_Toc1022" w:history="1">
        <w:r>
          <w:rPr>
            <w:rFonts w:ascii="仿宋" w:eastAsia="仿宋" w:hAnsi="仿宋" w:cs="仿宋" w:hint="eastAsia"/>
            <w:lang w:eastAsia="zh-CN"/>
          </w:rPr>
          <w:t>(四)、质量改进计划</w:t>
        </w:r>
        <w:r>
          <w:tab/>
        </w:r>
        <w:r>
          <w:fldChar w:fldCharType="begin"/>
        </w:r>
        <w:r>
          <w:instrText xml:space="preserve"> PAGEREF _Toc1022 \h </w:instrText>
        </w:r>
        <w:r>
          <w:fldChar w:fldCharType="separate"/>
        </w:r>
        <w:r>
          <w:t>53</w:t>
        </w:r>
        <w:r>
          <w:fldChar w:fldCharType="end"/>
        </w:r>
      </w:hyperlink>
    </w:p>
    <w:p>
      <w:pPr>
        <w:pStyle w:val="TOC1"/>
        <w:tabs>
          <w:tab w:val="right" w:leader="dot" w:pos="8306"/>
        </w:tabs>
      </w:pPr>
      <w:hyperlink w:anchor="_Toc18596" w:history="1">
        <w:r>
          <w:rPr>
            <w:rFonts w:ascii="仿宋" w:eastAsia="仿宋" w:hAnsi="仿宋" w:cs="仿宋" w:hint="eastAsia"/>
            <w:lang w:eastAsia="zh-CN"/>
          </w:rPr>
          <w:t>十三、法律法规与政策遵循</w:t>
        </w:r>
        <w:r>
          <w:tab/>
        </w:r>
        <w:r>
          <w:fldChar w:fldCharType="begin"/>
        </w:r>
        <w:r>
          <w:instrText xml:space="preserve"> PAGEREF _Toc18596 \h </w:instrText>
        </w:r>
        <w:r>
          <w:fldChar w:fldCharType="separate"/>
        </w:r>
        <w:r>
          <w:t>55</w:t>
        </w:r>
        <w:r>
          <w:fldChar w:fldCharType="end"/>
        </w:r>
      </w:hyperlink>
    </w:p>
    <w:p>
      <w:pPr>
        <w:pStyle w:val="TOC2"/>
        <w:tabs>
          <w:tab w:val="right" w:leader="dot" w:pos="8306"/>
        </w:tabs>
      </w:pPr>
      <w:hyperlink w:anchor="_Toc22099" w:history="1">
        <w:r>
          <w:rPr>
            <w:rFonts w:ascii="仿宋" w:eastAsia="仿宋" w:hAnsi="仿宋" w:cs="仿宋" w:hint="eastAsia"/>
            <w:lang w:eastAsia="zh-CN"/>
          </w:rPr>
          <w:t>(一)、法律法规遵守</w:t>
        </w:r>
        <w:r>
          <w:tab/>
        </w:r>
        <w:r>
          <w:fldChar w:fldCharType="begin"/>
        </w:r>
        <w:r>
          <w:instrText xml:space="preserve"> PAGEREF _Toc22099 \h </w:instrText>
        </w:r>
        <w:r>
          <w:fldChar w:fldCharType="separate"/>
        </w:r>
        <w:r>
          <w:t>55</w:t>
        </w:r>
        <w:r>
          <w:fldChar w:fldCharType="end"/>
        </w:r>
      </w:hyperlink>
    </w:p>
    <w:p>
      <w:pPr>
        <w:pStyle w:val="TOC2"/>
        <w:tabs>
          <w:tab w:val="right" w:leader="dot" w:pos="8306"/>
        </w:tabs>
      </w:pPr>
      <w:hyperlink w:anchor="_Toc2127" w:history="1">
        <w:r>
          <w:rPr>
            <w:rFonts w:ascii="仿宋" w:eastAsia="仿宋" w:hAnsi="仿宋" w:cs="仿宋" w:hint="eastAsia"/>
            <w:lang w:eastAsia="zh-CN"/>
          </w:rPr>
          <w:t>(二)、政策导向与利用</w:t>
        </w:r>
        <w:r>
          <w:tab/>
        </w:r>
        <w:r>
          <w:fldChar w:fldCharType="begin"/>
        </w:r>
        <w:r>
          <w:instrText xml:space="preserve"> PAGEREF _Toc2127 \h </w:instrText>
        </w:r>
        <w:r>
          <w:fldChar w:fldCharType="separate"/>
        </w:r>
        <w:r>
          <w:t>56</w:t>
        </w:r>
        <w:r>
          <w:fldChar w:fldCharType="end"/>
        </w:r>
      </w:hyperlink>
    </w:p>
    <w:p>
      <w:pPr>
        <w:pStyle w:val="TOC1"/>
        <w:tabs>
          <w:tab w:val="right" w:leader="dot" w:pos="8306"/>
        </w:tabs>
      </w:pPr>
      <w:hyperlink w:anchor="_Toc22388" w:history="1">
        <w:r>
          <w:rPr>
            <w:rFonts w:ascii="仿宋" w:eastAsia="仿宋" w:hAnsi="仿宋" w:cs="仿宋" w:hint="eastAsia"/>
            <w:lang w:eastAsia="zh-CN"/>
          </w:rPr>
          <w:t>十四、人力资源管理与开发</w:t>
        </w:r>
        <w:r>
          <w:tab/>
        </w:r>
        <w:r>
          <w:fldChar w:fldCharType="begin"/>
        </w:r>
        <w:r>
          <w:instrText xml:space="preserve"> PAGEREF _Toc22388 \h </w:instrText>
        </w:r>
        <w:r>
          <w:fldChar w:fldCharType="separate"/>
        </w:r>
        <w:r>
          <w:t>57</w:t>
        </w:r>
        <w:r>
          <w:fldChar w:fldCharType="end"/>
        </w:r>
      </w:hyperlink>
    </w:p>
    <w:p>
      <w:pPr>
        <w:pStyle w:val="TOC2"/>
        <w:tabs>
          <w:tab w:val="right" w:leader="dot" w:pos="8306"/>
        </w:tabs>
      </w:pPr>
      <w:hyperlink w:anchor="_Toc6187" w:history="1">
        <w:r>
          <w:rPr>
            <w:rFonts w:ascii="仿宋" w:eastAsia="仿宋" w:hAnsi="仿宋" w:cs="仿宋" w:hint="eastAsia"/>
            <w:lang w:eastAsia="zh-CN"/>
          </w:rPr>
          <w:t>(一)、人力资源规划</w:t>
        </w:r>
        <w:r>
          <w:tab/>
        </w:r>
        <w:r>
          <w:fldChar w:fldCharType="begin"/>
        </w:r>
        <w:r>
          <w:instrText xml:space="preserve"> PAGEREF _Toc6187 \h </w:instrText>
        </w:r>
        <w:r>
          <w:fldChar w:fldCharType="separate"/>
        </w:r>
        <w:r>
          <w:t>57</w:t>
        </w:r>
        <w:r>
          <w:fldChar w:fldCharType="end"/>
        </w:r>
      </w:hyperlink>
    </w:p>
    <w:p>
      <w:pPr>
        <w:pStyle w:val="TOC2"/>
        <w:tabs>
          <w:tab w:val="right" w:leader="dot" w:pos="8306"/>
        </w:tabs>
      </w:pPr>
      <w:hyperlink w:anchor="_Toc29508" w:history="1">
        <w:r>
          <w:rPr>
            <w:rFonts w:ascii="仿宋" w:eastAsia="仿宋" w:hAnsi="仿宋" w:cs="仿宋" w:hint="eastAsia"/>
            <w:lang w:eastAsia="zh-CN"/>
          </w:rPr>
          <w:t>(二)、人力资源开发与培训</w:t>
        </w:r>
        <w:r>
          <w:tab/>
        </w:r>
        <w:r>
          <w:fldChar w:fldCharType="begin"/>
        </w:r>
        <w:r>
          <w:instrText xml:space="preserve"> PAGEREF _Toc29508 \h </w:instrText>
        </w:r>
        <w:r>
          <w:fldChar w:fldCharType="separate"/>
        </w:r>
        <w:r>
          <w:t>58</w:t>
        </w:r>
        <w:r>
          <w:fldChar w:fldCharType="end"/>
        </w:r>
      </w:hyperlink>
    </w:p>
    <w:p>
      <w:pPr>
        <w:pStyle w:val="TOC1"/>
        <w:tabs>
          <w:tab w:val="right" w:leader="dot" w:pos="8306"/>
        </w:tabs>
      </w:pPr>
      <w:hyperlink w:anchor="_Toc21296" w:history="1">
        <w:r>
          <w:rPr>
            <w:rFonts w:ascii="仿宋" w:eastAsia="仿宋" w:hAnsi="仿宋" w:cs="仿宋" w:hint="eastAsia"/>
            <w:lang w:eastAsia="zh-CN"/>
          </w:rPr>
          <w:t>十五、企业合规与伦理</w:t>
        </w:r>
        <w:r>
          <w:tab/>
        </w:r>
        <w:r>
          <w:fldChar w:fldCharType="begin"/>
        </w:r>
        <w:r>
          <w:instrText xml:space="preserve"> PAGEREF _Toc21296 \h </w:instrText>
        </w:r>
        <w:r>
          <w:fldChar w:fldCharType="separate"/>
        </w:r>
        <w:r>
          <w:t>61</w:t>
        </w:r>
        <w:r>
          <w:fldChar w:fldCharType="end"/>
        </w:r>
      </w:hyperlink>
    </w:p>
    <w:p>
      <w:pPr>
        <w:pStyle w:val="TOC2"/>
        <w:tabs>
          <w:tab w:val="right" w:leader="dot" w:pos="8306"/>
        </w:tabs>
      </w:pPr>
      <w:hyperlink w:anchor="_Toc17652" w:history="1">
        <w:r>
          <w:rPr>
            <w:rFonts w:ascii="仿宋" w:eastAsia="仿宋" w:hAnsi="仿宋" w:cs="仿宋" w:hint="eastAsia"/>
            <w:lang w:eastAsia="zh-CN"/>
          </w:rPr>
          <w:t>(一)、合规政策与程序</w:t>
        </w:r>
        <w:r>
          <w:tab/>
        </w:r>
        <w:r>
          <w:fldChar w:fldCharType="begin"/>
        </w:r>
        <w:r>
          <w:instrText xml:space="preserve"> PAGEREF _Toc17652 \h </w:instrText>
        </w:r>
        <w:r>
          <w:fldChar w:fldCharType="separate"/>
        </w:r>
        <w:r>
          <w:t>61</w:t>
        </w:r>
        <w:r>
          <w:fldChar w:fldCharType="end"/>
        </w:r>
      </w:hyperlink>
    </w:p>
    <w:p>
      <w:pPr>
        <w:pStyle w:val="TOC2"/>
        <w:tabs>
          <w:tab w:val="right" w:leader="dot" w:pos="8306"/>
        </w:tabs>
      </w:pPr>
      <w:hyperlink w:anchor="_Toc19326" w:history="1">
        <w:r>
          <w:rPr>
            <w:rFonts w:ascii="仿宋" w:eastAsia="仿宋" w:hAnsi="仿宋" w:cs="仿宋" w:hint="eastAsia"/>
            <w:lang w:eastAsia="zh-CN"/>
          </w:rPr>
          <w:t>(二)、伦理规范与培训</w:t>
        </w:r>
        <w:r>
          <w:tab/>
        </w:r>
        <w:r>
          <w:fldChar w:fldCharType="begin"/>
        </w:r>
        <w:r>
          <w:instrText xml:space="preserve"> PAGEREF _Toc19326 \h </w:instrText>
        </w:r>
        <w:r>
          <w:fldChar w:fldCharType="separate"/>
        </w:r>
        <w:r>
          <w:t>62</w:t>
        </w:r>
        <w:r>
          <w:fldChar w:fldCharType="end"/>
        </w:r>
      </w:hyperlink>
    </w:p>
    <w:p>
      <w:pPr>
        <w:pStyle w:val="TOC2"/>
        <w:tabs>
          <w:tab w:val="right" w:leader="dot" w:pos="8306"/>
        </w:tabs>
      </w:pPr>
      <w:hyperlink w:anchor="_Toc13075" w:history="1">
        <w:r>
          <w:rPr>
            <w:rFonts w:ascii="仿宋" w:eastAsia="仿宋" w:hAnsi="仿宋" w:cs="仿宋" w:hint="eastAsia"/>
            <w:lang w:eastAsia="zh-CN"/>
          </w:rPr>
          <w:t>(三)、合规风险评估</w:t>
        </w:r>
        <w:r>
          <w:tab/>
        </w:r>
        <w:r>
          <w:fldChar w:fldCharType="begin"/>
        </w:r>
        <w:r>
          <w:instrText xml:space="preserve"> PAGEREF _Toc13075 \h </w:instrText>
        </w:r>
        <w:r>
          <w:fldChar w:fldCharType="separate"/>
        </w:r>
        <w:r>
          <w:t>63</w:t>
        </w:r>
        <w:r>
          <w:fldChar w:fldCharType="end"/>
        </w:r>
      </w:hyperlink>
    </w:p>
    <w:p>
      <w:pPr>
        <w:pStyle w:val="TOC2"/>
        <w:tabs>
          <w:tab w:val="right" w:leader="dot" w:pos="8306"/>
        </w:tabs>
      </w:pPr>
      <w:hyperlink w:anchor="_Toc7847" w:history="1">
        <w:r>
          <w:rPr>
            <w:rFonts w:ascii="仿宋" w:eastAsia="仿宋" w:hAnsi="仿宋" w:cs="仿宋" w:hint="eastAsia"/>
            <w:lang w:eastAsia="zh-CN"/>
          </w:rPr>
          <w:t>(四)、合规监督与执行</w:t>
        </w:r>
        <w:r>
          <w:tab/>
        </w:r>
        <w:r>
          <w:fldChar w:fldCharType="begin"/>
        </w:r>
        <w:r>
          <w:instrText xml:space="preserve"> PAGEREF _Toc7847 \h </w:instrText>
        </w:r>
        <w:r>
          <w:fldChar w:fldCharType="separate"/>
        </w:r>
        <w:r>
          <w:t>64</w:t>
        </w:r>
        <w:r>
          <w:fldChar w:fldCharType="end"/>
        </w:r>
      </w:hyperlink>
    </w:p>
    <w:p>
      <w:pPr>
        <w:pStyle w:val="TOC1"/>
        <w:tabs>
          <w:tab w:val="right" w:leader="dot" w:pos="8306"/>
        </w:tabs>
      </w:pPr>
      <w:hyperlink w:anchor="_Toc31009" w:history="1">
        <w:r>
          <w:rPr>
            <w:rFonts w:ascii="仿宋" w:eastAsia="仿宋" w:hAnsi="仿宋" w:cs="仿宋" w:hint="eastAsia"/>
            <w:lang w:eastAsia="zh-CN"/>
          </w:rPr>
          <w:t>十六、创新驱动与持续发展</w:t>
        </w:r>
        <w:r>
          <w:tab/>
        </w:r>
        <w:r>
          <w:fldChar w:fldCharType="begin"/>
        </w:r>
        <w:r>
          <w:instrText xml:space="preserve"> PAGEREF _Toc31009 \h </w:instrText>
        </w:r>
        <w:r>
          <w:fldChar w:fldCharType="separate"/>
        </w:r>
        <w:r>
          <w:t>65</w:t>
        </w:r>
        <w:r>
          <w:fldChar w:fldCharType="end"/>
        </w:r>
      </w:hyperlink>
    </w:p>
    <w:p>
      <w:pPr>
        <w:pStyle w:val="TOC2"/>
        <w:tabs>
          <w:tab w:val="right" w:leader="dot" w:pos="8306"/>
        </w:tabs>
      </w:pPr>
      <w:hyperlink w:anchor="_Toc17794" w:history="1">
        <w:r>
          <w:rPr>
            <w:rFonts w:ascii="仿宋" w:eastAsia="仿宋" w:hAnsi="仿宋" w:cs="仿宋" w:hint="eastAsia"/>
            <w:lang w:eastAsia="zh-CN"/>
          </w:rPr>
          <w:t>(一)、创新驱动战略实施</w:t>
        </w:r>
        <w:r>
          <w:tab/>
        </w:r>
        <w:r>
          <w:fldChar w:fldCharType="begin"/>
        </w:r>
        <w:r>
          <w:instrText xml:space="preserve"> PAGEREF _Toc17794 \h </w:instrText>
        </w:r>
        <w:r>
          <w:fldChar w:fldCharType="separate"/>
        </w:r>
        <w:r>
          <w:t>65</w:t>
        </w:r>
        <w:r>
          <w:fldChar w:fldCharType="end"/>
        </w:r>
      </w:hyperlink>
    </w:p>
    <w:p>
      <w:pPr>
        <w:pStyle w:val="TOC2"/>
        <w:tabs>
          <w:tab w:val="right" w:leader="dot" w:pos="8306"/>
        </w:tabs>
      </w:pPr>
      <w:hyperlink w:anchor="_Toc29349" w:history="1">
        <w:r>
          <w:rPr>
            <w:rFonts w:ascii="仿宋" w:eastAsia="仿宋" w:hAnsi="仿宋" w:cs="仿宋" w:hint="eastAsia"/>
            <w:lang w:eastAsia="zh-CN"/>
          </w:rPr>
          <w:t>(二)、持续发展路径探索</w:t>
        </w:r>
        <w:r>
          <w:tab/>
        </w:r>
        <w:r>
          <w:fldChar w:fldCharType="begin"/>
        </w:r>
        <w:r>
          <w:instrText xml:space="preserve"> PAGEREF _Toc29349 \h </w:instrText>
        </w:r>
        <w:r>
          <w:fldChar w:fldCharType="separate"/>
        </w:r>
        <w:r>
          <w:t>67</w:t>
        </w:r>
        <w:r>
          <w:fldChar w:fldCharType="end"/>
        </w:r>
      </w:hyperlink>
    </w:p>
    <w:p>
      <w:pPr>
        <w:pStyle w:val="TOC1"/>
        <w:tabs>
          <w:tab w:val="right" w:leader="dot" w:pos="8306"/>
        </w:tabs>
      </w:pPr>
      <w:hyperlink w:anchor="_Toc857" w:history="1">
        <w:r>
          <w:rPr>
            <w:rFonts w:ascii="仿宋" w:eastAsia="仿宋" w:hAnsi="仿宋" w:cs="仿宋" w:hint="eastAsia"/>
            <w:lang w:eastAsia="zh-CN"/>
          </w:rPr>
          <w:t>十七、知识产权管理与保护</w:t>
        </w:r>
        <w:r>
          <w:tab/>
        </w:r>
        <w:r>
          <w:fldChar w:fldCharType="begin"/>
        </w:r>
        <w:r>
          <w:instrText xml:space="preserve"> PAGEREF _Toc857 \h </w:instrText>
        </w:r>
        <w:r>
          <w:fldChar w:fldCharType="separate"/>
        </w:r>
        <w:r>
          <w:t>71</w:t>
        </w:r>
        <w:r>
          <w:fldChar w:fldCharType="end"/>
        </w:r>
      </w:hyperlink>
    </w:p>
    <w:p>
      <w:pPr>
        <w:pStyle w:val="TOC2"/>
        <w:tabs>
          <w:tab w:val="right" w:leader="dot" w:pos="8306"/>
        </w:tabs>
      </w:pPr>
      <w:hyperlink w:anchor="_Toc23579" w:history="1">
        <w:r>
          <w:rPr>
            <w:rFonts w:ascii="仿宋" w:eastAsia="仿宋" w:hAnsi="仿宋" w:cs="仿宋" w:hint="eastAsia"/>
            <w:lang w:eastAsia="zh-CN"/>
          </w:rPr>
          <w:t>(一)、知识产权管理体系建设</w:t>
        </w:r>
        <w:r>
          <w:tab/>
        </w:r>
        <w:r>
          <w:fldChar w:fldCharType="begin"/>
        </w:r>
        <w:r>
          <w:instrText xml:space="preserve"> PAGEREF _Toc23579 \h </w:instrText>
        </w:r>
        <w:r>
          <w:fldChar w:fldCharType="separate"/>
        </w:r>
        <w:r>
          <w:t>71</w:t>
        </w:r>
        <w:r>
          <w:fldChar w:fldCharType="end"/>
        </w:r>
      </w:hyperlink>
    </w:p>
    <w:p>
      <w:pPr>
        <w:pStyle w:val="TOC2"/>
        <w:tabs>
          <w:tab w:val="right" w:leader="dot" w:pos="8306"/>
        </w:tabs>
      </w:pPr>
      <w:hyperlink w:anchor="_Toc30631" w:history="1">
        <w:r>
          <w:rPr>
            <w:rFonts w:ascii="仿宋" w:eastAsia="仿宋" w:hAnsi="仿宋" w:cs="仿宋" w:hint="eastAsia"/>
            <w:lang w:eastAsia="zh-CN"/>
          </w:rPr>
          <w:t>(二)、知识产权保护措施</w:t>
        </w:r>
        <w:r>
          <w:tab/>
        </w:r>
        <w:r>
          <w:fldChar w:fldCharType="begin"/>
        </w:r>
        <w:r>
          <w:instrText xml:space="preserve"> PAGEREF _Toc30631 \h </w:instrText>
        </w:r>
        <w:r>
          <w:fldChar w:fldCharType="separate"/>
        </w:r>
        <w:r>
          <w:t>71</w:t>
        </w:r>
        <w:r>
          <w:fldChar w:fldCharType="end"/>
        </w:r>
      </w:hyperlink>
    </w:p>
    <w:p>
      <w:pPr>
        <w:pStyle w:val="TOC1"/>
        <w:tabs>
          <w:tab w:val="right" w:leader="dot" w:pos="8306"/>
        </w:tabs>
      </w:pPr>
      <w:hyperlink w:anchor="_Toc8250" w:history="1">
        <w:r>
          <w:rPr>
            <w:rFonts w:ascii="仿宋" w:eastAsia="仿宋" w:hAnsi="仿宋" w:cs="仿宋" w:hint="eastAsia"/>
            <w:lang w:eastAsia="zh-CN"/>
          </w:rPr>
          <w:t>十八、项目施工方案</w:t>
        </w:r>
        <w:r>
          <w:tab/>
        </w:r>
        <w:r>
          <w:fldChar w:fldCharType="begin"/>
        </w:r>
        <w:r>
          <w:instrText xml:space="preserve"> PAGEREF _Toc8250 \h </w:instrText>
        </w:r>
        <w:r>
          <w:fldChar w:fldCharType="separate"/>
        </w:r>
        <w:r>
          <w:t>73</w:t>
        </w:r>
        <w:r>
          <w:fldChar w:fldCharType="end"/>
        </w:r>
      </w:hyperlink>
    </w:p>
    <w:p>
      <w:pPr>
        <w:pStyle w:val="TOC2"/>
        <w:tabs>
          <w:tab w:val="right" w:leader="dot" w:pos="8306"/>
        </w:tabs>
      </w:pPr>
      <w:hyperlink w:anchor="_Toc11983" w:history="1">
        <w:r>
          <w:rPr>
            <w:rFonts w:ascii="仿宋" w:eastAsia="仿宋" w:hAnsi="仿宋" w:cs="仿宋" w:hint="eastAsia"/>
            <w:lang w:eastAsia="zh-CN"/>
          </w:rPr>
          <w:t>(一)、施工组织设计</w:t>
        </w:r>
        <w:r>
          <w:tab/>
        </w:r>
        <w:r>
          <w:fldChar w:fldCharType="begin"/>
        </w:r>
        <w:r>
          <w:instrText xml:space="preserve"> PAGEREF _Toc11983 \h </w:instrText>
        </w:r>
        <w:r>
          <w:fldChar w:fldCharType="separate"/>
        </w:r>
        <w:r>
          <w:t>73</w:t>
        </w:r>
        <w:r>
          <w:fldChar w:fldCharType="end"/>
        </w:r>
      </w:hyperlink>
    </w:p>
    <w:p>
      <w:pPr>
        <w:pStyle w:val="TOC2"/>
        <w:tabs>
          <w:tab w:val="right" w:leader="dot" w:pos="8306"/>
        </w:tabs>
      </w:pPr>
      <w:hyperlink w:anchor="_Toc15444" w:history="1">
        <w:r>
          <w:rPr>
            <w:rFonts w:ascii="仿宋" w:eastAsia="仿宋" w:hAnsi="仿宋" w:cs="仿宋" w:hint="eastAsia"/>
            <w:lang w:eastAsia="zh-CN"/>
          </w:rPr>
          <w:t>(二)、施工工艺与技术路线</w:t>
        </w:r>
        <w:r>
          <w:tab/>
        </w:r>
        <w:r>
          <w:fldChar w:fldCharType="begin"/>
        </w:r>
        <w:r>
          <w:instrText xml:space="preserve"> PAGEREF _Toc15444 \h </w:instrText>
        </w:r>
        <w:r>
          <w:fldChar w:fldCharType="separate"/>
        </w:r>
        <w:r>
          <w:t>75</w:t>
        </w:r>
        <w:r>
          <w:fldChar w:fldCharType="end"/>
        </w:r>
      </w:hyperlink>
    </w:p>
    <w:p>
      <w:pPr>
        <w:pStyle w:val="TOC2"/>
        <w:tabs>
          <w:tab w:val="right" w:leader="dot" w:pos="8306"/>
        </w:tabs>
      </w:pPr>
      <w:hyperlink w:anchor="_Toc12650" w:history="1">
        <w:r>
          <w:rPr>
            <w:rFonts w:ascii="仿宋" w:eastAsia="仿宋" w:hAnsi="仿宋" w:cs="仿宋" w:hint="eastAsia"/>
            <w:lang w:eastAsia="zh-CN"/>
          </w:rPr>
          <w:t>(三)、关键节点施工计划</w:t>
        </w:r>
        <w:r>
          <w:tab/>
        </w:r>
        <w:r>
          <w:fldChar w:fldCharType="begin"/>
        </w:r>
        <w:r>
          <w:instrText xml:space="preserve"> PAGEREF _Toc12650 \h </w:instrText>
        </w:r>
        <w:r>
          <w:fldChar w:fldCharType="separate"/>
        </w:r>
        <w:r>
          <w:t>76</w:t>
        </w:r>
        <w:r>
          <w:fldChar w:fldCharType="end"/>
        </w:r>
      </w:hyperlink>
    </w:p>
    <w:p>
      <w:pPr>
        <w:pStyle w:val="TOC2"/>
        <w:tabs>
          <w:tab w:val="right" w:leader="dot" w:pos="8306"/>
        </w:tabs>
      </w:pPr>
      <w:hyperlink w:anchor="_Toc23784" w:history="1">
        <w:r>
          <w:rPr>
            <w:rFonts w:ascii="仿宋" w:eastAsia="仿宋" w:hAnsi="仿宋" w:cs="仿宋" w:hint="eastAsia"/>
            <w:lang w:eastAsia="zh-CN"/>
          </w:rPr>
          <w:t>(四)、施工现场管理</w:t>
        </w:r>
        <w:r>
          <w:tab/>
        </w:r>
        <w:r>
          <w:fldChar w:fldCharType="begin"/>
        </w:r>
        <w:r>
          <w:instrText xml:space="preserve"> PAGEREF _Toc23784 \h </w:instrText>
        </w:r>
        <w:r>
          <w:fldChar w:fldCharType="separate"/>
        </w:r>
        <w:r>
          <w:t>77</w:t>
        </w:r>
        <w:r>
          <w:fldChar w:fldCharType="end"/>
        </w:r>
      </w:hyperlink>
    </w:p>
    <w:p>
      <w:pPr>
        <w:pStyle w:val="TOC1"/>
        <w:tabs>
          <w:tab w:val="right" w:leader="dot" w:pos="8306"/>
        </w:tabs>
      </w:pPr>
      <w:hyperlink w:anchor="_Toc20254" w:history="1">
        <w:r>
          <w:rPr>
            <w:rFonts w:ascii="仿宋" w:eastAsia="仿宋" w:hAnsi="仿宋" w:cs="仿宋" w:hint="eastAsia"/>
            <w:lang w:eastAsia="zh-CN"/>
          </w:rPr>
          <w:t>十九、合作与交流机制建立</w:t>
        </w:r>
        <w:r>
          <w:tab/>
        </w:r>
        <w:r>
          <w:fldChar w:fldCharType="begin"/>
        </w:r>
        <w:r>
          <w:instrText xml:space="preserve"> PAGEREF _Toc20254 \h </w:instrText>
        </w:r>
        <w:r>
          <w:fldChar w:fldCharType="separate"/>
        </w:r>
        <w:r>
          <w:t>80</w:t>
        </w:r>
        <w:r>
          <w:fldChar w:fldCharType="end"/>
        </w:r>
      </w:hyperlink>
    </w:p>
    <w:p>
      <w:pPr>
        <w:pStyle w:val="TOC2"/>
        <w:tabs>
          <w:tab w:val="right" w:leader="dot" w:pos="8306"/>
        </w:tabs>
      </w:pPr>
      <w:hyperlink w:anchor="_Toc7071" w:history="1">
        <w:r>
          <w:rPr>
            <w:rFonts w:ascii="仿宋" w:eastAsia="仿宋" w:hAnsi="仿宋" w:cs="仿宋" w:hint="eastAsia"/>
            <w:lang w:eastAsia="zh-CN"/>
          </w:rPr>
          <w:t>(一)、合作伙伴选择与合作方式</w:t>
        </w:r>
        <w:r>
          <w:tab/>
        </w:r>
        <w:r>
          <w:fldChar w:fldCharType="begin"/>
        </w:r>
        <w:r>
          <w:instrText xml:space="preserve"> PAGEREF _Toc7071 \h </w:instrText>
        </w:r>
        <w:r>
          <w:fldChar w:fldCharType="separate"/>
        </w:r>
        <w:r>
          <w:t>80</w:t>
        </w:r>
        <w:r>
          <w:fldChar w:fldCharType="end"/>
        </w:r>
      </w:hyperlink>
    </w:p>
    <w:p>
      <w:pPr>
        <w:pStyle w:val="TOC2"/>
        <w:tabs>
          <w:tab w:val="right" w:leader="dot" w:pos="8306"/>
        </w:tabs>
      </w:pPr>
      <w:hyperlink w:anchor="_Toc2335" w:history="1">
        <w:r>
          <w:rPr>
            <w:rFonts w:ascii="仿宋" w:eastAsia="仿宋" w:hAnsi="仿宋" w:cs="仿宋" w:hint="eastAsia"/>
            <w:lang w:eastAsia="zh-CN"/>
          </w:rPr>
          <w:t>(二)、交流与合作平台搭建</w:t>
        </w:r>
        <w:r>
          <w:tab/>
        </w:r>
        <w:r>
          <w:fldChar w:fldCharType="begin"/>
        </w:r>
        <w:r>
          <w:instrText xml:space="preserve"> PAGEREF _Toc2335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46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626"/>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6295"/>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3473"/>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21076"/>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一、天然气脱硫除湿膜项目的市场准入条件分析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天然气脱硫除湿膜项目而言，市场准入条件首先取决于政策法规环境。政府对于[行业名称]领域的法规，如环保标准、税收政策、和技术使用规范，直接影响天然气脱硫除湿膜项目的运营和成本结构。例如，若政府针对使用可再生能源的企业提供税收优惠，这将对天然气脱硫除湿膜项目的财务规划产生重要影响。同时，考虑经济环境和消费者偏好的变化对天然气脱硫除湿膜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二、天然气脱硫除湿膜项目的行业规范与合规性要求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天然气脱硫除湿膜项目来说，遵守行业规范和合规性要求是确保项目顺利进行的基础。这包括遵循质量控制标准、安全规定、数据保护法规等。例如，若天然气脱硫除湿膜项目涉及数据处理，须严格遵守相关的数据保护法规。此外，行业内部的自律规范，如产品标准和服务流程，也对于提升天然气脱硫除湿膜项目在行业内的认可度和竞争力至关重要。项目管理团队必须不断更新策略，以应对行业规范和法规的变化，确保天然气脱硫除湿膜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三、天然气脱硫除湿膜项目的竞争格局和战略定位</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天然气脱硫除湿膜项目的发展规划中，理解行业的竞争格局对于制定有效的市场策略极为关键。这包括分析主要竞争对手的市场地位、优势及其业务模式。天然气脱硫除湿膜项目面临的竞争对手可能包括大型成熟企业和创新型初创公司，各自采取不同的市场策略。因此，天然气脱硫除湿膜项目需精确地定位自己的市场策略，如专注于产品创新、客户服务或成本效率，以在竞争中占据优势。通过深入的市场和竞争分析，天然气脱硫除湿膜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31524"/>
      <w:r>
        <w:rPr>
          <w:rFonts w:ascii="仿宋" w:eastAsia="仿宋" w:hAnsi="仿宋" w:cs="仿宋" w:hint="eastAsia"/>
          <w:sz w:val="28"/>
          <w:lang w:eastAsia="zh-CN"/>
        </w:rPr>
        <w:t>二、环境和生态影响分析</w:t>
      </w:r>
      <w:bookmarkEnd w:id="6"/>
    </w:p>
    <w:p>
      <w:pPr>
        <w:pStyle w:val="Heading2"/>
        <w:rPr>
          <w:rFonts w:ascii="仿宋" w:eastAsia="仿宋" w:hAnsi="仿宋" w:cs="仿宋" w:hint="eastAsia"/>
          <w:lang w:eastAsia="zh-CN"/>
        </w:rPr>
      </w:pPr>
      <w:bookmarkStart w:id="7" w:name="_Toc13531"/>
      <w:r>
        <w:rPr>
          <w:rFonts w:ascii="仿宋" w:eastAsia="仿宋" w:hAnsi="仿宋" w:cs="仿宋" w:hint="eastAsia"/>
          <w:lang w:eastAsia="zh-CN"/>
        </w:rPr>
        <w:t>(一)、环境和生态现状</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天然气脱硫除湿膜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天然气脱硫除湿膜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天然气脱硫除湿膜项目将积极采用可持续材料，如再生塑料和生物降解材料，以减少对环境的影响。项目还将推行废物减量和回收计划，例如通过再利用工业废料或建立回收系统。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天然气脱硫除湿膜项目还将参与当地的环保活动和计划，如资助当地的环境保护项目或与社区合作进行环保宣传活动。通过这些活动，项目不仅能够提高自身的环境表现，还能在当地社区中树立积极的环保形象。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8" w:name="_Toc24299"/>
      <w:r>
        <w:rPr>
          <w:rFonts w:ascii="仿宋" w:eastAsia="仿宋" w:hAnsi="仿宋" w:cs="仿宋" w:hint="eastAsia"/>
          <w:sz w:val="28"/>
          <w:lang w:eastAsia="zh-CN"/>
        </w:rPr>
        <w:t>(二)、生态环境影响分析</w:t>
      </w:r>
      <w:bookmarkEnd w:id="8"/>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天然气脱硫除湿膜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天然气脱硫除湿膜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pPr>
      <w:r>
        <w:rPr>
          <w:rFonts w:ascii="仿宋" w:eastAsia="仿宋" w:hAnsi="仿宋" w:cs="仿宋" w:hint="eastAsia"/>
          <w:sz w:val="28"/>
          <w:lang w:eastAsia="zh-CN"/>
        </w:rPr>
        <w:t>4. 空气质量和气候影响：天然气脱硫除湿膜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9" w:name="_Toc16398"/>
      <w:r>
        <w:rPr>
          <w:rFonts w:ascii="仿宋" w:eastAsia="仿宋" w:hAnsi="仿宋" w:cs="仿宋" w:hint="eastAsia"/>
          <w:sz w:val="28"/>
          <w:lang w:eastAsia="zh-CN"/>
        </w:rPr>
        <w:t>(三)、生态环境保护措施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天然气脱硫除湿膜项目将采用绿色屋顶和生态墙等环境友好型建筑设计，这些设计不仅有助于改善空气质量，还能为城市野生动植物提供栖息地。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天然气脱硫除湿膜项目将建立高效的废水处理系统，确保所有工业废水在排放前都经过适当处理，达到或超过环保标准。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https://d.book118.com/608006057063006046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天然气脱硫除湿膜项目建设总纲及方案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天然气脱硫除湿膜项目建设总纲及方案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天然气脱硫除湿膜项目建设总纲及方案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天然气脱硫除湿膜项目建设总纲及方案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天然气脱硫除湿膜项目建设总纲及方案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天然气脱硫除湿膜项目建设总纲及方案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天然气脱硫除湿膜项目建设总纲及方案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天然气脱硫除湿膜项目建设总纲及方案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天然气脱硫除湿膜项目建设总纲及方案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天然气脱硫除湿膜项目建设总纲及方案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天然气脱硫除湿膜项目建设总纲及方案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天然气脱硫除湿膜项目建设总纲及方案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8AF2AB9"/>
    <w:rsid w:val="28AF2AB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08006057063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2024-02-26T22:13:00Z</dcterms:created>
  <dcterms:modified xsi:type="dcterms:W3CDTF">2024-02-26T22:13:50Z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306740EE14904653ACC7A2E4DC53AEB0_11</vt:lpwstr>
  </property>
  <property fmtid="{D5CDD505-2E9C-101B-9397-08002B2CF9AE}" pid="3" name="KSOProductBuildVer">
    <vt:lpwstr>2052-12.1.0.16250</vt:lpwstr>
  </property>
</Properties>
</file>