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牛奶相关行业公司成立报告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05" w:history="1">
        <w:r>
          <w:rPr>
            <w:rFonts w:ascii="仿宋" w:eastAsia="仿宋" w:hAnsi="仿宋" w:cs="仿宋" w:hint="eastAsia"/>
            <w:lang w:eastAsia="zh-CN"/>
          </w:rPr>
          <w:t>序言</w:t>
        </w:r>
        <w:r>
          <w:tab/>
        </w:r>
        <w:r>
          <w:fldChar w:fldCharType="begin"/>
        </w:r>
        <w:r>
          <w:instrText xml:space="preserve"> PAGEREF _Toc4005 \h </w:instrText>
        </w:r>
        <w:r>
          <w:fldChar w:fldCharType="separate"/>
        </w:r>
        <w:r>
          <w:t>3</w:t>
        </w:r>
        <w:r>
          <w:fldChar w:fldCharType="end"/>
        </w:r>
      </w:hyperlink>
    </w:p>
    <w:p>
      <w:pPr>
        <w:pStyle w:val="TOC1"/>
        <w:tabs>
          <w:tab w:val="right" w:leader="dot" w:pos="8306"/>
        </w:tabs>
      </w:pPr>
      <w:hyperlink w:anchor="_Toc19165" w:history="1">
        <w:r>
          <w:rPr>
            <w:rFonts w:ascii="仿宋" w:eastAsia="仿宋" w:hAnsi="仿宋" w:cs="仿宋" w:hint="eastAsia"/>
            <w:lang w:eastAsia="zh-CN"/>
          </w:rPr>
          <w:t>一、发展规划</w:t>
        </w:r>
        <w:r>
          <w:tab/>
        </w:r>
        <w:r>
          <w:fldChar w:fldCharType="begin"/>
        </w:r>
        <w:r>
          <w:instrText xml:space="preserve"> PAGEREF _Toc19165 \h </w:instrText>
        </w:r>
        <w:r>
          <w:fldChar w:fldCharType="separate"/>
        </w:r>
        <w:r>
          <w:t>3</w:t>
        </w:r>
        <w:r>
          <w:fldChar w:fldCharType="end"/>
        </w:r>
      </w:hyperlink>
    </w:p>
    <w:p>
      <w:pPr>
        <w:pStyle w:val="TOC2"/>
        <w:tabs>
          <w:tab w:val="right" w:leader="dot" w:pos="8306"/>
        </w:tabs>
      </w:pPr>
      <w:hyperlink w:anchor="_Toc10191" w:history="1">
        <w:r>
          <w:rPr>
            <w:rFonts w:ascii="仿宋" w:eastAsia="仿宋" w:hAnsi="仿宋" w:cs="仿宋" w:hint="eastAsia"/>
            <w:lang w:eastAsia="zh-CN"/>
          </w:rPr>
          <w:t>(一)、公司发展规划</w:t>
        </w:r>
        <w:r>
          <w:tab/>
        </w:r>
        <w:r>
          <w:fldChar w:fldCharType="begin"/>
        </w:r>
        <w:r>
          <w:instrText xml:space="preserve"> PAGEREF _Toc10191 \h </w:instrText>
        </w:r>
        <w:r>
          <w:fldChar w:fldCharType="separate"/>
        </w:r>
        <w:r>
          <w:t>3</w:t>
        </w:r>
        <w:r>
          <w:fldChar w:fldCharType="end"/>
        </w:r>
      </w:hyperlink>
    </w:p>
    <w:p>
      <w:pPr>
        <w:pStyle w:val="TOC2"/>
        <w:tabs>
          <w:tab w:val="right" w:leader="dot" w:pos="8306"/>
        </w:tabs>
      </w:pPr>
      <w:hyperlink w:anchor="_Toc29786" w:history="1">
        <w:r>
          <w:rPr>
            <w:rFonts w:ascii="仿宋" w:eastAsia="仿宋" w:hAnsi="仿宋" w:cs="仿宋" w:hint="eastAsia"/>
            <w:lang w:eastAsia="zh-CN"/>
          </w:rPr>
          <w:t>(二)、保障措施</w:t>
        </w:r>
        <w:r>
          <w:tab/>
        </w:r>
        <w:r>
          <w:fldChar w:fldCharType="begin"/>
        </w:r>
        <w:r>
          <w:instrText xml:space="preserve"> PAGEREF _Toc29786 \h </w:instrText>
        </w:r>
        <w:r>
          <w:fldChar w:fldCharType="separate"/>
        </w:r>
        <w:r>
          <w:t>4</w:t>
        </w:r>
        <w:r>
          <w:fldChar w:fldCharType="end"/>
        </w:r>
      </w:hyperlink>
    </w:p>
    <w:p>
      <w:pPr>
        <w:pStyle w:val="TOC1"/>
        <w:tabs>
          <w:tab w:val="right" w:leader="dot" w:pos="8306"/>
        </w:tabs>
      </w:pPr>
      <w:hyperlink w:anchor="_Toc30468" w:history="1">
        <w:r>
          <w:rPr>
            <w:rFonts w:ascii="仿宋" w:eastAsia="仿宋" w:hAnsi="仿宋" w:cs="仿宋" w:hint="eastAsia"/>
            <w:lang w:eastAsia="zh-CN"/>
          </w:rPr>
          <w:t>二、牛奶项目概况</w:t>
        </w:r>
        <w:r>
          <w:tab/>
        </w:r>
        <w:r>
          <w:fldChar w:fldCharType="begin"/>
        </w:r>
        <w:r>
          <w:instrText xml:space="preserve"> PAGEREF _Toc30468 \h </w:instrText>
        </w:r>
        <w:r>
          <w:fldChar w:fldCharType="separate"/>
        </w:r>
        <w:r>
          <w:t>9</w:t>
        </w:r>
        <w:r>
          <w:fldChar w:fldCharType="end"/>
        </w:r>
      </w:hyperlink>
    </w:p>
    <w:p>
      <w:pPr>
        <w:pStyle w:val="TOC2"/>
        <w:tabs>
          <w:tab w:val="right" w:leader="dot" w:pos="8306"/>
        </w:tabs>
      </w:pPr>
      <w:hyperlink w:anchor="_Toc16087" w:history="1">
        <w:r>
          <w:rPr>
            <w:rFonts w:ascii="仿宋" w:eastAsia="仿宋" w:hAnsi="仿宋" w:cs="仿宋" w:hint="eastAsia"/>
            <w:lang w:eastAsia="zh-CN"/>
          </w:rPr>
          <w:t>(一)、投资路径</w:t>
        </w:r>
        <w:r>
          <w:tab/>
        </w:r>
        <w:r>
          <w:fldChar w:fldCharType="begin"/>
        </w:r>
        <w:r>
          <w:instrText xml:space="preserve"> PAGEREF _Toc16087 \h </w:instrText>
        </w:r>
        <w:r>
          <w:fldChar w:fldCharType="separate"/>
        </w:r>
        <w:r>
          <w:t>9</w:t>
        </w:r>
        <w:r>
          <w:fldChar w:fldCharType="end"/>
        </w:r>
      </w:hyperlink>
    </w:p>
    <w:p>
      <w:pPr>
        <w:pStyle w:val="TOC2"/>
        <w:tabs>
          <w:tab w:val="right" w:leader="dot" w:pos="8306"/>
        </w:tabs>
      </w:pPr>
      <w:hyperlink w:anchor="_Toc7644" w:history="1">
        <w:r>
          <w:rPr>
            <w:rFonts w:ascii="仿宋" w:eastAsia="仿宋" w:hAnsi="仿宋" w:cs="仿宋" w:hint="eastAsia"/>
            <w:lang w:eastAsia="zh-CN"/>
          </w:rPr>
          <w:t>(二)、牛奶项目提出的理由</w:t>
        </w:r>
        <w:r>
          <w:tab/>
        </w:r>
        <w:r>
          <w:fldChar w:fldCharType="begin"/>
        </w:r>
        <w:r>
          <w:instrText xml:space="preserve"> PAGEREF _Toc7644 \h </w:instrText>
        </w:r>
        <w:r>
          <w:fldChar w:fldCharType="separate"/>
        </w:r>
        <w:r>
          <w:t>9</w:t>
        </w:r>
        <w:r>
          <w:fldChar w:fldCharType="end"/>
        </w:r>
      </w:hyperlink>
    </w:p>
    <w:p>
      <w:pPr>
        <w:pStyle w:val="TOC2"/>
        <w:tabs>
          <w:tab w:val="right" w:leader="dot" w:pos="8306"/>
        </w:tabs>
      </w:pPr>
      <w:hyperlink w:anchor="_Toc11140" w:history="1">
        <w:r>
          <w:rPr>
            <w:rFonts w:ascii="仿宋" w:eastAsia="仿宋" w:hAnsi="仿宋" w:cs="仿宋" w:hint="eastAsia"/>
            <w:lang w:eastAsia="zh-CN"/>
          </w:rPr>
          <w:t>(三)、牛奶项目选址</w:t>
        </w:r>
        <w:r>
          <w:tab/>
        </w:r>
        <w:r>
          <w:fldChar w:fldCharType="begin"/>
        </w:r>
        <w:r>
          <w:instrText xml:space="preserve"> PAGEREF _Toc11140 \h </w:instrText>
        </w:r>
        <w:r>
          <w:fldChar w:fldCharType="separate"/>
        </w:r>
        <w:r>
          <w:t>10</w:t>
        </w:r>
        <w:r>
          <w:fldChar w:fldCharType="end"/>
        </w:r>
      </w:hyperlink>
    </w:p>
    <w:p>
      <w:pPr>
        <w:pStyle w:val="TOC2"/>
        <w:tabs>
          <w:tab w:val="right" w:leader="dot" w:pos="8306"/>
        </w:tabs>
      </w:pPr>
      <w:hyperlink w:anchor="_Toc22486" w:history="1">
        <w:r>
          <w:rPr>
            <w:rFonts w:ascii="仿宋" w:eastAsia="仿宋" w:hAnsi="仿宋" w:cs="仿宋" w:hint="eastAsia"/>
            <w:lang w:eastAsia="zh-CN"/>
          </w:rPr>
          <w:t>(四)、生产规模</w:t>
        </w:r>
        <w:r>
          <w:tab/>
        </w:r>
        <w:r>
          <w:fldChar w:fldCharType="begin"/>
        </w:r>
        <w:r>
          <w:instrText xml:space="preserve"> PAGEREF _Toc22486 \h </w:instrText>
        </w:r>
        <w:r>
          <w:fldChar w:fldCharType="separate"/>
        </w:r>
        <w:r>
          <w:t>10</w:t>
        </w:r>
        <w:r>
          <w:fldChar w:fldCharType="end"/>
        </w:r>
      </w:hyperlink>
    </w:p>
    <w:p>
      <w:pPr>
        <w:pStyle w:val="TOC2"/>
        <w:tabs>
          <w:tab w:val="right" w:leader="dot" w:pos="8306"/>
        </w:tabs>
      </w:pPr>
      <w:hyperlink w:anchor="_Toc4779" w:history="1">
        <w:r>
          <w:rPr>
            <w:rFonts w:ascii="仿宋" w:eastAsia="仿宋" w:hAnsi="仿宋" w:cs="仿宋" w:hint="eastAsia"/>
            <w:lang w:eastAsia="zh-CN"/>
          </w:rPr>
          <w:t>(五)、建设规模</w:t>
        </w:r>
        <w:r>
          <w:tab/>
        </w:r>
        <w:r>
          <w:fldChar w:fldCharType="begin"/>
        </w:r>
        <w:r>
          <w:instrText xml:space="preserve"> PAGEREF _Toc4779 \h </w:instrText>
        </w:r>
        <w:r>
          <w:fldChar w:fldCharType="separate"/>
        </w:r>
        <w:r>
          <w:t>11</w:t>
        </w:r>
        <w:r>
          <w:fldChar w:fldCharType="end"/>
        </w:r>
      </w:hyperlink>
    </w:p>
    <w:p>
      <w:pPr>
        <w:pStyle w:val="TOC2"/>
        <w:tabs>
          <w:tab w:val="right" w:leader="dot" w:pos="8306"/>
        </w:tabs>
      </w:pPr>
      <w:hyperlink w:anchor="_Toc9146" w:history="1">
        <w:r>
          <w:rPr>
            <w:rFonts w:ascii="仿宋" w:eastAsia="仿宋" w:hAnsi="仿宋" w:cs="仿宋" w:hint="eastAsia"/>
            <w:lang w:eastAsia="zh-CN"/>
          </w:rPr>
          <w:t>(六)、牛奶项目投资</w:t>
        </w:r>
        <w:r>
          <w:tab/>
        </w:r>
        <w:r>
          <w:fldChar w:fldCharType="begin"/>
        </w:r>
        <w:r>
          <w:instrText xml:space="preserve"> PAGEREF _Toc9146 \h </w:instrText>
        </w:r>
        <w:r>
          <w:fldChar w:fldCharType="separate"/>
        </w:r>
        <w:r>
          <w:t>11</w:t>
        </w:r>
        <w:r>
          <w:fldChar w:fldCharType="end"/>
        </w:r>
      </w:hyperlink>
    </w:p>
    <w:p>
      <w:pPr>
        <w:pStyle w:val="TOC2"/>
        <w:tabs>
          <w:tab w:val="right" w:leader="dot" w:pos="8306"/>
        </w:tabs>
      </w:pPr>
      <w:hyperlink w:anchor="_Toc26902" w:history="1">
        <w:r>
          <w:rPr>
            <w:rFonts w:ascii="仿宋" w:eastAsia="仿宋" w:hAnsi="仿宋" w:cs="仿宋" w:hint="eastAsia"/>
            <w:lang w:eastAsia="zh-CN"/>
          </w:rPr>
          <w:t>(七)、牛奶项目进度规划</w:t>
        </w:r>
        <w:r>
          <w:tab/>
        </w:r>
        <w:r>
          <w:fldChar w:fldCharType="begin"/>
        </w:r>
        <w:r>
          <w:instrText xml:space="preserve"> PAGEREF _Toc26902 \h </w:instrText>
        </w:r>
        <w:r>
          <w:fldChar w:fldCharType="separate"/>
        </w:r>
        <w:r>
          <w:t>11</w:t>
        </w:r>
        <w:r>
          <w:fldChar w:fldCharType="end"/>
        </w:r>
      </w:hyperlink>
    </w:p>
    <w:p>
      <w:pPr>
        <w:pStyle w:val="TOC2"/>
        <w:tabs>
          <w:tab w:val="right" w:leader="dot" w:pos="8306"/>
        </w:tabs>
      </w:pPr>
      <w:hyperlink w:anchor="_Toc14299" w:history="1">
        <w:r>
          <w:rPr>
            <w:rFonts w:ascii="仿宋" w:eastAsia="仿宋" w:hAnsi="仿宋" w:cs="仿宋" w:hint="eastAsia"/>
            <w:lang w:eastAsia="zh-CN"/>
          </w:rPr>
          <w:t>(八)、经济效益(正常经营年份)</w:t>
        </w:r>
        <w:r>
          <w:tab/>
        </w:r>
        <w:r>
          <w:fldChar w:fldCharType="begin"/>
        </w:r>
        <w:r>
          <w:instrText xml:space="preserve"> PAGEREF _Toc14299 \h </w:instrText>
        </w:r>
        <w:r>
          <w:fldChar w:fldCharType="separate"/>
        </w:r>
        <w:r>
          <w:t>12</w:t>
        </w:r>
        <w:r>
          <w:fldChar w:fldCharType="end"/>
        </w:r>
      </w:hyperlink>
    </w:p>
    <w:p>
      <w:pPr>
        <w:pStyle w:val="TOC2"/>
        <w:tabs>
          <w:tab w:val="right" w:leader="dot" w:pos="8306"/>
        </w:tabs>
      </w:pPr>
      <w:hyperlink w:anchor="_Toc5550" w:history="1">
        <w:r>
          <w:rPr>
            <w:rFonts w:ascii="仿宋" w:eastAsia="仿宋" w:hAnsi="仿宋" w:cs="仿宋" w:hint="eastAsia"/>
            <w:lang w:eastAsia="zh-CN"/>
          </w:rPr>
          <w:t>(九)、牛奶项目综合评价</w:t>
        </w:r>
        <w:r>
          <w:tab/>
        </w:r>
        <w:r>
          <w:fldChar w:fldCharType="begin"/>
        </w:r>
        <w:r>
          <w:instrText xml:space="preserve"> PAGEREF _Toc5550 \h </w:instrText>
        </w:r>
        <w:r>
          <w:fldChar w:fldCharType="separate"/>
        </w:r>
        <w:r>
          <w:t>12</w:t>
        </w:r>
        <w:r>
          <w:fldChar w:fldCharType="end"/>
        </w:r>
      </w:hyperlink>
    </w:p>
    <w:p>
      <w:pPr>
        <w:pStyle w:val="TOC1"/>
        <w:tabs>
          <w:tab w:val="right" w:leader="dot" w:pos="8306"/>
        </w:tabs>
      </w:pPr>
      <w:hyperlink w:anchor="_Toc27072" w:history="1">
        <w:r>
          <w:rPr>
            <w:rFonts w:ascii="仿宋" w:eastAsia="仿宋" w:hAnsi="仿宋" w:cs="仿宋" w:hint="eastAsia"/>
            <w:lang w:eastAsia="zh-CN"/>
          </w:rPr>
          <w:t>三、牛奶筹建公司基本信息</w:t>
        </w:r>
        <w:r>
          <w:tab/>
        </w:r>
        <w:r>
          <w:fldChar w:fldCharType="begin"/>
        </w:r>
        <w:r>
          <w:instrText xml:space="preserve"> PAGEREF _Toc27072 \h </w:instrText>
        </w:r>
        <w:r>
          <w:fldChar w:fldCharType="separate"/>
        </w:r>
        <w:r>
          <w:t>13</w:t>
        </w:r>
        <w:r>
          <w:fldChar w:fldCharType="end"/>
        </w:r>
      </w:hyperlink>
    </w:p>
    <w:p>
      <w:pPr>
        <w:pStyle w:val="TOC2"/>
        <w:tabs>
          <w:tab w:val="right" w:leader="dot" w:pos="8306"/>
        </w:tabs>
      </w:pPr>
      <w:hyperlink w:anchor="_Toc285" w:history="1">
        <w:r>
          <w:rPr>
            <w:rFonts w:ascii="仿宋" w:eastAsia="仿宋" w:hAnsi="仿宋" w:cs="仿宋" w:hint="eastAsia"/>
            <w:lang w:eastAsia="zh-CN"/>
          </w:rPr>
          <w:t>(一)、公司名称</w:t>
        </w:r>
        <w:r>
          <w:tab/>
        </w:r>
        <w:r>
          <w:fldChar w:fldCharType="begin"/>
        </w:r>
        <w:r>
          <w:instrText xml:space="preserve"> PAGEREF _Toc285 \h </w:instrText>
        </w:r>
        <w:r>
          <w:fldChar w:fldCharType="separate"/>
        </w:r>
        <w:r>
          <w:t>13</w:t>
        </w:r>
        <w:r>
          <w:fldChar w:fldCharType="end"/>
        </w:r>
      </w:hyperlink>
    </w:p>
    <w:p>
      <w:pPr>
        <w:pStyle w:val="TOC2"/>
        <w:tabs>
          <w:tab w:val="right" w:leader="dot" w:pos="8306"/>
        </w:tabs>
      </w:pPr>
      <w:hyperlink w:anchor="_Toc11193" w:history="1">
        <w:r>
          <w:rPr>
            <w:rFonts w:ascii="仿宋" w:eastAsia="仿宋" w:hAnsi="仿宋" w:cs="仿宋" w:hint="eastAsia"/>
            <w:lang w:eastAsia="zh-CN"/>
          </w:rPr>
          <w:t>(二)、注册资本</w:t>
        </w:r>
        <w:r>
          <w:tab/>
        </w:r>
        <w:r>
          <w:fldChar w:fldCharType="begin"/>
        </w:r>
        <w:r>
          <w:instrText xml:space="preserve"> PAGEREF _Toc11193 \h </w:instrText>
        </w:r>
        <w:r>
          <w:fldChar w:fldCharType="separate"/>
        </w:r>
        <w:r>
          <w:t>13</w:t>
        </w:r>
        <w:r>
          <w:fldChar w:fldCharType="end"/>
        </w:r>
      </w:hyperlink>
    </w:p>
    <w:p>
      <w:pPr>
        <w:pStyle w:val="TOC2"/>
        <w:tabs>
          <w:tab w:val="right" w:leader="dot" w:pos="8306"/>
        </w:tabs>
      </w:pPr>
      <w:hyperlink w:anchor="_Toc6011" w:history="1">
        <w:r>
          <w:rPr>
            <w:rFonts w:ascii="仿宋" w:eastAsia="仿宋" w:hAnsi="仿宋" w:cs="仿宋" w:hint="eastAsia"/>
            <w:lang w:eastAsia="zh-CN"/>
          </w:rPr>
          <w:t>(三)、注册地址</w:t>
        </w:r>
        <w:r>
          <w:tab/>
        </w:r>
        <w:r>
          <w:fldChar w:fldCharType="begin"/>
        </w:r>
        <w:r>
          <w:instrText xml:space="preserve"> PAGEREF _Toc6011 \h </w:instrText>
        </w:r>
        <w:r>
          <w:fldChar w:fldCharType="separate"/>
        </w:r>
        <w:r>
          <w:t>13</w:t>
        </w:r>
        <w:r>
          <w:fldChar w:fldCharType="end"/>
        </w:r>
      </w:hyperlink>
    </w:p>
    <w:p>
      <w:pPr>
        <w:pStyle w:val="TOC2"/>
        <w:tabs>
          <w:tab w:val="right" w:leader="dot" w:pos="8306"/>
        </w:tabs>
      </w:pPr>
      <w:hyperlink w:anchor="_Toc6245" w:history="1">
        <w:r>
          <w:rPr>
            <w:rFonts w:ascii="仿宋" w:eastAsia="仿宋" w:hAnsi="仿宋" w:cs="仿宋" w:hint="eastAsia"/>
            <w:lang w:eastAsia="zh-CN"/>
          </w:rPr>
          <w:t>(四)、法人代表</w:t>
        </w:r>
        <w:r>
          <w:tab/>
        </w:r>
        <w:r>
          <w:fldChar w:fldCharType="begin"/>
        </w:r>
        <w:r>
          <w:instrText xml:space="preserve"> PAGEREF _Toc6245 \h </w:instrText>
        </w:r>
        <w:r>
          <w:fldChar w:fldCharType="separate"/>
        </w:r>
        <w:r>
          <w:t>13</w:t>
        </w:r>
        <w:r>
          <w:fldChar w:fldCharType="end"/>
        </w:r>
      </w:hyperlink>
    </w:p>
    <w:p>
      <w:pPr>
        <w:pStyle w:val="TOC2"/>
        <w:tabs>
          <w:tab w:val="right" w:leader="dot" w:pos="8306"/>
        </w:tabs>
      </w:pPr>
      <w:hyperlink w:anchor="_Toc29764" w:history="1">
        <w:r>
          <w:rPr>
            <w:rFonts w:ascii="仿宋" w:eastAsia="仿宋" w:hAnsi="仿宋" w:cs="仿宋" w:hint="eastAsia"/>
            <w:lang w:eastAsia="zh-CN"/>
          </w:rPr>
          <w:t>(五)、主要经营范围</w:t>
        </w:r>
        <w:r>
          <w:tab/>
        </w:r>
        <w:r>
          <w:fldChar w:fldCharType="begin"/>
        </w:r>
        <w:r>
          <w:instrText xml:space="preserve"> PAGEREF _Toc29764 \h </w:instrText>
        </w:r>
        <w:r>
          <w:fldChar w:fldCharType="separate"/>
        </w:r>
        <w:r>
          <w:t>14</w:t>
        </w:r>
        <w:r>
          <w:fldChar w:fldCharType="end"/>
        </w:r>
      </w:hyperlink>
    </w:p>
    <w:p>
      <w:pPr>
        <w:pStyle w:val="TOC2"/>
        <w:tabs>
          <w:tab w:val="right" w:leader="dot" w:pos="8306"/>
        </w:tabs>
      </w:pPr>
      <w:hyperlink w:anchor="_Toc832" w:history="1">
        <w:r>
          <w:rPr>
            <w:rFonts w:ascii="仿宋" w:eastAsia="仿宋" w:hAnsi="仿宋" w:cs="仿宋" w:hint="eastAsia"/>
            <w:lang w:eastAsia="zh-CN"/>
          </w:rPr>
          <w:t>(六)、主要股东</w:t>
        </w:r>
        <w:r>
          <w:tab/>
        </w:r>
        <w:r>
          <w:fldChar w:fldCharType="begin"/>
        </w:r>
        <w:r>
          <w:instrText xml:space="preserve"> PAGEREF _Toc832 \h </w:instrText>
        </w:r>
        <w:r>
          <w:fldChar w:fldCharType="separate"/>
        </w:r>
        <w:r>
          <w:t>14</w:t>
        </w:r>
        <w:r>
          <w:fldChar w:fldCharType="end"/>
        </w:r>
      </w:hyperlink>
    </w:p>
    <w:p>
      <w:pPr>
        <w:pStyle w:val="TOC1"/>
        <w:tabs>
          <w:tab w:val="right" w:leader="dot" w:pos="8306"/>
        </w:tabs>
      </w:pPr>
      <w:hyperlink w:anchor="_Toc29488" w:history="1">
        <w:r>
          <w:rPr>
            <w:rFonts w:ascii="仿宋" w:eastAsia="仿宋" w:hAnsi="仿宋" w:cs="仿宋" w:hint="eastAsia"/>
            <w:lang w:eastAsia="zh-CN"/>
          </w:rPr>
          <w:t>四、公司成立方案</w:t>
        </w:r>
        <w:r>
          <w:tab/>
        </w:r>
        <w:r>
          <w:fldChar w:fldCharType="begin"/>
        </w:r>
        <w:r>
          <w:instrText xml:space="preserve"> PAGEREF _Toc29488 \h </w:instrText>
        </w:r>
        <w:r>
          <w:fldChar w:fldCharType="separate"/>
        </w:r>
        <w:r>
          <w:t>15</w:t>
        </w:r>
        <w:r>
          <w:fldChar w:fldCharType="end"/>
        </w:r>
      </w:hyperlink>
    </w:p>
    <w:p>
      <w:pPr>
        <w:pStyle w:val="TOC2"/>
        <w:tabs>
          <w:tab w:val="right" w:leader="dot" w:pos="8306"/>
        </w:tabs>
      </w:pPr>
      <w:hyperlink w:anchor="_Toc32422" w:history="1">
        <w:r>
          <w:rPr>
            <w:rFonts w:ascii="仿宋" w:eastAsia="仿宋" w:hAnsi="仿宋" w:cs="仿宋" w:hint="eastAsia"/>
            <w:lang w:eastAsia="zh-CN"/>
          </w:rPr>
          <w:t>(一)、公司经营宗旨</w:t>
        </w:r>
        <w:r>
          <w:tab/>
        </w:r>
        <w:r>
          <w:fldChar w:fldCharType="begin"/>
        </w:r>
        <w:r>
          <w:instrText xml:space="preserve"> PAGEREF _Toc32422 \h </w:instrText>
        </w:r>
        <w:r>
          <w:fldChar w:fldCharType="separate"/>
        </w:r>
        <w:r>
          <w:t>15</w:t>
        </w:r>
        <w:r>
          <w:fldChar w:fldCharType="end"/>
        </w:r>
      </w:hyperlink>
    </w:p>
    <w:p>
      <w:pPr>
        <w:pStyle w:val="TOC2"/>
        <w:tabs>
          <w:tab w:val="right" w:leader="dot" w:pos="8306"/>
        </w:tabs>
      </w:pPr>
      <w:hyperlink w:anchor="_Toc29861" w:history="1">
        <w:r>
          <w:rPr>
            <w:rFonts w:ascii="仿宋" w:eastAsia="仿宋" w:hAnsi="仿宋" w:cs="仿宋" w:hint="eastAsia"/>
            <w:lang w:eastAsia="zh-CN"/>
          </w:rPr>
          <w:t>(二)、公司的目标、主要职责</w:t>
        </w:r>
        <w:r>
          <w:tab/>
        </w:r>
        <w:r>
          <w:fldChar w:fldCharType="begin"/>
        </w:r>
        <w:r>
          <w:instrText xml:space="preserve"> PAGEREF _Toc29861 \h </w:instrText>
        </w:r>
        <w:r>
          <w:fldChar w:fldCharType="separate"/>
        </w:r>
        <w:r>
          <w:t>16</w:t>
        </w:r>
        <w:r>
          <w:fldChar w:fldCharType="end"/>
        </w:r>
      </w:hyperlink>
    </w:p>
    <w:p>
      <w:pPr>
        <w:pStyle w:val="TOC2"/>
        <w:tabs>
          <w:tab w:val="right" w:leader="dot" w:pos="8306"/>
        </w:tabs>
      </w:pPr>
      <w:hyperlink w:anchor="_Toc2802" w:history="1">
        <w:r>
          <w:rPr>
            <w:rFonts w:ascii="仿宋" w:eastAsia="仿宋" w:hAnsi="仿宋" w:cs="仿宋" w:hint="eastAsia"/>
            <w:lang w:eastAsia="zh-CN"/>
          </w:rPr>
          <w:t>(三)、公司组建方式</w:t>
        </w:r>
        <w:r>
          <w:tab/>
        </w:r>
        <w:r>
          <w:fldChar w:fldCharType="begin"/>
        </w:r>
        <w:r>
          <w:instrText xml:space="preserve"> PAGEREF _Toc2802 \h </w:instrText>
        </w:r>
        <w:r>
          <w:fldChar w:fldCharType="separate"/>
        </w:r>
        <w:r>
          <w:t>19</w:t>
        </w:r>
        <w:r>
          <w:fldChar w:fldCharType="end"/>
        </w:r>
      </w:hyperlink>
    </w:p>
    <w:p>
      <w:pPr>
        <w:pStyle w:val="TOC2"/>
        <w:tabs>
          <w:tab w:val="right" w:leader="dot" w:pos="8306"/>
        </w:tabs>
      </w:pPr>
      <w:hyperlink w:anchor="_Toc23258" w:history="1">
        <w:r>
          <w:rPr>
            <w:rFonts w:ascii="仿宋" w:eastAsia="仿宋" w:hAnsi="仿宋" w:cs="仿宋" w:hint="eastAsia"/>
            <w:lang w:eastAsia="zh-CN"/>
          </w:rPr>
          <w:t>(四)、公司管理体制</w:t>
        </w:r>
        <w:r>
          <w:tab/>
        </w:r>
        <w:r>
          <w:fldChar w:fldCharType="begin"/>
        </w:r>
        <w:r>
          <w:instrText xml:space="preserve"> PAGEREF _Toc23258 \h </w:instrText>
        </w:r>
        <w:r>
          <w:fldChar w:fldCharType="separate"/>
        </w:r>
        <w:r>
          <w:t>19</w:t>
        </w:r>
        <w:r>
          <w:fldChar w:fldCharType="end"/>
        </w:r>
      </w:hyperlink>
    </w:p>
    <w:p>
      <w:pPr>
        <w:pStyle w:val="TOC2"/>
        <w:tabs>
          <w:tab w:val="right" w:leader="dot" w:pos="8306"/>
        </w:tabs>
      </w:pPr>
      <w:hyperlink w:anchor="_Toc32680" w:history="1">
        <w:r>
          <w:rPr>
            <w:rFonts w:ascii="仿宋" w:eastAsia="仿宋" w:hAnsi="仿宋" w:cs="仿宋" w:hint="eastAsia"/>
            <w:lang w:eastAsia="zh-CN"/>
          </w:rPr>
          <w:t>(五)、部门职责及权限</w:t>
        </w:r>
        <w:r>
          <w:tab/>
        </w:r>
        <w:r>
          <w:fldChar w:fldCharType="begin"/>
        </w:r>
        <w:r>
          <w:instrText xml:space="preserve"> PAGEREF _Toc32680 \h </w:instrText>
        </w:r>
        <w:r>
          <w:fldChar w:fldCharType="separate"/>
        </w:r>
        <w:r>
          <w:t>20</w:t>
        </w:r>
        <w:r>
          <w:fldChar w:fldCharType="end"/>
        </w:r>
      </w:hyperlink>
    </w:p>
    <w:p>
      <w:pPr>
        <w:pStyle w:val="TOC2"/>
        <w:tabs>
          <w:tab w:val="right" w:leader="dot" w:pos="8306"/>
        </w:tabs>
      </w:pPr>
      <w:hyperlink w:anchor="_Toc11487" w:history="1">
        <w:r>
          <w:rPr>
            <w:rFonts w:ascii="仿宋" w:eastAsia="仿宋" w:hAnsi="仿宋" w:cs="仿宋" w:hint="eastAsia"/>
            <w:lang w:eastAsia="zh-CN"/>
          </w:rPr>
          <w:t>(六)、核心人员介绍</w:t>
        </w:r>
        <w:r>
          <w:tab/>
        </w:r>
        <w:r>
          <w:fldChar w:fldCharType="begin"/>
        </w:r>
        <w:r>
          <w:instrText xml:space="preserve"> PAGEREF _Toc11487 \h </w:instrText>
        </w:r>
        <w:r>
          <w:fldChar w:fldCharType="separate"/>
        </w:r>
        <w:r>
          <w:t>23</w:t>
        </w:r>
        <w:r>
          <w:fldChar w:fldCharType="end"/>
        </w:r>
      </w:hyperlink>
    </w:p>
    <w:p>
      <w:pPr>
        <w:pStyle w:val="TOC2"/>
        <w:tabs>
          <w:tab w:val="right" w:leader="dot" w:pos="8306"/>
        </w:tabs>
      </w:pPr>
      <w:hyperlink w:anchor="_Toc1731" w:history="1">
        <w:r>
          <w:rPr>
            <w:rFonts w:ascii="仿宋" w:eastAsia="仿宋" w:hAnsi="仿宋" w:cs="仿宋" w:hint="eastAsia"/>
            <w:lang w:eastAsia="zh-CN"/>
          </w:rPr>
          <w:t>(七)、财务会计制度</w:t>
        </w:r>
        <w:r>
          <w:tab/>
        </w:r>
        <w:r>
          <w:fldChar w:fldCharType="begin"/>
        </w:r>
        <w:r>
          <w:instrText xml:space="preserve"> PAGEREF _Toc1731 \h </w:instrText>
        </w:r>
        <w:r>
          <w:fldChar w:fldCharType="separate"/>
        </w:r>
        <w:r>
          <w:t>25</w:t>
        </w:r>
        <w:r>
          <w:fldChar w:fldCharType="end"/>
        </w:r>
      </w:hyperlink>
    </w:p>
    <w:p>
      <w:pPr>
        <w:pStyle w:val="TOC1"/>
        <w:tabs>
          <w:tab w:val="right" w:leader="dot" w:pos="8306"/>
        </w:tabs>
      </w:pPr>
      <w:hyperlink w:anchor="_Toc30509" w:history="1">
        <w:r>
          <w:rPr>
            <w:rFonts w:ascii="仿宋" w:eastAsia="仿宋" w:hAnsi="仿宋" w:cs="仿宋" w:hint="eastAsia"/>
            <w:lang w:eastAsia="zh-CN"/>
          </w:rPr>
          <w:t>五、法人治理</w:t>
        </w:r>
        <w:r>
          <w:tab/>
        </w:r>
        <w:r>
          <w:fldChar w:fldCharType="begin"/>
        </w:r>
        <w:r>
          <w:instrText xml:space="preserve"> PAGEREF _Toc30509 \h </w:instrText>
        </w:r>
        <w:r>
          <w:fldChar w:fldCharType="separate"/>
        </w:r>
        <w:r>
          <w:t>30</w:t>
        </w:r>
        <w:r>
          <w:fldChar w:fldCharType="end"/>
        </w:r>
      </w:hyperlink>
    </w:p>
    <w:p>
      <w:pPr>
        <w:pStyle w:val="TOC2"/>
        <w:tabs>
          <w:tab w:val="right" w:leader="dot" w:pos="8306"/>
        </w:tabs>
      </w:pPr>
      <w:hyperlink w:anchor="_Toc927" w:history="1">
        <w:r>
          <w:rPr>
            <w:rFonts w:ascii="仿宋" w:eastAsia="仿宋" w:hAnsi="仿宋" w:cs="仿宋" w:hint="eastAsia"/>
            <w:lang w:eastAsia="zh-CN"/>
          </w:rPr>
          <w:t>(一)、股东权利及义务</w:t>
        </w:r>
        <w:r>
          <w:tab/>
        </w:r>
        <w:r>
          <w:fldChar w:fldCharType="begin"/>
        </w:r>
        <w:r>
          <w:instrText xml:space="preserve"> PAGEREF _Toc927 \h </w:instrText>
        </w:r>
        <w:r>
          <w:fldChar w:fldCharType="separate"/>
        </w:r>
        <w:r>
          <w:t>30</w:t>
        </w:r>
        <w:r>
          <w:fldChar w:fldCharType="end"/>
        </w:r>
      </w:hyperlink>
    </w:p>
    <w:p>
      <w:pPr>
        <w:pStyle w:val="TOC2"/>
        <w:tabs>
          <w:tab w:val="right" w:leader="dot" w:pos="8306"/>
        </w:tabs>
      </w:pPr>
      <w:hyperlink w:anchor="_Toc32105" w:history="1">
        <w:r>
          <w:rPr>
            <w:rFonts w:ascii="仿宋" w:eastAsia="仿宋" w:hAnsi="仿宋" w:cs="仿宋" w:hint="eastAsia"/>
            <w:lang w:eastAsia="zh-CN"/>
          </w:rPr>
          <w:t>(二)、董事</w:t>
        </w:r>
        <w:r>
          <w:tab/>
        </w:r>
        <w:r>
          <w:fldChar w:fldCharType="begin"/>
        </w:r>
        <w:r>
          <w:instrText xml:space="preserve"> PAGEREF _Toc32105 \h </w:instrText>
        </w:r>
        <w:r>
          <w:fldChar w:fldCharType="separate"/>
        </w:r>
        <w:r>
          <w:t>33</w:t>
        </w:r>
        <w:r>
          <w:fldChar w:fldCharType="end"/>
        </w:r>
      </w:hyperlink>
    </w:p>
    <w:p>
      <w:pPr>
        <w:pStyle w:val="TOC2"/>
        <w:tabs>
          <w:tab w:val="right" w:leader="dot" w:pos="8306"/>
        </w:tabs>
      </w:pPr>
      <w:hyperlink w:anchor="_Toc18973" w:history="1">
        <w:r>
          <w:rPr>
            <w:rFonts w:ascii="仿宋" w:eastAsia="仿宋" w:hAnsi="仿宋" w:cs="仿宋" w:hint="eastAsia"/>
            <w:lang w:eastAsia="zh-CN"/>
          </w:rPr>
          <w:t>(三)、高级管理人员</w:t>
        </w:r>
        <w:r>
          <w:tab/>
        </w:r>
        <w:r>
          <w:fldChar w:fldCharType="begin"/>
        </w:r>
        <w:r>
          <w:instrText xml:space="preserve"> PAGEREF _Toc18973 \h </w:instrText>
        </w:r>
        <w:r>
          <w:fldChar w:fldCharType="separate"/>
        </w:r>
        <w:r>
          <w:t>37</w:t>
        </w:r>
        <w:r>
          <w:fldChar w:fldCharType="end"/>
        </w:r>
      </w:hyperlink>
    </w:p>
    <w:p>
      <w:pPr>
        <w:pStyle w:val="TOC2"/>
        <w:tabs>
          <w:tab w:val="right" w:leader="dot" w:pos="8306"/>
        </w:tabs>
      </w:pPr>
      <w:hyperlink w:anchor="_Toc12153" w:history="1">
        <w:r>
          <w:rPr>
            <w:rFonts w:ascii="仿宋" w:eastAsia="仿宋" w:hAnsi="仿宋" w:cs="仿宋" w:hint="eastAsia"/>
            <w:lang w:eastAsia="zh-CN"/>
          </w:rPr>
          <w:t>(四)、监事</w:t>
        </w:r>
        <w:r>
          <w:tab/>
        </w:r>
        <w:r>
          <w:fldChar w:fldCharType="begin"/>
        </w:r>
        <w:r>
          <w:instrText xml:space="preserve"> PAGEREF _Toc12153 \h </w:instrText>
        </w:r>
        <w:r>
          <w:fldChar w:fldCharType="separate"/>
        </w:r>
        <w:r>
          <w:t>39</w:t>
        </w:r>
        <w:r>
          <w:fldChar w:fldCharType="end"/>
        </w:r>
      </w:hyperlink>
    </w:p>
    <w:p>
      <w:pPr>
        <w:pStyle w:val="TOC1"/>
        <w:tabs>
          <w:tab w:val="right" w:leader="dot" w:pos="8306"/>
        </w:tabs>
      </w:pPr>
      <w:hyperlink w:anchor="_Toc28654" w:history="1">
        <w:r>
          <w:rPr>
            <w:rFonts w:ascii="仿宋" w:eastAsia="仿宋" w:hAnsi="仿宋" w:cs="仿宋" w:hint="eastAsia"/>
            <w:lang w:eastAsia="zh-CN"/>
          </w:rPr>
          <w:t>六、公司组建背景分析</w:t>
        </w:r>
        <w:r>
          <w:tab/>
        </w:r>
        <w:r>
          <w:fldChar w:fldCharType="begin"/>
        </w:r>
        <w:r>
          <w:instrText xml:space="preserve"> PAGEREF _Toc28654 \h </w:instrText>
        </w:r>
        <w:r>
          <w:fldChar w:fldCharType="separate"/>
        </w:r>
        <w:r>
          <w:t>41</w:t>
        </w:r>
        <w:r>
          <w:fldChar w:fldCharType="end"/>
        </w:r>
      </w:hyperlink>
    </w:p>
    <w:p>
      <w:pPr>
        <w:pStyle w:val="TOC2"/>
        <w:tabs>
          <w:tab w:val="right" w:leader="dot" w:pos="8306"/>
        </w:tabs>
      </w:pPr>
      <w:hyperlink w:anchor="_Toc9254" w:history="1">
        <w:r>
          <w:rPr>
            <w:rFonts w:ascii="仿宋" w:eastAsia="仿宋" w:hAnsi="仿宋" w:cs="仿宋" w:hint="eastAsia"/>
            <w:lang w:eastAsia="zh-CN"/>
          </w:rPr>
          <w:t>(一)、牛奶项目背景分析</w:t>
        </w:r>
        <w:r>
          <w:tab/>
        </w:r>
        <w:r>
          <w:fldChar w:fldCharType="begin"/>
        </w:r>
        <w:r>
          <w:instrText xml:space="preserve"> PAGEREF _Toc9254 \h </w:instrText>
        </w:r>
        <w:r>
          <w:fldChar w:fldCharType="separate"/>
        </w:r>
        <w:r>
          <w:t>41</w:t>
        </w:r>
        <w:r>
          <w:fldChar w:fldCharType="end"/>
        </w:r>
      </w:hyperlink>
    </w:p>
    <w:p>
      <w:pPr>
        <w:pStyle w:val="TOC2"/>
        <w:tabs>
          <w:tab w:val="right" w:leader="dot" w:pos="8306"/>
        </w:tabs>
      </w:pPr>
      <w:hyperlink w:anchor="_Toc4391" w:history="1">
        <w:r>
          <w:rPr>
            <w:rFonts w:ascii="仿宋" w:eastAsia="仿宋" w:hAnsi="仿宋" w:cs="仿宋" w:hint="eastAsia"/>
            <w:lang w:eastAsia="zh-CN"/>
          </w:rPr>
          <w:t>(二)、牛奶项目建设必要性分析</w:t>
        </w:r>
        <w:r>
          <w:tab/>
        </w:r>
        <w:r>
          <w:fldChar w:fldCharType="begin"/>
        </w:r>
        <w:r>
          <w:instrText xml:space="preserve"> PAGEREF _Toc4391 \h </w:instrText>
        </w:r>
        <w:r>
          <w:fldChar w:fldCharType="separate"/>
        </w:r>
        <w:r>
          <w:t>41</w:t>
        </w:r>
        <w:r>
          <w:fldChar w:fldCharType="end"/>
        </w:r>
      </w:hyperlink>
    </w:p>
    <w:p>
      <w:pPr>
        <w:pStyle w:val="TOC2"/>
        <w:tabs>
          <w:tab w:val="right" w:leader="dot" w:pos="8306"/>
        </w:tabs>
      </w:pPr>
      <w:hyperlink w:anchor="_Toc11737" w:history="1">
        <w:r>
          <w:rPr>
            <w:rFonts w:ascii="仿宋" w:eastAsia="仿宋" w:hAnsi="仿宋" w:cs="仿宋" w:hint="eastAsia"/>
            <w:lang w:eastAsia="zh-CN"/>
          </w:rPr>
          <w:t>(三)、鼓励中小企业发展</w:t>
        </w:r>
        <w:r>
          <w:tab/>
        </w:r>
        <w:r>
          <w:fldChar w:fldCharType="begin"/>
        </w:r>
        <w:r>
          <w:instrText xml:space="preserve"> PAGEREF _Toc11737 \h </w:instrText>
        </w:r>
        <w:r>
          <w:fldChar w:fldCharType="separate"/>
        </w:r>
        <w:r>
          <w:t>43</w:t>
        </w:r>
        <w:r>
          <w:fldChar w:fldCharType="end"/>
        </w:r>
      </w:hyperlink>
    </w:p>
    <w:p>
      <w:pPr>
        <w:pStyle w:val="TOC2"/>
        <w:tabs>
          <w:tab w:val="right" w:leader="dot" w:pos="8306"/>
        </w:tabs>
      </w:pPr>
      <w:hyperlink w:anchor="_Toc27280" w:history="1">
        <w:r>
          <w:rPr>
            <w:rFonts w:ascii="仿宋" w:eastAsia="仿宋" w:hAnsi="仿宋" w:cs="仿宋" w:hint="eastAsia"/>
            <w:lang w:eastAsia="zh-CN"/>
          </w:rPr>
          <w:t>(四)、宏观经济形势分析</w:t>
        </w:r>
        <w:r>
          <w:tab/>
        </w:r>
        <w:r>
          <w:fldChar w:fldCharType="begin"/>
        </w:r>
        <w:r>
          <w:instrText xml:space="preserve"> PAGEREF _Toc27280 \h </w:instrText>
        </w:r>
        <w:r>
          <w:fldChar w:fldCharType="separate"/>
        </w:r>
        <w:r>
          <w:t>44</w:t>
        </w:r>
        <w:r>
          <w:fldChar w:fldCharType="end"/>
        </w:r>
      </w:hyperlink>
    </w:p>
    <w:p>
      <w:pPr>
        <w:pStyle w:val="TOC1"/>
        <w:tabs>
          <w:tab w:val="right" w:leader="dot" w:pos="8306"/>
        </w:tabs>
      </w:pPr>
      <w:hyperlink w:anchor="_Toc569" w:history="1">
        <w:r>
          <w:rPr>
            <w:rFonts w:ascii="仿宋" w:eastAsia="仿宋" w:hAnsi="仿宋" w:cs="仿宋" w:hint="eastAsia"/>
            <w:lang w:eastAsia="zh-CN"/>
          </w:rPr>
          <w:t>七、牛奶项目经济效益</w:t>
        </w:r>
        <w:r>
          <w:tab/>
        </w:r>
        <w:r>
          <w:fldChar w:fldCharType="begin"/>
        </w:r>
        <w:r>
          <w:instrText xml:space="preserve"> PAGEREF _Toc569 \h </w:instrText>
        </w:r>
        <w:r>
          <w:fldChar w:fldCharType="separate"/>
        </w:r>
        <w:r>
          <w:t>45</w:t>
        </w:r>
        <w:r>
          <w:fldChar w:fldCharType="end"/>
        </w:r>
      </w:hyperlink>
    </w:p>
    <w:p>
      <w:pPr>
        <w:pStyle w:val="TOC2"/>
        <w:tabs>
          <w:tab w:val="right" w:leader="dot" w:pos="8306"/>
        </w:tabs>
      </w:pPr>
      <w:hyperlink w:anchor="_Toc32583" w:history="1">
        <w:r>
          <w:rPr>
            <w:rFonts w:ascii="仿宋" w:eastAsia="仿宋" w:hAnsi="仿宋" w:cs="仿宋" w:hint="eastAsia"/>
            <w:lang w:eastAsia="zh-CN"/>
          </w:rPr>
          <w:t>(一)、基本假设及基础参数选取</w:t>
        </w:r>
        <w:r>
          <w:tab/>
        </w:r>
        <w:r>
          <w:fldChar w:fldCharType="begin"/>
        </w:r>
        <w:r>
          <w:instrText xml:space="preserve"> PAGEREF _Toc32583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14" w:history="1">
        <w:r>
          <w:rPr>
            <w:rFonts w:ascii="仿宋" w:eastAsia="仿宋" w:hAnsi="仿宋" w:cs="仿宋" w:hint="eastAsia"/>
            <w:lang w:eastAsia="zh-CN"/>
          </w:rPr>
          <w:t>(二)、经济评价财务测算</w:t>
        </w:r>
        <w:r>
          <w:tab/>
        </w:r>
        <w:r>
          <w:fldChar w:fldCharType="begin"/>
        </w:r>
        <w:r>
          <w:instrText xml:space="preserve"> PAGEREF _Toc29614 \h </w:instrText>
        </w:r>
        <w:r>
          <w:fldChar w:fldCharType="separate"/>
        </w:r>
        <w:r>
          <w:t>45</w:t>
        </w:r>
        <w:r>
          <w:fldChar w:fldCharType="end"/>
        </w:r>
      </w:hyperlink>
    </w:p>
    <w:p>
      <w:pPr>
        <w:pStyle w:val="TOC2"/>
        <w:tabs>
          <w:tab w:val="right" w:leader="dot" w:pos="8306"/>
        </w:tabs>
      </w:pPr>
      <w:hyperlink w:anchor="_Toc27830" w:history="1">
        <w:r>
          <w:rPr>
            <w:rFonts w:ascii="仿宋" w:eastAsia="仿宋" w:hAnsi="仿宋" w:cs="仿宋" w:hint="eastAsia"/>
            <w:lang w:eastAsia="zh-CN"/>
          </w:rPr>
          <w:t>(三)、牛奶项目盈利能力分析</w:t>
        </w:r>
        <w:r>
          <w:tab/>
        </w:r>
        <w:r>
          <w:fldChar w:fldCharType="begin"/>
        </w:r>
        <w:r>
          <w:instrText xml:space="preserve"> PAGEREF _Toc27830 \h </w:instrText>
        </w:r>
        <w:r>
          <w:fldChar w:fldCharType="separate"/>
        </w:r>
        <w:r>
          <w:t>46</w:t>
        </w:r>
        <w:r>
          <w:fldChar w:fldCharType="end"/>
        </w:r>
      </w:hyperlink>
    </w:p>
    <w:p>
      <w:pPr>
        <w:pStyle w:val="TOC2"/>
        <w:tabs>
          <w:tab w:val="right" w:leader="dot" w:pos="8306"/>
        </w:tabs>
      </w:pPr>
      <w:hyperlink w:anchor="_Toc29722" w:history="1">
        <w:r>
          <w:rPr>
            <w:rFonts w:ascii="仿宋" w:eastAsia="仿宋" w:hAnsi="仿宋" w:cs="仿宋" w:hint="eastAsia"/>
            <w:lang w:eastAsia="zh-CN"/>
          </w:rPr>
          <w:t>(四)、财务生存能力分析</w:t>
        </w:r>
        <w:r>
          <w:tab/>
        </w:r>
        <w:r>
          <w:fldChar w:fldCharType="begin"/>
        </w:r>
        <w:r>
          <w:instrText xml:space="preserve"> PAGEREF _Toc29722 \h </w:instrText>
        </w:r>
        <w:r>
          <w:fldChar w:fldCharType="separate"/>
        </w:r>
        <w:r>
          <w:t>48</w:t>
        </w:r>
        <w:r>
          <w:fldChar w:fldCharType="end"/>
        </w:r>
      </w:hyperlink>
    </w:p>
    <w:p>
      <w:pPr>
        <w:pStyle w:val="TOC2"/>
        <w:tabs>
          <w:tab w:val="right" w:leader="dot" w:pos="8306"/>
        </w:tabs>
      </w:pPr>
      <w:hyperlink w:anchor="_Toc26342" w:history="1">
        <w:r>
          <w:rPr>
            <w:rFonts w:ascii="仿宋" w:eastAsia="仿宋" w:hAnsi="仿宋" w:cs="仿宋" w:hint="eastAsia"/>
            <w:lang w:eastAsia="zh-CN"/>
          </w:rPr>
          <w:t>(五)、偿债能力分析</w:t>
        </w:r>
        <w:r>
          <w:tab/>
        </w:r>
        <w:r>
          <w:fldChar w:fldCharType="begin"/>
        </w:r>
        <w:r>
          <w:instrText xml:space="preserve"> PAGEREF _Toc26342 \h </w:instrText>
        </w:r>
        <w:r>
          <w:fldChar w:fldCharType="separate"/>
        </w:r>
        <w:r>
          <w:t>48</w:t>
        </w:r>
        <w:r>
          <w:fldChar w:fldCharType="end"/>
        </w:r>
      </w:hyperlink>
    </w:p>
    <w:p>
      <w:pPr>
        <w:pStyle w:val="TOC2"/>
        <w:tabs>
          <w:tab w:val="right" w:leader="dot" w:pos="8306"/>
        </w:tabs>
      </w:pPr>
      <w:hyperlink w:anchor="_Toc4683" w:history="1">
        <w:r>
          <w:rPr>
            <w:rFonts w:ascii="仿宋" w:eastAsia="仿宋" w:hAnsi="仿宋" w:cs="仿宋" w:hint="eastAsia"/>
            <w:lang w:eastAsia="zh-CN"/>
          </w:rPr>
          <w:t>(六)、经济评价结论</w:t>
        </w:r>
        <w:r>
          <w:tab/>
        </w:r>
        <w:r>
          <w:fldChar w:fldCharType="begin"/>
        </w:r>
        <w:r>
          <w:instrText xml:space="preserve"> PAGEREF _Toc4683 \h </w:instrText>
        </w:r>
        <w:r>
          <w:fldChar w:fldCharType="separate"/>
        </w:r>
        <w:r>
          <w:t>49</w:t>
        </w:r>
        <w:r>
          <w:fldChar w:fldCharType="end"/>
        </w:r>
      </w:hyperlink>
    </w:p>
    <w:p>
      <w:pPr>
        <w:pStyle w:val="TOC1"/>
        <w:tabs>
          <w:tab w:val="right" w:leader="dot" w:pos="8306"/>
        </w:tabs>
      </w:pPr>
      <w:hyperlink w:anchor="_Toc26801" w:history="1">
        <w:r>
          <w:rPr>
            <w:rFonts w:ascii="仿宋" w:eastAsia="仿宋" w:hAnsi="仿宋" w:cs="仿宋" w:hint="eastAsia"/>
            <w:lang w:eastAsia="zh-CN"/>
          </w:rPr>
          <w:t>八、SWOT分析</w:t>
        </w:r>
        <w:r>
          <w:tab/>
        </w:r>
        <w:r>
          <w:fldChar w:fldCharType="begin"/>
        </w:r>
        <w:r>
          <w:instrText xml:space="preserve"> PAGEREF _Toc26801 \h </w:instrText>
        </w:r>
        <w:r>
          <w:fldChar w:fldCharType="separate"/>
        </w:r>
        <w:r>
          <w:t>50</w:t>
        </w:r>
        <w:r>
          <w:fldChar w:fldCharType="end"/>
        </w:r>
      </w:hyperlink>
    </w:p>
    <w:p>
      <w:pPr>
        <w:pStyle w:val="TOC2"/>
        <w:tabs>
          <w:tab w:val="right" w:leader="dot" w:pos="8306"/>
        </w:tabs>
      </w:pPr>
      <w:hyperlink w:anchor="_Toc28649" w:history="1">
        <w:r>
          <w:rPr>
            <w:rFonts w:ascii="仿宋" w:eastAsia="仿宋" w:hAnsi="仿宋" w:cs="仿宋" w:hint="eastAsia"/>
            <w:lang w:eastAsia="zh-CN"/>
          </w:rPr>
          <w:t>(一)、优势分析(S)</w:t>
        </w:r>
        <w:r>
          <w:tab/>
        </w:r>
        <w:r>
          <w:fldChar w:fldCharType="begin"/>
        </w:r>
        <w:r>
          <w:instrText xml:space="preserve"> PAGEREF _Toc28649 \h </w:instrText>
        </w:r>
        <w:r>
          <w:fldChar w:fldCharType="separate"/>
        </w:r>
        <w:r>
          <w:t>50</w:t>
        </w:r>
        <w:r>
          <w:fldChar w:fldCharType="end"/>
        </w:r>
      </w:hyperlink>
    </w:p>
    <w:p>
      <w:pPr>
        <w:pStyle w:val="TOC2"/>
        <w:tabs>
          <w:tab w:val="right" w:leader="dot" w:pos="8306"/>
        </w:tabs>
      </w:pPr>
      <w:hyperlink w:anchor="_Toc15987" w:history="1">
        <w:r>
          <w:rPr>
            <w:rFonts w:ascii="仿宋" w:eastAsia="仿宋" w:hAnsi="仿宋" w:cs="仿宋" w:hint="eastAsia"/>
            <w:lang w:eastAsia="zh-CN"/>
          </w:rPr>
          <w:t>(二)、劣势分析(W)</w:t>
        </w:r>
        <w:r>
          <w:tab/>
        </w:r>
        <w:r>
          <w:fldChar w:fldCharType="begin"/>
        </w:r>
        <w:r>
          <w:instrText xml:space="preserve"> PAGEREF _Toc15987 \h </w:instrText>
        </w:r>
        <w:r>
          <w:fldChar w:fldCharType="separate"/>
        </w:r>
        <w:r>
          <w:t>51</w:t>
        </w:r>
        <w:r>
          <w:fldChar w:fldCharType="end"/>
        </w:r>
      </w:hyperlink>
    </w:p>
    <w:p>
      <w:pPr>
        <w:pStyle w:val="TOC2"/>
        <w:tabs>
          <w:tab w:val="right" w:leader="dot" w:pos="8306"/>
        </w:tabs>
      </w:pPr>
      <w:hyperlink w:anchor="_Toc23538" w:history="1">
        <w:r>
          <w:rPr>
            <w:rFonts w:ascii="仿宋" w:eastAsia="仿宋" w:hAnsi="仿宋" w:cs="仿宋" w:hint="eastAsia"/>
            <w:lang w:eastAsia="zh-CN"/>
          </w:rPr>
          <w:t>(三)、机会分析()</w:t>
        </w:r>
        <w:r>
          <w:tab/>
        </w:r>
        <w:r>
          <w:fldChar w:fldCharType="begin"/>
        </w:r>
        <w:r>
          <w:instrText xml:space="preserve"> PAGEREF _Toc23538 \h </w:instrText>
        </w:r>
        <w:r>
          <w:fldChar w:fldCharType="separate"/>
        </w:r>
        <w:r>
          <w:t>51</w:t>
        </w:r>
        <w:r>
          <w:fldChar w:fldCharType="end"/>
        </w:r>
      </w:hyperlink>
    </w:p>
    <w:p>
      <w:pPr>
        <w:pStyle w:val="TOC2"/>
        <w:tabs>
          <w:tab w:val="right" w:leader="dot" w:pos="8306"/>
        </w:tabs>
      </w:pPr>
      <w:hyperlink w:anchor="_Toc1811" w:history="1">
        <w:r>
          <w:rPr>
            <w:rFonts w:ascii="仿宋" w:eastAsia="仿宋" w:hAnsi="仿宋" w:cs="仿宋" w:hint="eastAsia"/>
            <w:lang w:eastAsia="zh-CN"/>
          </w:rPr>
          <w:t>(四)、威胁分析(T)</w:t>
        </w:r>
        <w:r>
          <w:tab/>
        </w:r>
        <w:r>
          <w:fldChar w:fldCharType="begin"/>
        </w:r>
        <w:r>
          <w:instrText xml:space="preserve"> PAGEREF _Toc1811 \h </w:instrText>
        </w:r>
        <w:r>
          <w:fldChar w:fldCharType="separate"/>
        </w:r>
        <w:r>
          <w:t>52</w:t>
        </w:r>
        <w:r>
          <w:fldChar w:fldCharType="end"/>
        </w:r>
      </w:hyperlink>
    </w:p>
    <w:p>
      <w:pPr>
        <w:pStyle w:val="TOC1"/>
        <w:tabs>
          <w:tab w:val="right" w:leader="dot" w:pos="8306"/>
        </w:tabs>
      </w:pPr>
      <w:hyperlink w:anchor="_Toc24067" w:history="1">
        <w:r>
          <w:rPr>
            <w:rFonts w:ascii="仿宋" w:eastAsia="仿宋" w:hAnsi="仿宋" w:cs="仿宋" w:hint="eastAsia"/>
            <w:lang w:eastAsia="zh-CN"/>
          </w:rPr>
          <w:t>九、环境保护分析</w:t>
        </w:r>
        <w:r>
          <w:tab/>
        </w:r>
        <w:r>
          <w:fldChar w:fldCharType="begin"/>
        </w:r>
        <w:r>
          <w:instrText xml:space="preserve"> PAGEREF _Toc24067 \h </w:instrText>
        </w:r>
        <w:r>
          <w:fldChar w:fldCharType="separate"/>
        </w:r>
        <w:r>
          <w:t>53</w:t>
        </w:r>
        <w:r>
          <w:fldChar w:fldCharType="end"/>
        </w:r>
      </w:hyperlink>
    </w:p>
    <w:p>
      <w:pPr>
        <w:pStyle w:val="TOC2"/>
        <w:tabs>
          <w:tab w:val="right" w:leader="dot" w:pos="8306"/>
        </w:tabs>
      </w:pPr>
      <w:hyperlink w:anchor="_Toc26282" w:history="1">
        <w:r>
          <w:rPr>
            <w:rFonts w:ascii="仿宋" w:eastAsia="仿宋" w:hAnsi="仿宋" w:cs="仿宋" w:hint="eastAsia"/>
            <w:lang w:eastAsia="zh-CN"/>
          </w:rPr>
          <w:t>(一)、编制依据</w:t>
        </w:r>
        <w:r>
          <w:tab/>
        </w:r>
        <w:r>
          <w:fldChar w:fldCharType="begin"/>
        </w:r>
        <w:r>
          <w:instrText xml:space="preserve"> PAGEREF _Toc26282 \h </w:instrText>
        </w:r>
        <w:r>
          <w:fldChar w:fldCharType="separate"/>
        </w:r>
        <w:r>
          <w:t>53</w:t>
        </w:r>
        <w:r>
          <w:fldChar w:fldCharType="end"/>
        </w:r>
      </w:hyperlink>
    </w:p>
    <w:p>
      <w:pPr>
        <w:pStyle w:val="TOC2"/>
        <w:tabs>
          <w:tab w:val="right" w:leader="dot" w:pos="8306"/>
        </w:tabs>
      </w:pPr>
      <w:hyperlink w:anchor="_Toc8448" w:history="1">
        <w:r>
          <w:rPr>
            <w:rFonts w:ascii="仿宋" w:eastAsia="仿宋" w:hAnsi="仿宋" w:cs="仿宋" w:hint="eastAsia"/>
            <w:lang w:eastAsia="zh-CN"/>
          </w:rPr>
          <w:t>(二)、环境影响合理性分析</w:t>
        </w:r>
        <w:r>
          <w:tab/>
        </w:r>
        <w:r>
          <w:fldChar w:fldCharType="begin"/>
        </w:r>
        <w:r>
          <w:instrText xml:space="preserve"> PAGEREF _Toc8448 \h </w:instrText>
        </w:r>
        <w:r>
          <w:fldChar w:fldCharType="separate"/>
        </w:r>
        <w:r>
          <w:t>54</w:t>
        </w:r>
        <w:r>
          <w:fldChar w:fldCharType="end"/>
        </w:r>
      </w:hyperlink>
    </w:p>
    <w:p>
      <w:pPr>
        <w:pStyle w:val="TOC2"/>
        <w:tabs>
          <w:tab w:val="right" w:leader="dot" w:pos="8306"/>
        </w:tabs>
      </w:pPr>
      <w:hyperlink w:anchor="_Toc16145" w:history="1">
        <w:r>
          <w:rPr>
            <w:rFonts w:ascii="仿宋" w:eastAsia="仿宋" w:hAnsi="仿宋" w:cs="仿宋" w:hint="eastAsia"/>
            <w:lang w:eastAsia="zh-CN"/>
          </w:rPr>
          <w:t>(三)、建设期大气环境影响分析</w:t>
        </w:r>
        <w:r>
          <w:tab/>
        </w:r>
        <w:r>
          <w:fldChar w:fldCharType="begin"/>
        </w:r>
        <w:r>
          <w:instrText xml:space="preserve"> PAGEREF _Toc16145 \h </w:instrText>
        </w:r>
        <w:r>
          <w:fldChar w:fldCharType="separate"/>
        </w:r>
        <w:r>
          <w:t>54</w:t>
        </w:r>
        <w:r>
          <w:fldChar w:fldCharType="end"/>
        </w:r>
      </w:hyperlink>
    </w:p>
    <w:p>
      <w:pPr>
        <w:pStyle w:val="TOC2"/>
        <w:tabs>
          <w:tab w:val="right" w:leader="dot" w:pos="8306"/>
        </w:tabs>
      </w:pPr>
      <w:hyperlink w:anchor="_Toc24532" w:history="1">
        <w:r>
          <w:rPr>
            <w:rFonts w:ascii="仿宋" w:eastAsia="仿宋" w:hAnsi="仿宋" w:cs="仿宋" w:hint="eastAsia"/>
            <w:lang w:eastAsia="zh-CN"/>
          </w:rPr>
          <w:t>(四)、建设期水环境影响分析</w:t>
        </w:r>
        <w:r>
          <w:tab/>
        </w:r>
        <w:r>
          <w:fldChar w:fldCharType="begin"/>
        </w:r>
        <w:r>
          <w:instrText xml:space="preserve"> PAGEREF _Toc24532 \h </w:instrText>
        </w:r>
        <w:r>
          <w:fldChar w:fldCharType="separate"/>
        </w:r>
        <w:r>
          <w:t>55</w:t>
        </w:r>
        <w:r>
          <w:fldChar w:fldCharType="end"/>
        </w:r>
      </w:hyperlink>
    </w:p>
    <w:p>
      <w:pPr>
        <w:pStyle w:val="TOC2"/>
        <w:tabs>
          <w:tab w:val="right" w:leader="dot" w:pos="8306"/>
        </w:tabs>
      </w:pPr>
      <w:hyperlink w:anchor="_Toc9750" w:history="1">
        <w:r>
          <w:rPr>
            <w:rFonts w:ascii="仿宋" w:eastAsia="仿宋" w:hAnsi="仿宋" w:cs="仿宋" w:hint="eastAsia"/>
            <w:lang w:eastAsia="zh-CN"/>
          </w:rPr>
          <w:t>(五)、建设期固体废弃物环境影响分析</w:t>
        </w:r>
        <w:r>
          <w:tab/>
        </w:r>
        <w:r>
          <w:fldChar w:fldCharType="begin"/>
        </w:r>
        <w:r>
          <w:instrText xml:space="preserve"> PAGEREF _Toc9750 \h </w:instrText>
        </w:r>
        <w:r>
          <w:fldChar w:fldCharType="separate"/>
        </w:r>
        <w:r>
          <w:t>56</w:t>
        </w:r>
        <w:r>
          <w:fldChar w:fldCharType="end"/>
        </w:r>
      </w:hyperlink>
    </w:p>
    <w:p>
      <w:pPr>
        <w:pStyle w:val="TOC2"/>
        <w:tabs>
          <w:tab w:val="right" w:leader="dot" w:pos="8306"/>
        </w:tabs>
      </w:pPr>
      <w:hyperlink w:anchor="_Toc19812" w:history="1">
        <w:r>
          <w:rPr>
            <w:rFonts w:ascii="仿宋" w:eastAsia="仿宋" w:hAnsi="仿宋" w:cs="仿宋" w:hint="eastAsia"/>
            <w:lang w:eastAsia="zh-CN"/>
          </w:rPr>
          <w:t>(六)、建设期声环境影响分析</w:t>
        </w:r>
        <w:r>
          <w:tab/>
        </w:r>
        <w:r>
          <w:fldChar w:fldCharType="begin"/>
        </w:r>
        <w:r>
          <w:instrText xml:space="preserve"> PAGEREF _Toc19812 \h </w:instrText>
        </w:r>
        <w:r>
          <w:fldChar w:fldCharType="separate"/>
        </w:r>
        <w:r>
          <w:t>58</w:t>
        </w:r>
        <w:r>
          <w:fldChar w:fldCharType="end"/>
        </w:r>
      </w:hyperlink>
    </w:p>
    <w:p>
      <w:pPr>
        <w:pStyle w:val="TOC2"/>
        <w:tabs>
          <w:tab w:val="right" w:leader="dot" w:pos="8306"/>
        </w:tabs>
      </w:pPr>
      <w:hyperlink w:anchor="_Toc20012" w:history="1">
        <w:r>
          <w:rPr>
            <w:rFonts w:ascii="仿宋" w:eastAsia="仿宋" w:hAnsi="仿宋" w:cs="仿宋" w:hint="eastAsia"/>
            <w:lang w:eastAsia="zh-CN"/>
          </w:rPr>
          <w:t>(七)、营运期大气环境影响分析</w:t>
        </w:r>
        <w:r>
          <w:tab/>
        </w:r>
        <w:r>
          <w:fldChar w:fldCharType="begin"/>
        </w:r>
        <w:r>
          <w:instrText xml:space="preserve"> PAGEREF _Toc20012 \h </w:instrText>
        </w:r>
        <w:r>
          <w:fldChar w:fldCharType="separate"/>
        </w:r>
        <w:r>
          <w:t>59</w:t>
        </w:r>
        <w:r>
          <w:fldChar w:fldCharType="end"/>
        </w:r>
      </w:hyperlink>
    </w:p>
    <w:p>
      <w:pPr>
        <w:pStyle w:val="TOC2"/>
        <w:tabs>
          <w:tab w:val="right" w:leader="dot" w:pos="8306"/>
        </w:tabs>
      </w:pPr>
      <w:hyperlink w:anchor="_Toc30956" w:history="1">
        <w:r>
          <w:rPr>
            <w:rFonts w:ascii="仿宋" w:eastAsia="仿宋" w:hAnsi="仿宋" w:cs="仿宋" w:hint="eastAsia"/>
            <w:lang w:eastAsia="zh-CN"/>
          </w:rPr>
          <w:t>(八)、营运期水环境影响分析</w:t>
        </w:r>
        <w:r>
          <w:tab/>
        </w:r>
        <w:r>
          <w:fldChar w:fldCharType="begin"/>
        </w:r>
        <w:r>
          <w:instrText xml:space="preserve"> PAGEREF _Toc30956 \h </w:instrText>
        </w:r>
        <w:r>
          <w:fldChar w:fldCharType="separate"/>
        </w:r>
        <w:r>
          <w:t>60</w:t>
        </w:r>
        <w:r>
          <w:fldChar w:fldCharType="end"/>
        </w:r>
      </w:hyperlink>
    </w:p>
    <w:p>
      <w:pPr>
        <w:pStyle w:val="TOC2"/>
        <w:tabs>
          <w:tab w:val="right" w:leader="dot" w:pos="8306"/>
        </w:tabs>
      </w:pPr>
      <w:hyperlink w:anchor="_Toc32212" w:history="1">
        <w:r>
          <w:rPr>
            <w:rFonts w:ascii="仿宋" w:eastAsia="仿宋" w:hAnsi="仿宋" w:cs="仿宋" w:hint="eastAsia"/>
            <w:lang w:eastAsia="zh-CN"/>
          </w:rPr>
          <w:t>(九)、营运期固体废弃物环境影响分析</w:t>
        </w:r>
        <w:r>
          <w:tab/>
        </w:r>
        <w:r>
          <w:fldChar w:fldCharType="begin"/>
        </w:r>
        <w:r>
          <w:instrText xml:space="preserve"> PAGEREF _Toc32212 \h </w:instrText>
        </w:r>
        <w:r>
          <w:fldChar w:fldCharType="separate"/>
        </w:r>
        <w:r>
          <w:t>61</w:t>
        </w:r>
        <w:r>
          <w:fldChar w:fldCharType="end"/>
        </w:r>
      </w:hyperlink>
    </w:p>
    <w:p>
      <w:pPr>
        <w:pStyle w:val="TOC2"/>
        <w:tabs>
          <w:tab w:val="right" w:leader="dot" w:pos="8306"/>
        </w:tabs>
      </w:pPr>
      <w:hyperlink w:anchor="_Toc31317" w:history="1">
        <w:r>
          <w:rPr>
            <w:rFonts w:ascii="仿宋" w:eastAsia="仿宋" w:hAnsi="仿宋" w:cs="仿宋" w:hint="eastAsia"/>
            <w:lang w:eastAsia="zh-CN"/>
          </w:rPr>
          <w:t>(十)、营运期声环境影响分析</w:t>
        </w:r>
        <w:r>
          <w:tab/>
        </w:r>
        <w:r>
          <w:fldChar w:fldCharType="begin"/>
        </w:r>
        <w:r>
          <w:instrText xml:space="preserve"> PAGEREF _Toc31317 \h </w:instrText>
        </w:r>
        <w:r>
          <w:fldChar w:fldCharType="separate"/>
        </w:r>
        <w:r>
          <w:t>62</w:t>
        </w:r>
        <w:r>
          <w:fldChar w:fldCharType="end"/>
        </w:r>
      </w:hyperlink>
    </w:p>
    <w:p>
      <w:pPr>
        <w:pStyle w:val="TOC2"/>
        <w:tabs>
          <w:tab w:val="right" w:leader="dot" w:pos="8306"/>
        </w:tabs>
      </w:pPr>
      <w:hyperlink w:anchor="_Toc21265" w:history="1">
        <w:r>
          <w:rPr>
            <w:rFonts w:ascii="仿宋" w:eastAsia="仿宋" w:hAnsi="仿宋" w:cs="仿宋" w:hint="eastAsia"/>
            <w:lang w:eastAsia="zh-CN"/>
          </w:rPr>
          <w:t>(十一)、清洁生产</w:t>
        </w:r>
        <w:r>
          <w:tab/>
        </w:r>
        <w:r>
          <w:fldChar w:fldCharType="begin"/>
        </w:r>
        <w:r>
          <w:instrText xml:space="preserve"> PAGEREF _Toc21265 \h </w:instrText>
        </w:r>
        <w:r>
          <w:fldChar w:fldCharType="separate"/>
        </w:r>
        <w:r>
          <w:t>63</w:t>
        </w:r>
        <w:r>
          <w:fldChar w:fldCharType="end"/>
        </w:r>
      </w:hyperlink>
    </w:p>
    <w:p>
      <w:pPr>
        <w:pStyle w:val="TOC2"/>
        <w:tabs>
          <w:tab w:val="right" w:leader="dot" w:pos="8306"/>
        </w:tabs>
      </w:pPr>
      <w:hyperlink w:anchor="_Toc20052" w:history="1">
        <w:r>
          <w:rPr>
            <w:rFonts w:ascii="仿宋" w:eastAsia="仿宋" w:hAnsi="仿宋" w:cs="仿宋" w:hint="eastAsia"/>
            <w:lang w:eastAsia="zh-CN"/>
          </w:rPr>
          <w:t>(十二)、环境管理分析</w:t>
        </w:r>
        <w:r>
          <w:tab/>
        </w:r>
        <w:r>
          <w:fldChar w:fldCharType="begin"/>
        </w:r>
        <w:r>
          <w:instrText xml:space="preserve"> PAGEREF _Toc20052 \h </w:instrText>
        </w:r>
        <w:r>
          <w:fldChar w:fldCharType="separate"/>
        </w:r>
        <w:r>
          <w:t>64</w:t>
        </w:r>
        <w:r>
          <w:fldChar w:fldCharType="end"/>
        </w:r>
      </w:hyperlink>
    </w:p>
    <w:p>
      <w:pPr>
        <w:pStyle w:val="TOC2"/>
        <w:tabs>
          <w:tab w:val="right" w:leader="dot" w:pos="8306"/>
        </w:tabs>
      </w:pPr>
      <w:hyperlink w:anchor="_Toc15259" w:history="1">
        <w:r>
          <w:rPr>
            <w:rFonts w:ascii="仿宋" w:eastAsia="仿宋" w:hAnsi="仿宋" w:cs="仿宋" w:hint="eastAsia"/>
            <w:lang w:eastAsia="zh-CN"/>
          </w:rPr>
          <w:t>(十三)、结论及建议</w:t>
        </w:r>
        <w:r>
          <w:tab/>
        </w:r>
        <w:r>
          <w:fldChar w:fldCharType="begin"/>
        </w:r>
        <w:r>
          <w:instrText xml:space="preserve"> PAGEREF _Toc15259 \h </w:instrText>
        </w:r>
        <w:r>
          <w:fldChar w:fldCharType="separate"/>
        </w:r>
        <w:r>
          <w:t>66</w:t>
        </w:r>
        <w:r>
          <w:fldChar w:fldCharType="end"/>
        </w:r>
      </w:hyperlink>
    </w:p>
    <w:p>
      <w:pPr>
        <w:pStyle w:val="TOC1"/>
        <w:tabs>
          <w:tab w:val="right" w:leader="dot" w:pos="8306"/>
        </w:tabs>
      </w:pPr>
      <w:hyperlink w:anchor="_Toc18501" w:history="1">
        <w:r>
          <w:rPr>
            <w:rFonts w:ascii="仿宋" w:eastAsia="仿宋" w:hAnsi="仿宋" w:cs="仿宋" w:hint="eastAsia"/>
            <w:lang w:eastAsia="zh-CN"/>
          </w:rPr>
          <w:t>十、建设进度分析</w:t>
        </w:r>
        <w:r>
          <w:tab/>
        </w:r>
        <w:r>
          <w:fldChar w:fldCharType="begin"/>
        </w:r>
        <w:r>
          <w:instrText xml:space="preserve"> PAGEREF _Toc18501 \h </w:instrText>
        </w:r>
        <w:r>
          <w:fldChar w:fldCharType="separate"/>
        </w:r>
        <w:r>
          <w:t>67</w:t>
        </w:r>
        <w:r>
          <w:fldChar w:fldCharType="end"/>
        </w:r>
      </w:hyperlink>
    </w:p>
    <w:p>
      <w:pPr>
        <w:pStyle w:val="TOC2"/>
        <w:tabs>
          <w:tab w:val="right" w:leader="dot" w:pos="8306"/>
        </w:tabs>
      </w:pPr>
      <w:hyperlink w:anchor="_Toc4029" w:history="1">
        <w:r>
          <w:rPr>
            <w:rFonts w:ascii="仿宋" w:eastAsia="仿宋" w:hAnsi="仿宋" w:cs="仿宋" w:hint="eastAsia"/>
            <w:lang w:eastAsia="zh-CN"/>
          </w:rPr>
          <w:t>(一)、牛奶项目进度安排</w:t>
        </w:r>
        <w:r>
          <w:tab/>
        </w:r>
        <w:r>
          <w:fldChar w:fldCharType="begin"/>
        </w:r>
        <w:r>
          <w:instrText xml:space="preserve"> PAGEREF _Toc4029 \h </w:instrText>
        </w:r>
        <w:r>
          <w:fldChar w:fldCharType="separate"/>
        </w:r>
        <w:r>
          <w:t>67</w:t>
        </w:r>
        <w:r>
          <w:fldChar w:fldCharType="end"/>
        </w:r>
      </w:hyperlink>
    </w:p>
    <w:p>
      <w:pPr>
        <w:pStyle w:val="TOC2"/>
        <w:tabs>
          <w:tab w:val="right" w:leader="dot" w:pos="8306"/>
        </w:tabs>
      </w:pPr>
      <w:hyperlink w:anchor="_Toc28706" w:history="1">
        <w:r>
          <w:rPr>
            <w:rFonts w:ascii="仿宋" w:eastAsia="仿宋" w:hAnsi="仿宋" w:cs="仿宋" w:hint="eastAsia"/>
            <w:lang w:eastAsia="zh-CN"/>
          </w:rPr>
          <w:t>(二)、牛奶项目实施保障措施</w:t>
        </w:r>
        <w:r>
          <w:tab/>
        </w:r>
        <w:r>
          <w:fldChar w:fldCharType="begin"/>
        </w:r>
        <w:r>
          <w:instrText xml:space="preserve"> PAGEREF _Toc28706 \h </w:instrText>
        </w:r>
        <w:r>
          <w:fldChar w:fldCharType="separate"/>
        </w:r>
        <w:r>
          <w:t>68</w:t>
        </w:r>
        <w:r>
          <w:fldChar w:fldCharType="end"/>
        </w:r>
      </w:hyperlink>
    </w:p>
    <w:p>
      <w:pPr>
        <w:pStyle w:val="TOC1"/>
        <w:tabs>
          <w:tab w:val="right" w:leader="dot" w:pos="8306"/>
        </w:tabs>
      </w:pPr>
      <w:hyperlink w:anchor="_Toc27897" w:history="1">
        <w:r>
          <w:rPr>
            <w:rFonts w:ascii="仿宋" w:eastAsia="仿宋" w:hAnsi="仿宋" w:cs="仿宋" w:hint="eastAsia"/>
            <w:lang w:eastAsia="zh-CN"/>
          </w:rPr>
          <w:t>十一、法律和合规事项</w:t>
        </w:r>
        <w:r>
          <w:tab/>
        </w:r>
        <w:r>
          <w:fldChar w:fldCharType="begin"/>
        </w:r>
        <w:r>
          <w:instrText xml:space="preserve"> PAGEREF _Toc27897 \h </w:instrText>
        </w:r>
        <w:r>
          <w:fldChar w:fldCharType="separate"/>
        </w:r>
        <w:r>
          <w:t>69</w:t>
        </w:r>
        <w:r>
          <w:fldChar w:fldCharType="end"/>
        </w:r>
      </w:hyperlink>
    </w:p>
    <w:p>
      <w:pPr>
        <w:pStyle w:val="TOC2"/>
        <w:tabs>
          <w:tab w:val="right" w:leader="dot" w:pos="8306"/>
        </w:tabs>
      </w:pPr>
      <w:hyperlink w:anchor="_Toc5392" w:history="1">
        <w:r>
          <w:rPr>
            <w:rFonts w:ascii="仿宋" w:eastAsia="仿宋" w:hAnsi="仿宋" w:cs="仿宋" w:hint="eastAsia"/>
            <w:lang w:eastAsia="zh-CN"/>
          </w:rPr>
          <w:t>(一)、公司注册和法律地位</w:t>
        </w:r>
        <w:r>
          <w:tab/>
        </w:r>
        <w:r>
          <w:fldChar w:fldCharType="begin"/>
        </w:r>
        <w:r>
          <w:instrText xml:space="preserve"> PAGEREF _Toc5392 \h </w:instrText>
        </w:r>
        <w:r>
          <w:fldChar w:fldCharType="separate"/>
        </w:r>
        <w:r>
          <w:t>69</w:t>
        </w:r>
        <w:r>
          <w:fldChar w:fldCharType="end"/>
        </w:r>
      </w:hyperlink>
    </w:p>
    <w:p>
      <w:pPr>
        <w:pStyle w:val="TOC2"/>
        <w:tabs>
          <w:tab w:val="right" w:leader="dot" w:pos="8306"/>
        </w:tabs>
      </w:pPr>
      <w:hyperlink w:anchor="_Toc5860" w:history="1">
        <w:r>
          <w:rPr>
            <w:rFonts w:ascii="仿宋" w:eastAsia="仿宋" w:hAnsi="仿宋" w:cs="仿宋" w:hint="eastAsia"/>
            <w:lang w:eastAsia="zh-CN"/>
          </w:rPr>
          <w:t>(二)、专业许可与许可证</w:t>
        </w:r>
        <w:r>
          <w:tab/>
        </w:r>
        <w:r>
          <w:fldChar w:fldCharType="begin"/>
        </w:r>
        <w:r>
          <w:instrText xml:space="preserve"> PAGEREF _Toc5860 \h </w:instrText>
        </w:r>
        <w:r>
          <w:fldChar w:fldCharType="separate"/>
        </w:r>
        <w:r>
          <w:t>69</w:t>
        </w:r>
        <w:r>
          <w:fldChar w:fldCharType="end"/>
        </w:r>
      </w:hyperlink>
    </w:p>
    <w:p>
      <w:pPr>
        <w:pStyle w:val="TOC2"/>
        <w:tabs>
          <w:tab w:val="right" w:leader="dot" w:pos="8306"/>
        </w:tabs>
      </w:pPr>
      <w:hyperlink w:anchor="_Toc24907" w:history="1">
        <w:r>
          <w:rPr>
            <w:rFonts w:ascii="仿宋" w:eastAsia="仿宋" w:hAnsi="仿宋" w:cs="仿宋" w:hint="eastAsia"/>
            <w:lang w:eastAsia="zh-CN"/>
          </w:rPr>
          <w:t>(三)、知识产权</w:t>
        </w:r>
        <w:r>
          <w:tab/>
        </w:r>
        <w:r>
          <w:fldChar w:fldCharType="begin"/>
        </w:r>
        <w:r>
          <w:instrText xml:space="preserve"> PAGEREF _Toc24907 \h </w:instrText>
        </w:r>
        <w:r>
          <w:fldChar w:fldCharType="separate"/>
        </w:r>
        <w:r>
          <w:t>70</w:t>
        </w:r>
        <w:r>
          <w:fldChar w:fldCharType="end"/>
        </w:r>
      </w:hyperlink>
    </w:p>
    <w:p>
      <w:pPr>
        <w:pStyle w:val="TOC2"/>
        <w:tabs>
          <w:tab w:val="right" w:leader="dot" w:pos="8306"/>
        </w:tabs>
      </w:pPr>
      <w:hyperlink w:anchor="_Toc6111" w:history="1">
        <w:r>
          <w:rPr>
            <w:rFonts w:ascii="仿宋" w:eastAsia="仿宋" w:hAnsi="仿宋" w:cs="仿宋" w:hint="eastAsia"/>
            <w:lang w:eastAsia="zh-CN"/>
          </w:rPr>
          <w:t>(四)、合同与法律义务</w:t>
        </w:r>
        <w:r>
          <w:tab/>
        </w:r>
        <w:r>
          <w:fldChar w:fldCharType="begin"/>
        </w:r>
        <w:r>
          <w:instrText xml:space="preserve"> PAGEREF _Toc6111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9165"/>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0191"/>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9786"/>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https://d.book118.com/608013077016006031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牛奶相关行业公司成立报告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牛奶相关行业公司成立报告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牛奶相关行业公司成立报告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牛奶相关行业公司成立报告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牛奶相关行业公司成立报告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08013077016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2023-12-31T23:47:00Z</dcterms:created>
  <dcterms:modified xsi:type="dcterms:W3CDTF">2023-12-31T23:47:50Z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9458B6A69C804624B67A43947E6A87AB_11</vt:lpwstr>
  </property>
  <property fmtid="{D5CDD505-2E9C-101B-9397-08002B2CF9AE}" pid="3" name="KSOProductBuildVer">
    <vt:lpwstr>2052-12.1.0.16120</vt:lpwstr>
  </property>
</Properties>
</file>