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"</w:t>
      </w:r>
      <w:r>
        <w:rPr>
          <w:color w:val="70AD47"/>
          <w:spacing w:val="-1"/>
        </w:rPr>
        <w:t>药物适应症拓展研究"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2"/>
        <w:rPr>
          <w:rFonts w:ascii="微软雅黑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145575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微软雅黑"/>
          <w:b/>
          <w:sz w:val="14"/>
        </w:rPr>
      </w:pPr>
    </w:p>
    <w:sdt>
      <w:sdtPr>
        <w:id w:val="63326466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药物适应症的定义与范</w:t>
            </w:r>
            <w:r>
              <w:rPr>
                <w:spacing w:val="-10"/>
              </w:rPr>
              <w:t>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适应症拓展的研究方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拓展适应症的法律限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研究中可能存在的伦理问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适应症拓展对患者的影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应用适应症拓展的医疗实践现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拓展适应症的效果评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拓展适应症对临床试验设计的影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拓展适应症的风险与收益分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拓展适应症未来的发展趋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药</w:t>
      </w:r>
      <w:r>
        <w:t>物</w:t>
      </w:r>
      <w:r>
        <w:t>适</w:t>
      </w:r>
      <w:r>
        <w:t>应</w:t>
      </w:r>
      <w:r>
        <w:t>症</w:t>
      </w:r>
      <w:r>
        <w:t>的</w:t>
      </w:r>
      <w:r>
        <w:t>定</w:t>
      </w:r>
      <w:r>
        <w:t>义</w:t>
      </w:r>
      <w:r>
        <w:t>与</w:t>
      </w:r>
      <w:r>
        <w:t>范</w:t>
      </w:r>
      <w:r>
        <w:rPr>
          <w:spacing w:val="-10"/>
        </w:rPr>
        <w:t>围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2"/>
        </w:rPr>
        <w:t>药物适应症是指某种药物针对某一种或多种疾病具有治疗效果。</w:t>
      </w:r>
      <w:r>
        <w:rPr>
          <w:spacing w:val="-8"/>
        </w:rPr>
        <w:t>它是药物开发过程中的一项关键指标，可以指导医生选择合适的药物</w:t>
      </w:r>
      <w:r>
        <w:rPr>
          <w:spacing w:val="-2"/>
        </w:rPr>
        <w:t xml:space="preserve"> </w:t>
      </w:r>
      <w:r>
        <w:rPr>
          <w:spacing w:val="-2"/>
        </w:rPr>
        <w:t>和剂量，以及预测药物的效果和可能的副作用。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药物适应症的范围主要取决于药物的性质和作用机制。一般来说，药</w:t>
      </w:r>
      <w:r>
        <w:rPr>
          <w:spacing w:val="-2"/>
        </w:rPr>
        <w:t>物适应症主要包括治疗性适应症和预防性适应症两类。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治疗性适应症是指药物用于治疗已知疾病的状态。例如，阿司匹林被</w:t>
      </w:r>
      <w:r>
        <w:rPr>
          <w:spacing w:val="-4"/>
        </w:rPr>
        <w:t>广泛用于治疗心血管疾病，包括冠心病、脑血管疾病等；青霉素被广</w:t>
      </w:r>
      <w:r>
        <w:rPr>
          <w:spacing w:val="-2"/>
        </w:rPr>
        <w:t>泛用于治疗各种感染性疾病，如肺炎、败血症、蜂窝织炎等。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预防性适应症是指药物用于预防尚未明确但具有潜在风险的疾病状</w:t>
      </w:r>
      <w:r>
        <w:rPr>
          <w:spacing w:val="-4"/>
        </w:rPr>
        <w:t>态。例如，乙型肝炎疫苗被广泛用于预防乙型肝炎的发生；流感疫苗</w:t>
      </w:r>
      <w:r>
        <w:rPr>
          <w:spacing w:val="-2"/>
        </w:rPr>
        <w:t>被广泛用于预防流感的发生。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药物适应症的研究是药物研发的重要环节之一。通过对药物的药理学</w:t>
      </w:r>
      <w:r>
        <w:rPr>
          <w:spacing w:val="-4"/>
        </w:rPr>
        <w:t>和临床试验研究，科学家可以确定药物的作用靶点，预测药物的效果</w:t>
      </w:r>
      <w:r>
        <w:rPr>
          <w:spacing w:val="-2"/>
        </w:rPr>
        <w:t>和可能的副作用，以及评估药物的安全性和有效性。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518"/>
        <w:jc w:val="both"/>
      </w:pPr>
      <w:r>
        <w:rPr>
          <w:spacing w:val="-2"/>
        </w:rPr>
        <w:t>据世界卫生组织（</w:t>
      </w:r>
      <w:r>
        <w:rPr>
          <w:rFonts w:ascii="仿宋" w:eastAsia="仿宋"/>
          <w:spacing w:val="-2"/>
        </w:rPr>
        <w:t>WHO</w:t>
      </w:r>
      <w:r>
        <w:rPr>
          <w:spacing w:val="-2"/>
        </w:rPr>
        <w:t>）</w:t>
      </w:r>
      <w:r>
        <w:rPr>
          <w:spacing w:val="-6"/>
        </w:rPr>
        <w:t xml:space="preserve">统计，全球有超过 </w:t>
      </w:r>
      <w:r>
        <w:rPr>
          <w:rFonts w:ascii="仿宋" w:eastAsia="仿宋"/>
          <w:spacing w:val="-2"/>
        </w:rPr>
        <w:t>170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种药物被批准用于治</w:t>
      </w:r>
      <w:r>
        <w:rPr>
          <w:spacing w:val="-6"/>
        </w:rPr>
        <w:t xml:space="preserve">疗癌症。其中，约 </w:t>
      </w:r>
      <w:r>
        <w:rPr>
          <w:rFonts w:ascii="仿宋" w:eastAsia="仿宋"/>
          <w:spacing w:val="-2"/>
        </w:rPr>
        <w:t>60%</w:t>
      </w:r>
      <w:r>
        <w:rPr>
          <w:spacing w:val="-3"/>
        </w:rPr>
        <w:t>的药物是在过去的十年内上市的。这些新药的</w:t>
      </w:r>
    </w:p>
    <w:p>
      <w:pPr>
        <w:spacing w:after="0" w:line="620" w:lineRule="atLeast"/>
        <w:jc w:val="both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开发，主要是基于对癌症生物学和病理学的深入理解，以及对药物作</w:t>
      </w:r>
      <w:r>
        <w:rPr>
          <w:spacing w:val="-2"/>
        </w:rPr>
        <w:t>用机制的深入了解。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然而，尽管有许多药物已经被批准用于治疗癌症，但仍有许多新的癌</w:t>
      </w:r>
      <w:r>
        <w:rPr>
          <w:spacing w:val="-4"/>
        </w:rPr>
        <w:t>症药物需要进行临床试验。根据美国国家癌症研究所的数据，目前有</w:t>
      </w:r>
      <w:r>
        <w:rPr>
          <w:spacing w:val="-12"/>
        </w:rPr>
        <w:t xml:space="preserve">超过 </w:t>
      </w:r>
      <w:r>
        <w:rPr>
          <w:rFonts w:ascii="仿宋" w:eastAsia="仿宋"/>
          <w:spacing w:val="-4"/>
        </w:rPr>
        <w:t>800</w:t>
      </w:r>
      <w:r>
        <w:rPr>
          <w:rFonts w:ascii="仿宋" w:eastAsia="仿宋"/>
          <w:spacing w:val="-27"/>
        </w:rPr>
        <w:t xml:space="preserve"> </w:t>
      </w:r>
      <w:r>
        <w:rPr>
          <w:spacing w:val="-12"/>
        </w:rPr>
        <w:t>种新药正在临床试验阶段，其中大部分药物都是针对已知的</w:t>
      </w:r>
      <w:r>
        <w:rPr>
          <w:spacing w:val="-2"/>
        </w:rPr>
        <w:t>癌症标志物，如肿瘤特异性的生长因子受体、癌基因等。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总的来说，药物适应症的定义和范围对于药物的研发和应用具有重要</w:t>
      </w:r>
      <w:r>
        <w:rPr>
          <w:spacing w:val="-4"/>
        </w:rPr>
        <w:t>意义。通过深入研究药物的药理学和临床试验，我们可以更好地理解</w:t>
      </w:r>
      <w:r>
        <w:rPr>
          <w:spacing w:val="-4"/>
        </w:rPr>
        <w:t>药物的作用机制，从而设计出更有效、更安全的药物。同时，我们也</w:t>
      </w:r>
      <w:r>
        <w:rPr>
          <w:spacing w:val="-7"/>
        </w:rPr>
        <w:t>可以更好地预测药物的效果和可能的副作用，从而提高药物的应用效</w:t>
      </w:r>
      <w:r>
        <w:rPr>
          <w:spacing w:val="-2"/>
        </w:rPr>
        <w:t>率和患者的生活质量。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1" w:name="_bookmark1"/>
      <w:bookmarkEnd w:id="1"/>
      <w:r>
        <w:t>第二部分</w:t>
      </w:r>
      <w:r>
        <w:rPr>
          <w:spacing w:val="213"/>
          <w:w w:val="150"/>
        </w:rPr>
        <w:t xml:space="preserve"> </w:t>
      </w:r>
      <w:r>
        <w:rPr>
          <w:spacing w:val="-1"/>
        </w:rPr>
        <w:t>适应症拓展的研究方法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rFonts w:ascii="仿宋" w:eastAsia="仿宋" w:hAnsi="仿宋"/>
          <w:spacing w:val="-4"/>
        </w:rPr>
        <w:t>“</w:t>
      </w:r>
      <w:r>
        <w:rPr>
          <w:spacing w:val="-4"/>
        </w:rPr>
        <w:t>药物适应症拓展研究</w:t>
      </w:r>
      <w:r>
        <w:rPr>
          <w:rFonts w:ascii="仿宋" w:eastAsia="仿宋" w:hAnsi="仿宋"/>
          <w:spacing w:val="-4"/>
        </w:rPr>
        <w:t>”</w:t>
      </w:r>
      <w:r>
        <w:rPr>
          <w:spacing w:val="-4"/>
        </w:rPr>
        <w:t>是指通过对已有药物进行深入研究，探</w:t>
      </w:r>
      <w:r>
        <w:rPr>
          <w:spacing w:val="-8"/>
        </w:rPr>
        <w:t>索其在未明确适应症下的潜在作用。这种方法通常通过实验室研究和</w:t>
      </w:r>
      <w:r>
        <w:rPr>
          <w:spacing w:val="-2"/>
        </w:rPr>
        <w:t>临床试验来验证。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首先，在实验室研究阶段，研究人员会对药物的生物活性、药理机制</w:t>
      </w:r>
      <w:r>
        <w:rPr>
          <w:spacing w:val="-5"/>
        </w:rPr>
        <w:t>以及副作用等方面进行全面评估。例如，他们可以通过细胞培养和组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织切片等方式，观察药物对细胞生长的影响，或者使用动物模型来测</w:t>
      </w:r>
      <w:r>
        <w:rPr>
          <w:spacing w:val="-2"/>
        </w:rPr>
        <w:t>试药物的安全性和有效性。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>其次，如果在实验室研究阶段发现了药物在某些未知的适应症上有潜</w:t>
      </w:r>
      <w:r>
        <w:rPr>
          <w:spacing w:val="-4"/>
        </w:rPr>
        <w:t>在作用，那么就可以进入临床试验阶段。临床试验是一种科学严谨的</w:t>
      </w:r>
      <w:r>
        <w:rPr>
          <w:spacing w:val="-4"/>
        </w:rPr>
        <w:t>疾病治疗方式，它通过对比不同治疗方案的效果，来确定哪种治疗方</w:t>
      </w:r>
      <w:r>
        <w:rPr>
          <w:spacing w:val="-2"/>
        </w:rPr>
        <w:t>法最有效。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在临床试验阶段，研究人员会将患者随机分为两组，一组接受已知的</w:t>
      </w:r>
      <w:r>
        <w:rPr>
          <w:spacing w:val="-4"/>
        </w:rPr>
        <w:t>治疗方案，另一组则接受新的研究药物。这样可以确保实验结果的真</w:t>
      </w:r>
      <w:r>
        <w:rPr>
          <w:spacing w:val="-4"/>
        </w:rPr>
        <w:t>实性和可靠性。在试验过程中，研究人员会对患者的病情进展、副作</w:t>
      </w:r>
      <w:r>
        <w:rPr>
          <w:spacing w:val="-2"/>
        </w:rPr>
        <w:t>用等方面进行密切监测，以确保安全性和有效性。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在完成临床试验后，如果新的药物被证明是有效的，那么就可以将其</w:t>
      </w:r>
      <w:r>
        <w:rPr>
          <w:spacing w:val="-4"/>
        </w:rPr>
        <w:t>应用于临床实践。此时，医生可以根据病人的具体情况，选择最适合</w:t>
      </w:r>
      <w:r>
        <w:rPr>
          <w:spacing w:val="-2"/>
        </w:rPr>
        <w:t>的治疗方案。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药物适应症拓展的研究方法不仅有助于开发新的治疗方案，还可以帮</w:t>
      </w:r>
      <w:r>
        <w:rPr>
          <w:spacing w:val="-8"/>
        </w:rPr>
        <w:t>助我们更好地理解疾病的发病机制，为疾病的预防和治疗提供了新的</w:t>
      </w:r>
      <w:r>
        <w:rPr>
          <w:spacing w:val="-4"/>
        </w:rPr>
        <w:t>思路。例如，有许多研究表明，许多药物不仅具有治疗一种疾病的作</w:t>
      </w:r>
      <w:r>
        <w:rPr>
          <w:spacing w:val="-2"/>
        </w:rPr>
        <w:t>用，还可能对其他疾病产生有益的影响。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2"/>
        </w:rPr>
        <w:t>然而，药物适应症拓展的研究也有其挑战。首先，由于缺乏足够的了</w:t>
      </w:r>
      <w:r>
        <w:rPr>
          <w:spacing w:val="-2"/>
        </w:rPr>
        <w:t>解，新发现的适应症可能会引发新的副作用或风险。其次，虽然新适</w:t>
      </w:r>
      <w:r>
        <w:rPr>
          <w:spacing w:val="-14"/>
        </w:rPr>
        <w:t>应症的研究需要大量的时间和资源，但并不总是能够得到回报。因此，</w:t>
      </w:r>
      <w:r>
        <w:rPr>
          <w:spacing w:val="-2"/>
        </w:rPr>
        <w:t>对于研究人员来说，如何在有限的时间和资源内，有效地探索新适应</w:t>
      </w:r>
      <w:r>
        <w:rPr>
          <w:spacing w:val="-2"/>
        </w:rPr>
        <w:t>症，是一项重要的挑战。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</w:t>
      </w:r>
      <w:r>
        <w:rPr>
          <w:rFonts w:ascii="仿宋" w:eastAsia="仿宋" w:hAnsi="仿宋"/>
          <w:spacing w:val="-4"/>
        </w:rPr>
        <w:t>“</w:t>
      </w:r>
      <w:r>
        <w:rPr>
          <w:spacing w:val="-4"/>
        </w:rPr>
        <w:t>药物适应症拓展研究</w:t>
      </w:r>
      <w:r>
        <w:rPr>
          <w:rFonts w:ascii="仿宋" w:eastAsia="仿宋" w:hAnsi="仿宋"/>
          <w:spacing w:val="-4"/>
        </w:rPr>
        <w:t>”</w:t>
      </w:r>
      <w:r>
        <w:rPr>
          <w:spacing w:val="-4"/>
        </w:rPr>
        <w:t>是一个充满挑战但也充满希望的</w:t>
      </w:r>
      <w:r>
        <w:rPr>
          <w:spacing w:val="-4"/>
        </w:rPr>
        <w:t>过程。通过这种方法，我们可以开发出更多的治疗方案，从而提高人</w:t>
      </w:r>
      <w:r>
        <w:rPr>
          <w:spacing w:val="-2"/>
        </w:rPr>
        <w:t>类的生活质量。</w:t>
      </w:r>
    </w:p>
    <w:p>
      <w:pPr>
        <w:pStyle w:val="BodyText"/>
      </w:pPr>
    </w:p>
    <w:p>
      <w:pPr>
        <w:pStyle w:val="Heading1"/>
        <w:jc w:val="both"/>
      </w:pPr>
      <w:bookmarkStart w:id="2" w:name="_TOC_250007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拓展适应症的法律限制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right="7145"/>
        <w:jc w:val="right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12"/>
        </w:rPr>
        <w:t>随着科技的发展，许多原本治疗一种疾病或症状的药物也被发现可以</w:t>
      </w:r>
      <w:r>
        <w:rPr>
          <w:spacing w:val="-2"/>
        </w:rPr>
        <w:t xml:space="preserve"> </w:t>
      </w:r>
      <w:r>
        <w:rPr>
          <w:spacing w:val="-2"/>
        </w:rPr>
        <w:t>用于治疗其他疾病或症状。这种现象被称为药物适应症的拓展研究。</w:t>
      </w:r>
      <w:r>
        <w:rPr>
          <w:spacing w:val="-2"/>
        </w:rPr>
        <w:t>然而，这种研究也受到了一些法律限制。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right="7145"/>
        <w:jc w:val="right"/>
      </w:pPr>
      <w:r>
        <w:rPr>
          <w:spacing w:val="-2"/>
        </w:rPr>
        <w:t>二、法律限制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临床试验：在进行药物适应症拓展研究之前，必须进行严格的临</w:t>
      </w:r>
      <w:r>
        <w:rPr>
          <w:spacing w:val="-18"/>
          <w:sz w:val="28"/>
        </w:rPr>
        <w:t>床试验，以确保新应用的安全性和有效性。根据《药品管理法》规定，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新的适应症必须经过严格的人体临床试验，确保其安全性和有效性。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"/>
        </w:numPr>
        <w:tabs>
          <w:tab w:val="left" w:pos="54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知识产权保护：药物的适应症拓展涉及到专利权的保护。如果一</w:t>
      </w:r>
      <w:r>
        <w:rPr>
          <w:spacing w:val="-6"/>
          <w:sz w:val="28"/>
        </w:rPr>
        <w:t>家公司开发了一种治疗某种疾病的药物，并获得了该药物的相关专利</w:t>
      </w:r>
      <w:r>
        <w:rPr>
          <w:spacing w:val="-10"/>
          <w:sz w:val="28"/>
        </w:rPr>
        <w:t>权，那么该公司就享有对这种药物在所有领域的独占使用权。如果另</w:t>
      </w:r>
      <w:r>
        <w:rPr>
          <w:spacing w:val="-18"/>
          <w:sz w:val="28"/>
        </w:rPr>
        <w:t>一家公司想使用这种药物治疗另一种疾病，就必须得到原公司的许可。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集体医疗保险报销：许多国家的集体医疗保险体系都设置了药物</w:t>
      </w:r>
      <w:r>
        <w:rPr>
          <w:spacing w:val="-4"/>
          <w:sz w:val="28"/>
        </w:rPr>
        <w:t>适应症的限制，只报销已经被证明有效且被广泛使用的药物。这意味</w:t>
      </w:r>
      <w:r>
        <w:rPr>
          <w:spacing w:val="-2"/>
          <w:sz w:val="28"/>
        </w:rPr>
        <w:t>着只有那些已经在市场上销售并已被证明有效的药物才能获得保险</w:t>
      </w:r>
      <w:r>
        <w:rPr>
          <w:spacing w:val="-4"/>
          <w:sz w:val="28"/>
        </w:rPr>
        <w:t>报销。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三、案例分析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抗抑郁药</w:t>
      </w:r>
      <w:r>
        <w:rPr>
          <w:rFonts w:ascii="仿宋" w:eastAsia="仿宋" w:hAnsi="仿宋"/>
          <w:spacing w:val="-2"/>
          <w:sz w:val="28"/>
        </w:rPr>
        <w:t>——</w:t>
      </w:r>
      <w:r>
        <w:rPr>
          <w:spacing w:val="-2"/>
          <w:sz w:val="28"/>
        </w:rPr>
        <w:t>阿立哌唑：阿立哌唑最初被批准用于治疗精神分裂</w:t>
      </w:r>
      <w:r>
        <w:rPr>
          <w:spacing w:val="-4"/>
          <w:sz w:val="28"/>
        </w:rPr>
        <w:t>症，后来被发现也可以用于治疗抑郁症。这种拓展的适应症得到了美</w:t>
      </w:r>
      <w:r>
        <w:rPr>
          <w:spacing w:val="-18"/>
          <w:sz w:val="28"/>
        </w:rPr>
        <w:t xml:space="preserve">国 </w:t>
      </w:r>
      <w:r>
        <w:rPr>
          <w:rFonts w:ascii="仿宋" w:eastAsia="仿宋" w:hAnsi="仿宋"/>
          <w:spacing w:val="-6"/>
          <w:sz w:val="28"/>
        </w:rPr>
        <w:t>FDA</w:t>
      </w:r>
      <w:r>
        <w:rPr>
          <w:rFonts w:ascii="仿宋" w:eastAsia="仿宋" w:hAnsi="仿宋"/>
          <w:spacing w:val="-29"/>
          <w:sz w:val="28"/>
        </w:rPr>
        <w:t xml:space="preserve"> </w:t>
      </w:r>
      <w:r>
        <w:rPr>
          <w:spacing w:val="-6"/>
          <w:sz w:val="28"/>
        </w:rPr>
        <w:t>的批准，并且已经在全球范围内上市。然而，这一决策遭到了</w:t>
      </w:r>
      <w:r>
        <w:rPr>
          <w:spacing w:val="-4"/>
          <w:sz w:val="28"/>
        </w:rPr>
        <w:t>一些批评，因为阿立哌唑是一种高价药物，可能会增加患者的医疗费</w:t>
      </w:r>
      <w:r>
        <w:rPr>
          <w:spacing w:val="-6"/>
          <w:sz w:val="28"/>
        </w:rPr>
        <w:t>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肿瘤药物</w:t>
      </w:r>
      <w:r>
        <w:rPr>
          <w:rFonts w:ascii="仿宋" w:eastAsia="仿宋" w:hAnsi="仿宋"/>
          <w:spacing w:val="-2"/>
          <w:sz w:val="28"/>
        </w:rPr>
        <w:t>——</w:t>
      </w:r>
      <w:r>
        <w:rPr>
          <w:spacing w:val="-2"/>
          <w:sz w:val="28"/>
        </w:rPr>
        <w:t>贝伐珠单抗：贝伐珠单抗最初被批准用于治疗转移</w:t>
      </w:r>
      <w:r>
        <w:rPr>
          <w:spacing w:val="-4"/>
          <w:sz w:val="28"/>
        </w:rPr>
        <w:t>性结直肠癌，后来被发现也可以用于治疗肺癌、乳腺癌等多种类型的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8"/>
        </w:rPr>
        <w:t xml:space="preserve">肿瘤。这一拓展的适应症也得到了 </w:t>
      </w:r>
      <w:r>
        <w:rPr>
          <w:rFonts w:ascii="仿宋" w:eastAsia="仿宋"/>
          <w:spacing w:val="-6"/>
        </w:rPr>
        <w:t>FDA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的批准，并且已经在全球范围</w:t>
      </w:r>
      <w:r>
        <w:rPr>
          <w:spacing w:val="-4"/>
        </w:rPr>
        <w:t>内上市。然而，这一决策也引发了争议，因为贝伐珠单抗的价格非常</w:t>
      </w:r>
      <w:r>
        <w:rPr>
          <w:spacing w:val="-2"/>
        </w:rPr>
        <w:t>高昂，可能会导致患者的医疗费用负担加重。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药物适应症的拓展是一项重要的研究领域，它可以提高药物的使用效</w:t>
      </w:r>
      <w:r>
        <w:rPr>
          <w:spacing w:val="-2"/>
        </w:rPr>
        <w:t xml:space="preserve"> </w:t>
      </w:r>
      <w:r>
        <w:rPr>
          <w:spacing w:val="-2"/>
        </w:rPr>
        <w:t>率，减少不必要的副作用。然而，这也需要考虑到法律法规的影响，</w:t>
      </w:r>
      <w:r>
        <w:rPr>
          <w:spacing w:val="-2"/>
        </w:rPr>
        <w:t>以及社会公平的问题。因此，在进行药物适应症拓展研究时，我们必</w:t>
      </w:r>
      <w:r>
        <w:rPr>
          <w:spacing w:val="-2"/>
        </w:rPr>
        <w:t xml:space="preserve"> </w:t>
      </w:r>
      <w:r>
        <w:rPr>
          <w:spacing w:val="-2"/>
        </w:rPr>
        <w:t>须遵循严格的法律法规，同时也需要关注患者的利益和社会公平。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研</w:t>
      </w:r>
      <w:r>
        <w:t>究</w:t>
      </w:r>
      <w:r>
        <w:t>中</w:t>
      </w:r>
      <w:r>
        <w:t>可</w:t>
      </w:r>
      <w:r>
        <w:t>能</w:t>
      </w:r>
      <w:r>
        <w:t>存</w:t>
      </w:r>
      <w:r>
        <w:t>在</w:t>
      </w:r>
      <w:r>
        <w:t>的</w:t>
      </w:r>
      <w:r>
        <w:t>伦</w:t>
      </w:r>
      <w:r>
        <w:t>理</w:t>
      </w:r>
      <w:r>
        <w:t>问</w:t>
      </w:r>
      <w:bookmarkEnd w:id="3"/>
      <w:r>
        <w:rPr>
          <w:spacing w:val="-10"/>
        </w:rPr>
        <w:t>题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标题：药物适应症拓展研究中的伦理问题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药物适应症的拓展是医学发展的重要方向之一，它可以使得更多的疾</w:t>
      </w:r>
      <w:r>
        <w:rPr>
          <w:spacing w:val="-4"/>
        </w:rPr>
        <w:t>病患者受益。然而，在药物适应症拓展的过程中，可能会涉及到一些</w:t>
      </w:r>
      <w:r>
        <w:rPr>
          <w:spacing w:val="-2"/>
        </w:rPr>
        <w:t>重要的伦理问题。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首先，隐私保护是一个重要的伦理问题。在药物适应症拓展的研究过</w:t>
      </w:r>
      <w:r>
        <w:rPr>
          <w:spacing w:val="-4"/>
        </w:rPr>
        <w:t>程中，研究人员需要收集大量的患者的个人信息，包括基因型、生活</w:t>
      </w:r>
      <w:r>
        <w:rPr>
          <w:spacing w:val="-5"/>
        </w:rPr>
        <w:t>方式等。这些信息可能涉及患者的隐私权，因此如何在保证研究的有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效性和公正性的同时，保护患者的隐私，是一项重要的伦理挑战。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其次，公平性也是一个重要的伦理问题。在药物适应症拓展的研究过</w:t>
      </w:r>
      <w:r>
        <w:rPr>
          <w:spacing w:val="-4"/>
        </w:rPr>
        <w:t>程中，可能会有一些特殊群体（如老年人、孕妇、儿童等）因为各种</w:t>
      </w:r>
      <w:r>
        <w:rPr>
          <w:spacing w:val="-4"/>
        </w:rPr>
        <w:t>原因无法参与实验，这可能导致他们无法享受到最新的医疗成果。如</w:t>
      </w:r>
      <w:r>
        <w:rPr>
          <w:spacing w:val="-6"/>
        </w:rPr>
        <w:t>何保证所有需要治疗的人能够公平地获得新的医疗资源，是一项重要</w:t>
      </w:r>
      <w:r>
        <w:rPr>
          <w:spacing w:val="-2"/>
        </w:rPr>
        <w:t>的伦理挑战。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再者，知情同意是一个重要的伦理问题。在药物适应症拓展的研究过</w:t>
      </w:r>
      <w:r>
        <w:rPr>
          <w:spacing w:val="-4"/>
        </w:rPr>
        <w:t>程中，研究人员需要让患者了解实验的目的、过程和可能的风险，然</w:t>
      </w:r>
      <w:r>
        <w:rPr>
          <w:spacing w:val="-4"/>
        </w:rPr>
        <w:t>后让他们自主决定是否愿意参加。然而，由于疾病的复杂性和患者的</w:t>
      </w:r>
      <w:r>
        <w:rPr>
          <w:spacing w:val="-4"/>
        </w:rPr>
        <w:t>知识水平不同，如何确保所有患者都能够理解并做出明智的决策，是</w:t>
      </w:r>
      <w:r>
        <w:rPr>
          <w:spacing w:val="-2"/>
        </w:rPr>
        <w:t>一项重要的伦理挑战。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最后，社会责任也是药物适应症拓展研究中的一个重要伦理问题。研</w:t>
      </w:r>
      <w:r>
        <w:rPr>
          <w:spacing w:val="-2"/>
        </w:rPr>
        <w:t xml:space="preserve"> </w:t>
      </w:r>
      <w:r>
        <w:rPr>
          <w:spacing w:val="-2"/>
        </w:rPr>
        <w:t>究人员不仅需要关注患者的权益，还需要考虑到社会的整体利益。例 如，药物适应症拓展可能带来巨大的经济收益，但是也可能引发新的</w:t>
      </w:r>
      <w:r>
        <w:rPr>
          <w:spacing w:val="-2"/>
        </w:rPr>
        <w:t xml:space="preserve"> </w:t>
      </w:r>
      <w:r>
        <w:rPr>
          <w:spacing w:val="-2"/>
        </w:rPr>
        <w:t>社会问题，如药物滥用、价格歧视等。如何在追求科学进步的同时，</w:t>
      </w:r>
      <w:r>
        <w:rPr>
          <w:spacing w:val="-2"/>
        </w:rPr>
        <w:t>承担起社会责任，是一项重要的伦理挑战。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总的来说，药物适应症拓展研究中的伦理问题十分复杂，需要研究人</w:t>
      </w:r>
      <w:r>
        <w:rPr>
          <w:spacing w:val="-5"/>
        </w:rPr>
        <w:t>员、政策制定者和社会各界共同关注和努力解决。只有这样，我们才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能真正实现药物适应症的拓展，为人类健康做出更大的贡献。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适</w:t>
      </w:r>
      <w:r>
        <w:t>应</w:t>
      </w:r>
      <w:r>
        <w:t>症</w:t>
      </w:r>
      <w:r>
        <w:t>拓</w:t>
      </w:r>
      <w:r>
        <w:t>展</w:t>
      </w:r>
      <w:r>
        <w:t>对</w:t>
      </w:r>
      <w:r>
        <w:t>患</w:t>
      </w:r>
      <w:r>
        <w:t>者</w:t>
      </w:r>
      <w:r>
        <w:t>的</w:t>
      </w:r>
      <w:r>
        <w:t>影</w:t>
      </w:r>
      <w:bookmarkEnd w:id="4"/>
      <w:r>
        <w:rPr>
          <w:spacing w:val="-10"/>
        </w:rPr>
        <w:t>响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标题：药物适应症拓展研究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适应症拓展是指一种新的临床使用方式，即将某种药物应用于其原始</w:t>
      </w:r>
      <w:r>
        <w:rPr>
          <w:spacing w:val="-8"/>
        </w:rPr>
        <w:t>批准的目的以外的其他疾病或情况。这种做法可能会带来一系列的好</w:t>
      </w:r>
      <w:r>
        <w:rPr>
          <w:spacing w:val="-2"/>
        </w:rPr>
        <w:t>处，但也可能带来一些潜在的风险和问题。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首先，适应症拓展可以扩大药物的治疗范围，从而为更多的患者提供</w:t>
      </w:r>
      <w:r>
        <w:rPr>
          <w:spacing w:val="-2"/>
        </w:rPr>
        <w:t xml:space="preserve">治疗选择。例如，乳腺癌治疗药物曲妥珠单抗最初被批准用于治疗 </w:t>
      </w:r>
      <w:r>
        <w:rPr>
          <w:rFonts w:ascii="仿宋" w:eastAsia="仿宋"/>
          <w:spacing w:val="-6"/>
        </w:rPr>
        <w:t>HER2</w:t>
      </w:r>
      <w:r>
        <w:rPr>
          <w:rFonts w:ascii="仿宋" w:eastAsia="仿宋"/>
          <w:spacing w:val="-24"/>
        </w:rPr>
        <w:t xml:space="preserve"> </w:t>
      </w:r>
      <w:r>
        <w:rPr>
          <w:spacing w:val="-7"/>
        </w:rPr>
        <w:t xml:space="preserve">阳性的早期乳腺癌，后来发现该药也可以用于治疗 </w:t>
      </w:r>
      <w:r>
        <w:rPr>
          <w:rFonts w:ascii="仿宋" w:eastAsia="仿宋"/>
          <w:spacing w:val="-6"/>
        </w:rPr>
        <w:t>HER2</w:t>
      </w:r>
      <w:r>
        <w:rPr>
          <w:rFonts w:ascii="仿宋" w:eastAsia="仿宋"/>
          <w:spacing w:val="-24"/>
        </w:rPr>
        <w:t xml:space="preserve"> </w:t>
      </w:r>
      <w:r>
        <w:rPr>
          <w:spacing w:val="-6"/>
        </w:rPr>
        <w:t>阴性的</w:t>
      </w:r>
      <w:r>
        <w:rPr>
          <w:spacing w:val="-2"/>
        </w:rPr>
        <w:t>晚期乳腺癌，这就实现了适应症的拓展。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其次，适应症拓展可以帮助解决药品短缺的问题。当一种药物在某个</w:t>
      </w:r>
      <w:r>
        <w:rPr>
          <w:spacing w:val="-4"/>
        </w:rPr>
        <w:t>地区或国家供应不足时，通过适应症拓展，可以将其应用于其他的疾</w:t>
      </w:r>
      <w:r>
        <w:rPr>
          <w:spacing w:val="-2"/>
        </w:rPr>
        <w:t>病或情况，从而增加药物的使用量，缓解短缺问题。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然而，适应症拓展也存在一些风险和问题。首先，适应症拓展可能会</w:t>
      </w:r>
      <w:r>
        <w:rPr>
          <w:spacing w:val="-11"/>
        </w:rPr>
        <w:t>导致药物的安全性问题。因为药物在不同的疾病或情况下的作用机制</w:t>
      </w:r>
      <w:r>
        <w:rPr>
          <w:spacing w:val="-10"/>
        </w:rPr>
        <w:t>可能不同，因此可能会出现药物副作用的风险增大或者药物的有效性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降低的情况。此外，适应症拓展也可能导致药物的滥用和误用，因为</w:t>
      </w:r>
      <w:r>
        <w:rPr>
          <w:spacing w:val="-2"/>
        </w:rPr>
        <w:t>许多医生和患者并不清楚适应症拓展的具体含义和效果。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针对这些问题，研究人员需要进行深入的研究和评估。他们需要对药</w:t>
      </w:r>
      <w:r>
        <w:rPr>
          <w:spacing w:val="-8"/>
        </w:rPr>
        <w:t>物的毒性和有效性进行全面的测试，并且需要对适应症拓展的风险进</w:t>
      </w:r>
      <w:r>
        <w:rPr>
          <w:spacing w:val="-4"/>
        </w:rPr>
        <w:t>行科学的评估。同时，还需要加强对医生和患者的教育和培训，使他</w:t>
      </w:r>
      <w:r>
        <w:rPr>
          <w:spacing w:val="-2"/>
        </w:rPr>
        <w:t>们能够正确理解和使用适应症拓展。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此外，政策制定者也需要对适应症拓展进行规范和管理。他们需要制</w:t>
      </w:r>
      <w:r>
        <w:rPr>
          <w:spacing w:val="-4"/>
        </w:rPr>
        <w:t>定明确的法规和指南，以指导医生和患者如何进行适应症拓展，并且</w:t>
      </w:r>
      <w:r>
        <w:rPr>
          <w:spacing w:val="-10"/>
        </w:rPr>
        <w:t>需要建立有效的监测系统，以确保适应症拓展的实施过程中的安全和</w:t>
      </w:r>
      <w:r>
        <w:rPr>
          <w:spacing w:val="-4"/>
        </w:rPr>
        <w:t>有效。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总的来说，适应症拓展是一种重要的临床实践，它可以扩大药物的治</w:t>
      </w:r>
      <w:r>
        <w:rPr>
          <w:spacing w:val="-4"/>
        </w:rPr>
        <w:t>疗范围，解决药品短缺的问题，但是也需要谨慎对待，以免产生不必</w:t>
      </w:r>
      <w:r>
        <w:rPr>
          <w:spacing w:val="-4"/>
        </w:rPr>
        <w:t>要的风险和问题。在未来的研究和实践中，我们需要不断探索和改进</w:t>
      </w:r>
      <w:r>
        <w:rPr>
          <w:spacing w:val="-2"/>
        </w:rPr>
        <w:t>适应症拓展的方法，以便更好地服务于患者。</w:t>
      </w:r>
    </w:p>
    <w:p>
      <w:pPr>
        <w:pStyle w:val="BodyText"/>
      </w:pPr>
    </w:p>
    <w:p>
      <w:pPr>
        <w:pStyle w:val="Heading1"/>
        <w:jc w:val="both"/>
      </w:pPr>
      <w:bookmarkStart w:id="5" w:name="_TOC_250004"/>
      <w:r>
        <w:t>第六部分</w:t>
      </w:r>
      <w:r>
        <w:rPr>
          <w:spacing w:val="217"/>
          <w:w w:val="150"/>
        </w:rPr>
        <w:t xml:space="preserve"> </w:t>
      </w:r>
      <w:bookmarkEnd w:id="5"/>
      <w:r>
        <w:rPr>
          <w:spacing w:val="-1"/>
        </w:rPr>
        <w:t>应用适应症拓展的医疗实践现状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spacing w:val="-7"/>
        </w:rPr>
        <w:t>随着医学科技的进步和人们对健康问题认识的深化，越来越多的</w:t>
      </w:r>
      <w:r>
        <w:rPr>
          <w:spacing w:val="-5"/>
        </w:rPr>
        <w:t>药品被开发出来，并且在临床实践中得到了广泛应用。然而，这些药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https://d.book118.com/608025061025006043</w:t>
        </w:r>
      </w:hyperlink>
    </w:p>
    <w:p>
      <w:pPr>
        <w:spacing w:after="0" w:line="417" w:lineRule="auto"/>
      </w:pPr>
    </w:p>
    <w:sectPr>
      <w:footerReference w:type="default" r:id="rId15"/>
      <w:pgSz w:w="11910" w:h="16840"/>
      <w:pgMar w:top="15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0CEDC1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1">
    <w:nsid w:val="12BBF7C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13D4BA9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1A97D7C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277DBC1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7F060FA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75" w:lineRule="exact"/>
      <w:ind w:left="2542" w:right="2761"/>
      <w:jc w:val="center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608025061025006043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2024-03-05T04:06:33Z</dcterms:created>
  <dcterms:modified xsi:type="dcterms:W3CDTF">2024-03-05T04:06:33Z</dcterms:modified>
</cp:coreProperties>
</file>