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31" w:history="1">
        <w:r>
          <w:rPr>
            <w:rFonts w:ascii="仿宋" w:eastAsia="仿宋" w:hAnsi="仿宋" w:cs="仿宋" w:hint="eastAsia"/>
            <w:lang w:eastAsia="zh-CN"/>
          </w:rPr>
          <w:t>序言</w:t>
        </w:r>
        <w:r>
          <w:tab/>
        </w:r>
        <w:r>
          <w:fldChar w:fldCharType="begin"/>
        </w:r>
        <w:r>
          <w:instrText xml:space="preserve"> PAGEREF _Toc6931 \h </w:instrText>
        </w:r>
        <w:r>
          <w:fldChar w:fldCharType="separate"/>
        </w:r>
        <w:r>
          <w:t>3</w:t>
        </w:r>
        <w:r>
          <w:fldChar w:fldCharType="end"/>
        </w:r>
      </w:hyperlink>
    </w:p>
    <w:p>
      <w:pPr>
        <w:pStyle w:val="TOC1"/>
        <w:tabs>
          <w:tab w:val="right" w:leader="dot" w:pos="8306"/>
        </w:tabs>
      </w:pPr>
      <w:hyperlink w:anchor="_Toc29745" w:history="1">
        <w:r>
          <w:rPr>
            <w:rFonts w:ascii="仿宋" w:eastAsia="仿宋" w:hAnsi="仿宋" w:cs="仿宋" w:hint="eastAsia"/>
            <w:lang w:eastAsia="zh-CN"/>
          </w:rPr>
          <w:t>一、医药项目可持续发展</w:t>
        </w:r>
        <w:r>
          <w:tab/>
        </w:r>
        <w:r>
          <w:fldChar w:fldCharType="begin"/>
        </w:r>
        <w:r>
          <w:instrText xml:space="preserve"> PAGEREF _Toc29745 \h </w:instrText>
        </w:r>
        <w:r>
          <w:fldChar w:fldCharType="separate"/>
        </w:r>
        <w:r>
          <w:t>3</w:t>
        </w:r>
        <w:r>
          <w:fldChar w:fldCharType="end"/>
        </w:r>
      </w:hyperlink>
    </w:p>
    <w:p>
      <w:pPr>
        <w:pStyle w:val="TOC2"/>
        <w:tabs>
          <w:tab w:val="right" w:leader="dot" w:pos="8306"/>
        </w:tabs>
      </w:pPr>
      <w:hyperlink w:anchor="_Toc32022" w:history="1">
        <w:r>
          <w:rPr>
            <w:rFonts w:ascii="仿宋" w:eastAsia="仿宋" w:hAnsi="仿宋" w:cs="仿宋" w:hint="eastAsia"/>
            <w:lang w:eastAsia="zh-CN"/>
          </w:rPr>
          <w:t>(一)、可持续战略与实践</w:t>
        </w:r>
        <w:r>
          <w:tab/>
        </w:r>
        <w:r>
          <w:fldChar w:fldCharType="begin"/>
        </w:r>
        <w:r>
          <w:instrText xml:space="preserve"> PAGEREF _Toc32022 \h </w:instrText>
        </w:r>
        <w:r>
          <w:fldChar w:fldCharType="separate"/>
        </w:r>
        <w:r>
          <w:t>3</w:t>
        </w:r>
        <w:r>
          <w:fldChar w:fldCharType="end"/>
        </w:r>
      </w:hyperlink>
    </w:p>
    <w:p>
      <w:pPr>
        <w:pStyle w:val="TOC2"/>
        <w:tabs>
          <w:tab w:val="right" w:leader="dot" w:pos="8306"/>
        </w:tabs>
      </w:pPr>
      <w:hyperlink w:anchor="_Toc25688" w:history="1">
        <w:r>
          <w:rPr>
            <w:rFonts w:ascii="仿宋" w:eastAsia="仿宋" w:hAnsi="仿宋" w:cs="仿宋" w:hint="eastAsia"/>
            <w:lang w:eastAsia="zh-CN"/>
          </w:rPr>
          <w:t>(二)、环保与社会责任</w:t>
        </w:r>
        <w:r>
          <w:tab/>
        </w:r>
        <w:r>
          <w:fldChar w:fldCharType="begin"/>
        </w:r>
        <w:r>
          <w:instrText xml:space="preserve"> PAGEREF _Toc25688 \h </w:instrText>
        </w:r>
        <w:r>
          <w:fldChar w:fldCharType="separate"/>
        </w:r>
        <w:r>
          <w:t>4</w:t>
        </w:r>
        <w:r>
          <w:fldChar w:fldCharType="end"/>
        </w:r>
      </w:hyperlink>
    </w:p>
    <w:p>
      <w:pPr>
        <w:pStyle w:val="TOC1"/>
        <w:tabs>
          <w:tab w:val="right" w:leader="dot" w:pos="8306"/>
        </w:tabs>
      </w:pPr>
      <w:hyperlink w:anchor="_Toc11442" w:history="1">
        <w:r>
          <w:rPr>
            <w:rFonts w:ascii="仿宋" w:eastAsia="仿宋" w:hAnsi="仿宋" w:cs="仿宋" w:hint="eastAsia"/>
            <w:lang w:eastAsia="zh-CN"/>
          </w:rPr>
          <w:t>二、医药项目绩效评估</w:t>
        </w:r>
        <w:r>
          <w:tab/>
        </w:r>
        <w:r>
          <w:fldChar w:fldCharType="begin"/>
        </w:r>
        <w:r>
          <w:instrText xml:space="preserve"> PAGEREF _Toc11442 \h </w:instrText>
        </w:r>
        <w:r>
          <w:fldChar w:fldCharType="separate"/>
        </w:r>
        <w:r>
          <w:t>4</w:t>
        </w:r>
        <w:r>
          <w:fldChar w:fldCharType="end"/>
        </w:r>
      </w:hyperlink>
    </w:p>
    <w:p>
      <w:pPr>
        <w:pStyle w:val="TOC2"/>
        <w:tabs>
          <w:tab w:val="right" w:leader="dot" w:pos="8306"/>
        </w:tabs>
      </w:pPr>
      <w:hyperlink w:anchor="_Toc3444" w:history="1">
        <w:r>
          <w:rPr>
            <w:rFonts w:ascii="仿宋" w:eastAsia="仿宋" w:hAnsi="仿宋" w:cs="仿宋" w:hint="eastAsia"/>
            <w:lang w:eastAsia="zh-CN"/>
          </w:rPr>
          <w:t>(一)、绩效评估指标</w:t>
        </w:r>
        <w:r>
          <w:tab/>
        </w:r>
        <w:r>
          <w:fldChar w:fldCharType="begin"/>
        </w:r>
        <w:r>
          <w:instrText xml:space="preserve"> PAGEREF _Toc3444 \h </w:instrText>
        </w:r>
        <w:r>
          <w:fldChar w:fldCharType="separate"/>
        </w:r>
        <w:r>
          <w:t>4</w:t>
        </w:r>
        <w:r>
          <w:fldChar w:fldCharType="end"/>
        </w:r>
      </w:hyperlink>
    </w:p>
    <w:p>
      <w:pPr>
        <w:pStyle w:val="TOC2"/>
        <w:tabs>
          <w:tab w:val="right" w:leader="dot" w:pos="8306"/>
        </w:tabs>
      </w:pPr>
      <w:hyperlink w:anchor="_Toc24872" w:history="1">
        <w:r>
          <w:rPr>
            <w:rFonts w:ascii="仿宋" w:eastAsia="仿宋" w:hAnsi="仿宋" w:cs="仿宋" w:hint="eastAsia"/>
            <w:lang w:eastAsia="zh-CN"/>
          </w:rPr>
          <w:t>(二)、绩效评估方法</w:t>
        </w:r>
        <w:r>
          <w:tab/>
        </w:r>
        <w:r>
          <w:fldChar w:fldCharType="begin"/>
        </w:r>
        <w:r>
          <w:instrText xml:space="preserve"> PAGEREF _Toc24872 \h </w:instrText>
        </w:r>
        <w:r>
          <w:fldChar w:fldCharType="separate"/>
        </w:r>
        <w:r>
          <w:t>5</w:t>
        </w:r>
        <w:r>
          <w:fldChar w:fldCharType="end"/>
        </w:r>
      </w:hyperlink>
    </w:p>
    <w:p>
      <w:pPr>
        <w:pStyle w:val="TOC2"/>
        <w:tabs>
          <w:tab w:val="right" w:leader="dot" w:pos="8306"/>
        </w:tabs>
      </w:pPr>
      <w:hyperlink w:anchor="_Toc22992" w:history="1">
        <w:r>
          <w:rPr>
            <w:rFonts w:ascii="仿宋" w:eastAsia="仿宋" w:hAnsi="仿宋" w:cs="仿宋" w:hint="eastAsia"/>
            <w:lang w:eastAsia="zh-CN"/>
          </w:rPr>
          <w:t>(三)、绩效评估周期</w:t>
        </w:r>
        <w:r>
          <w:tab/>
        </w:r>
        <w:r>
          <w:fldChar w:fldCharType="begin"/>
        </w:r>
        <w:r>
          <w:instrText xml:space="preserve"> PAGEREF _Toc22992 \h </w:instrText>
        </w:r>
        <w:r>
          <w:fldChar w:fldCharType="separate"/>
        </w:r>
        <w:r>
          <w:t>6</w:t>
        </w:r>
        <w:r>
          <w:fldChar w:fldCharType="end"/>
        </w:r>
      </w:hyperlink>
    </w:p>
    <w:p>
      <w:pPr>
        <w:pStyle w:val="TOC1"/>
        <w:tabs>
          <w:tab w:val="right" w:leader="dot" w:pos="8306"/>
        </w:tabs>
      </w:pPr>
      <w:hyperlink w:anchor="_Toc21376" w:history="1">
        <w:r>
          <w:rPr>
            <w:rFonts w:ascii="仿宋" w:eastAsia="仿宋" w:hAnsi="仿宋" w:cs="仿宋" w:hint="eastAsia"/>
            <w:lang w:eastAsia="zh-CN"/>
          </w:rPr>
          <w:t>三、产品规划分析</w:t>
        </w:r>
        <w:r>
          <w:tab/>
        </w:r>
        <w:r>
          <w:fldChar w:fldCharType="begin"/>
        </w:r>
        <w:r>
          <w:instrText xml:space="preserve"> PAGEREF _Toc21376 \h </w:instrText>
        </w:r>
        <w:r>
          <w:fldChar w:fldCharType="separate"/>
        </w:r>
        <w:r>
          <w:t>8</w:t>
        </w:r>
        <w:r>
          <w:fldChar w:fldCharType="end"/>
        </w:r>
      </w:hyperlink>
    </w:p>
    <w:p>
      <w:pPr>
        <w:pStyle w:val="TOC2"/>
        <w:tabs>
          <w:tab w:val="right" w:leader="dot" w:pos="8306"/>
        </w:tabs>
      </w:pPr>
      <w:hyperlink w:anchor="_Toc16043" w:history="1">
        <w:r>
          <w:rPr>
            <w:rFonts w:ascii="仿宋" w:eastAsia="仿宋" w:hAnsi="仿宋" w:cs="仿宋" w:hint="eastAsia"/>
            <w:lang w:eastAsia="zh-CN"/>
          </w:rPr>
          <w:t>(一)、产品规划</w:t>
        </w:r>
        <w:r>
          <w:tab/>
        </w:r>
        <w:r>
          <w:fldChar w:fldCharType="begin"/>
        </w:r>
        <w:r>
          <w:instrText xml:space="preserve"> PAGEREF _Toc16043 \h </w:instrText>
        </w:r>
        <w:r>
          <w:fldChar w:fldCharType="separate"/>
        </w:r>
        <w:r>
          <w:t>8</w:t>
        </w:r>
        <w:r>
          <w:fldChar w:fldCharType="end"/>
        </w:r>
      </w:hyperlink>
    </w:p>
    <w:p>
      <w:pPr>
        <w:pStyle w:val="TOC2"/>
        <w:tabs>
          <w:tab w:val="right" w:leader="dot" w:pos="8306"/>
        </w:tabs>
      </w:pPr>
      <w:hyperlink w:anchor="_Toc10984" w:history="1">
        <w:r>
          <w:rPr>
            <w:rFonts w:ascii="仿宋" w:eastAsia="仿宋" w:hAnsi="仿宋" w:cs="仿宋" w:hint="eastAsia"/>
            <w:lang w:eastAsia="zh-CN"/>
          </w:rPr>
          <w:t>(二)、建设规模</w:t>
        </w:r>
        <w:r>
          <w:tab/>
        </w:r>
        <w:r>
          <w:fldChar w:fldCharType="begin"/>
        </w:r>
        <w:r>
          <w:instrText xml:space="preserve"> PAGEREF _Toc10984 \h </w:instrText>
        </w:r>
        <w:r>
          <w:fldChar w:fldCharType="separate"/>
        </w:r>
        <w:r>
          <w:t>8</w:t>
        </w:r>
        <w:r>
          <w:fldChar w:fldCharType="end"/>
        </w:r>
      </w:hyperlink>
    </w:p>
    <w:p>
      <w:pPr>
        <w:pStyle w:val="TOC1"/>
        <w:tabs>
          <w:tab w:val="right" w:leader="dot" w:pos="8306"/>
        </w:tabs>
      </w:pPr>
      <w:hyperlink w:anchor="_Toc31140" w:history="1">
        <w:r>
          <w:rPr>
            <w:rFonts w:ascii="仿宋" w:eastAsia="仿宋" w:hAnsi="仿宋" w:cs="仿宋" w:hint="eastAsia"/>
            <w:lang w:eastAsia="zh-CN"/>
          </w:rPr>
          <w:t>四、工艺说明</w:t>
        </w:r>
        <w:r>
          <w:tab/>
        </w:r>
        <w:r>
          <w:fldChar w:fldCharType="begin"/>
        </w:r>
        <w:r>
          <w:instrText xml:space="preserve"> PAGEREF _Toc31140 \h </w:instrText>
        </w:r>
        <w:r>
          <w:fldChar w:fldCharType="separate"/>
        </w:r>
        <w:r>
          <w:t>10</w:t>
        </w:r>
        <w:r>
          <w:fldChar w:fldCharType="end"/>
        </w:r>
      </w:hyperlink>
    </w:p>
    <w:p>
      <w:pPr>
        <w:pStyle w:val="TOC2"/>
        <w:tabs>
          <w:tab w:val="right" w:leader="dot" w:pos="8306"/>
        </w:tabs>
      </w:pPr>
      <w:hyperlink w:anchor="_Toc15625" w:history="1">
        <w:r>
          <w:rPr>
            <w:rFonts w:ascii="仿宋" w:eastAsia="仿宋" w:hAnsi="仿宋" w:cs="仿宋" w:hint="eastAsia"/>
            <w:lang w:eastAsia="zh-CN"/>
          </w:rPr>
          <w:t>(一)、技术管理特点</w:t>
        </w:r>
        <w:r>
          <w:tab/>
        </w:r>
        <w:r>
          <w:fldChar w:fldCharType="begin"/>
        </w:r>
        <w:r>
          <w:instrText xml:space="preserve"> PAGEREF _Toc15625 \h </w:instrText>
        </w:r>
        <w:r>
          <w:fldChar w:fldCharType="separate"/>
        </w:r>
        <w:r>
          <w:t>10</w:t>
        </w:r>
        <w:r>
          <w:fldChar w:fldCharType="end"/>
        </w:r>
      </w:hyperlink>
    </w:p>
    <w:p>
      <w:pPr>
        <w:pStyle w:val="TOC2"/>
        <w:tabs>
          <w:tab w:val="right" w:leader="dot" w:pos="8306"/>
        </w:tabs>
      </w:pPr>
      <w:hyperlink w:anchor="_Toc26170" w:history="1">
        <w:r>
          <w:rPr>
            <w:rFonts w:ascii="仿宋" w:eastAsia="仿宋" w:hAnsi="仿宋" w:cs="仿宋" w:hint="eastAsia"/>
            <w:lang w:eastAsia="zh-CN"/>
          </w:rPr>
          <w:t>(二)、医药项目工艺技术设计方案</w:t>
        </w:r>
        <w:r>
          <w:tab/>
        </w:r>
        <w:r>
          <w:fldChar w:fldCharType="begin"/>
        </w:r>
        <w:r>
          <w:instrText xml:space="preserve"> PAGEREF _Toc26170 \h </w:instrText>
        </w:r>
        <w:r>
          <w:fldChar w:fldCharType="separate"/>
        </w:r>
        <w:r>
          <w:t>11</w:t>
        </w:r>
        <w:r>
          <w:fldChar w:fldCharType="end"/>
        </w:r>
      </w:hyperlink>
    </w:p>
    <w:p>
      <w:pPr>
        <w:pStyle w:val="TOC2"/>
        <w:tabs>
          <w:tab w:val="right" w:leader="dot" w:pos="8306"/>
        </w:tabs>
      </w:pPr>
      <w:hyperlink w:anchor="_Toc18935" w:history="1">
        <w:r>
          <w:rPr>
            <w:rFonts w:ascii="仿宋" w:eastAsia="仿宋" w:hAnsi="仿宋" w:cs="仿宋" w:hint="eastAsia"/>
            <w:lang w:eastAsia="zh-CN"/>
          </w:rPr>
          <w:t>(三)、设备选型方案</w:t>
        </w:r>
        <w:r>
          <w:tab/>
        </w:r>
        <w:r>
          <w:fldChar w:fldCharType="begin"/>
        </w:r>
        <w:r>
          <w:instrText xml:space="preserve"> PAGEREF _Toc18935 \h </w:instrText>
        </w:r>
        <w:r>
          <w:fldChar w:fldCharType="separate"/>
        </w:r>
        <w:r>
          <w:t>12</w:t>
        </w:r>
        <w:r>
          <w:fldChar w:fldCharType="end"/>
        </w:r>
      </w:hyperlink>
    </w:p>
    <w:p>
      <w:pPr>
        <w:pStyle w:val="TOC1"/>
        <w:tabs>
          <w:tab w:val="right" w:leader="dot" w:pos="8306"/>
        </w:tabs>
      </w:pPr>
      <w:hyperlink w:anchor="_Toc5245" w:history="1">
        <w:r>
          <w:rPr>
            <w:rFonts w:ascii="仿宋" w:eastAsia="仿宋" w:hAnsi="仿宋" w:cs="仿宋" w:hint="eastAsia"/>
            <w:lang w:eastAsia="zh-CN"/>
          </w:rPr>
          <w:t>五、医药项目建设单位说明</w:t>
        </w:r>
        <w:r>
          <w:tab/>
        </w:r>
        <w:r>
          <w:fldChar w:fldCharType="begin"/>
        </w:r>
        <w:r>
          <w:instrText xml:space="preserve"> PAGEREF _Toc5245 \h </w:instrText>
        </w:r>
        <w:r>
          <w:fldChar w:fldCharType="separate"/>
        </w:r>
        <w:r>
          <w:t>13</w:t>
        </w:r>
        <w:r>
          <w:fldChar w:fldCharType="end"/>
        </w:r>
      </w:hyperlink>
    </w:p>
    <w:p>
      <w:pPr>
        <w:pStyle w:val="TOC2"/>
        <w:tabs>
          <w:tab w:val="right" w:leader="dot" w:pos="8306"/>
        </w:tabs>
      </w:pPr>
      <w:hyperlink w:anchor="_Toc22694" w:history="1">
        <w:r>
          <w:rPr>
            <w:rFonts w:ascii="仿宋" w:eastAsia="仿宋" w:hAnsi="仿宋" w:cs="仿宋" w:hint="eastAsia"/>
            <w:lang w:eastAsia="zh-CN"/>
          </w:rPr>
          <w:t>(一)、医药项目承办单位基本情况</w:t>
        </w:r>
        <w:r>
          <w:tab/>
        </w:r>
        <w:r>
          <w:fldChar w:fldCharType="begin"/>
        </w:r>
        <w:r>
          <w:instrText xml:space="preserve"> PAGEREF _Toc22694 \h </w:instrText>
        </w:r>
        <w:r>
          <w:fldChar w:fldCharType="separate"/>
        </w:r>
        <w:r>
          <w:t>13</w:t>
        </w:r>
        <w:r>
          <w:fldChar w:fldCharType="end"/>
        </w:r>
      </w:hyperlink>
    </w:p>
    <w:p>
      <w:pPr>
        <w:pStyle w:val="TOC2"/>
        <w:tabs>
          <w:tab w:val="right" w:leader="dot" w:pos="8306"/>
        </w:tabs>
      </w:pPr>
      <w:hyperlink w:anchor="_Toc21035" w:history="1">
        <w:r>
          <w:rPr>
            <w:rFonts w:ascii="仿宋" w:eastAsia="仿宋" w:hAnsi="仿宋" w:cs="仿宋" w:hint="eastAsia"/>
            <w:lang w:eastAsia="zh-CN"/>
          </w:rPr>
          <w:t>(二)、公司经济效益分析</w:t>
        </w:r>
        <w:r>
          <w:tab/>
        </w:r>
        <w:r>
          <w:fldChar w:fldCharType="begin"/>
        </w:r>
        <w:r>
          <w:instrText xml:space="preserve"> PAGEREF _Toc21035 \h </w:instrText>
        </w:r>
        <w:r>
          <w:fldChar w:fldCharType="separate"/>
        </w:r>
        <w:r>
          <w:t>14</w:t>
        </w:r>
        <w:r>
          <w:fldChar w:fldCharType="end"/>
        </w:r>
      </w:hyperlink>
    </w:p>
    <w:p>
      <w:pPr>
        <w:pStyle w:val="TOC1"/>
        <w:tabs>
          <w:tab w:val="right" w:leader="dot" w:pos="8306"/>
        </w:tabs>
      </w:pPr>
      <w:hyperlink w:anchor="_Toc16397" w:history="1">
        <w:r>
          <w:rPr>
            <w:rFonts w:ascii="仿宋" w:eastAsia="仿宋" w:hAnsi="仿宋" w:cs="仿宋" w:hint="eastAsia"/>
            <w:lang w:eastAsia="zh-CN"/>
          </w:rPr>
          <w:t>六、医药项目选址可行性分析</w:t>
        </w:r>
        <w:r>
          <w:tab/>
        </w:r>
        <w:r>
          <w:fldChar w:fldCharType="begin"/>
        </w:r>
        <w:r>
          <w:instrText xml:space="preserve"> PAGEREF _Toc16397 \h </w:instrText>
        </w:r>
        <w:r>
          <w:fldChar w:fldCharType="separate"/>
        </w:r>
        <w:r>
          <w:t>15</w:t>
        </w:r>
        <w:r>
          <w:fldChar w:fldCharType="end"/>
        </w:r>
      </w:hyperlink>
    </w:p>
    <w:p>
      <w:pPr>
        <w:pStyle w:val="TOC2"/>
        <w:tabs>
          <w:tab w:val="right" w:leader="dot" w:pos="8306"/>
        </w:tabs>
      </w:pPr>
      <w:hyperlink w:anchor="_Toc8649" w:history="1">
        <w:r>
          <w:rPr>
            <w:rFonts w:ascii="仿宋" w:eastAsia="仿宋" w:hAnsi="仿宋" w:cs="仿宋" w:hint="eastAsia"/>
            <w:lang w:eastAsia="zh-CN"/>
          </w:rPr>
          <w:t>(一)、医药项目选址</w:t>
        </w:r>
        <w:r>
          <w:tab/>
        </w:r>
        <w:r>
          <w:fldChar w:fldCharType="begin"/>
        </w:r>
        <w:r>
          <w:instrText xml:space="preserve"> PAGEREF _Toc8649 \h </w:instrText>
        </w:r>
        <w:r>
          <w:fldChar w:fldCharType="separate"/>
        </w:r>
        <w:r>
          <w:t>15</w:t>
        </w:r>
        <w:r>
          <w:fldChar w:fldCharType="end"/>
        </w:r>
      </w:hyperlink>
    </w:p>
    <w:p>
      <w:pPr>
        <w:pStyle w:val="TOC2"/>
        <w:tabs>
          <w:tab w:val="right" w:leader="dot" w:pos="8306"/>
        </w:tabs>
      </w:pPr>
      <w:hyperlink w:anchor="_Toc2653" w:history="1">
        <w:r>
          <w:rPr>
            <w:rFonts w:ascii="仿宋" w:eastAsia="仿宋" w:hAnsi="仿宋" w:cs="仿宋" w:hint="eastAsia"/>
            <w:lang w:eastAsia="zh-CN"/>
          </w:rPr>
          <w:t>(二)、用地控制指标</w:t>
        </w:r>
        <w:r>
          <w:tab/>
        </w:r>
        <w:r>
          <w:fldChar w:fldCharType="begin"/>
        </w:r>
        <w:r>
          <w:instrText xml:space="preserve"> PAGEREF _Toc2653 \h </w:instrText>
        </w:r>
        <w:r>
          <w:fldChar w:fldCharType="separate"/>
        </w:r>
        <w:r>
          <w:t>15</w:t>
        </w:r>
        <w:r>
          <w:fldChar w:fldCharType="end"/>
        </w:r>
      </w:hyperlink>
    </w:p>
    <w:p>
      <w:pPr>
        <w:pStyle w:val="TOC2"/>
        <w:tabs>
          <w:tab w:val="right" w:leader="dot" w:pos="8306"/>
        </w:tabs>
      </w:pPr>
      <w:hyperlink w:anchor="_Toc14205" w:history="1">
        <w:r>
          <w:rPr>
            <w:rFonts w:ascii="仿宋" w:eastAsia="仿宋" w:hAnsi="仿宋" w:cs="仿宋" w:hint="eastAsia"/>
            <w:lang w:eastAsia="zh-CN"/>
          </w:rPr>
          <w:t>(三)、节约用地措施</w:t>
        </w:r>
        <w:r>
          <w:tab/>
        </w:r>
        <w:r>
          <w:fldChar w:fldCharType="begin"/>
        </w:r>
        <w:r>
          <w:instrText xml:space="preserve"> PAGEREF _Toc14205 \h </w:instrText>
        </w:r>
        <w:r>
          <w:fldChar w:fldCharType="separate"/>
        </w:r>
        <w:r>
          <w:t>17</w:t>
        </w:r>
        <w:r>
          <w:fldChar w:fldCharType="end"/>
        </w:r>
      </w:hyperlink>
    </w:p>
    <w:p>
      <w:pPr>
        <w:pStyle w:val="TOC2"/>
        <w:tabs>
          <w:tab w:val="right" w:leader="dot" w:pos="8306"/>
        </w:tabs>
      </w:pPr>
      <w:hyperlink w:anchor="_Toc2806" w:history="1">
        <w:r>
          <w:rPr>
            <w:rFonts w:ascii="仿宋" w:eastAsia="仿宋" w:hAnsi="仿宋" w:cs="仿宋" w:hint="eastAsia"/>
            <w:lang w:eastAsia="zh-CN"/>
          </w:rPr>
          <w:t>(四)、总图布置方案</w:t>
        </w:r>
        <w:r>
          <w:tab/>
        </w:r>
        <w:r>
          <w:fldChar w:fldCharType="begin"/>
        </w:r>
        <w:r>
          <w:instrText xml:space="preserve"> PAGEREF _Toc2806 \h </w:instrText>
        </w:r>
        <w:r>
          <w:fldChar w:fldCharType="separate"/>
        </w:r>
        <w:r>
          <w:t>18</w:t>
        </w:r>
        <w:r>
          <w:fldChar w:fldCharType="end"/>
        </w:r>
      </w:hyperlink>
    </w:p>
    <w:p>
      <w:pPr>
        <w:pStyle w:val="TOC2"/>
        <w:tabs>
          <w:tab w:val="right" w:leader="dot" w:pos="8306"/>
        </w:tabs>
      </w:pPr>
      <w:hyperlink w:anchor="_Toc4527" w:history="1">
        <w:r>
          <w:rPr>
            <w:rFonts w:ascii="仿宋" w:eastAsia="仿宋" w:hAnsi="仿宋" w:cs="仿宋" w:hint="eastAsia"/>
            <w:lang w:eastAsia="zh-CN"/>
          </w:rPr>
          <w:t>(五)、选址综合评价</w:t>
        </w:r>
        <w:r>
          <w:tab/>
        </w:r>
        <w:r>
          <w:fldChar w:fldCharType="begin"/>
        </w:r>
        <w:r>
          <w:instrText xml:space="preserve"> PAGEREF _Toc4527 \h </w:instrText>
        </w:r>
        <w:r>
          <w:fldChar w:fldCharType="separate"/>
        </w:r>
        <w:r>
          <w:t>19</w:t>
        </w:r>
        <w:r>
          <w:fldChar w:fldCharType="end"/>
        </w:r>
      </w:hyperlink>
    </w:p>
    <w:p>
      <w:pPr>
        <w:pStyle w:val="TOC1"/>
        <w:tabs>
          <w:tab w:val="right" w:leader="dot" w:pos="8306"/>
        </w:tabs>
      </w:pPr>
      <w:hyperlink w:anchor="_Toc1283" w:history="1">
        <w:r>
          <w:rPr>
            <w:rFonts w:ascii="仿宋" w:eastAsia="仿宋" w:hAnsi="仿宋" w:cs="仿宋" w:hint="eastAsia"/>
            <w:lang w:eastAsia="zh-CN"/>
          </w:rPr>
          <w:t>七、医药项目投资规划</w:t>
        </w:r>
        <w:r>
          <w:tab/>
        </w:r>
        <w:r>
          <w:fldChar w:fldCharType="begin"/>
        </w:r>
        <w:r>
          <w:instrText xml:space="preserve"> PAGEREF _Toc1283 \h </w:instrText>
        </w:r>
        <w:r>
          <w:fldChar w:fldCharType="separate"/>
        </w:r>
        <w:r>
          <w:t>20</w:t>
        </w:r>
        <w:r>
          <w:fldChar w:fldCharType="end"/>
        </w:r>
      </w:hyperlink>
    </w:p>
    <w:p>
      <w:pPr>
        <w:pStyle w:val="TOC2"/>
        <w:tabs>
          <w:tab w:val="right" w:leader="dot" w:pos="8306"/>
        </w:tabs>
      </w:pPr>
      <w:hyperlink w:anchor="_Toc13246" w:history="1">
        <w:r>
          <w:rPr>
            <w:rFonts w:ascii="仿宋" w:eastAsia="仿宋" w:hAnsi="仿宋" w:cs="仿宋" w:hint="eastAsia"/>
            <w:lang w:eastAsia="zh-CN"/>
          </w:rPr>
          <w:t>(一)、医药项目总投资估算</w:t>
        </w:r>
        <w:r>
          <w:tab/>
        </w:r>
        <w:r>
          <w:fldChar w:fldCharType="begin"/>
        </w:r>
        <w:r>
          <w:instrText xml:space="preserve"> PAGEREF _Toc13246 \h </w:instrText>
        </w:r>
        <w:r>
          <w:fldChar w:fldCharType="separate"/>
        </w:r>
        <w:r>
          <w:t>20</w:t>
        </w:r>
        <w:r>
          <w:fldChar w:fldCharType="end"/>
        </w:r>
      </w:hyperlink>
    </w:p>
    <w:p>
      <w:pPr>
        <w:pStyle w:val="TOC2"/>
        <w:tabs>
          <w:tab w:val="right" w:leader="dot" w:pos="8306"/>
        </w:tabs>
      </w:pPr>
      <w:hyperlink w:anchor="_Toc28635" w:history="1">
        <w:r>
          <w:rPr>
            <w:rFonts w:ascii="仿宋" w:eastAsia="仿宋" w:hAnsi="仿宋" w:cs="仿宋" w:hint="eastAsia"/>
            <w:lang w:eastAsia="zh-CN"/>
          </w:rPr>
          <w:t>(二)、资金筹措</w:t>
        </w:r>
        <w:r>
          <w:tab/>
        </w:r>
        <w:r>
          <w:fldChar w:fldCharType="begin"/>
        </w:r>
        <w:r>
          <w:instrText xml:space="preserve"> PAGEREF _Toc28635 \h </w:instrText>
        </w:r>
        <w:r>
          <w:fldChar w:fldCharType="separate"/>
        </w:r>
        <w:r>
          <w:t>21</w:t>
        </w:r>
        <w:r>
          <w:fldChar w:fldCharType="end"/>
        </w:r>
      </w:hyperlink>
    </w:p>
    <w:p>
      <w:pPr>
        <w:pStyle w:val="TOC1"/>
        <w:tabs>
          <w:tab w:val="right" w:leader="dot" w:pos="8306"/>
        </w:tabs>
      </w:pPr>
      <w:hyperlink w:anchor="_Toc31560" w:history="1">
        <w:r>
          <w:rPr>
            <w:rFonts w:ascii="仿宋" w:eastAsia="仿宋" w:hAnsi="仿宋" w:cs="仿宋" w:hint="eastAsia"/>
            <w:lang w:eastAsia="zh-CN"/>
          </w:rPr>
          <w:t>八、医药项目经营效益</w:t>
        </w:r>
        <w:r>
          <w:tab/>
        </w:r>
        <w:r>
          <w:fldChar w:fldCharType="begin"/>
        </w:r>
        <w:r>
          <w:instrText xml:space="preserve"> PAGEREF _Toc31560 \h </w:instrText>
        </w:r>
        <w:r>
          <w:fldChar w:fldCharType="separate"/>
        </w:r>
        <w:r>
          <w:t>22</w:t>
        </w:r>
        <w:r>
          <w:fldChar w:fldCharType="end"/>
        </w:r>
      </w:hyperlink>
    </w:p>
    <w:p>
      <w:pPr>
        <w:pStyle w:val="TOC2"/>
        <w:tabs>
          <w:tab w:val="right" w:leader="dot" w:pos="8306"/>
        </w:tabs>
      </w:pPr>
      <w:hyperlink w:anchor="_Toc4003" w:history="1">
        <w:r>
          <w:rPr>
            <w:rFonts w:ascii="仿宋" w:eastAsia="仿宋" w:hAnsi="仿宋" w:cs="仿宋" w:hint="eastAsia"/>
            <w:lang w:eastAsia="zh-CN"/>
          </w:rPr>
          <w:t>(一)、经济评价财务测算</w:t>
        </w:r>
        <w:r>
          <w:tab/>
        </w:r>
        <w:r>
          <w:fldChar w:fldCharType="begin"/>
        </w:r>
        <w:r>
          <w:instrText xml:space="preserve"> PAGEREF _Toc4003 \h </w:instrText>
        </w:r>
        <w:r>
          <w:fldChar w:fldCharType="separate"/>
        </w:r>
        <w:r>
          <w:t>22</w:t>
        </w:r>
        <w:r>
          <w:fldChar w:fldCharType="end"/>
        </w:r>
      </w:hyperlink>
    </w:p>
    <w:p>
      <w:pPr>
        <w:pStyle w:val="TOC2"/>
        <w:tabs>
          <w:tab w:val="right" w:leader="dot" w:pos="8306"/>
        </w:tabs>
      </w:pPr>
      <w:hyperlink w:anchor="_Toc3292" w:history="1">
        <w:r>
          <w:rPr>
            <w:rFonts w:ascii="仿宋" w:eastAsia="仿宋" w:hAnsi="仿宋" w:cs="仿宋" w:hint="eastAsia"/>
            <w:lang w:eastAsia="zh-CN"/>
          </w:rPr>
          <w:t>(二)、医药项目盈利能力分析</w:t>
        </w:r>
        <w:r>
          <w:tab/>
        </w:r>
        <w:r>
          <w:fldChar w:fldCharType="begin"/>
        </w:r>
        <w:r>
          <w:instrText xml:space="preserve"> PAGEREF _Toc3292 \h </w:instrText>
        </w:r>
        <w:r>
          <w:fldChar w:fldCharType="separate"/>
        </w:r>
        <w:r>
          <w:t>23</w:t>
        </w:r>
        <w:r>
          <w:fldChar w:fldCharType="end"/>
        </w:r>
      </w:hyperlink>
    </w:p>
    <w:p>
      <w:pPr>
        <w:pStyle w:val="TOC1"/>
        <w:tabs>
          <w:tab w:val="right" w:leader="dot" w:pos="8306"/>
        </w:tabs>
      </w:pPr>
      <w:hyperlink w:anchor="_Toc3011" w:history="1">
        <w:r>
          <w:rPr>
            <w:rFonts w:ascii="仿宋" w:eastAsia="仿宋" w:hAnsi="仿宋" w:cs="仿宋" w:hint="eastAsia"/>
            <w:lang w:eastAsia="zh-CN"/>
          </w:rPr>
          <w:t>九、医药项目计划安排</w:t>
        </w:r>
        <w:r>
          <w:tab/>
        </w:r>
        <w:r>
          <w:fldChar w:fldCharType="begin"/>
        </w:r>
        <w:r>
          <w:instrText xml:space="preserve"> PAGEREF _Toc3011 \h </w:instrText>
        </w:r>
        <w:r>
          <w:fldChar w:fldCharType="separate"/>
        </w:r>
        <w:r>
          <w:t>24</w:t>
        </w:r>
        <w:r>
          <w:fldChar w:fldCharType="end"/>
        </w:r>
      </w:hyperlink>
    </w:p>
    <w:p>
      <w:pPr>
        <w:pStyle w:val="TOC2"/>
        <w:tabs>
          <w:tab w:val="right" w:leader="dot" w:pos="8306"/>
        </w:tabs>
      </w:pPr>
      <w:hyperlink w:anchor="_Toc31500" w:history="1">
        <w:r>
          <w:rPr>
            <w:rFonts w:ascii="仿宋" w:eastAsia="仿宋" w:hAnsi="仿宋" w:cs="仿宋" w:hint="eastAsia"/>
            <w:lang w:eastAsia="zh-CN"/>
          </w:rPr>
          <w:t>(一)、建设周期</w:t>
        </w:r>
        <w:r>
          <w:tab/>
        </w:r>
        <w:r>
          <w:fldChar w:fldCharType="begin"/>
        </w:r>
        <w:r>
          <w:instrText xml:space="preserve"> PAGEREF _Toc31500 \h </w:instrText>
        </w:r>
        <w:r>
          <w:fldChar w:fldCharType="separate"/>
        </w:r>
        <w:r>
          <w:t>24</w:t>
        </w:r>
        <w:r>
          <w:fldChar w:fldCharType="end"/>
        </w:r>
      </w:hyperlink>
    </w:p>
    <w:p>
      <w:pPr>
        <w:pStyle w:val="TOC2"/>
        <w:tabs>
          <w:tab w:val="right" w:leader="dot" w:pos="8306"/>
        </w:tabs>
      </w:pPr>
      <w:hyperlink w:anchor="_Toc14884" w:history="1">
        <w:r>
          <w:rPr>
            <w:rFonts w:ascii="仿宋" w:eastAsia="仿宋" w:hAnsi="仿宋" w:cs="仿宋" w:hint="eastAsia"/>
            <w:lang w:eastAsia="zh-CN"/>
          </w:rPr>
          <w:t>(二)、建设进度</w:t>
        </w:r>
        <w:r>
          <w:tab/>
        </w:r>
        <w:r>
          <w:fldChar w:fldCharType="begin"/>
        </w:r>
        <w:r>
          <w:instrText xml:space="preserve"> PAGEREF _Toc14884 \h </w:instrText>
        </w:r>
        <w:r>
          <w:fldChar w:fldCharType="separate"/>
        </w:r>
        <w:r>
          <w:t>25</w:t>
        </w:r>
        <w:r>
          <w:fldChar w:fldCharType="end"/>
        </w:r>
      </w:hyperlink>
    </w:p>
    <w:p>
      <w:pPr>
        <w:pStyle w:val="TOC2"/>
        <w:tabs>
          <w:tab w:val="right" w:leader="dot" w:pos="8306"/>
        </w:tabs>
      </w:pPr>
      <w:hyperlink w:anchor="_Toc9016" w:history="1">
        <w:r>
          <w:rPr>
            <w:rFonts w:ascii="仿宋" w:eastAsia="仿宋" w:hAnsi="仿宋" w:cs="仿宋" w:hint="eastAsia"/>
            <w:lang w:eastAsia="zh-CN"/>
          </w:rPr>
          <w:t>(三)、进度安排注意事项</w:t>
        </w:r>
        <w:r>
          <w:tab/>
        </w:r>
        <w:r>
          <w:fldChar w:fldCharType="begin"/>
        </w:r>
        <w:r>
          <w:instrText xml:space="preserve"> PAGEREF _Toc9016 \h </w:instrText>
        </w:r>
        <w:r>
          <w:fldChar w:fldCharType="separate"/>
        </w:r>
        <w:r>
          <w:t>26</w:t>
        </w:r>
        <w:r>
          <w:fldChar w:fldCharType="end"/>
        </w:r>
      </w:hyperlink>
    </w:p>
    <w:p>
      <w:pPr>
        <w:pStyle w:val="TOC2"/>
        <w:tabs>
          <w:tab w:val="right" w:leader="dot" w:pos="8306"/>
        </w:tabs>
      </w:pPr>
      <w:hyperlink w:anchor="_Toc19801" w:history="1">
        <w:r>
          <w:rPr>
            <w:rFonts w:ascii="仿宋" w:eastAsia="仿宋" w:hAnsi="仿宋" w:cs="仿宋" w:hint="eastAsia"/>
            <w:lang w:eastAsia="zh-CN"/>
          </w:rPr>
          <w:t>(四)、人力资源配置</w:t>
        </w:r>
        <w:r>
          <w:tab/>
        </w:r>
        <w:r>
          <w:fldChar w:fldCharType="begin"/>
        </w:r>
        <w:r>
          <w:instrText xml:space="preserve"> PAGEREF _Toc19801 \h </w:instrText>
        </w:r>
        <w:r>
          <w:fldChar w:fldCharType="separate"/>
        </w:r>
        <w:r>
          <w:t>27</w:t>
        </w:r>
        <w:r>
          <w:fldChar w:fldCharType="end"/>
        </w:r>
      </w:hyperlink>
    </w:p>
    <w:p>
      <w:pPr>
        <w:pStyle w:val="TOC1"/>
        <w:tabs>
          <w:tab w:val="right" w:leader="dot" w:pos="8306"/>
        </w:tabs>
      </w:pPr>
      <w:hyperlink w:anchor="_Toc21898" w:history="1">
        <w:r>
          <w:rPr>
            <w:rFonts w:ascii="仿宋" w:eastAsia="仿宋" w:hAnsi="仿宋" w:cs="仿宋" w:hint="eastAsia"/>
            <w:lang w:eastAsia="zh-CN"/>
          </w:rPr>
          <w:t>十、医药项目人力资源管理</w:t>
        </w:r>
        <w:r>
          <w:tab/>
        </w:r>
        <w:r>
          <w:fldChar w:fldCharType="begin"/>
        </w:r>
        <w:r>
          <w:instrText xml:space="preserve"> PAGEREF _Toc21898 \h </w:instrText>
        </w:r>
        <w:r>
          <w:fldChar w:fldCharType="separate"/>
        </w:r>
        <w:r>
          <w:t>28</w:t>
        </w:r>
        <w:r>
          <w:fldChar w:fldCharType="end"/>
        </w:r>
      </w:hyperlink>
    </w:p>
    <w:p>
      <w:pPr>
        <w:pStyle w:val="TOC2"/>
        <w:tabs>
          <w:tab w:val="right" w:leader="dot" w:pos="8306"/>
        </w:tabs>
      </w:pPr>
      <w:hyperlink w:anchor="_Toc17701" w:history="1">
        <w:r>
          <w:rPr>
            <w:rFonts w:ascii="仿宋" w:eastAsia="仿宋" w:hAnsi="仿宋" w:cs="仿宋" w:hint="eastAsia"/>
            <w:lang w:eastAsia="zh-CN"/>
          </w:rPr>
          <w:t>(一)、建立健全的预算管理制度</w:t>
        </w:r>
        <w:r>
          <w:tab/>
        </w:r>
        <w:r>
          <w:fldChar w:fldCharType="begin"/>
        </w:r>
        <w:r>
          <w:instrText xml:space="preserve"> PAGEREF _Toc17701 \h </w:instrText>
        </w:r>
        <w:r>
          <w:fldChar w:fldCharType="separate"/>
        </w:r>
        <w:r>
          <w:t>28</w:t>
        </w:r>
        <w:r>
          <w:fldChar w:fldCharType="end"/>
        </w:r>
      </w:hyperlink>
    </w:p>
    <w:p>
      <w:pPr>
        <w:pStyle w:val="TOC2"/>
        <w:tabs>
          <w:tab w:val="right" w:leader="dot" w:pos="8306"/>
        </w:tabs>
      </w:pPr>
      <w:hyperlink w:anchor="_Toc18940" w:history="1">
        <w:r>
          <w:rPr>
            <w:rFonts w:ascii="仿宋" w:eastAsia="仿宋" w:hAnsi="仿宋" w:cs="仿宋" w:hint="eastAsia"/>
            <w:lang w:eastAsia="zh-CN"/>
          </w:rPr>
          <w:t>(二)、加强资金流动监控</w:t>
        </w:r>
        <w:r>
          <w:tab/>
        </w:r>
        <w:r>
          <w:fldChar w:fldCharType="begin"/>
        </w:r>
        <w:r>
          <w:instrText xml:space="preserve"> PAGEREF _Toc18940 \h </w:instrText>
        </w:r>
        <w:r>
          <w:fldChar w:fldCharType="separate"/>
        </w:r>
        <w:r>
          <w:t>30</w:t>
        </w:r>
        <w:r>
          <w:fldChar w:fldCharType="end"/>
        </w:r>
      </w:hyperlink>
    </w:p>
    <w:p>
      <w:pPr>
        <w:pStyle w:val="TOC2"/>
        <w:tabs>
          <w:tab w:val="right" w:leader="dot" w:pos="8306"/>
        </w:tabs>
      </w:pPr>
      <w:hyperlink w:anchor="_Toc15344" w:history="1">
        <w:r>
          <w:rPr>
            <w:rFonts w:ascii="仿宋" w:eastAsia="仿宋" w:hAnsi="仿宋" w:cs="仿宋" w:hint="eastAsia"/>
            <w:lang w:eastAsia="zh-CN"/>
          </w:rPr>
          <w:t>(三)、制定完善的风险控制机制</w:t>
        </w:r>
        <w:r>
          <w:tab/>
        </w:r>
        <w:r>
          <w:fldChar w:fldCharType="begin"/>
        </w:r>
        <w:r>
          <w:instrText xml:space="preserve"> PAGEREF _Toc15344 \h </w:instrText>
        </w:r>
        <w:r>
          <w:fldChar w:fldCharType="separate"/>
        </w:r>
        <w:r>
          <w:t>31</w:t>
        </w:r>
        <w:r>
          <w:fldChar w:fldCharType="end"/>
        </w:r>
      </w:hyperlink>
    </w:p>
    <w:p>
      <w:pPr>
        <w:pStyle w:val="TOC2"/>
        <w:tabs>
          <w:tab w:val="right" w:leader="dot" w:pos="8306"/>
        </w:tabs>
      </w:pPr>
      <w:hyperlink w:anchor="_Toc12893" w:history="1">
        <w:r>
          <w:rPr>
            <w:rFonts w:ascii="仿宋" w:eastAsia="仿宋" w:hAnsi="仿宋" w:cs="仿宋" w:hint="eastAsia"/>
            <w:lang w:eastAsia="zh-CN"/>
          </w:rPr>
          <w:t>(四)、优化成本管理</w:t>
        </w:r>
        <w:r>
          <w:tab/>
        </w:r>
        <w:r>
          <w:fldChar w:fldCharType="begin"/>
        </w:r>
        <w:r>
          <w:instrText xml:space="preserve"> PAGEREF _Toc12893 \h </w:instrText>
        </w:r>
        <w:r>
          <w:fldChar w:fldCharType="separate"/>
        </w:r>
        <w:r>
          <w:t>32</w:t>
        </w:r>
        <w:r>
          <w:fldChar w:fldCharType="end"/>
        </w:r>
      </w:hyperlink>
    </w:p>
    <w:p>
      <w:pPr>
        <w:pStyle w:val="TOC1"/>
        <w:tabs>
          <w:tab w:val="right" w:leader="dot" w:pos="8306"/>
        </w:tabs>
      </w:pPr>
      <w:hyperlink w:anchor="_Toc16684" w:history="1">
        <w:r>
          <w:rPr>
            <w:rFonts w:ascii="仿宋" w:eastAsia="仿宋" w:hAnsi="仿宋" w:cs="仿宋" w:hint="eastAsia"/>
            <w:lang w:eastAsia="zh-CN"/>
          </w:rPr>
          <w:t>十一、医药项目创新与研发</w:t>
        </w:r>
        <w:r>
          <w:tab/>
        </w:r>
        <w:r>
          <w:fldChar w:fldCharType="begin"/>
        </w:r>
        <w:r>
          <w:instrText xml:space="preserve"> PAGEREF _Toc16684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51" w:history="1">
        <w:r>
          <w:rPr>
            <w:rFonts w:ascii="仿宋" w:eastAsia="仿宋" w:hAnsi="仿宋" w:cs="仿宋" w:hint="eastAsia"/>
            <w:lang w:eastAsia="zh-CN"/>
          </w:rPr>
          <w:t>(一)、创新策略与方向</w:t>
        </w:r>
        <w:r>
          <w:tab/>
        </w:r>
        <w:r>
          <w:fldChar w:fldCharType="begin"/>
        </w:r>
        <w:r>
          <w:instrText xml:space="preserve"> PAGEREF _Toc31151 \h </w:instrText>
        </w:r>
        <w:r>
          <w:fldChar w:fldCharType="separate"/>
        </w:r>
        <w:r>
          <w:t>33</w:t>
        </w:r>
        <w:r>
          <w:fldChar w:fldCharType="end"/>
        </w:r>
      </w:hyperlink>
    </w:p>
    <w:p>
      <w:pPr>
        <w:pStyle w:val="TOC2"/>
        <w:tabs>
          <w:tab w:val="right" w:leader="dot" w:pos="8306"/>
        </w:tabs>
      </w:pPr>
      <w:hyperlink w:anchor="_Toc12228" w:history="1">
        <w:r>
          <w:rPr>
            <w:rFonts w:ascii="仿宋" w:eastAsia="仿宋" w:hAnsi="仿宋" w:cs="仿宋" w:hint="eastAsia"/>
            <w:lang w:eastAsia="zh-CN"/>
          </w:rPr>
          <w:t>(二)、研发规划与投入</w:t>
        </w:r>
        <w:r>
          <w:tab/>
        </w:r>
        <w:r>
          <w:fldChar w:fldCharType="begin"/>
        </w:r>
        <w:r>
          <w:instrText xml:space="preserve"> PAGEREF _Toc12228 \h </w:instrText>
        </w:r>
        <w:r>
          <w:fldChar w:fldCharType="separate"/>
        </w:r>
        <w:r>
          <w:t>35</w:t>
        </w:r>
        <w:r>
          <w:fldChar w:fldCharType="end"/>
        </w:r>
      </w:hyperlink>
    </w:p>
    <w:p>
      <w:pPr>
        <w:pStyle w:val="TOC1"/>
        <w:tabs>
          <w:tab w:val="right" w:leader="dot" w:pos="8306"/>
        </w:tabs>
      </w:pPr>
      <w:hyperlink w:anchor="_Toc859" w:history="1">
        <w:r>
          <w:rPr>
            <w:rFonts w:ascii="仿宋" w:eastAsia="仿宋" w:hAnsi="仿宋" w:cs="仿宋" w:hint="eastAsia"/>
            <w:lang w:eastAsia="zh-CN"/>
          </w:rPr>
          <w:t>十二、医药项目人力资源培养与发展</w:t>
        </w:r>
        <w:r>
          <w:tab/>
        </w:r>
        <w:r>
          <w:fldChar w:fldCharType="begin"/>
        </w:r>
        <w:r>
          <w:instrText xml:space="preserve"> PAGEREF _Toc859 \h </w:instrText>
        </w:r>
        <w:r>
          <w:fldChar w:fldCharType="separate"/>
        </w:r>
        <w:r>
          <w:t>36</w:t>
        </w:r>
        <w:r>
          <w:fldChar w:fldCharType="end"/>
        </w:r>
      </w:hyperlink>
    </w:p>
    <w:p>
      <w:pPr>
        <w:pStyle w:val="TOC2"/>
        <w:tabs>
          <w:tab w:val="right" w:leader="dot" w:pos="8306"/>
        </w:tabs>
      </w:pPr>
      <w:hyperlink w:anchor="_Toc10496" w:history="1">
        <w:r>
          <w:rPr>
            <w:rFonts w:ascii="仿宋" w:eastAsia="仿宋" w:hAnsi="仿宋" w:cs="仿宋" w:hint="eastAsia"/>
            <w:lang w:eastAsia="zh-CN"/>
          </w:rPr>
          <w:t>(一)、人才需求与规划</w:t>
        </w:r>
        <w:r>
          <w:tab/>
        </w:r>
        <w:r>
          <w:fldChar w:fldCharType="begin"/>
        </w:r>
        <w:r>
          <w:instrText xml:space="preserve"> PAGEREF _Toc10496 \h </w:instrText>
        </w:r>
        <w:r>
          <w:fldChar w:fldCharType="separate"/>
        </w:r>
        <w:r>
          <w:t>36</w:t>
        </w:r>
        <w:r>
          <w:fldChar w:fldCharType="end"/>
        </w:r>
      </w:hyperlink>
    </w:p>
    <w:p>
      <w:pPr>
        <w:pStyle w:val="TOC2"/>
        <w:tabs>
          <w:tab w:val="right" w:leader="dot" w:pos="8306"/>
        </w:tabs>
      </w:pPr>
      <w:hyperlink w:anchor="_Toc4358" w:history="1">
        <w:r>
          <w:rPr>
            <w:rFonts w:ascii="仿宋" w:eastAsia="仿宋" w:hAnsi="仿宋" w:cs="仿宋" w:hint="eastAsia"/>
            <w:lang w:eastAsia="zh-CN"/>
          </w:rPr>
          <w:t>(二)、培训与发展计划</w:t>
        </w:r>
        <w:r>
          <w:tab/>
        </w:r>
        <w:r>
          <w:fldChar w:fldCharType="begin"/>
        </w:r>
        <w:r>
          <w:instrText xml:space="preserve"> PAGEREF _Toc4358 \h </w:instrText>
        </w:r>
        <w:r>
          <w:fldChar w:fldCharType="separate"/>
        </w:r>
        <w:r>
          <w:t>37</w:t>
        </w:r>
        <w:r>
          <w:fldChar w:fldCharType="end"/>
        </w:r>
      </w:hyperlink>
    </w:p>
    <w:p>
      <w:pPr>
        <w:pStyle w:val="TOC1"/>
        <w:tabs>
          <w:tab w:val="right" w:leader="dot" w:pos="8306"/>
        </w:tabs>
      </w:pPr>
      <w:hyperlink w:anchor="_Toc24451" w:history="1">
        <w:r>
          <w:rPr>
            <w:rFonts w:ascii="仿宋" w:eastAsia="仿宋" w:hAnsi="仿宋" w:cs="仿宋" w:hint="eastAsia"/>
            <w:lang w:eastAsia="zh-CN"/>
          </w:rPr>
          <w:t>十三、医药项目治理与监督</w:t>
        </w:r>
        <w:r>
          <w:tab/>
        </w:r>
        <w:r>
          <w:fldChar w:fldCharType="begin"/>
        </w:r>
        <w:r>
          <w:instrText xml:space="preserve"> PAGEREF _Toc24451 \h </w:instrText>
        </w:r>
        <w:r>
          <w:fldChar w:fldCharType="separate"/>
        </w:r>
        <w:r>
          <w:t>37</w:t>
        </w:r>
        <w:r>
          <w:fldChar w:fldCharType="end"/>
        </w:r>
      </w:hyperlink>
    </w:p>
    <w:p>
      <w:pPr>
        <w:pStyle w:val="TOC2"/>
        <w:tabs>
          <w:tab w:val="right" w:leader="dot" w:pos="8306"/>
        </w:tabs>
      </w:pPr>
      <w:hyperlink w:anchor="_Toc27663" w:history="1">
        <w:r>
          <w:rPr>
            <w:rFonts w:ascii="仿宋" w:eastAsia="仿宋" w:hAnsi="仿宋" w:cs="仿宋" w:hint="eastAsia"/>
            <w:lang w:eastAsia="zh-CN"/>
          </w:rPr>
          <w:t>(一)、医药项目治理结构</w:t>
        </w:r>
        <w:r>
          <w:tab/>
        </w:r>
        <w:r>
          <w:fldChar w:fldCharType="begin"/>
        </w:r>
        <w:r>
          <w:instrText xml:space="preserve"> PAGEREF _Toc27663 \h </w:instrText>
        </w:r>
        <w:r>
          <w:fldChar w:fldCharType="separate"/>
        </w:r>
        <w:r>
          <w:t>37</w:t>
        </w:r>
        <w:r>
          <w:fldChar w:fldCharType="end"/>
        </w:r>
      </w:hyperlink>
    </w:p>
    <w:p>
      <w:pPr>
        <w:pStyle w:val="TOC2"/>
        <w:tabs>
          <w:tab w:val="right" w:leader="dot" w:pos="8306"/>
        </w:tabs>
      </w:pPr>
      <w:hyperlink w:anchor="_Toc31571" w:history="1">
        <w:r>
          <w:rPr>
            <w:rFonts w:ascii="仿宋" w:eastAsia="仿宋" w:hAnsi="仿宋" w:cs="仿宋" w:hint="eastAsia"/>
            <w:lang w:eastAsia="zh-CN"/>
          </w:rPr>
          <w:t>(二)、监督与审计</w:t>
        </w:r>
        <w:r>
          <w:tab/>
        </w:r>
        <w:r>
          <w:fldChar w:fldCharType="begin"/>
        </w:r>
        <w:r>
          <w:instrText xml:space="preserve"> PAGEREF _Toc31571 \h </w:instrText>
        </w:r>
        <w:r>
          <w:fldChar w:fldCharType="separate"/>
        </w:r>
        <w:r>
          <w:t>38</w:t>
        </w:r>
        <w:r>
          <w:fldChar w:fldCharType="end"/>
        </w:r>
      </w:hyperlink>
    </w:p>
    <w:p>
      <w:pPr>
        <w:pStyle w:val="TOC1"/>
        <w:tabs>
          <w:tab w:val="right" w:leader="dot" w:pos="8306"/>
        </w:tabs>
      </w:pPr>
      <w:hyperlink w:anchor="_Toc6141" w:history="1">
        <w:r>
          <w:rPr>
            <w:rFonts w:ascii="仿宋" w:eastAsia="仿宋" w:hAnsi="仿宋" w:cs="仿宋" w:hint="eastAsia"/>
            <w:lang w:eastAsia="zh-CN"/>
          </w:rPr>
          <w:t>十四、医药项目实施保障措施</w:t>
        </w:r>
        <w:r>
          <w:tab/>
        </w:r>
        <w:r>
          <w:fldChar w:fldCharType="begin"/>
        </w:r>
        <w:r>
          <w:instrText xml:space="preserve"> PAGEREF _Toc6141 \h </w:instrText>
        </w:r>
        <w:r>
          <w:fldChar w:fldCharType="separate"/>
        </w:r>
        <w:r>
          <w:t>40</w:t>
        </w:r>
        <w:r>
          <w:fldChar w:fldCharType="end"/>
        </w:r>
      </w:hyperlink>
    </w:p>
    <w:p>
      <w:pPr>
        <w:pStyle w:val="TOC2"/>
        <w:tabs>
          <w:tab w:val="right" w:leader="dot" w:pos="8306"/>
        </w:tabs>
      </w:pPr>
      <w:hyperlink w:anchor="_Toc26380" w:history="1">
        <w:r>
          <w:rPr>
            <w:rFonts w:ascii="仿宋" w:eastAsia="仿宋" w:hAnsi="仿宋" w:cs="仿宋" w:hint="eastAsia"/>
            <w:lang w:eastAsia="zh-CN"/>
          </w:rPr>
          <w:t>(一)、医药项目实施保障机制</w:t>
        </w:r>
        <w:r>
          <w:tab/>
        </w:r>
        <w:r>
          <w:fldChar w:fldCharType="begin"/>
        </w:r>
        <w:r>
          <w:instrText xml:space="preserve"> PAGEREF _Toc26380 \h </w:instrText>
        </w:r>
        <w:r>
          <w:fldChar w:fldCharType="separate"/>
        </w:r>
        <w:r>
          <w:t>40</w:t>
        </w:r>
        <w:r>
          <w:fldChar w:fldCharType="end"/>
        </w:r>
      </w:hyperlink>
    </w:p>
    <w:p>
      <w:pPr>
        <w:pStyle w:val="TOC2"/>
        <w:tabs>
          <w:tab w:val="right" w:leader="dot" w:pos="8306"/>
        </w:tabs>
      </w:pPr>
      <w:hyperlink w:anchor="_Toc15722" w:history="1">
        <w:r>
          <w:rPr>
            <w:rFonts w:ascii="仿宋" w:eastAsia="仿宋" w:hAnsi="仿宋" w:cs="仿宋" w:hint="eastAsia"/>
            <w:lang w:eastAsia="zh-CN"/>
          </w:rPr>
          <w:t>(二)、医药项目法律合规要求</w:t>
        </w:r>
        <w:r>
          <w:tab/>
        </w:r>
        <w:r>
          <w:fldChar w:fldCharType="begin"/>
        </w:r>
        <w:r>
          <w:instrText xml:space="preserve"> PAGEREF _Toc15722 \h </w:instrText>
        </w:r>
        <w:r>
          <w:fldChar w:fldCharType="separate"/>
        </w:r>
        <w:r>
          <w:t>43</w:t>
        </w:r>
        <w:r>
          <w:fldChar w:fldCharType="end"/>
        </w:r>
      </w:hyperlink>
    </w:p>
    <w:p>
      <w:pPr>
        <w:pStyle w:val="TOC2"/>
        <w:tabs>
          <w:tab w:val="right" w:leader="dot" w:pos="8306"/>
        </w:tabs>
      </w:pPr>
      <w:hyperlink w:anchor="_Toc6052" w:history="1">
        <w:r>
          <w:rPr>
            <w:rFonts w:ascii="仿宋" w:eastAsia="仿宋" w:hAnsi="仿宋" w:cs="仿宋" w:hint="eastAsia"/>
            <w:lang w:eastAsia="zh-CN"/>
          </w:rPr>
          <w:t>(三)、医药项目合同管理与法律事务</w:t>
        </w:r>
        <w:r>
          <w:tab/>
        </w:r>
        <w:r>
          <w:fldChar w:fldCharType="begin"/>
        </w:r>
        <w:r>
          <w:instrText xml:space="preserve"> PAGEREF _Toc6052 \h </w:instrText>
        </w:r>
        <w:r>
          <w:fldChar w:fldCharType="separate"/>
        </w:r>
        <w:r>
          <w:t>47</w:t>
        </w:r>
        <w:r>
          <w:fldChar w:fldCharType="end"/>
        </w:r>
      </w:hyperlink>
    </w:p>
    <w:p>
      <w:pPr>
        <w:pStyle w:val="TOC2"/>
        <w:tabs>
          <w:tab w:val="right" w:leader="dot" w:pos="8306"/>
        </w:tabs>
      </w:pPr>
      <w:hyperlink w:anchor="_Toc14631" w:history="1">
        <w:r>
          <w:rPr>
            <w:rFonts w:ascii="仿宋" w:eastAsia="仿宋" w:hAnsi="仿宋" w:cs="仿宋" w:hint="eastAsia"/>
            <w:lang w:eastAsia="zh-CN"/>
          </w:rPr>
          <w:t>(四)、医药项目知识产权保护策略</w:t>
        </w:r>
        <w:r>
          <w:tab/>
        </w:r>
        <w:r>
          <w:fldChar w:fldCharType="begin"/>
        </w:r>
        <w:r>
          <w:instrText xml:space="preserve"> PAGEREF _Toc14631 \h </w:instrText>
        </w:r>
        <w:r>
          <w:fldChar w:fldCharType="separate"/>
        </w:r>
        <w:r>
          <w:t>53</w:t>
        </w:r>
        <w:r>
          <w:fldChar w:fldCharType="end"/>
        </w:r>
      </w:hyperlink>
    </w:p>
    <w:p>
      <w:pPr>
        <w:pStyle w:val="TOC1"/>
        <w:tabs>
          <w:tab w:val="right" w:leader="dot" w:pos="8306"/>
        </w:tabs>
      </w:pPr>
      <w:hyperlink w:anchor="_Toc11126" w:history="1">
        <w:r>
          <w:rPr>
            <w:rFonts w:ascii="仿宋" w:eastAsia="仿宋" w:hAnsi="仿宋" w:cs="仿宋" w:hint="eastAsia"/>
            <w:lang w:eastAsia="zh-CN"/>
          </w:rPr>
          <w:t>十五、利益相关者分析与沟通计划</w:t>
        </w:r>
        <w:r>
          <w:tab/>
        </w:r>
        <w:r>
          <w:fldChar w:fldCharType="begin"/>
        </w:r>
        <w:r>
          <w:instrText xml:space="preserve"> PAGEREF _Toc11126 \h </w:instrText>
        </w:r>
        <w:r>
          <w:fldChar w:fldCharType="separate"/>
        </w:r>
        <w:r>
          <w:t>55</w:t>
        </w:r>
        <w:r>
          <w:fldChar w:fldCharType="end"/>
        </w:r>
      </w:hyperlink>
    </w:p>
    <w:p>
      <w:pPr>
        <w:pStyle w:val="TOC2"/>
        <w:tabs>
          <w:tab w:val="right" w:leader="dot" w:pos="8306"/>
        </w:tabs>
      </w:pPr>
      <w:hyperlink w:anchor="_Toc22965" w:history="1">
        <w:r>
          <w:rPr>
            <w:rFonts w:ascii="仿宋" w:eastAsia="仿宋" w:hAnsi="仿宋" w:cs="仿宋" w:hint="eastAsia"/>
            <w:lang w:eastAsia="zh-CN"/>
          </w:rPr>
          <w:t>(一)、利益相关者分析</w:t>
        </w:r>
        <w:r>
          <w:tab/>
        </w:r>
        <w:r>
          <w:fldChar w:fldCharType="begin"/>
        </w:r>
        <w:r>
          <w:instrText xml:space="preserve"> PAGEREF _Toc22965 \h </w:instrText>
        </w:r>
        <w:r>
          <w:fldChar w:fldCharType="separate"/>
        </w:r>
        <w:r>
          <w:t>55</w:t>
        </w:r>
        <w:r>
          <w:fldChar w:fldCharType="end"/>
        </w:r>
      </w:hyperlink>
    </w:p>
    <w:p>
      <w:pPr>
        <w:pStyle w:val="TOC2"/>
        <w:tabs>
          <w:tab w:val="right" w:leader="dot" w:pos="8306"/>
        </w:tabs>
      </w:pPr>
      <w:hyperlink w:anchor="_Toc25188" w:history="1">
        <w:r>
          <w:rPr>
            <w:rFonts w:ascii="仿宋" w:eastAsia="仿宋" w:hAnsi="仿宋" w:cs="仿宋" w:hint="eastAsia"/>
            <w:lang w:eastAsia="zh-CN"/>
          </w:rPr>
          <w:t>(二)、沟通计划</w:t>
        </w:r>
        <w:r>
          <w:tab/>
        </w:r>
        <w:r>
          <w:fldChar w:fldCharType="begin"/>
        </w:r>
        <w:r>
          <w:instrText xml:space="preserve"> PAGEREF _Toc25188 \h </w:instrText>
        </w:r>
        <w:r>
          <w:fldChar w:fldCharType="separate"/>
        </w:r>
        <w:r>
          <w:t>57</w:t>
        </w:r>
        <w:r>
          <w:fldChar w:fldCharType="end"/>
        </w:r>
      </w:hyperlink>
    </w:p>
    <w:p>
      <w:pPr>
        <w:pStyle w:val="TOC1"/>
        <w:tabs>
          <w:tab w:val="right" w:leader="dot" w:pos="8306"/>
        </w:tabs>
      </w:pPr>
      <w:hyperlink w:anchor="_Toc25922" w:history="1">
        <w:r>
          <w:rPr>
            <w:rFonts w:ascii="仿宋" w:eastAsia="仿宋" w:hAnsi="仿宋" w:cs="仿宋" w:hint="eastAsia"/>
            <w:lang w:eastAsia="zh-CN"/>
          </w:rPr>
          <w:t>十六、医药项目变更管理</w:t>
        </w:r>
        <w:r>
          <w:tab/>
        </w:r>
        <w:r>
          <w:fldChar w:fldCharType="begin"/>
        </w:r>
        <w:r>
          <w:instrText xml:space="preserve"> PAGEREF _Toc25922 \h </w:instrText>
        </w:r>
        <w:r>
          <w:fldChar w:fldCharType="separate"/>
        </w:r>
        <w:r>
          <w:t>58</w:t>
        </w:r>
        <w:r>
          <w:fldChar w:fldCharType="end"/>
        </w:r>
      </w:hyperlink>
    </w:p>
    <w:p>
      <w:pPr>
        <w:pStyle w:val="TOC2"/>
        <w:tabs>
          <w:tab w:val="right" w:leader="dot" w:pos="8306"/>
        </w:tabs>
      </w:pPr>
      <w:hyperlink w:anchor="_Toc16468" w:history="1">
        <w:r>
          <w:rPr>
            <w:rFonts w:ascii="仿宋" w:eastAsia="仿宋" w:hAnsi="仿宋" w:cs="仿宋" w:hint="eastAsia"/>
            <w:lang w:eastAsia="zh-CN"/>
          </w:rPr>
          <w:t>(一)、变更申请与评估</w:t>
        </w:r>
        <w:r>
          <w:tab/>
        </w:r>
        <w:r>
          <w:fldChar w:fldCharType="begin"/>
        </w:r>
        <w:r>
          <w:instrText xml:space="preserve"> PAGEREF _Toc16468 \h </w:instrText>
        </w:r>
        <w:r>
          <w:fldChar w:fldCharType="separate"/>
        </w:r>
        <w:r>
          <w:t>58</w:t>
        </w:r>
        <w:r>
          <w:fldChar w:fldCharType="end"/>
        </w:r>
      </w:hyperlink>
    </w:p>
    <w:p>
      <w:pPr>
        <w:pStyle w:val="TOC2"/>
        <w:tabs>
          <w:tab w:val="right" w:leader="dot" w:pos="8306"/>
        </w:tabs>
      </w:pPr>
      <w:hyperlink w:anchor="_Toc5322" w:history="1">
        <w:r>
          <w:rPr>
            <w:rFonts w:ascii="仿宋" w:eastAsia="仿宋" w:hAnsi="仿宋" w:cs="仿宋" w:hint="eastAsia"/>
            <w:lang w:eastAsia="zh-CN"/>
          </w:rPr>
          <w:t>(二)、变更实施与控制</w:t>
        </w:r>
        <w:r>
          <w:tab/>
        </w:r>
        <w:r>
          <w:fldChar w:fldCharType="begin"/>
        </w:r>
        <w:r>
          <w:instrText xml:space="preserve"> PAGEREF _Toc5322 \h </w:instrText>
        </w:r>
        <w:r>
          <w:fldChar w:fldCharType="separate"/>
        </w:r>
        <w:r>
          <w:t>58</w:t>
        </w:r>
        <w:r>
          <w:fldChar w:fldCharType="end"/>
        </w:r>
      </w:hyperlink>
    </w:p>
    <w:p>
      <w:pPr>
        <w:pStyle w:val="TOC1"/>
        <w:tabs>
          <w:tab w:val="right" w:leader="dot" w:pos="8306"/>
        </w:tabs>
      </w:pPr>
      <w:hyperlink w:anchor="_Toc29784" w:history="1">
        <w:r>
          <w:rPr>
            <w:rFonts w:ascii="仿宋" w:eastAsia="仿宋" w:hAnsi="仿宋" w:cs="仿宋" w:hint="eastAsia"/>
            <w:lang w:eastAsia="zh-CN"/>
          </w:rPr>
          <w:t>十七、风险识别与分类</w:t>
        </w:r>
        <w:r>
          <w:tab/>
        </w:r>
        <w:r>
          <w:fldChar w:fldCharType="begin"/>
        </w:r>
        <w:r>
          <w:instrText xml:space="preserve"> PAGEREF _Toc29784 \h </w:instrText>
        </w:r>
        <w:r>
          <w:fldChar w:fldCharType="separate"/>
        </w:r>
        <w:r>
          <w:t>59</w:t>
        </w:r>
        <w:r>
          <w:fldChar w:fldCharType="end"/>
        </w:r>
      </w:hyperlink>
    </w:p>
    <w:p>
      <w:pPr>
        <w:pStyle w:val="TOC2"/>
        <w:tabs>
          <w:tab w:val="right" w:leader="dot" w:pos="8306"/>
        </w:tabs>
      </w:pPr>
      <w:hyperlink w:anchor="_Toc21775" w:history="1">
        <w:r>
          <w:rPr>
            <w:rFonts w:ascii="仿宋" w:eastAsia="仿宋" w:hAnsi="仿宋" w:cs="仿宋" w:hint="eastAsia"/>
            <w:lang w:eastAsia="zh-CN"/>
          </w:rPr>
          <w:t>(一)、风险识别</w:t>
        </w:r>
        <w:r>
          <w:tab/>
        </w:r>
        <w:r>
          <w:fldChar w:fldCharType="begin"/>
        </w:r>
        <w:r>
          <w:instrText xml:space="preserve"> PAGEREF _Toc21775 \h </w:instrText>
        </w:r>
        <w:r>
          <w:fldChar w:fldCharType="separate"/>
        </w:r>
        <w:r>
          <w:t>59</w:t>
        </w:r>
        <w:r>
          <w:fldChar w:fldCharType="end"/>
        </w:r>
      </w:hyperlink>
    </w:p>
    <w:p>
      <w:pPr>
        <w:pStyle w:val="TOC2"/>
        <w:tabs>
          <w:tab w:val="right" w:leader="dot" w:pos="8306"/>
        </w:tabs>
      </w:pPr>
      <w:hyperlink w:anchor="_Toc12855" w:history="1">
        <w:r>
          <w:rPr>
            <w:rFonts w:ascii="仿宋" w:eastAsia="仿宋" w:hAnsi="仿宋" w:cs="仿宋" w:hint="eastAsia"/>
            <w:lang w:eastAsia="zh-CN"/>
          </w:rPr>
          <w:t>(二)、风险分类</w:t>
        </w:r>
        <w:r>
          <w:tab/>
        </w:r>
        <w:r>
          <w:fldChar w:fldCharType="begin"/>
        </w:r>
        <w:r>
          <w:instrText xml:space="preserve"> PAGEREF _Toc12855 \h </w:instrText>
        </w:r>
        <w:r>
          <w:fldChar w:fldCharType="separate"/>
        </w:r>
        <w:r>
          <w:t>60</w:t>
        </w:r>
        <w:r>
          <w:fldChar w:fldCharType="end"/>
        </w:r>
      </w:hyperlink>
    </w:p>
    <w:p>
      <w:pPr>
        <w:pStyle w:val="TOC1"/>
        <w:tabs>
          <w:tab w:val="right" w:leader="dot" w:pos="8306"/>
        </w:tabs>
      </w:pPr>
      <w:hyperlink w:anchor="_Toc25732" w:history="1">
        <w:r>
          <w:rPr>
            <w:rFonts w:ascii="仿宋" w:eastAsia="仿宋" w:hAnsi="仿宋" w:cs="仿宋" w:hint="eastAsia"/>
            <w:lang w:eastAsia="zh-CN"/>
          </w:rPr>
          <w:t>十八、供应链管理</w:t>
        </w:r>
        <w:r>
          <w:tab/>
        </w:r>
        <w:r>
          <w:fldChar w:fldCharType="begin"/>
        </w:r>
        <w:r>
          <w:instrText xml:space="preserve"> PAGEREF _Toc25732 \h </w:instrText>
        </w:r>
        <w:r>
          <w:fldChar w:fldCharType="separate"/>
        </w:r>
        <w:r>
          <w:t>62</w:t>
        </w:r>
        <w:r>
          <w:fldChar w:fldCharType="end"/>
        </w:r>
      </w:hyperlink>
    </w:p>
    <w:p>
      <w:pPr>
        <w:pStyle w:val="TOC2"/>
        <w:tabs>
          <w:tab w:val="right" w:leader="dot" w:pos="8306"/>
        </w:tabs>
      </w:pPr>
      <w:hyperlink w:anchor="_Toc22846" w:history="1">
        <w:r>
          <w:rPr>
            <w:rFonts w:ascii="仿宋" w:eastAsia="仿宋" w:hAnsi="仿宋" w:cs="仿宋" w:hint="eastAsia"/>
            <w:lang w:eastAsia="zh-CN"/>
          </w:rPr>
          <w:t>(一)、供应链战略规划</w:t>
        </w:r>
        <w:r>
          <w:tab/>
        </w:r>
        <w:r>
          <w:fldChar w:fldCharType="begin"/>
        </w:r>
        <w:r>
          <w:instrText xml:space="preserve"> PAGEREF _Toc22846 \h </w:instrText>
        </w:r>
        <w:r>
          <w:fldChar w:fldCharType="separate"/>
        </w:r>
        <w:r>
          <w:t>62</w:t>
        </w:r>
        <w:r>
          <w:fldChar w:fldCharType="end"/>
        </w:r>
      </w:hyperlink>
    </w:p>
    <w:p>
      <w:pPr>
        <w:pStyle w:val="TOC2"/>
        <w:tabs>
          <w:tab w:val="right" w:leader="dot" w:pos="8306"/>
        </w:tabs>
      </w:pPr>
      <w:hyperlink w:anchor="_Toc23905" w:history="1">
        <w:r>
          <w:rPr>
            <w:rFonts w:ascii="仿宋" w:eastAsia="仿宋" w:hAnsi="仿宋" w:cs="仿宋" w:hint="eastAsia"/>
            <w:lang w:eastAsia="zh-CN"/>
          </w:rPr>
          <w:t>(二)、供应商选择与合作</w:t>
        </w:r>
        <w:r>
          <w:tab/>
        </w:r>
        <w:r>
          <w:fldChar w:fldCharType="begin"/>
        </w:r>
        <w:r>
          <w:instrText xml:space="preserve"> PAGEREF _Toc23905 \h </w:instrText>
        </w:r>
        <w:r>
          <w:fldChar w:fldCharType="separate"/>
        </w:r>
        <w:r>
          <w:t>63</w:t>
        </w:r>
        <w:r>
          <w:fldChar w:fldCharType="end"/>
        </w:r>
      </w:hyperlink>
    </w:p>
    <w:p>
      <w:pPr>
        <w:pStyle w:val="TOC2"/>
        <w:tabs>
          <w:tab w:val="right" w:leader="dot" w:pos="8306"/>
        </w:tabs>
      </w:pPr>
      <w:hyperlink w:anchor="_Toc23157" w:history="1">
        <w:r>
          <w:rPr>
            <w:rFonts w:ascii="仿宋" w:eastAsia="仿宋" w:hAnsi="仿宋" w:cs="仿宋" w:hint="eastAsia"/>
            <w:lang w:eastAsia="zh-CN"/>
          </w:rPr>
          <w:t>(三)、物流与库存管理</w:t>
        </w:r>
        <w:r>
          <w:tab/>
        </w:r>
        <w:r>
          <w:fldChar w:fldCharType="begin"/>
        </w:r>
        <w:r>
          <w:instrText xml:space="preserve"> PAGEREF _Toc23157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45"/>
      <w:r>
        <w:rPr>
          <w:rFonts w:ascii="仿宋" w:eastAsia="仿宋" w:hAnsi="仿宋" w:cs="仿宋" w:hint="eastAsia"/>
          <w:sz w:val="28"/>
          <w:lang w:eastAsia="zh-CN"/>
        </w:rPr>
        <w:t>一、医药项目可持续发展</w:t>
      </w:r>
      <w:bookmarkEnd w:id="2"/>
    </w:p>
    <w:p>
      <w:pPr>
        <w:pStyle w:val="Heading2"/>
        <w:rPr>
          <w:rFonts w:ascii="仿宋" w:eastAsia="仿宋" w:hAnsi="仿宋" w:cs="仿宋" w:hint="eastAsia"/>
          <w:lang w:eastAsia="zh-CN"/>
        </w:rPr>
      </w:pPr>
      <w:bookmarkStart w:id="3" w:name="_Toc3202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项目中，医药项目团队着眼于未来，明确了可持续发展的战略方向。制定的具体可持续发展目标包括降低资源使用、采用环保技术、最大化社会效益等。这一步骤不仅有助于医药项目在环保和社会责任方面达到最高标准，也为未来提供了明确的指引，确保医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医药项目管理周期。从医药项目规划开始，医药项目团队就考虑了环境和社会的因素。在执行阶段，医药项目团队积极推动绿色技术的应用，优化资源利用。此外，关注员工的社会责任，通过培训和沟通活动提高员工对可持续发展的认知，使他们能够在日常工作中践行可持续实践。这些举措不仅为医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6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扎根于医药项目的可持续发展理念，我们深信环保与社会责任是医药项目成功的关键支柱。在医药项目的每一步，我们都致力于通过创新和实践，履行对环境和社会的坚定责任。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团队通过引入先进的环保技术、建立高效的废物处理系统以及推动能源节约措施，积极履行环保责任。定期的环保监测和评估确保医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不仅致力于自身可持续发展，还注重对社会的回馈。通过支持社区医药项目、参与慈善事业、提供培训机会等方式，医药项目积极履行社会责任。与当地社区建立积极互动，关注员工的工作与生活平衡，以及员工的身心健康，是医药项目在社会责任层面的关键举措。这样的实践不仅增强了医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442"/>
      <w:r>
        <w:rPr>
          <w:rFonts w:ascii="仿宋" w:eastAsia="仿宋" w:hAnsi="仿宋" w:cs="仿宋" w:hint="eastAsia"/>
          <w:sz w:val="28"/>
          <w:lang w:eastAsia="zh-CN"/>
        </w:rPr>
        <w:t>二、医药项目绩效评估</w:t>
      </w:r>
      <w:bookmarkEnd w:id="5"/>
    </w:p>
    <w:p>
      <w:pPr>
        <w:pStyle w:val="Heading2"/>
        <w:rPr>
          <w:rFonts w:ascii="仿宋" w:eastAsia="仿宋" w:hAnsi="仿宋" w:cs="仿宋" w:hint="eastAsia"/>
          <w:lang w:eastAsia="zh-CN"/>
        </w:rPr>
      </w:pPr>
      <w:bookmarkStart w:id="6" w:name="_Toc344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在医药项目中，我们设计了一套全面的绩效评估指标，以确保医药项目的可控和成功交付。这些指标跨足医药项目目标、成本、进度和质量等多个维度，为我们提供了全面洞察医药项目的健康状况。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目标达成率是我们关注的首要指标。我们设定了明确的目标，并通过定期监测和评估，迅速发现并应对潜在的目标偏差。这为医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进度作为关键的绩效指标之一，得到了精心的关注。我们制定了详细的医药项目进度计划，并设立了进度符合度指标，确保实际进度与计划进度保持一致。这使我们能够快速发现和解决潜在的进度问题，保持医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药项目绩效的不可或缺的一环。我们引入了一系列的质量标准和客户满意度指标，以确保医药项目交付的成果在质量上达到或超越预期水平。通过持续监测这些指标，我们努力提升医药项目整体质量水平，为医药项目的成功交付提供有力保障。通过这些科学且全面的绩效评估，我们能够更好地引导医药项目的持续改进，确保医药项目目标的顺利达成。</w:t>
      </w:r>
    </w:p>
    <w:p>
      <w:pPr>
        <w:pStyle w:val="Heading2"/>
        <w:ind w:firstLine="560" w:firstLineChars="200"/>
        <w:rPr>
          <w:rFonts w:ascii="仿宋" w:eastAsia="仿宋" w:hAnsi="仿宋" w:cs="仿宋" w:hint="eastAsia"/>
          <w:sz w:val="28"/>
          <w:lang w:eastAsia="zh-CN"/>
        </w:rPr>
      </w:pPr>
      <w:bookmarkStart w:id="7" w:name="_Toc2487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绩效评估是医药项目中的关键环节，为确保医药项目达到预期目标，我们采用了多层次、多维度的绩效评估方法。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药项目的战略目标对齐，确保每个决策和行动都与医药项目整体目标保持一致。团队会定期召开战略对齐会议，审视当前工作与医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药项目进度、质量、成本和风险等方面。这些指标通过数据收集和分析，为医药项目管理团队提供了客观的评估依据。例如，我们通过医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绩效评估不仅仅停留在医药项目内部，还考虑了医药项目对外部环境的影响。我们定期进行干系人满意度调查，以了解各利益相关方对医药项目的期望和满意度，并及时做出调整。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这种多层次、多角度的绩效评估方法，使得我们能够全面了解医药项目的运行状态，及时做出调整，确保医药项目在不断变化的环境中保持稳健前行。</w:t>
      </w:r>
    </w:p>
    <w:p>
      <w:pPr>
        <w:pStyle w:val="Heading2"/>
        <w:ind w:firstLine="560" w:firstLineChars="200"/>
        <w:rPr>
          <w:rFonts w:ascii="仿宋" w:eastAsia="仿宋" w:hAnsi="仿宋" w:cs="仿宋" w:hint="eastAsia"/>
          <w:sz w:val="28"/>
          <w:lang w:eastAsia="zh-CN"/>
        </w:rPr>
      </w:pPr>
      <w:bookmarkStart w:id="8" w:name="_Toc2299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为了确保医药项目的有效管理和不断优化，我们采用了精心设计的绩效评估周期。这个周期旨在实现灵活、实时和全面的评估，以适应医药项目执行中的各种挑战。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药项目的不同需求，分为短期、中期和长期。短期评估关注每个迭代或工作周期，以及时发现和解决当前任务中的问题。中期评估涵盖几个迭代，深入了解整体医药项目的趋势和性能。长期评估则着眼于整个医药项目阶段，确保医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药项目管理工具和协作平台，团队成员能够随时更新和分享医药项目数据。这种实时性的反馈机制使我们能够及时察觉潜在问题，快速调整，保持医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医药项目的决策制定密不可分。每个周期的医药项目回顾会议成为集体总结经验、识别问题深层次原因并找到创新解决方案的平台。这种定期的反思与调整机制使医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37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604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医药项目的主要产品是XXXX，预计年产值为XXX万元。这一产品在市场中占据着重要的地位，其广泛的应用范围使得该医药项目的市场前景非常广阔。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药项目的xxx产品作为重要的原材料之一，将在多个领域发挥关键作用。其在建筑、交通、能源等方面的广泛应用将为整个产业链提供强大的支持，形成产业协同效应。医药项目的年产值XXX万XXX万XXX万万元不仅反映了其在市场上的巨大潜力，更预示着它对国民经济的积极贡献。这种关联度高、涉及面广的产业关系，使得该医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98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总征地面积为XXXX平方米，相当于约XX.XX亩，其中净用地面积为XXXX平方米，红线范围内相当于约XX.XX亩。这一用地规模充分考虑了医药项目的建设需求，保障了医药项目在合适的空间内得以充分发展。医药项目规划的总建筑面积为XXXX平方米，其中主体工程建设占XXXX平方米，计容建筑面积达XXXX平方米。预计建筑工程的投资将达到XXXX万元，为医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计划购置的设备共计XXXX台（套），设备购置费用为XXXX万元。这一设备购置计划充分考虑到医药项目的生产需求和技术要求，确保了医药项目在生产运营中具备先进的技术装备和高效的生产能力。设备的合理配置将为医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药项目计划总投资为XXXX万元，预计年实现营业收入为XXXX万元。这一产能规模的设定旨在确保医药项目能够在投资与回报之间取得平衡，实现长期可持续的发展。医药项目的总投资充分考虑到各个方面的需求，包括用地建设、设备购置等多个环节，以确保医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14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562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技术管理特点体现在其创新导向。通过引入最先进的技术趋势和解决方案，医药项目致力于提升科技含量、提高质量和效率水平。这意味着我们将采用最新的工具和方法，确保医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药项目技术管理的显著特征。通过整合不同领域的技术资源，我们实现了跨学科的协同工作。这有助于优化技术架构，提高整体效能。此外，整合性策略还促进了不同技术团队之间的紧密沟通和高效合作，确保医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药项目所采用的技术。通过不断优化技术方案，医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药项目团队将在医药项目初期识别可能的技术风险，并采取相应的预防和应对措施。通过建立健全的风险评估机制，医药项目能够在实施过程中及时发现并解决潜在的技术问题，保障医药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通过这些独特的技术管理特点，我们确信在医药项目中，技术将成为医药项目成功的有力支持。这一深度剖析揭示了技术管理在医药项目实施中的关键作用，为医药项目的技术基础奠定了坚实的基础。</w:t>
      </w:r>
    </w:p>
    <w:p>
      <w:pPr>
        <w:pStyle w:val="Heading2"/>
        <w:ind w:firstLine="560" w:firstLineChars="200"/>
        <w:rPr>
          <w:rFonts w:ascii="仿宋" w:eastAsia="仿宋" w:hAnsi="仿宋" w:cs="仿宋" w:hint="eastAsia"/>
          <w:sz w:val="28"/>
          <w:lang w:eastAsia="zh-CN"/>
        </w:rPr>
      </w:pPr>
      <w:bookmarkStart w:id="14" w:name="_Toc26170"/>
      <w:r>
        <w:rPr>
          <w:rFonts w:ascii="仿宋" w:eastAsia="仿宋" w:hAnsi="仿宋" w:cs="仿宋" w:hint="eastAsia"/>
          <w:sz w:val="28"/>
          <w:lang w:eastAsia="zh-CN"/>
        </w:rPr>
        <w:t>(二)、医药项目工艺技术设计方案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药项目将严格按照相关行业规范要求进行组织。通过有效控制产品质量，医药项目将致力于为顾客提供优质的医药项目产品和良好的服务。这体现了医药项目对于生产活动合规性和质量标准的高度重视，为医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药项目注重生态效益和清洁生产原则。医药项目建设将紧密结合地方特色经济发展，与社会经济发展规划和区域环境保护规划方案相协调一致。通过与当地区域自然生态系统的结合，医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药项目产品具有多样化的客户需求和个性化的特点。因此，医药项目产品规格品种多样，且单批生产数量较小。为满足这一特点，医药项目承办单位将建设先进的柔性制造生产线。通过广泛应用柔性制造技术，医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总体而言，医药项目采用的技术具有较高的技术含量和自动化水平，处于国内先进水平。这一技术选用不仅体现了对生产效率、质量和环境友好性的高标准要求，同时为医药项目的可持续发展奠定了坚实的基础。</w:t>
      </w:r>
    </w:p>
    <w:p>
      <w:pPr>
        <w:pStyle w:val="Heading2"/>
        <w:ind w:firstLine="560" w:firstLineChars="200"/>
        <w:rPr>
          <w:rFonts w:ascii="仿宋" w:eastAsia="仿宋" w:hAnsi="仿宋" w:cs="仿宋" w:hint="eastAsia"/>
          <w:sz w:val="28"/>
          <w:lang w:eastAsia="zh-CN"/>
        </w:rPr>
      </w:pPr>
      <w:bookmarkStart w:id="15" w:name="_Toc1893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为确保医药项目的高效生产和技术实施，我们制定了一套精心设计的设备选型方案，以满足医药项目生产、质量和环保的要求。该方案的主要特点如下：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5245"/>
      <w:r>
        <w:rPr>
          <w:rFonts w:ascii="仿宋" w:eastAsia="仿宋" w:hAnsi="仿宋" w:cs="仿宋" w:hint="eastAsia"/>
          <w:sz w:val="28"/>
          <w:lang w:eastAsia="zh-CN"/>
        </w:rPr>
        <w:t>五、医药项目建设单位说明</w:t>
      </w:r>
      <w:bookmarkEnd w:id="16"/>
    </w:p>
    <w:p>
      <w:pPr>
        <w:pStyle w:val="Heading2"/>
        <w:rPr>
          <w:rFonts w:ascii="仿宋" w:eastAsia="仿宋" w:hAnsi="仿宋" w:cs="仿宋" w:hint="eastAsia"/>
          <w:lang w:eastAsia="zh-CN"/>
        </w:rPr>
      </w:pPr>
      <w:bookmarkStart w:id="17" w:name="_Toc22694"/>
      <w:r>
        <w:rPr>
          <w:rFonts w:ascii="仿宋" w:eastAsia="仿宋" w:hAnsi="仿宋" w:cs="仿宋" w:hint="eastAsia"/>
          <w:lang w:eastAsia="zh-CN"/>
        </w:rPr>
        <w:t>(一)、医药项目承办单位基本情况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103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药项目承办单位的XXXX，我们着眼于实现可持续的经济效益。通过技术创新和解决方案的提供，公司预计在医药项目执行期间将获得可观的收入增长。这一收入来源主要包括医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同时，我们注重成本控制和效率提升，以确保医药项目的可持续盈利。透过精细的管理和资源优化，公司期望实现医药项目利润最大化。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药项目实施进行全面的投资评估，包括医药项目启动阶段的资金投入和后续运营成本。通过对医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为确保公司在医药项目实施过程中具备足够的资金流动性，公司将进行详尽的现金流分析。这包括资金需求的合理预测、医药项目周期内的资金峰谷分析以及灵活的财务管理策略，以应对各种潜在的经济变动。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6397"/>
      <w:r>
        <w:rPr>
          <w:rFonts w:ascii="仿宋" w:eastAsia="仿宋" w:hAnsi="仿宋" w:cs="仿宋" w:hint="eastAsia"/>
          <w:sz w:val="28"/>
          <w:lang w:eastAsia="zh-CN"/>
        </w:rPr>
        <w:t>六、医药项目选址可行性分析</w:t>
      </w:r>
      <w:bookmarkEnd w:id="19"/>
    </w:p>
    <w:p>
      <w:pPr>
        <w:pStyle w:val="Heading2"/>
        <w:rPr>
          <w:rFonts w:ascii="仿宋" w:eastAsia="仿宋" w:hAnsi="仿宋" w:cs="仿宋" w:hint="eastAsia"/>
          <w:lang w:eastAsia="zh-CN"/>
        </w:rPr>
      </w:pPr>
      <w:bookmarkStart w:id="20" w:name="_Toc8649"/>
      <w:r>
        <w:rPr>
          <w:rFonts w:ascii="仿宋" w:eastAsia="仿宋" w:hAnsi="仿宋" w:cs="仿宋" w:hint="eastAsia"/>
          <w:lang w:eastAsia="zh-CN"/>
        </w:rPr>
        <w:t>(一)、医药项目选址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该医药项目选址位于XX省XX市XX区XXX街道</w:t>
      </w:r>
    </w:p>
    <w:p>
      <w:pPr>
        <w:pStyle w:val="Heading2"/>
        <w:ind w:firstLine="560" w:firstLineChars="200"/>
        <w:rPr>
          <w:rFonts w:ascii="仿宋" w:eastAsia="仿宋" w:hAnsi="仿宋" w:cs="仿宋" w:hint="eastAsia"/>
          <w:sz w:val="28"/>
          <w:lang w:eastAsia="zh-CN"/>
        </w:rPr>
      </w:pPr>
      <w:bookmarkStart w:id="21" w:name="_Toc265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医药项目的征地面积将根据医药项目的实际规模和需求进行精确规划。具体面积XXX平方米，旨在确保医药项目不仅能够满足当前的发展需求，还能够预留空间以适应未来的扩展。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医药项目计划建设的建筑总规模具体面积XXX平方米。这一规模的确定综合考虑了医药项目的性质、规模，以及城市规划的相关要求，确保建筑布局与周边环境协调一致。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绿地率是医药项目用地中被规划为绿地的比例。具体面积XXX平方米，旨在通过合理规划绿地，改善医药项目周边环境，提升居民生活质量，并符合城市整体绿化规划。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容积率是用地上可以建设的建筑总体积与用地面积之比。具体面积XXX，通过合理的容积率规划，确保医药项目建筑规模与周边环境和谐共生。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确保医药项目选址与当地城市规划相一致，具体面积XXX平方米。通过与城市规划部门深入沟通，确保医药项目不仅符合城市的整体发展方向，还能够融入城市的发展布局，为城市的长远发展贡献力量。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充分了解并确保医药项目选址符合当地产业政策，具体面积XXX平方米。这包括医药项目对当地经济的促进作用，以及对相关产业的带动效应，确保医药项目与地方政府的产业政策保持一致，促进共赢合作。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确保医药项目选址具备必要的公共设施配套，具体面积XXX平方米。这包括交通便利性、教育、医疗等基础设施，以提高居民生活品质，使得医药项目选址更具吸引力。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https://d.book118.com/608025102007006027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291128"/>
    <w:rsid w:val="502911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251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2024-01-16T10:45:00Z</dcterms:created>
  <dcterms:modified xsi:type="dcterms:W3CDTF">2024-01-16T10:45:43Z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FF889F0F6DC54FF0B90CF62A0E769168_11</vt:lpwstr>
  </property>
  <property fmtid="{D5CDD505-2E9C-101B-9397-08002B2CF9AE}" pid="3" name="KSOProductBuildVer">
    <vt:lpwstr>2052-12.1.0.16120</vt:lpwstr>
  </property>
</Properties>
</file>