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UV激光打孔机项目建设方案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99" w:history="1">
        <w:r>
          <w:rPr>
            <w:rFonts w:ascii="仿宋" w:eastAsia="仿宋" w:hAnsi="仿宋" w:cs="仿宋" w:hint="eastAsia"/>
            <w:lang w:eastAsia="zh-CN"/>
          </w:rPr>
          <w:t>概论</w:t>
        </w:r>
        <w:r>
          <w:tab/>
        </w:r>
        <w:r>
          <w:fldChar w:fldCharType="begin"/>
        </w:r>
        <w:r>
          <w:instrText xml:space="preserve"> PAGEREF _Toc26299 \h </w:instrText>
        </w:r>
        <w:r>
          <w:fldChar w:fldCharType="separate"/>
        </w:r>
        <w:r>
          <w:t>3</w:t>
        </w:r>
        <w:r>
          <w:fldChar w:fldCharType="end"/>
        </w:r>
      </w:hyperlink>
    </w:p>
    <w:p>
      <w:pPr>
        <w:pStyle w:val="TOC1"/>
        <w:tabs>
          <w:tab w:val="right" w:leader="dot" w:pos="8306"/>
        </w:tabs>
      </w:pPr>
      <w:hyperlink w:anchor="_Toc9139" w:history="1">
        <w:r>
          <w:rPr>
            <w:rFonts w:ascii="仿宋" w:eastAsia="仿宋" w:hAnsi="仿宋" w:cs="仿宋" w:hint="eastAsia"/>
            <w:lang w:eastAsia="zh-CN"/>
          </w:rPr>
          <w:t>一、项目监理与质量保证</w:t>
        </w:r>
        <w:r>
          <w:tab/>
        </w:r>
        <w:r>
          <w:fldChar w:fldCharType="begin"/>
        </w:r>
        <w:r>
          <w:instrText xml:space="preserve"> PAGEREF _Toc9139 \h </w:instrText>
        </w:r>
        <w:r>
          <w:fldChar w:fldCharType="separate"/>
        </w:r>
        <w:r>
          <w:t>3</w:t>
        </w:r>
        <w:r>
          <w:fldChar w:fldCharType="end"/>
        </w:r>
      </w:hyperlink>
    </w:p>
    <w:p>
      <w:pPr>
        <w:pStyle w:val="TOC2"/>
        <w:tabs>
          <w:tab w:val="right" w:leader="dot" w:pos="8306"/>
        </w:tabs>
      </w:pPr>
      <w:hyperlink w:anchor="_Toc5272" w:history="1">
        <w:r>
          <w:rPr>
            <w:rFonts w:ascii="仿宋" w:eastAsia="仿宋" w:hAnsi="仿宋" w:cs="仿宋" w:hint="eastAsia"/>
            <w:lang w:eastAsia="zh-CN"/>
          </w:rPr>
          <w:t>(一)、监理体系构建</w:t>
        </w:r>
        <w:r>
          <w:tab/>
        </w:r>
        <w:r>
          <w:fldChar w:fldCharType="begin"/>
        </w:r>
        <w:r>
          <w:instrText xml:space="preserve"> PAGEREF _Toc5272 \h </w:instrText>
        </w:r>
        <w:r>
          <w:fldChar w:fldCharType="separate"/>
        </w:r>
        <w:r>
          <w:t>3</w:t>
        </w:r>
        <w:r>
          <w:fldChar w:fldCharType="end"/>
        </w:r>
      </w:hyperlink>
    </w:p>
    <w:p>
      <w:pPr>
        <w:pStyle w:val="TOC2"/>
        <w:tabs>
          <w:tab w:val="right" w:leader="dot" w:pos="8306"/>
        </w:tabs>
      </w:pPr>
      <w:hyperlink w:anchor="_Toc21361" w:history="1">
        <w:r>
          <w:rPr>
            <w:rFonts w:ascii="仿宋" w:eastAsia="仿宋" w:hAnsi="仿宋" w:cs="仿宋" w:hint="eastAsia"/>
            <w:lang w:eastAsia="zh-CN"/>
          </w:rPr>
          <w:t>(二)、质量保证体系实施</w:t>
        </w:r>
        <w:r>
          <w:tab/>
        </w:r>
        <w:r>
          <w:fldChar w:fldCharType="begin"/>
        </w:r>
        <w:r>
          <w:instrText xml:space="preserve"> PAGEREF _Toc21361 \h </w:instrText>
        </w:r>
        <w:r>
          <w:fldChar w:fldCharType="separate"/>
        </w:r>
        <w:r>
          <w:t>4</w:t>
        </w:r>
        <w:r>
          <w:fldChar w:fldCharType="end"/>
        </w:r>
      </w:hyperlink>
    </w:p>
    <w:p>
      <w:pPr>
        <w:pStyle w:val="TOC2"/>
        <w:tabs>
          <w:tab w:val="right" w:leader="dot" w:pos="8306"/>
        </w:tabs>
      </w:pPr>
      <w:hyperlink w:anchor="_Toc1918" w:history="1">
        <w:r>
          <w:rPr>
            <w:rFonts w:ascii="仿宋" w:eastAsia="仿宋" w:hAnsi="仿宋" w:cs="仿宋" w:hint="eastAsia"/>
            <w:lang w:eastAsia="zh-CN"/>
          </w:rPr>
          <w:t>(三)、监理与质量控制流程</w:t>
        </w:r>
        <w:r>
          <w:tab/>
        </w:r>
        <w:r>
          <w:fldChar w:fldCharType="begin"/>
        </w:r>
        <w:r>
          <w:instrText xml:space="preserve"> PAGEREF _Toc1918 \h </w:instrText>
        </w:r>
        <w:r>
          <w:fldChar w:fldCharType="separate"/>
        </w:r>
        <w:r>
          <w:t>4</w:t>
        </w:r>
        <w:r>
          <w:fldChar w:fldCharType="end"/>
        </w:r>
      </w:hyperlink>
    </w:p>
    <w:p>
      <w:pPr>
        <w:pStyle w:val="TOC1"/>
        <w:tabs>
          <w:tab w:val="right" w:leader="dot" w:pos="8306"/>
        </w:tabs>
      </w:pPr>
      <w:hyperlink w:anchor="_Toc27129" w:history="1">
        <w:r>
          <w:rPr>
            <w:rFonts w:ascii="仿宋" w:eastAsia="仿宋" w:hAnsi="仿宋" w:cs="仿宋" w:hint="eastAsia"/>
            <w:lang w:eastAsia="zh-CN"/>
          </w:rPr>
          <w:t>二、UV激光打孔机项目概论</w:t>
        </w:r>
        <w:r>
          <w:tab/>
        </w:r>
        <w:r>
          <w:fldChar w:fldCharType="begin"/>
        </w:r>
        <w:r>
          <w:instrText xml:space="preserve"> PAGEREF _Toc27129 \h </w:instrText>
        </w:r>
        <w:r>
          <w:fldChar w:fldCharType="separate"/>
        </w:r>
        <w:r>
          <w:t>5</w:t>
        </w:r>
        <w:r>
          <w:fldChar w:fldCharType="end"/>
        </w:r>
      </w:hyperlink>
    </w:p>
    <w:p>
      <w:pPr>
        <w:pStyle w:val="TOC2"/>
        <w:tabs>
          <w:tab w:val="right" w:leader="dot" w:pos="8306"/>
        </w:tabs>
      </w:pPr>
      <w:hyperlink w:anchor="_Toc5453" w:history="1">
        <w:r>
          <w:rPr>
            <w:rFonts w:ascii="仿宋" w:eastAsia="仿宋" w:hAnsi="仿宋" w:cs="仿宋" w:hint="eastAsia"/>
            <w:lang w:eastAsia="zh-CN"/>
          </w:rPr>
          <w:t>(一)、项目申报单位概况</w:t>
        </w:r>
        <w:r>
          <w:tab/>
        </w:r>
        <w:r>
          <w:fldChar w:fldCharType="begin"/>
        </w:r>
        <w:r>
          <w:instrText xml:space="preserve"> PAGEREF _Toc5453 \h </w:instrText>
        </w:r>
        <w:r>
          <w:fldChar w:fldCharType="separate"/>
        </w:r>
        <w:r>
          <w:t>5</w:t>
        </w:r>
        <w:r>
          <w:fldChar w:fldCharType="end"/>
        </w:r>
      </w:hyperlink>
    </w:p>
    <w:p>
      <w:pPr>
        <w:pStyle w:val="TOC2"/>
        <w:tabs>
          <w:tab w:val="right" w:leader="dot" w:pos="8306"/>
        </w:tabs>
      </w:pPr>
      <w:hyperlink w:anchor="_Toc28407" w:history="1">
        <w:r>
          <w:rPr>
            <w:rFonts w:ascii="仿宋" w:eastAsia="仿宋" w:hAnsi="仿宋" w:cs="仿宋" w:hint="eastAsia"/>
            <w:lang w:eastAsia="zh-CN"/>
          </w:rPr>
          <w:t>(二)、项目概况</w:t>
        </w:r>
        <w:r>
          <w:tab/>
        </w:r>
        <w:r>
          <w:fldChar w:fldCharType="begin"/>
        </w:r>
        <w:r>
          <w:instrText xml:space="preserve"> PAGEREF _Toc28407 \h </w:instrText>
        </w:r>
        <w:r>
          <w:fldChar w:fldCharType="separate"/>
        </w:r>
        <w:r>
          <w:t>6</w:t>
        </w:r>
        <w:r>
          <w:fldChar w:fldCharType="end"/>
        </w:r>
      </w:hyperlink>
    </w:p>
    <w:p>
      <w:pPr>
        <w:pStyle w:val="TOC1"/>
        <w:tabs>
          <w:tab w:val="right" w:leader="dot" w:pos="8306"/>
        </w:tabs>
      </w:pPr>
      <w:hyperlink w:anchor="_Toc4927" w:history="1">
        <w:r>
          <w:rPr>
            <w:rFonts w:ascii="仿宋" w:eastAsia="仿宋" w:hAnsi="仿宋" w:cs="仿宋" w:hint="eastAsia"/>
            <w:lang w:eastAsia="zh-CN"/>
          </w:rPr>
          <w:t>三、项目选址研究</w:t>
        </w:r>
        <w:r>
          <w:tab/>
        </w:r>
        <w:r>
          <w:fldChar w:fldCharType="begin"/>
        </w:r>
        <w:r>
          <w:instrText xml:space="preserve"> PAGEREF _Toc4927 \h </w:instrText>
        </w:r>
        <w:r>
          <w:fldChar w:fldCharType="separate"/>
        </w:r>
        <w:r>
          <w:t>9</w:t>
        </w:r>
        <w:r>
          <w:fldChar w:fldCharType="end"/>
        </w:r>
      </w:hyperlink>
    </w:p>
    <w:p>
      <w:pPr>
        <w:pStyle w:val="TOC2"/>
        <w:tabs>
          <w:tab w:val="right" w:leader="dot" w:pos="8306"/>
        </w:tabs>
      </w:pPr>
      <w:hyperlink w:anchor="_Toc1540" w:history="1">
        <w:r>
          <w:rPr>
            <w:rFonts w:ascii="仿宋" w:eastAsia="仿宋" w:hAnsi="仿宋" w:cs="仿宋" w:hint="eastAsia"/>
            <w:lang w:eastAsia="zh-CN"/>
          </w:rPr>
          <w:t>(一)、项目选址原则</w:t>
        </w:r>
        <w:r>
          <w:tab/>
        </w:r>
        <w:r>
          <w:fldChar w:fldCharType="begin"/>
        </w:r>
        <w:r>
          <w:instrText xml:space="preserve"> PAGEREF _Toc1540 \h </w:instrText>
        </w:r>
        <w:r>
          <w:fldChar w:fldCharType="separate"/>
        </w:r>
        <w:r>
          <w:t>9</w:t>
        </w:r>
        <w:r>
          <w:fldChar w:fldCharType="end"/>
        </w:r>
      </w:hyperlink>
    </w:p>
    <w:p>
      <w:pPr>
        <w:pStyle w:val="TOC2"/>
        <w:tabs>
          <w:tab w:val="right" w:leader="dot" w:pos="8306"/>
        </w:tabs>
      </w:pPr>
      <w:hyperlink w:anchor="_Toc29835" w:history="1">
        <w:r>
          <w:rPr>
            <w:rFonts w:ascii="仿宋" w:eastAsia="仿宋" w:hAnsi="仿宋" w:cs="仿宋" w:hint="eastAsia"/>
            <w:lang w:eastAsia="zh-CN"/>
          </w:rPr>
          <w:t>(二)、项目选址</w:t>
        </w:r>
        <w:r>
          <w:tab/>
        </w:r>
        <w:r>
          <w:fldChar w:fldCharType="begin"/>
        </w:r>
        <w:r>
          <w:instrText xml:space="preserve"> PAGEREF _Toc29835 \h </w:instrText>
        </w:r>
        <w:r>
          <w:fldChar w:fldCharType="separate"/>
        </w:r>
        <w:r>
          <w:t>12</w:t>
        </w:r>
        <w:r>
          <w:fldChar w:fldCharType="end"/>
        </w:r>
      </w:hyperlink>
    </w:p>
    <w:p>
      <w:pPr>
        <w:pStyle w:val="TOC2"/>
        <w:tabs>
          <w:tab w:val="right" w:leader="dot" w:pos="8306"/>
        </w:tabs>
      </w:pPr>
      <w:hyperlink w:anchor="_Toc25442" w:history="1">
        <w:r>
          <w:rPr>
            <w:rFonts w:ascii="仿宋" w:eastAsia="仿宋" w:hAnsi="仿宋" w:cs="仿宋" w:hint="eastAsia"/>
            <w:lang w:eastAsia="zh-CN"/>
          </w:rPr>
          <w:t>(三)、建设条件分析</w:t>
        </w:r>
        <w:r>
          <w:tab/>
        </w:r>
        <w:r>
          <w:fldChar w:fldCharType="begin"/>
        </w:r>
        <w:r>
          <w:instrText xml:space="preserve"> PAGEREF _Toc25442 \h </w:instrText>
        </w:r>
        <w:r>
          <w:fldChar w:fldCharType="separate"/>
        </w:r>
        <w:r>
          <w:t>14</w:t>
        </w:r>
        <w:r>
          <w:fldChar w:fldCharType="end"/>
        </w:r>
      </w:hyperlink>
    </w:p>
    <w:p>
      <w:pPr>
        <w:pStyle w:val="TOC2"/>
        <w:tabs>
          <w:tab w:val="right" w:leader="dot" w:pos="8306"/>
        </w:tabs>
      </w:pPr>
      <w:hyperlink w:anchor="_Toc31435" w:history="1">
        <w:r>
          <w:rPr>
            <w:rFonts w:ascii="仿宋" w:eastAsia="仿宋" w:hAnsi="仿宋" w:cs="仿宋" w:hint="eastAsia"/>
            <w:lang w:eastAsia="zh-CN"/>
          </w:rPr>
          <w:t>(四)、用地控制指标</w:t>
        </w:r>
        <w:r>
          <w:tab/>
        </w:r>
        <w:r>
          <w:fldChar w:fldCharType="begin"/>
        </w:r>
        <w:r>
          <w:instrText xml:space="preserve"> PAGEREF _Toc31435 \h </w:instrText>
        </w:r>
        <w:r>
          <w:fldChar w:fldCharType="separate"/>
        </w:r>
        <w:r>
          <w:t>16</w:t>
        </w:r>
        <w:r>
          <w:fldChar w:fldCharType="end"/>
        </w:r>
      </w:hyperlink>
    </w:p>
    <w:p>
      <w:pPr>
        <w:pStyle w:val="TOC2"/>
        <w:tabs>
          <w:tab w:val="right" w:leader="dot" w:pos="8306"/>
        </w:tabs>
      </w:pPr>
      <w:hyperlink w:anchor="_Toc3890" w:history="1">
        <w:r>
          <w:rPr>
            <w:rFonts w:ascii="仿宋" w:eastAsia="仿宋" w:hAnsi="仿宋" w:cs="仿宋" w:hint="eastAsia"/>
            <w:lang w:eastAsia="zh-CN"/>
          </w:rPr>
          <w:t>(五)、地总体要求</w:t>
        </w:r>
        <w:r>
          <w:tab/>
        </w:r>
        <w:r>
          <w:fldChar w:fldCharType="begin"/>
        </w:r>
        <w:r>
          <w:instrText xml:space="preserve"> PAGEREF _Toc3890 \h </w:instrText>
        </w:r>
        <w:r>
          <w:fldChar w:fldCharType="separate"/>
        </w:r>
        <w:r>
          <w:t>17</w:t>
        </w:r>
        <w:r>
          <w:fldChar w:fldCharType="end"/>
        </w:r>
      </w:hyperlink>
    </w:p>
    <w:p>
      <w:pPr>
        <w:pStyle w:val="TOC2"/>
        <w:tabs>
          <w:tab w:val="right" w:leader="dot" w:pos="8306"/>
        </w:tabs>
      </w:pPr>
      <w:hyperlink w:anchor="_Toc28356" w:history="1">
        <w:r>
          <w:rPr>
            <w:rFonts w:ascii="仿宋" w:eastAsia="仿宋" w:hAnsi="仿宋" w:cs="仿宋" w:hint="eastAsia"/>
            <w:lang w:eastAsia="zh-CN"/>
          </w:rPr>
          <w:t>(六)、节约用地措施</w:t>
        </w:r>
        <w:r>
          <w:tab/>
        </w:r>
        <w:r>
          <w:fldChar w:fldCharType="begin"/>
        </w:r>
        <w:r>
          <w:instrText xml:space="preserve"> PAGEREF _Toc28356 \h </w:instrText>
        </w:r>
        <w:r>
          <w:fldChar w:fldCharType="separate"/>
        </w:r>
        <w:r>
          <w:t>18</w:t>
        </w:r>
        <w:r>
          <w:fldChar w:fldCharType="end"/>
        </w:r>
      </w:hyperlink>
    </w:p>
    <w:p>
      <w:pPr>
        <w:pStyle w:val="TOC2"/>
        <w:tabs>
          <w:tab w:val="right" w:leader="dot" w:pos="8306"/>
        </w:tabs>
      </w:pPr>
      <w:hyperlink w:anchor="_Toc13229" w:history="1">
        <w:r>
          <w:rPr>
            <w:rFonts w:ascii="仿宋" w:eastAsia="仿宋" w:hAnsi="仿宋" w:cs="仿宋" w:hint="eastAsia"/>
            <w:lang w:eastAsia="zh-CN"/>
          </w:rPr>
          <w:t>(七)、选址综合评价</w:t>
        </w:r>
        <w:r>
          <w:tab/>
        </w:r>
        <w:r>
          <w:fldChar w:fldCharType="begin"/>
        </w:r>
        <w:r>
          <w:instrText xml:space="preserve"> PAGEREF _Toc13229 \h </w:instrText>
        </w:r>
        <w:r>
          <w:fldChar w:fldCharType="separate"/>
        </w:r>
        <w:r>
          <w:t>20</w:t>
        </w:r>
        <w:r>
          <w:fldChar w:fldCharType="end"/>
        </w:r>
      </w:hyperlink>
    </w:p>
    <w:p>
      <w:pPr>
        <w:pStyle w:val="TOC1"/>
        <w:tabs>
          <w:tab w:val="right" w:leader="dot" w:pos="8306"/>
        </w:tabs>
      </w:pPr>
      <w:hyperlink w:anchor="_Toc19525" w:history="1">
        <w:r>
          <w:rPr>
            <w:rFonts w:ascii="仿宋" w:eastAsia="仿宋" w:hAnsi="仿宋" w:cs="仿宋" w:hint="eastAsia"/>
            <w:lang w:eastAsia="zh-CN"/>
          </w:rPr>
          <w:t>四、发展规划、产业政策和行业准入分析</w:t>
        </w:r>
        <w:r>
          <w:tab/>
        </w:r>
        <w:r>
          <w:fldChar w:fldCharType="begin"/>
        </w:r>
        <w:r>
          <w:instrText xml:space="preserve"> PAGEREF _Toc19525 \h </w:instrText>
        </w:r>
        <w:r>
          <w:fldChar w:fldCharType="separate"/>
        </w:r>
        <w:r>
          <w:t>21</w:t>
        </w:r>
        <w:r>
          <w:fldChar w:fldCharType="end"/>
        </w:r>
      </w:hyperlink>
    </w:p>
    <w:p>
      <w:pPr>
        <w:pStyle w:val="TOC2"/>
        <w:tabs>
          <w:tab w:val="right" w:leader="dot" w:pos="8306"/>
        </w:tabs>
      </w:pPr>
      <w:hyperlink w:anchor="_Toc22002" w:history="1">
        <w:r>
          <w:rPr>
            <w:rFonts w:ascii="仿宋" w:eastAsia="仿宋" w:hAnsi="仿宋" w:cs="仿宋" w:hint="eastAsia"/>
            <w:lang w:eastAsia="zh-CN"/>
          </w:rPr>
          <w:t>(一)、发展规划分析</w:t>
        </w:r>
        <w:r>
          <w:tab/>
        </w:r>
        <w:r>
          <w:fldChar w:fldCharType="begin"/>
        </w:r>
        <w:r>
          <w:instrText xml:space="preserve"> PAGEREF _Toc22002 \h </w:instrText>
        </w:r>
        <w:r>
          <w:fldChar w:fldCharType="separate"/>
        </w:r>
        <w:r>
          <w:t>21</w:t>
        </w:r>
        <w:r>
          <w:fldChar w:fldCharType="end"/>
        </w:r>
      </w:hyperlink>
    </w:p>
    <w:p>
      <w:pPr>
        <w:pStyle w:val="TOC2"/>
        <w:tabs>
          <w:tab w:val="right" w:leader="dot" w:pos="8306"/>
        </w:tabs>
      </w:pPr>
      <w:hyperlink w:anchor="_Toc25148" w:history="1">
        <w:r>
          <w:rPr>
            <w:rFonts w:ascii="仿宋" w:eastAsia="仿宋" w:hAnsi="仿宋" w:cs="仿宋" w:hint="eastAsia"/>
            <w:lang w:eastAsia="zh-CN"/>
          </w:rPr>
          <w:t>(二)、产业政策分析</w:t>
        </w:r>
        <w:r>
          <w:tab/>
        </w:r>
        <w:r>
          <w:fldChar w:fldCharType="begin"/>
        </w:r>
        <w:r>
          <w:instrText xml:space="preserve"> PAGEREF _Toc25148 \h </w:instrText>
        </w:r>
        <w:r>
          <w:fldChar w:fldCharType="separate"/>
        </w:r>
        <w:r>
          <w:t>22</w:t>
        </w:r>
        <w:r>
          <w:fldChar w:fldCharType="end"/>
        </w:r>
      </w:hyperlink>
    </w:p>
    <w:p>
      <w:pPr>
        <w:pStyle w:val="TOC2"/>
        <w:tabs>
          <w:tab w:val="right" w:leader="dot" w:pos="8306"/>
        </w:tabs>
      </w:pPr>
      <w:hyperlink w:anchor="_Toc5724" w:history="1">
        <w:r>
          <w:rPr>
            <w:rFonts w:ascii="仿宋" w:eastAsia="仿宋" w:hAnsi="仿宋" w:cs="仿宋" w:hint="eastAsia"/>
            <w:lang w:eastAsia="zh-CN"/>
          </w:rPr>
          <w:t>(三)、行业准入分析</w:t>
        </w:r>
        <w:r>
          <w:tab/>
        </w:r>
        <w:r>
          <w:fldChar w:fldCharType="begin"/>
        </w:r>
        <w:r>
          <w:instrText xml:space="preserve"> PAGEREF _Toc5724 \h </w:instrText>
        </w:r>
        <w:r>
          <w:fldChar w:fldCharType="separate"/>
        </w:r>
        <w:r>
          <w:t>24</w:t>
        </w:r>
        <w:r>
          <w:fldChar w:fldCharType="end"/>
        </w:r>
      </w:hyperlink>
    </w:p>
    <w:p>
      <w:pPr>
        <w:pStyle w:val="TOC1"/>
        <w:tabs>
          <w:tab w:val="right" w:leader="dot" w:pos="8306"/>
        </w:tabs>
      </w:pPr>
      <w:hyperlink w:anchor="_Toc12337" w:history="1">
        <w:r>
          <w:rPr>
            <w:rFonts w:ascii="仿宋" w:eastAsia="仿宋" w:hAnsi="仿宋" w:cs="仿宋" w:hint="eastAsia"/>
            <w:lang w:eastAsia="zh-CN"/>
          </w:rPr>
          <w:t>五、背景、必要性分析</w:t>
        </w:r>
        <w:r>
          <w:tab/>
        </w:r>
        <w:r>
          <w:fldChar w:fldCharType="begin"/>
        </w:r>
        <w:r>
          <w:instrText xml:space="preserve"> PAGEREF _Toc12337 \h </w:instrText>
        </w:r>
        <w:r>
          <w:fldChar w:fldCharType="separate"/>
        </w:r>
        <w:r>
          <w:t>25</w:t>
        </w:r>
        <w:r>
          <w:fldChar w:fldCharType="end"/>
        </w:r>
      </w:hyperlink>
    </w:p>
    <w:p>
      <w:pPr>
        <w:pStyle w:val="TOC2"/>
        <w:tabs>
          <w:tab w:val="right" w:leader="dot" w:pos="8306"/>
        </w:tabs>
      </w:pPr>
      <w:hyperlink w:anchor="_Toc15494" w:history="1">
        <w:r>
          <w:rPr>
            <w:rFonts w:ascii="仿宋" w:eastAsia="仿宋" w:hAnsi="仿宋" w:cs="仿宋" w:hint="eastAsia"/>
            <w:lang w:eastAsia="zh-CN"/>
          </w:rPr>
          <w:t>(一)、项目建设背景</w:t>
        </w:r>
        <w:r>
          <w:tab/>
        </w:r>
        <w:r>
          <w:fldChar w:fldCharType="begin"/>
        </w:r>
        <w:r>
          <w:instrText xml:space="preserve"> PAGEREF _Toc15494 \h </w:instrText>
        </w:r>
        <w:r>
          <w:fldChar w:fldCharType="separate"/>
        </w:r>
        <w:r>
          <w:t>25</w:t>
        </w:r>
        <w:r>
          <w:fldChar w:fldCharType="end"/>
        </w:r>
      </w:hyperlink>
    </w:p>
    <w:p>
      <w:pPr>
        <w:pStyle w:val="TOC2"/>
        <w:tabs>
          <w:tab w:val="right" w:leader="dot" w:pos="8306"/>
        </w:tabs>
      </w:pPr>
      <w:hyperlink w:anchor="_Toc21694" w:history="1">
        <w:r>
          <w:rPr>
            <w:rFonts w:ascii="仿宋" w:eastAsia="仿宋" w:hAnsi="仿宋" w:cs="仿宋" w:hint="eastAsia"/>
            <w:lang w:eastAsia="zh-CN"/>
          </w:rPr>
          <w:t>(二)、必要性分析</w:t>
        </w:r>
        <w:r>
          <w:tab/>
        </w:r>
        <w:r>
          <w:fldChar w:fldCharType="begin"/>
        </w:r>
        <w:r>
          <w:instrText xml:space="preserve"> PAGEREF _Toc21694 \h </w:instrText>
        </w:r>
        <w:r>
          <w:fldChar w:fldCharType="separate"/>
        </w:r>
        <w:r>
          <w:t>26</w:t>
        </w:r>
        <w:r>
          <w:fldChar w:fldCharType="end"/>
        </w:r>
      </w:hyperlink>
    </w:p>
    <w:p>
      <w:pPr>
        <w:pStyle w:val="TOC2"/>
        <w:tabs>
          <w:tab w:val="right" w:leader="dot" w:pos="8306"/>
        </w:tabs>
      </w:pPr>
      <w:hyperlink w:anchor="_Toc13408" w:history="1">
        <w:r>
          <w:rPr>
            <w:rFonts w:ascii="仿宋" w:eastAsia="仿宋" w:hAnsi="仿宋" w:cs="仿宋" w:hint="eastAsia"/>
            <w:lang w:eastAsia="zh-CN"/>
          </w:rPr>
          <w:t>(三)、项目建设有利条件</w:t>
        </w:r>
        <w:r>
          <w:tab/>
        </w:r>
        <w:r>
          <w:fldChar w:fldCharType="begin"/>
        </w:r>
        <w:r>
          <w:instrText xml:space="preserve"> PAGEREF _Toc13408 \h </w:instrText>
        </w:r>
        <w:r>
          <w:fldChar w:fldCharType="separate"/>
        </w:r>
        <w:r>
          <w:t>28</w:t>
        </w:r>
        <w:r>
          <w:fldChar w:fldCharType="end"/>
        </w:r>
      </w:hyperlink>
    </w:p>
    <w:p>
      <w:pPr>
        <w:pStyle w:val="TOC1"/>
        <w:tabs>
          <w:tab w:val="right" w:leader="dot" w:pos="8306"/>
        </w:tabs>
      </w:pPr>
      <w:hyperlink w:anchor="_Toc15563" w:history="1">
        <w:r>
          <w:rPr>
            <w:rFonts w:ascii="仿宋" w:eastAsia="仿宋" w:hAnsi="仿宋" w:cs="仿宋" w:hint="eastAsia"/>
            <w:lang w:eastAsia="zh-CN"/>
          </w:rPr>
          <w:t>六、资源开发及综合利用分析</w:t>
        </w:r>
        <w:r>
          <w:tab/>
        </w:r>
        <w:r>
          <w:fldChar w:fldCharType="begin"/>
        </w:r>
        <w:r>
          <w:instrText xml:space="preserve"> PAGEREF _Toc15563 \h </w:instrText>
        </w:r>
        <w:r>
          <w:fldChar w:fldCharType="separate"/>
        </w:r>
        <w:r>
          <w:t>29</w:t>
        </w:r>
        <w:r>
          <w:fldChar w:fldCharType="end"/>
        </w:r>
      </w:hyperlink>
    </w:p>
    <w:p>
      <w:pPr>
        <w:pStyle w:val="TOC2"/>
        <w:tabs>
          <w:tab w:val="right" w:leader="dot" w:pos="8306"/>
        </w:tabs>
      </w:pPr>
      <w:hyperlink w:anchor="_Toc3335" w:history="1">
        <w:r>
          <w:rPr>
            <w:rFonts w:ascii="仿宋" w:eastAsia="仿宋" w:hAnsi="仿宋" w:cs="仿宋" w:hint="eastAsia"/>
            <w:lang w:eastAsia="zh-CN"/>
          </w:rPr>
          <w:t>(一)、资源开发方案</w:t>
        </w:r>
        <w:r>
          <w:tab/>
        </w:r>
        <w:r>
          <w:fldChar w:fldCharType="begin"/>
        </w:r>
        <w:r>
          <w:instrText xml:space="preserve"> PAGEREF _Toc3335 \h </w:instrText>
        </w:r>
        <w:r>
          <w:fldChar w:fldCharType="separate"/>
        </w:r>
        <w:r>
          <w:t>29</w:t>
        </w:r>
        <w:r>
          <w:fldChar w:fldCharType="end"/>
        </w:r>
      </w:hyperlink>
    </w:p>
    <w:p>
      <w:pPr>
        <w:pStyle w:val="TOC2"/>
        <w:tabs>
          <w:tab w:val="right" w:leader="dot" w:pos="8306"/>
        </w:tabs>
      </w:pPr>
      <w:hyperlink w:anchor="_Toc398" w:history="1">
        <w:r>
          <w:rPr>
            <w:rFonts w:ascii="仿宋" w:eastAsia="仿宋" w:hAnsi="仿宋" w:cs="仿宋" w:hint="eastAsia"/>
            <w:lang w:eastAsia="zh-CN"/>
          </w:rPr>
          <w:t>(二)、资源利用方案</w:t>
        </w:r>
        <w:r>
          <w:tab/>
        </w:r>
        <w:r>
          <w:fldChar w:fldCharType="begin"/>
        </w:r>
        <w:r>
          <w:instrText xml:space="preserve"> PAGEREF _Toc398 \h </w:instrText>
        </w:r>
        <w:r>
          <w:fldChar w:fldCharType="separate"/>
        </w:r>
        <w:r>
          <w:t>30</w:t>
        </w:r>
        <w:r>
          <w:fldChar w:fldCharType="end"/>
        </w:r>
      </w:hyperlink>
    </w:p>
    <w:p>
      <w:pPr>
        <w:pStyle w:val="TOC2"/>
        <w:tabs>
          <w:tab w:val="right" w:leader="dot" w:pos="8306"/>
        </w:tabs>
      </w:pPr>
      <w:hyperlink w:anchor="_Toc20283" w:history="1">
        <w:r>
          <w:rPr>
            <w:rFonts w:ascii="仿宋" w:eastAsia="仿宋" w:hAnsi="仿宋" w:cs="仿宋" w:hint="eastAsia"/>
            <w:lang w:eastAsia="zh-CN"/>
          </w:rPr>
          <w:t>(三)、资源节约措施</w:t>
        </w:r>
        <w:r>
          <w:tab/>
        </w:r>
        <w:r>
          <w:fldChar w:fldCharType="begin"/>
        </w:r>
        <w:r>
          <w:instrText xml:space="preserve"> PAGEREF _Toc20283 \h </w:instrText>
        </w:r>
        <w:r>
          <w:fldChar w:fldCharType="separate"/>
        </w:r>
        <w:r>
          <w:t>32</w:t>
        </w:r>
        <w:r>
          <w:fldChar w:fldCharType="end"/>
        </w:r>
      </w:hyperlink>
    </w:p>
    <w:p>
      <w:pPr>
        <w:pStyle w:val="TOC1"/>
        <w:tabs>
          <w:tab w:val="right" w:leader="dot" w:pos="8306"/>
        </w:tabs>
      </w:pPr>
      <w:hyperlink w:anchor="_Toc5021" w:history="1">
        <w:r>
          <w:rPr>
            <w:rFonts w:ascii="仿宋" w:eastAsia="仿宋" w:hAnsi="仿宋" w:cs="仿宋" w:hint="eastAsia"/>
            <w:lang w:eastAsia="zh-CN"/>
          </w:rPr>
          <w:t>七、技术创新与产业升级</w:t>
        </w:r>
        <w:r>
          <w:tab/>
        </w:r>
        <w:r>
          <w:fldChar w:fldCharType="begin"/>
        </w:r>
        <w:r>
          <w:instrText xml:space="preserve"> PAGEREF _Toc5021 \h </w:instrText>
        </w:r>
        <w:r>
          <w:fldChar w:fldCharType="separate"/>
        </w:r>
        <w:r>
          <w:t>33</w:t>
        </w:r>
        <w:r>
          <w:fldChar w:fldCharType="end"/>
        </w:r>
      </w:hyperlink>
    </w:p>
    <w:p>
      <w:pPr>
        <w:pStyle w:val="TOC2"/>
        <w:tabs>
          <w:tab w:val="right" w:leader="dot" w:pos="8306"/>
        </w:tabs>
      </w:pPr>
      <w:hyperlink w:anchor="_Toc28841" w:history="1">
        <w:r>
          <w:rPr>
            <w:rFonts w:ascii="仿宋" w:eastAsia="仿宋" w:hAnsi="仿宋" w:cs="仿宋" w:hint="eastAsia"/>
            <w:lang w:eastAsia="zh-CN"/>
          </w:rPr>
          <w:t>(一)、技术创新方向与目标</w:t>
        </w:r>
        <w:r>
          <w:tab/>
        </w:r>
        <w:r>
          <w:fldChar w:fldCharType="begin"/>
        </w:r>
        <w:r>
          <w:instrText xml:space="preserve"> PAGEREF _Toc28841 \h </w:instrText>
        </w:r>
        <w:r>
          <w:fldChar w:fldCharType="separate"/>
        </w:r>
        <w:r>
          <w:t>33</w:t>
        </w:r>
        <w:r>
          <w:fldChar w:fldCharType="end"/>
        </w:r>
      </w:hyperlink>
    </w:p>
    <w:p>
      <w:pPr>
        <w:pStyle w:val="TOC2"/>
        <w:tabs>
          <w:tab w:val="right" w:leader="dot" w:pos="8306"/>
        </w:tabs>
      </w:pPr>
      <w:hyperlink w:anchor="_Toc926" w:history="1">
        <w:r>
          <w:rPr>
            <w:rFonts w:ascii="仿宋" w:eastAsia="仿宋" w:hAnsi="仿宋" w:cs="仿宋" w:hint="eastAsia"/>
            <w:lang w:eastAsia="zh-CN"/>
          </w:rPr>
          <w:t>(二)、产业升级路径与措施</w:t>
        </w:r>
        <w:r>
          <w:tab/>
        </w:r>
        <w:r>
          <w:fldChar w:fldCharType="begin"/>
        </w:r>
        <w:r>
          <w:instrText xml:space="preserve"> PAGEREF _Toc926 \h </w:instrText>
        </w:r>
        <w:r>
          <w:fldChar w:fldCharType="separate"/>
        </w:r>
        <w:r>
          <w:t>34</w:t>
        </w:r>
        <w:r>
          <w:fldChar w:fldCharType="end"/>
        </w:r>
      </w:hyperlink>
    </w:p>
    <w:p>
      <w:pPr>
        <w:pStyle w:val="TOC1"/>
        <w:tabs>
          <w:tab w:val="right" w:leader="dot" w:pos="8306"/>
        </w:tabs>
      </w:pPr>
      <w:hyperlink w:anchor="_Toc4708" w:history="1">
        <w:r>
          <w:rPr>
            <w:rFonts w:ascii="仿宋" w:eastAsia="仿宋" w:hAnsi="仿宋" w:cs="仿宋" w:hint="eastAsia"/>
            <w:lang w:eastAsia="zh-CN"/>
          </w:rPr>
          <w:t>八、项目质量与标准</w:t>
        </w:r>
        <w:r>
          <w:tab/>
        </w:r>
        <w:r>
          <w:fldChar w:fldCharType="begin"/>
        </w:r>
        <w:r>
          <w:instrText xml:space="preserve"> PAGEREF _Toc4708 \h </w:instrText>
        </w:r>
        <w:r>
          <w:fldChar w:fldCharType="separate"/>
        </w:r>
        <w:r>
          <w:t>35</w:t>
        </w:r>
        <w:r>
          <w:fldChar w:fldCharType="end"/>
        </w:r>
      </w:hyperlink>
    </w:p>
    <w:p>
      <w:pPr>
        <w:pStyle w:val="TOC2"/>
        <w:tabs>
          <w:tab w:val="right" w:leader="dot" w:pos="8306"/>
        </w:tabs>
      </w:pPr>
      <w:hyperlink w:anchor="_Toc32080" w:history="1">
        <w:r>
          <w:rPr>
            <w:rFonts w:ascii="仿宋" w:eastAsia="仿宋" w:hAnsi="仿宋" w:cs="仿宋" w:hint="eastAsia"/>
            <w:lang w:eastAsia="zh-CN"/>
          </w:rPr>
          <w:t>(一)、质量保障体系</w:t>
        </w:r>
        <w:r>
          <w:tab/>
        </w:r>
        <w:r>
          <w:fldChar w:fldCharType="begin"/>
        </w:r>
        <w:r>
          <w:instrText xml:space="preserve"> PAGEREF _Toc32080 \h </w:instrText>
        </w:r>
        <w:r>
          <w:fldChar w:fldCharType="separate"/>
        </w:r>
        <w:r>
          <w:t>35</w:t>
        </w:r>
        <w:r>
          <w:fldChar w:fldCharType="end"/>
        </w:r>
      </w:hyperlink>
    </w:p>
    <w:p>
      <w:pPr>
        <w:pStyle w:val="TOC2"/>
        <w:tabs>
          <w:tab w:val="right" w:leader="dot" w:pos="8306"/>
        </w:tabs>
      </w:pPr>
      <w:hyperlink w:anchor="_Toc27712" w:history="1">
        <w:r>
          <w:rPr>
            <w:rFonts w:ascii="仿宋" w:eastAsia="仿宋" w:hAnsi="仿宋" w:cs="仿宋" w:hint="eastAsia"/>
            <w:lang w:eastAsia="zh-CN"/>
          </w:rPr>
          <w:t>(二)、标准化作业流程</w:t>
        </w:r>
        <w:r>
          <w:tab/>
        </w:r>
        <w:r>
          <w:fldChar w:fldCharType="begin"/>
        </w:r>
        <w:r>
          <w:instrText xml:space="preserve"> PAGEREF _Toc27712 \h </w:instrText>
        </w:r>
        <w:r>
          <w:fldChar w:fldCharType="separate"/>
        </w:r>
        <w:r>
          <w:t>37</w:t>
        </w:r>
        <w:r>
          <w:fldChar w:fldCharType="end"/>
        </w:r>
      </w:hyperlink>
    </w:p>
    <w:p>
      <w:pPr>
        <w:pStyle w:val="TOC2"/>
        <w:tabs>
          <w:tab w:val="right" w:leader="dot" w:pos="8306"/>
        </w:tabs>
      </w:pPr>
      <w:hyperlink w:anchor="_Toc28676" w:history="1">
        <w:r>
          <w:rPr>
            <w:rFonts w:ascii="仿宋" w:eastAsia="仿宋" w:hAnsi="仿宋" w:cs="仿宋" w:hint="eastAsia"/>
            <w:lang w:eastAsia="zh-CN"/>
          </w:rPr>
          <w:t>(三)、质量监控与评估</w:t>
        </w:r>
        <w:r>
          <w:tab/>
        </w:r>
        <w:r>
          <w:fldChar w:fldCharType="begin"/>
        </w:r>
        <w:r>
          <w:instrText xml:space="preserve"> PAGEREF _Toc28676 \h </w:instrText>
        </w:r>
        <w:r>
          <w:fldChar w:fldCharType="separate"/>
        </w:r>
        <w:r>
          <w:t>38</w:t>
        </w:r>
        <w:r>
          <w:fldChar w:fldCharType="end"/>
        </w:r>
      </w:hyperlink>
    </w:p>
    <w:p>
      <w:pPr>
        <w:pStyle w:val="TOC2"/>
        <w:tabs>
          <w:tab w:val="right" w:leader="dot" w:pos="8306"/>
        </w:tabs>
      </w:pPr>
      <w:hyperlink w:anchor="_Toc5101" w:history="1">
        <w:r>
          <w:rPr>
            <w:rFonts w:ascii="仿宋" w:eastAsia="仿宋" w:hAnsi="仿宋" w:cs="仿宋" w:hint="eastAsia"/>
            <w:lang w:eastAsia="zh-CN"/>
          </w:rPr>
          <w:t>(四)、质量改进计划</w:t>
        </w:r>
        <w:r>
          <w:tab/>
        </w:r>
        <w:r>
          <w:fldChar w:fldCharType="begin"/>
        </w:r>
        <w:r>
          <w:instrText xml:space="preserve"> PAGEREF _Toc5101 \h </w:instrText>
        </w:r>
        <w:r>
          <w:fldChar w:fldCharType="separate"/>
        </w:r>
        <w:r>
          <w:t>39</w:t>
        </w:r>
        <w:r>
          <w:fldChar w:fldCharType="end"/>
        </w:r>
      </w:hyperlink>
    </w:p>
    <w:p>
      <w:pPr>
        <w:pStyle w:val="TOC1"/>
        <w:tabs>
          <w:tab w:val="right" w:leader="dot" w:pos="8306"/>
        </w:tabs>
      </w:pPr>
      <w:hyperlink w:anchor="_Toc30659" w:history="1">
        <w:r>
          <w:rPr>
            <w:rFonts w:ascii="仿宋" w:eastAsia="仿宋" w:hAnsi="仿宋" w:cs="仿宋" w:hint="eastAsia"/>
            <w:lang w:eastAsia="zh-CN"/>
          </w:rPr>
          <w:t>九、项目变更管理</w:t>
        </w:r>
        <w:r>
          <w:tab/>
        </w:r>
        <w:r>
          <w:fldChar w:fldCharType="begin"/>
        </w:r>
        <w:r>
          <w:instrText xml:space="preserve"> PAGEREF _Toc30659 \h </w:instrText>
        </w:r>
        <w:r>
          <w:fldChar w:fldCharType="separate"/>
        </w:r>
        <w:r>
          <w:t>41</w:t>
        </w:r>
        <w:r>
          <w:fldChar w:fldCharType="end"/>
        </w:r>
      </w:hyperlink>
    </w:p>
    <w:p>
      <w:pPr>
        <w:pStyle w:val="TOC2"/>
        <w:tabs>
          <w:tab w:val="right" w:leader="dot" w:pos="8306"/>
        </w:tabs>
      </w:pPr>
      <w:hyperlink w:anchor="_Toc1539" w:history="1">
        <w:r>
          <w:rPr>
            <w:rFonts w:ascii="仿宋" w:eastAsia="仿宋" w:hAnsi="仿宋" w:cs="仿宋" w:hint="eastAsia"/>
            <w:lang w:eastAsia="zh-CN"/>
          </w:rPr>
          <w:t>(一)、变更控制流程</w:t>
        </w:r>
        <w:r>
          <w:tab/>
        </w:r>
        <w:r>
          <w:fldChar w:fldCharType="begin"/>
        </w:r>
        <w:r>
          <w:instrText xml:space="preserve"> PAGEREF _Toc1539 \h </w:instrText>
        </w:r>
        <w:r>
          <w:fldChar w:fldCharType="separate"/>
        </w:r>
        <w:r>
          <w:t>41</w:t>
        </w:r>
        <w:r>
          <w:fldChar w:fldCharType="end"/>
        </w:r>
      </w:hyperlink>
    </w:p>
    <w:p>
      <w:pPr>
        <w:pStyle w:val="TOC2"/>
        <w:tabs>
          <w:tab w:val="right" w:leader="dot" w:pos="8306"/>
        </w:tabs>
      </w:pPr>
      <w:hyperlink w:anchor="_Toc29868" w:history="1">
        <w:r>
          <w:rPr>
            <w:rFonts w:ascii="仿宋" w:eastAsia="仿宋" w:hAnsi="仿宋" w:cs="仿宋" w:hint="eastAsia"/>
            <w:lang w:eastAsia="zh-CN"/>
          </w:rPr>
          <w:t>(二)、影响评估与处理</w:t>
        </w:r>
        <w:r>
          <w:tab/>
        </w:r>
        <w:r>
          <w:fldChar w:fldCharType="begin"/>
        </w:r>
        <w:r>
          <w:instrText xml:space="preserve"> PAGEREF _Toc29868 \h </w:instrText>
        </w:r>
        <w:r>
          <w:fldChar w:fldCharType="separate"/>
        </w:r>
        <w:r>
          <w:t>41</w:t>
        </w:r>
        <w:r>
          <w:fldChar w:fldCharType="end"/>
        </w:r>
      </w:hyperlink>
    </w:p>
    <w:p>
      <w:pPr>
        <w:pStyle w:val="TOC2"/>
        <w:tabs>
          <w:tab w:val="right" w:leader="dot" w:pos="8306"/>
        </w:tabs>
      </w:pPr>
      <w:hyperlink w:anchor="_Toc18531" w:history="1">
        <w:r>
          <w:rPr>
            <w:rFonts w:ascii="仿宋" w:eastAsia="仿宋" w:hAnsi="仿宋" w:cs="仿宋" w:hint="eastAsia"/>
            <w:lang w:eastAsia="zh-CN"/>
          </w:rPr>
          <w:t>(三)、变更记录与追踪</w:t>
        </w:r>
        <w:r>
          <w:tab/>
        </w:r>
        <w:r>
          <w:fldChar w:fldCharType="begin"/>
        </w:r>
        <w:r>
          <w:instrText xml:space="preserve"> PAGEREF _Toc18531 \h </w:instrText>
        </w:r>
        <w:r>
          <w:fldChar w:fldCharType="separate"/>
        </w:r>
        <w:r>
          <w:t>43</w:t>
        </w:r>
        <w:r>
          <w:fldChar w:fldCharType="end"/>
        </w:r>
      </w:hyperlink>
    </w:p>
    <w:p>
      <w:pPr>
        <w:pStyle w:val="TOC2"/>
        <w:tabs>
          <w:tab w:val="right" w:leader="dot" w:pos="8306"/>
        </w:tabs>
      </w:pPr>
      <w:hyperlink w:anchor="_Toc27226" w:history="1">
        <w:r>
          <w:rPr>
            <w:rFonts w:ascii="仿宋" w:eastAsia="仿宋" w:hAnsi="仿宋" w:cs="仿宋" w:hint="eastAsia"/>
            <w:lang w:eastAsia="zh-CN"/>
          </w:rPr>
          <w:t>(四)、变更管理策略</w:t>
        </w:r>
        <w:r>
          <w:tab/>
        </w:r>
        <w:r>
          <w:fldChar w:fldCharType="begin"/>
        </w:r>
        <w:r>
          <w:instrText xml:space="preserve"> PAGEREF _Toc27226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864" w:history="1">
        <w:r>
          <w:rPr>
            <w:rFonts w:ascii="仿宋" w:eastAsia="仿宋" w:hAnsi="仿宋" w:cs="仿宋" w:hint="eastAsia"/>
            <w:lang w:eastAsia="zh-CN"/>
          </w:rPr>
          <w:t>十、经济效益与社会效益优化</w:t>
        </w:r>
        <w:r>
          <w:tab/>
        </w:r>
        <w:r>
          <w:fldChar w:fldCharType="begin"/>
        </w:r>
        <w:r>
          <w:instrText xml:space="preserve"> PAGEREF _Toc30864 \h </w:instrText>
        </w:r>
        <w:r>
          <w:fldChar w:fldCharType="separate"/>
        </w:r>
        <w:r>
          <w:t>46</w:t>
        </w:r>
        <w:r>
          <w:fldChar w:fldCharType="end"/>
        </w:r>
      </w:hyperlink>
    </w:p>
    <w:p>
      <w:pPr>
        <w:pStyle w:val="TOC2"/>
        <w:tabs>
          <w:tab w:val="right" w:leader="dot" w:pos="8306"/>
        </w:tabs>
      </w:pPr>
      <w:hyperlink w:anchor="_Toc20298" w:history="1">
        <w:r>
          <w:rPr>
            <w:rFonts w:ascii="仿宋" w:eastAsia="仿宋" w:hAnsi="仿宋" w:cs="仿宋" w:hint="eastAsia"/>
            <w:lang w:eastAsia="zh-CN"/>
          </w:rPr>
          <w:t>(一)、经济效益提升策略</w:t>
        </w:r>
        <w:r>
          <w:tab/>
        </w:r>
        <w:r>
          <w:fldChar w:fldCharType="begin"/>
        </w:r>
        <w:r>
          <w:instrText xml:space="preserve"> PAGEREF _Toc20298 \h </w:instrText>
        </w:r>
        <w:r>
          <w:fldChar w:fldCharType="separate"/>
        </w:r>
        <w:r>
          <w:t>46</w:t>
        </w:r>
        <w:r>
          <w:fldChar w:fldCharType="end"/>
        </w:r>
      </w:hyperlink>
    </w:p>
    <w:p>
      <w:pPr>
        <w:pStyle w:val="TOC2"/>
        <w:tabs>
          <w:tab w:val="right" w:leader="dot" w:pos="8306"/>
        </w:tabs>
      </w:pPr>
      <w:hyperlink w:anchor="_Toc28150" w:history="1">
        <w:r>
          <w:rPr>
            <w:rFonts w:ascii="仿宋" w:eastAsia="仿宋" w:hAnsi="仿宋" w:cs="仿宋" w:hint="eastAsia"/>
            <w:lang w:eastAsia="zh-CN"/>
          </w:rPr>
          <w:t>(二)、社会效益增强方案</w:t>
        </w:r>
        <w:r>
          <w:tab/>
        </w:r>
        <w:r>
          <w:fldChar w:fldCharType="begin"/>
        </w:r>
        <w:r>
          <w:instrText xml:space="preserve"> PAGEREF _Toc28150 \h </w:instrText>
        </w:r>
        <w:r>
          <w:fldChar w:fldCharType="separate"/>
        </w:r>
        <w:r>
          <w:t>48</w:t>
        </w:r>
        <w:r>
          <w:fldChar w:fldCharType="end"/>
        </w:r>
      </w:hyperlink>
    </w:p>
    <w:p>
      <w:pPr>
        <w:pStyle w:val="TOC1"/>
        <w:tabs>
          <w:tab w:val="right" w:leader="dot" w:pos="8306"/>
        </w:tabs>
      </w:pPr>
      <w:hyperlink w:anchor="_Toc29849" w:history="1">
        <w:r>
          <w:rPr>
            <w:rFonts w:ascii="仿宋" w:eastAsia="仿宋" w:hAnsi="仿宋" w:cs="仿宋" w:hint="eastAsia"/>
            <w:lang w:eastAsia="zh-CN"/>
          </w:rPr>
          <w:t>十一、环境保护与治理方案</w:t>
        </w:r>
        <w:r>
          <w:tab/>
        </w:r>
        <w:r>
          <w:fldChar w:fldCharType="begin"/>
        </w:r>
        <w:r>
          <w:instrText xml:space="preserve"> PAGEREF _Toc29849 \h </w:instrText>
        </w:r>
        <w:r>
          <w:fldChar w:fldCharType="separate"/>
        </w:r>
        <w:r>
          <w:t>48</w:t>
        </w:r>
        <w:r>
          <w:fldChar w:fldCharType="end"/>
        </w:r>
      </w:hyperlink>
    </w:p>
    <w:p>
      <w:pPr>
        <w:pStyle w:val="TOC2"/>
        <w:tabs>
          <w:tab w:val="right" w:leader="dot" w:pos="8306"/>
        </w:tabs>
      </w:pPr>
      <w:hyperlink w:anchor="_Toc5937" w:history="1">
        <w:r>
          <w:rPr>
            <w:rFonts w:ascii="仿宋" w:eastAsia="仿宋" w:hAnsi="仿宋" w:cs="仿宋" w:hint="eastAsia"/>
            <w:lang w:eastAsia="zh-CN"/>
          </w:rPr>
          <w:t>(一)、项目环境影响评估</w:t>
        </w:r>
        <w:r>
          <w:tab/>
        </w:r>
        <w:r>
          <w:fldChar w:fldCharType="begin"/>
        </w:r>
        <w:r>
          <w:instrText xml:space="preserve"> PAGEREF _Toc5937 \h </w:instrText>
        </w:r>
        <w:r>
          <w:fldChar w:fldCharType="separate"/>
        </w:r>
        <w:r>
          <w:t>48</w:t>
        </w:r>
        <w:r>
          <w:fldChar w:fldCharType="end"/>
        </w:r>
      </w:hyperlink>
    </w:p>
    <w:p>
      <w:pPr>
        <w:pStyle w:val="TOC2"/>
        <w:tabs>
          <w:tab w:val="right" w:leader="dot" w:pos="8306"/>
        </w:tabs>
      </w:pPr>
      <w:hyperlink w:anchor="_Toc12435" w:history="1">
        <w:r>
          <w:rPr>
            <w:rFonts w:ascii="仿宋" w:eastAsia="仿宋" w:hAnsi="仿宋" w:cs="仿宋" w:hint="eastAsia"/>
            <w:lang w:eastAsia="zh-CN"/>
          </w:rPr>
          <w:t>(二)、环境保护措施与治理方案</w:t>
        </w:r>
        <w:r>
          <w:tab/>
        </w:r>
        <w:r>
          <w:fldChar w:fldCharType="begin"/>
        </w:r>
        <w:r>
          <w:instrText xml:space="preserve"> PAGEREF _Toc12435 \h </w:instrText>
        </w:r>
        <w:r>
          <w:fldChar w:fldCharType="separate"/>
        </w:r>
        <w:r>
          <w:t>49</w:t>
        </w:r>
        <w:r>
          <w:fldChar w:fldCharType="end"/>
        </w:r>
      </w:hyperlink>
    </w:p>
    <w:p>
      <w:pPr>
        <w:pStyle w:val="TOC1"/>
        <w:tabs>
          <w:tab w:val="right" w:leader="dot" w:pos="8306"/>
        </w:tabs>
      </w:pPr>
      <w:hyperlink w:anchor="_Toc13017" w:history="1">
        <w:r>
          <w:rPr>
            <w:rFonts w:ascii="仿宋" w:eastAsia="仿宋" w:hAnsi="仿宋" w:cs="仿宋" w:hint="eastAsia"/>
            <w:lang w:eastAsia="zh-CN"/>
          </w:rPr>
          <w:t>十二、客户关系管理与市场拓展</w:t>
        </w:r>
        <w:r>
          <w:tab/>
        </w:r>
        <w:r>
          <w:fldChar w:fldCharType="begin"/>
        </w:r>
        <w:r>
          <w:instrText xml:space="preserve"> PAGEREF _Toc13017 \h </w:instrText>
        </w:r>
        <w:r>
          <w:fldChar w:fldCharType="separate"/>
        </w:r>
        <w:r>
          <w:t>49</w:t>
        </w:r>
        <w:r>
          <w:fldChar w:fldCharType="end"/>
        </w:r>
      </w:hyperlink>
    </w:p>
    <w:p>
      <w:pPr>
        <w:pStyle w:val="TOC2"/>
        <w:tabs>
          <w:tab w:val="right" w:leader="dot" w:pos="8306"/>
        </w:tabs>
      </w:pPr>
      <w:hyperlink w:anchor="_Toc2801" w:history="1">
        <w:r>
          <w:rPr>
            <w:rFonts w:ascii="仿宋" w:eastAsia="仿宋" w:hAnsi="仿宋" w:cs="仿宋" w:hint="eastAsia"/>
            <w:lang w:eastAsia="zh-CN"/>
          </w:rPr>
          <w:t>(一)、客户关系管理策略</w:t>
        </w:r>
        <w:r>
          <w:tab/>
        </w:r>
        <w:r>
          <w:fldChar w:fldCharType="begin"/>
        </w:r>
        <w:r>
          <w:instrText xml:space="preserve"> PAGEREF _Toc2801 \h </w:instrText>
        </w:r>
        <w:r>
          <w:fldChar w:fldCharType="separate"/>
        </w:r>
        <w:r>
          <w:t>49</w:t>
        </w:r>
        <w:r>
          <w:fldChar w:fldCharType="end"/>
        </w:r>
      </w:hyperlink>
    </w:p>
    <w:p>
      <w:pPr>
        <w:pStyle w:val="TOC2"/>
        <w:tabs>
          <w:tab w:val="right" w:leader="dot" w:pos="8306"/>
        </w:tabs>
      </w:pPr>
      <w:hyperlink w:anchor="_Toc18270" w:history="1">
        <w:r>
          <w:rPr>
            <w:rFonts w:ascii="仿宋" w:eastAsia="仿宋" w:hAnsi="仿宋" w:cs="仿宋" w:hint="eastAsia"/>
            <w:lang w:eastAsia="zh-CN"/>
          </w:rPr>
          <w:t>(二)、市场拓展方案</w:t>
        </w:r>
        <w:r>
          <w:tab/>
        </w:r>
        <w:r>
          <w:fldChar w:fldCharType="begin"/>
        </w:r>
        <w:r>
          <w:instrText xml:space="preserve"> PAGEREF _Toc18270 \h </w:instrText>
        </w:r>
        <w:r>
          <w:fldChar w:fldCharType="separate"/>
        </w:r>
        <w:r>
          <w:t>51</w:t>
        </w:r>
        <w:r>
          <w:fldChar w:fldCharType="end"/>
        </w:r>
      </w:hyperlink>
    </w:p>
    <w:p>
      <w:pPr>
        <w:pStyle w:val="TOC1"/>
        <w:tabs>
          <w:tab w:val="right" w:leader="dot" w:pos="8306"/>
        </w:tabs>
      </w:pPr>
      <w:hyperlink w:anchor="_Toc24493" w:history="1">
        <w:r>
          <w:rPr>
            <w:rFonts w:ascii="仿宋" w:eastAsia="仿宋" w:hAnsi="仿宋" w:cs="仿宋" w:hint="eastAsia"/>
            <w:lang w:eastAsia="zh-CN"/>
          </w:rPr>
          <w:t>十三、人力资源管理与开发</w:t>
        </w:r>
        <w:r>
          <w:tab/>
        </w:r>
        <w:r>
          <w:fldChar w:fldCharType="begin"/>
        </w:r>
        <w:r>
          <w:instrText xml:space="preserve"> PAGEREF _Toc24493 \h </w:instrText>
        </w:r>
        <w:r>
          <w:fldChar w:fldCharType="separate"/>
        </w:r>
        <w:r>
          <w:t>52</w:t>
        </w:r>
        <w:r>
          <w:fldChar w:fldCharType="end"/>
        </w:r>
      </w:hyperlink>
    </w:p>
    <w:p>
      <w:pPr>
        <w:pStyle w:val="TOC2"/>
        <w:tabs>
          <w:tab w:val="right" w:leader="dot" w:pos="8306"/>
        </w:tabs>
      </w:pPr>
      <w:hyperlink w:anchor="_Toc6892" w:history="1">
        <w:r>
          <w:rPr>
            <w:rFonts w:ascii="仿宋" w:eastAsia="仿宋" w:hAnsi="仿宋" w:cs="仿宋" w:hint="eastAsia"/>
            <w:lang w:eastAsia="zh-CN"/>
          </w:rPr>
          <w:t>(一)、人力资源规划</w:t>
        </w:r>
        <w:r>
          <w:tab/>
        </w:r>
        <w:r>
          <w:fldChar w:fldCharType="begin"/>
        </w:r>
        <w:r>
          <w:instrText xml:space="preserve"> PAGEREF _Toc6892 \h </w:instrText>
        </w:r>
        <w:r>
          <w:fldChar w:fldCharType="separate"/>
        </w:r>
        <w:r>
          <w:t>52</w:t>
        </w:r>
        <w:r>
          <w:fldChar w:fldCharType="end"/>
        </w:r>
      </w:hyperlink>
    </w:p>
    <w:p>
      <w:pPr>
        <w:pStyle w:val="TOC2"/>
        <w:tabs>
          <w:tab w:val="right" w:leader="dot" w:pos="8306"/>
        </w:tabs>
      </w:pPr>
      <w:hyperlink w:anchor="_Toc21977" w:history="1">
        <w:r>
          <w:rPr>
            <w:rFonts w:ascii="仿宋" w:eastAsia="仿宋" w:hAnsi="仿宋" w:cs="仿宋" w:hint="eastAsia"/>
            <w:lang w:eastAsia="zh-CN"/>
          </w:rPr>
          <w:t>(二)、人力资源开发与培训</w:t>
        </w:r>
        <w:r>
          <w:tab/>
        </w:r>
        <w:r>
          <w:fldChar w:fldCharType="begin"/>
        </w:r>
        <w:r>
          <w:instrText xml:space="preserve"> PAGEREF _Toc21977 \h </w:instrText>
        </w:r>
        <w:r>
          <w:fldChar w:fldCharType="separate"/>
        </w:r>
        <w:r>
          <w:t>54</w:t>
        </w:r>
        <w:r>
          <w:fldChar w:fldCharType="end"/>
        </w:r>
      </w:hyperlink>
    </w:p>
    <w:p>
      <w:pPr>
        <w:pStyle w:val="TOC1"/>
        <w:tabs>
          <w:tab w:val="right" w:leader="dot" w:pos="8306"/>
        </w:tabs>
      </w:pPr>
      <w:hyperlink w:anchor="_Toc13187" w:history="1">
        <w:r>
          <w:rPr>
            <w:rFonts w:ascii="仿宋" w:eastAsia="仿宋" w:hAnsi="仿宋" w:cs="仿宋" w:hint="eastAsia"/>
            <w:lang w:eastAsia="zh-CN"/>
          </w:rPr>
          <w:t>十四、产业协同与集群发展</w:t>
        </w:r>
        <w:r>
          <w:tab/>
        </w:r>
        <w:r>
          <w:fldChar w:fldCharType="begin"/>
        </w:r>
        <w:r>
          <w:instrText xml:space="preserve"> PAGEREF _Toc13187 \h </w:instrText>
        </w:r>
        <w:r>
          <w:fldChar w:fldCharType="separate"/>
        </w:r>
        <w:r>
          <w:t>56</w:t>
        </w:r>
        <w:r>
          <w:fldChar w:fldCharType="end"/>
        </w:r>
      </w:hyperlink>
    </w:p>
    <w:p>
      <w:pPr>
        <w:pStyle w:val="TOC2"/>
        <w:tabs>
          <w:tab w:val="right" w:leader="dot" w:pos="8306"/>
        </w:tabs>
      </w:pPr>
      <w:hyperlink w:anchor="_Toc12772" w:history="1">
        <w:r>
          <w:rPr>
            <w:rFonts w:ascii="仿宋" w:eastAsia="仿宋" w:hAnsi="仿宋" w:cs="仿宋" w:hint="eastAsia"/>
            <w:lang w:eastAsia="zh-CN"/>
          </w:rPr>
          <w:t>(一)、产业协同机制建设</w:t>
        </w:r>
        <w:r>
          <w:tab/>
        </w:r>
        <w:r>
          <w:fldChar w:fldCharType="begin"/>
        </w:r>
        <w:r>
          <w:instrText xml:space="preserve"> PAGEREF _Toc12772 \h </w:instrText>
        </w:r>
        <w:r>
          <w:fldChar w:fldCharType="separate"/>
        </w:r>
        <w:r>
          <w:t>56</w:t>
        </w:r>
        <w:r>
          <w:fldChar w:fldCharType="end"/>
        </w:r>
      </w:hyperlink>
    </w:p>
    <w:p>
      <w:pPr>
        <w:pStyle w:val="TOC2"/>
        <w:tabs>
          <w:tab w:val="right" w:leader="dot" w:pos="8306"/>
        </w:tabs>
      </w:pPr>
      <w:hyperlink w:anchor="_Toc26777" w:history="1">
        <w:r>
          <w:rPr>
            <w:rFonts w:ascii="仿宋" w:eastAsia="仿宋" w:hAnsi="仿宋" w:cs="仿宋" w:hint="eastAsia"/>
            <w:lang w:eastAsia="zh-CN"/>
          </w:rPr>
          <w:t>(二)、产业集群培育与发展</w:t>
        </w:r>
        <w:r>
          <w:tab/>
        </w:r>
        <w:r>
          <w:fldChar w:fldCharType="begin"/>
        </w:r>
        <w:r>
          <w:instrText xml:space="preserve"> PAGEREF _Toc26777 \h </w:instrText>
        </w:r>
        <w:r>
          <w:fldChar w:fldCharType="separate"/>
        </w:r>
        <w:r>
          <w:t>57</w:t>
        </w:r>
        <w:r>
          <w:fldChar w:fldCharType="end"/>
        </w:r>
      </w:hyperlink>
    </w:p>
    <w:p>
      <w:pPr>
        <w:pStyle w:val="TOC1"/>
        <w:tabs>
          <w:tab w:val="right" w:leader="dot" w:pos="8306"/>
        </w:tabs>
      </w:pPr>
      <w:hyperlink w:anchor="_Toc1825" w:history="1">
        <w:r>
          <w:rPr>
            <w:rFonts w:ascii="仿宋" w:eastAsia="仿宋" w:hAnsi="仿宋" w:cs="仿宋" w:hint="eastAsia"/>
            <w:lang w:eastAsia="zh-CN"/>
          </w:rPr>
          <w:t>十五、知识产权管理与保护</w:t>
        </w:r>
        <w:r>
          <w:tab/>
        </w:r>
        <w:r>
          <w:fldChar w:fldCharType="begin"/>
        </w:r>
        <w:r>
          <w:instrText xml:space="preserve"> PAGEREF _Toc1825 \h </w:instrText>
        </w:r>
        <w:r>
          <w:fldChar w:fldCharType="separate"/>
        </w:r>
        <w:r>
          <w:t>58</w:t>
        </w:r>
        <w:r>
          <w:fldChar w:fldCharType="end"/>
        </w:r>
      </w:hyperlink>
    </w:p>
    <w:p>
      <w:pPr>
        <w:pStyle w:val="TOC2"/>
        <w:tabs>
          <w:tab w:val="right" w:leader="dot" w:pos="8306"/>
        </w:tabs>
      </w:pPr>
      <w:hyperlink w:anchor="_Toc6915" w:history="1">
        <w:r>
          <w:rPr>
            <w:rFonts w:ascii="仿宋" w:eastAsia="仿宋" w:hAnsi="仿宋" w:cs="仿宋" w:hint="eastAsia"/>
            <w:lang w:eastAsia="zh-CN"/>
          </w:rPr>
          <w:t>(一)、知识产权管理体系建设</w:t>
        </w:r>
        <w:r>
          <w:tab/>
        </w:r>
        <w:r>
          <w:fldChar w:fldCharType="begin"/>
        </w:r>
        <w:r>
          <w:instrText xml:space="preserve"> PAGEREF _Toc6915 \h </w:instrText>
        </w:r>
        <w:r>
          <w:fldChar w:fldCharType="separate"/>
        </w:r>
        <w:r>
          <w:t>58</w:t>
        </w:r>
        <w:r>
          <w:fldChar w:fldCharType="end"/>
        </w:r>
      </w:hyperlink>
    </w:p>
    <w:p>
      <w:pPr>
        <w:pStyle w:val="TOC2"/>
        <w:tabs>
          <w:tab w:val="right" w:leader="dot" w:pos="8306"/>
        </w:tabs>
      </w:pPr>
      <w:hyperlink w:anchor="_Toc10910" w:history="1">
        <w:r>
          <w:rPr>
            <w:rFonts w:ascii="仿宋" w:eastAsia="仿宋" w:hAnsi="仿宋" w:cs="仿宋" w:hint="eastAsia"/>
            <w:lang w:eastAsia="zh-CN"/>
          </w:rPr>
          <w:t>(二)、知识产权保护措施</w:t>
        </w:r>
        <w:r>
          <w:tab/>
        </w:r>
        <w:r>
          <w:fldChar w:fldCharType="begin"/>
        </w:r>
        <w:r>
          <w:instrText xml:space="preserve"> PAGEREF _Toc10910 \h </w:instrText>
        </w:r>
        <w:r>
          <w:fldChar w:fldCharType="separate"/>
        </w:r>
        <w:r>
          <w:t>59</w:t>
        </w:r>
        <w:r>
          <w:fldChar w:fldCharType="end"/>
        </w:r>
      </w:hyperlink>
    </w:p>
    <w:p>
      <w:pPr>
        <w:pStyle w:val="TOC1"/>
        <w:tabs>
          <w:tab w:val="right" w:leader="dot" w:pos="8306"/>
        </w:tabs>
      </w:pPr>
      <w:hyperlink w:anchor="_Toc3323" w:history="1">
        <w:r>
          <w:rPr>
            <w:rFonts w:ascii="仿宋" w:eastAsia="仿宋" w:hAnsi="仿宋" w:cs="仿宋" w:hint="eastAsia"/>
            <w:lang w:eastAsia="zh-CN"/>
          </w:rPr>
          <w:t>十六、项目施工方案</w:t>
        </w:r>
        <w:r>
          <w:tab/>
        </w:r>
        <w:r>
          <w:fldChar w:fldCharType="begin"/>
        </w:r>
        <w:r>
          <w:instrText xml:space="preserve"> PAGEREF _Toc3323 \h </w:instrText>
        </w:r>
        <w:r>
          <w:fldChar w:fldCharType="separate"/>
        </w:r>
        <w:r>
          <w:t>60</w:t>
        </w:r>
        <w:r>
          <w:fldChar w:fldCharType="end"/>
        </w:r>
      </w:hyperlink>
    </w:p>
    <w:p>
      <w:pPr>
        <w:pStyle w:val="TOC2"/>
        <w:tabs>
          <w:tab w:val="right" w:leader="dot" w:pos="8306"/>
        </w:tabs>
      </w:pPr>
      <w:hyperlink w:anchor="_Toc6531" w:history="1">
        <w:r>
          <w:rPr>
            <w:rFonts w:ascii="仿宋" w:eastAsia="仿宋" w:hAnsi="仿宋" w:cs="仿宋" w:hint="eastAsia"/>
            <w:lang w:eastAsia="zh-CN"/>
          </w:rPr>
          <w:t>(一)、施工组织设计</w:t>
        </w:r>
        <w:r>
          <w:tab/>
        </w:r>
        <w:r>
          <w:fldChar w:fldCharType="begin"/>
        </w:r>
        <w:r>
          <w:instrText xml:space="preserve"> PAGEREF _Toc6531 \h </w:instrText>
        </w:r>
        <w:r>
          <w:fldChar w:fldCharType="separate"/>
        </w:r>
        <w:r>
          <w:t>60</w:t>
        </w:r>
        <w:r>
          <w:fldChar w:fldCharType="end"/>
        </w:r>
      </w:hyperlink>
    </w:p>
    <w:p>
      <w:pPr>
        <w:pStyle w:val="TOC2"/>
        <w:tabs>
          <w:tab w:val="right" w:leader="dot" w:pos="8306"/>
        </w:tabs>
      </w:pPr>
      <w:hyperlink w:anchor="_Toc25468" w:history="1">
        <w:r>
          <w:rPr>
            <w:rFonts w:ascii="仿宋" w:eastAsia="仿宋" w:hAnsi="仿宋" w:cs="仿宋" w:hint="eastAsia"/>
            <w:lang w:eastAsia="zh-CN"/>
          </w:rPr>
          <w:t>(二)、施工工艺与技术路线</w:t>
        </w:r>
        <w:r>
          <w:tab/>
        </w:r>
        <w:r>
          <w:fldChar w:fldCharType="begin"/>
        </w:r>
        <w:r>
          <w:instrText xml:space="preserve"> PAGEREF _Toc25468 \h </w:instrText>
        </w:r>
        <w:r>
          <w:fldChar w:fldCharType="separate"/>
        </w:r>
        <w:r>
          <w:t>62</w:t>
        </w:r>
        <w:r>
          <w:fldChar w:fldCharType="end"/>
        </w:r>
      </w:hyperlink>
    </w:p>
    <w:p>
      <w:pPr>
        <w:pStyle w:val="TOC2"/>
        <w:tabs>
          <w:tab w:val="right" w:leader="dot" w:pos="8306"/>
        </w:tabs>
      </w:pPr>
      <w:hyperlink w:anchor="_Toc22417" w:history="1">
        <w:r>
          <w:rPr>
            <w:rFonts w:ascii="仿宋" w:eastAsia="仿宋" w:hAnsi="仿宋" w:cs="仿宋" w:hint="eastAsia"/>
            <w:lang w:eastAsia="zh-CN"/>
          </w:rPr>
          <w:t>(三)、关键节点施工计划</w:t>
        </w:r>
        <w:r>
          <w:tab/>
        </w:r>
        <w:r>
          <w:fldChar w:fldCharType="begin"/>
        </w:r>
        <w:r>
          <w:instrText xml:space="preserve"> PAGEREF _Toc22417 \h </w:instrText>
        </w:r>
        <w:r>
          <w:fldChar w:fldCharType="separate"/>
        </w:r>
        <w:r>
          <w:t>63</w:t>
        </w:r>
        <w:r>
          <w:fldChar w:fldCharType="end"/>
        </w:r>
      </w:hyperlink>
    </w:p>
    <w:p>
      <w:pPr>
        <w:pStyle w:val="TOC2"/>
        <w:tabs>
          <w:tab w:val="right" w:leader="dot" w:pos="8306"/>
        </w:tabs>
      </w:pPr>
      <w:hyperlink w:anchor="_Toc25414" w:history="1">
        <w:r>
          <w:rPr>
            <w:rFonts w:ascii="仿宋" w:eastAsia="仿宋" w:hAnsi="仿宋" w:cs="仿宋" w:hint="eastAsia"/>
            <w:lang w:eastAsia="zh-CN"/>
          </w:rPr>
          <w:t>(四)、施工现场管理</w:t>
        </w:r>
        <w:r>
          <w:tab/>
        </w:r>
        <w:r>
          <w:fldChar w:fldCharType="begin"/>
        </w:r>
        <w:r>
          <w:instrText xml:space="preserve"> PAGEREF _Toc25414 \h </w:instrText>
        </w:r>
        <w:r>
          <w:fldChar w:fldCharType="separate"/>
        </w:r>
        <w:r>
          <w:t>65</w:t>
        </w:r>
        <w:r>
          <w:fldChar w:fldCharType="end"/>
        </w:r>
      </w:hyperlink>
    </w:p>
    <w:p>
      <w:pPr>
        <w:pStyle w:val="TOC1"/>
        <w:tabs>
          <w:tab w:val="right" w:leader="dot" w:pos="8306"/>
        </w:tabs>
      </w:pPr>
      <w:hyperlink w:anchor="_Toc11900" w:history="1">
        <w:r>
          <w:rPr>
            <w:rFonts w:ascii="仿宋" w:eastAsia="仿宋" w:hAnsi="仿宋" w:cs="仿宋" w:hint="eastAsia"/>
            <w:lang w:eastAsia="zh-CN"/>
          </w:rPr>
          <w:t>十七、创新驱动与持续发展</w:t>
        </w:r>
        <w:r>
          <w:tab/>
        </w:r>
        <w:r>
          <w:fldChar w:fldCharType="begin"/>
        </w:r>
        <w:r>
          <w:instrText xml:space="preserve"> PAGEREF _Toc11900 \h </w:instrText>
        </w:r>
        <w:r>
          <w:fldChar w:fldCharType="separate"/>
        </w:r>
        <w:r>
          <w:t>67</w:t>
        </w:r>
        <w:r>
          <w:fldChar w:fldCharType="end"/>
        </w:r>
      </w:hyperlink>
    </w:p>
    <w:p>
      <w:pPr>
        <w:pStyle w:val="TOC2"/>
        <w:tabs>
          <w:tab w:val="right" w:leader="dot" w:pos="8306"/>
        </w:tabs>
      </w:pPr>
      <w:hyperlink w:anchor="_Toc20301" w:history="1">
        <w:r>
          <w:rPr>
            <w:rFonts w:ascii="仿宋" w:eastAsia="仿宋" w:hAnsi="仿宋" w:cs="仿宋" w:hint="eastAsia"/>
            <w:lang w:eastAsia="zh-CN"/>
          </w:rPr>
          <w:t>(一)、创新驱动战略实施</w:t>
        </w:r>
        <w:r>
          <w:tab/>
        </w:r>
        <w:r>
          <w:fldChar w:fldCharType="begin"/>
        </w:r>
        <w:r>
          <w:instrText xml:space="preserve"> PAGEREF _Toc20301 \h </w:instrText>
        </w:r>
        <w:r>
          <w:fldChar w:fldCharType="separate"/>
        </w:r>
        <w:r>
          <w:t>67</w:t>
        </w:r>
        <w:r>
          <w:fldChar w:fldCharType="end"/>
        </w:r>
      </w:hyperlink>
    </w:p>
    <w:p>
      <w:pPr>
        <w:pStyle w:val="TOC2"/>
        <w:tabs>
          <w:tab w:val="right" w:leader="dot" w:pos="8306"/>
        </w:tabs>
      </w:pPr>
      <w:hyperlink w:anchor="_Toc15667" w:history="1">
        <w:r>
          <w:rPr>
            <w:rFonts w:ascii="仿宋" w:eastAsia="仿宋" w:hAnsi="仿宋" w:cs="仿宋" w:hint="eastAsia"/>
            <w:lang w:eastAsia="zh-CN"/>
          </w:rPr>
          <w:t>(二)、持续发展路径探索</w:t>
        </w:r>
        <w:r>
          <w:tab/>
        </w:r>
        <w:r>
          <w:fldChar w:fldCharType="begin"/>
        </w:r>
        <w:r>
          <w:instrText xml:space="preserve"> PAGEREF _Toc15667 \h </w:instrText>
        </w:r>
        <w:r>
          <w:fldChar w:fldCharType="separate"/>
        </w:r>
        <w:r>
          <w:t>68</w:t>
        </w:r>
        <w:r>
          <w:fldChar w:fldCharType="end"/>
        </w:r>
      </w:hyperlink>
    </w:p>
    <w:p>
      <w:pPr>
        <w:pStyle w:val="TOC1"/>
        <w:tabs>
          <w:tab w:val="right" w:leader="dot" w:pos="8306"/>
        </w:tabs>
      </w:pPr>
      <w:hyperlink w:anchor="_Toc15203" w:history="1">
        <w:r>
          <w:rPr>
            <w:rFonts w:ascii="仿宋" w:eastAsia="仿宋" w:hAnsi="仿宋" w:cs="仿宋" w:hint="eastAsia"/>
            <w:lang w:eastAsia="zh-CN"/>
          </w:rPr>
          <w:t>十八、设施与设备管理</w:t>
        </w:r>
        <w:r>
          <w:tab/>
        </w:r>
        <w:r>
          <w:fldChar w:fldCharType="begin"/>
        </w:r>
        <w:r>
          <w:instrText xml:space="preserve"> PAGEREF _Toc15203 \h </w:instrText>
        </w:r>
        <w:r>
          <w:fldChar w:fldCharType="separate"/>
        </w:r>
        <w:r>
          <w:t>73</w:t>
        </w:r>
        <w:r>
          <w:fldChar w:fldCharType="end"/>
        </w:r>
      </w:hyperlink>
    </w:p>
    <w:p>
      <w:pPr>
        <w:pStyle w:val="TOC2"/>
        <w:tabs>
          <w:tab w:val="right" w:leader="dot" w:pos="8306"/>
        </w:tabs>
      </w:pPr>
      <w:hyperlink w:anchor="_Toc32346" w:history="1">
        <w:r>
          <w:rPr>
            <w:rFonts w:ascii="仿宋" w:eastAsia="仿宋" w:hAnsi="仿宋" w:cs="仿宋" w:hint="eastAsia"/>
            <w:lang w:eastAsia="zh-CN"/>
          </w:rPr>
          <w:t>(一)、设施规划与配置</w:t>
        </w:r>
        <w:r>
          <w:tab/>
        </w:r>
        <w:r>
          <w:fldChar w:fldCharType="begin"/>
        </w:r>
        <w:r>
          <w:instrText xml:space="preserve"> PAGEREF _Toc32346 \h </w:instrText>
        </w:r>
        <w:r>
          <w:fldChar w:fldCharType="separate"/>
        </w:r>
        <w:r>
          <w:t>73</w:t>
        </w:r>
        <w:r>
          <w:fldChar w:fldCharType="end"/>
        </w:r>
      </w:hyperlink>
    </w:p>
    <w:p>
      <w:pPr>
        <w:pStyle w:val="TOC2"/>
        <w:tabs>
          <w:tab w:val="right" w:leader="dot" w:pos="8306"/>
        </w:tabs>
      </w:pPr>
      <w:hyperlink w:anchor="_Toc32085" w:history="1">
        <w:r>
          <w:rPr>
            <w:rFonts w:ascii="仿宋" w:eastAsia="仿宋" w:hAnsi="仿宋" w:cs="仿宋" w:hint="eastAsia"/>
            <w:lang w:eastAsia="zh-CN"/>
          </w:rPr>
          <w:t>(二)、设备采购与维护管理</w:t>
        </w:r>
        <w:r>
          <w:tab/>
        </w:r>
        <w:r>
          <w:fldChar w:fldCharType="begin"/>
        </w:r>
        <w:r>
          <w:instrText xml:space="preserve"> PAGEREF _Toc32085 \h </w:instrText>
        </w:r>
        <w:r>
          <w:fldChar w:fldCharType="separate"/>
        </w:r>
        <w:r>
          <w:t>73</w:t>
        </w:r>
        <w:r>
          <w:fldChar w:fldCharType="end"/>
        </w:r>
      </w:hyperlink>
    </w:p>
    <w:p>
      <w:pPr>
        <w:pStyle w:val="TOC2"/>
        <w:tabs>
          <w:tab w:val="right" w:leader="dot" w:pos="8306"/>
        </w:tabs>
      </w:pPr>
      <w:hyperlink w:anchor="_Toc26482" w:history="1">
        <w:r>
          <w:rPr>
            <w:rFonts w:ascii="仿宋" w:eastAsia="仿宋" w:hAnsi="仿宋" w:cs="仿宋" w:hint="eastAsia"/>
            <w:lang w:eastAsia="zh-CN"/>
          </w:rPr>
          <w:t>(三)、设施设备升级策略</w:t>
        </w:r>
        <w:r>
          <w:tab/>
        </w:r>
        <w:r>
          <w:fldChar w:fldCharType="begin"/>
        </w:r>
        <w:r>
          <w:instrText xml:space="preserve"> PAGEREF _Toc26482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13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527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136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91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7129"/>
      <w:r>
        <w:rPr>
          <w:rFonts w:ascii="仿宋" w:eastAsia="仿宋" w:hAnsi="仿宋" w:cs="仿宋" w:hint="eastAsia"/>
          <w:sz w:val="28"/>
          <w:lang w:eastAsia="zh-CN"/>
        </w:rPr>
        <w:t>二、UV激光打孔机项目概论</w:t>
      </w:r>
      <w:bookmarkEnd w:id="6"/>
    </w:p>
    <w:p>
      <w:pPr>
        <w:pStyle w:val="Heading2"/>
        <w:rPr>
          <w:rFonts w:ascii="仿宋" w:eastAsia="仿宋" w:hAnsi="仿宋" w:cs="仿宋" w:hint="eastAsia"/>
          <w:lang w:eastAsia="zh-CN"/>
        </w:rPr>
      </w:pPr>
      <w:bookmarkStart w:id="7" w:name="_Toc5453"/>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UV激光打孔机项目的申报单位是“XXX实业发展公司”，这是一家在其所处行业内备受尊敬的企业。公司自成立以来，通过其在UV激光打孔机项目中表现出的创新精神和卓越执行力，在市场上赢得了显著的地位。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该公司的法定代表人秦XX，在UV激光打孔机项目及其他多个行业领域中都有着显著的贡献。秦XX以其出色的领导才能和敏锐的商业洞察力，带领公司在UV激光打孔机项目等多个领域实现了持续的成长和成功。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UV激光打孔机项目的重要合作伙伴。公司专注于[行业名称]领域，以创新作为驱动力，不断推动技术进步和市场扩张。在UV激光打孔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UV激光打孔机项目中展现了强劲的增长和稳定的财务表现。公司通过有效的策略，在UV激光打孔机项目中扩大了其市场份额并增强了盈利能力。同时，公司积极承担社会责任，参与各类社会公益项目，增强了其在UV激光打孔机项目中的品牌形象和社会影响力。</w:t>
      </w:r>
    </w:p>
    <w:p>
      <w:pPr>
        <w:pStyle w:val="Heading2"/>
        <w:ind w:firstLine="560" w:firstLineChars="200"/>
        <w:rPr>
          <w:rFonts w:ascii="仿宋" w:eastAsia="仿宋" w:hAnsi="仿宋" w:cs="仿宋" w:hint="eastAsia"/>
          <w:sz w:val="28"/>
          <w:lang w:eastAsia="zh-CN"/>
        </w:rPr>
      </w:pPr>
      <w:bookmarkStart w:id="8" w:name="_Toc28407"/>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UV激光打孔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在项目的未来发展中，xxx 实业发展公司计划继续投资于技术创新和市场拓展，确保UV激光打孔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4927"/>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540"/>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https://d.book118.com/608033060104006034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UV激光打孔机项目建设方案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6D2D47"/>
    <w:rsid w:val="246D2D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803306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2024-02-01T15:50:00Z</dcterms:created>
  <dcterms:modified xsi:type="dcterms:W3CDTF">2024-02-01T15:50:52Z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9A0E8F957E2240A2AFEC933C3CBC091F_11</vt:lpwstr>
  </property>
  <property fmtid="{D5CDD505-2E9C-101B-9397-08002B2CF9AE}" pid="3" name="KSOProductBuildVer">
    <vt:lpwstr>2052-12.1.0.16250</vt:lpwstr>
  </property>
</Properties>
</file>