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防静电材料相关行业公司成立报告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7" w:history="1">
        <w:r>
          <w:rPr>
            <w:rFonts w:ascii="仿宋" w:eastAsia="仿宋" w:hAnsi="仿宋" w:cs="仿宋" w:hint="eastAsia"/>
            <w:lang w:eastAsia="zh-CN"/>
          </w:rPr>
          <w:t>前言</w:t>
        </w:r>
        <w:r>
          <w:tab/>
        </w:r>
        <w:r>
          <w:fldChar w:fldCharType="begin"/>
        </w:r>
        <w:r>
          <w:instrText xml:space="preserve"> PAGEREF _Toc367 \h </w:instrText>
        </w:r>
        <w:r>
          <w:fldChar w:fldCharType="separate"/>
        </w:r>
        <w:r>
          <w:t>3</w:t>
        </w:r>
        <w:r>
          <w:fldChar w:fldCharType="end"/>
        </w:r>
      </w:hyperlink>
    </w:p>
    <w:p>
      <w:pPr>
        <w:pStyle w:val="TOC1"/>
        <w:tabs>
          <w:tab w:val="right" w:leader="dot" w:pos="8306"/>
        </w:tabs>
      </w:pPr>
      <w:hyperlink w:anchor="_Toc5760" w:history="1">
        <w:r>
          <w:rPr>
            <w:rFonts w:ascii="仿宋" w:eastAsia="仿宋" w:hAnsi="仿宋" w:cs="仿宋" w:hint="eastAsia"/>
            <w:lang w:eastAsia="zh-CN"/>
          </w:rPr>
          <w:t>一、发展规划</w:t>
        </w:r>
        <w:r>
          <w:tab/>
        </w:r>
        <w:r>
          <w:fldChar w:fldCharType="begin"/>
        </w:r>
        <w:r>
          <w:instrText xml:space="preserve"> PAGEREF _Toc5760 \h </w:instrText>
        </w:r>
        <w:r>
          <w:fldChar w:fldCharType="separate"/>
        </w:r>
        <w:r>
          <w:t>3</w:t>
        </w:r>
        <w:r>
          <w:fldChar w:fldCharType="end"/>
        </w:r>
      </w:hyperlink>
    </w:p>
    <w:p>
      <w:pPr>
        <w:pStyle w:val="TOC2"/>
        <w:tabs>
          <w:tab w:val="right" w:leader="dot" w:pos="8306"/>
        </w:tabs>
      </w:pPr>
      <w:hyperlink w:anchor="_Toc32448" w:history="1">
        <w:r>
          <w:rPr>
            <w:rFonts w:ascii="仿宋" w:eastAsia="仿宋" w:hAnsi="仿宋" w:cs="仿宋" w:hint="eastAsia"/>
            <w:lang w:eastAsia="zh-CN"/>
          </w:rPr>
          <w:t>(一)、公司发展规划</w:t>
        </w:r>
        <w:r>
          <w:tab/>
        </w:r>
        <w:r>
          <w:fldChar w:fldCharType="begin"/>
        </w:r>
        <w:r>
          <w:instrText xml:space="preserve"> PAGEREF _Toc32448 \h </w:instrText>
        </w:r>
        <w:r>
          <w:fldChar w:fldCharType="separate"/>
        </w:r>
        <w:r>
          <w:t>3</w:t>
        </w:r>
        <w:r>
          <w:fldChar w:fldCharType="end"/>
        </w:r>
      </w:hyperlink>
    </w:p>
    <w:p>
      <w:pPr>
        <w:pStyle w:val="TOC2"/>
        <w:tabs>
          <w:tab w:val="right" w:leader="dot" w:pos="8306"/>
        </w:tabs>
      </w:pPr>
      <w:hyperlink w:anchor="_Toc27478" w:history="1">
        <w:r>
          <w:rPr>
            <w:rFonts w:ascii="仿宋" w:eastAsia="仿宋" w:hAnsi="仿宋" w:cs="仿宋" w:hint="eastAsia"/>
            <w:lang w:eastAsia="zh-CN"/>
          </w:rPr>
          <w:t>(二)、保障措施</w:t>
        </w:r>
        <w:r>
          <w:tab/>
        </w:r>
        <w:r>
          <w:fldChar w:fldCharType="begin"/>
        </w:r>
        <w:r>
          <w:instrText xml:space="preserve"> PAGEREF _Toc27478 \h </w:instrText>
        </w:r>
        <w:r>
          <w:fldChar w:fldCharType="separate"/>
        </w:r>
        <w:r>
          <w:t>4</w:t>
        </w:r>
        <w:r>
          <w:fldChar w:fldCharType="end"/>
        </w:r>
      </w:hyperlink>
    </w:p>
    <w:p>
      <w:pPr>
        <w:pStyle w:val="TOC1"/>
        <w:tabs>
          <w:tab w:val="right" w:leader="dot" w:pos="8306"/>
        </w:tabs>
      </w:pPr>
      <w:hyperlink w:anchor="_Toc8832" w:history="1">
        <w:r>
          <w:rPr>
            <w:rFonts w:ascii="仿宋" w:eastAsia="仿宋" w:hAnsi="仿宋" w:cs="仿宋" w:hint="eastAsia"/>
            <w:lang w:eastAsia="zh-CN"/>
          </w:rPr>
          <w:t>二、公司成立方案</w:t>
        </w:r>
        <w:r>
          <w:tab/>
        </w:r>
        <w:r>
          <w:fldChar w:fldCharType="begin"/>
        </w:r>
        <w:r>
          <w:instrText xml:space="preserve"> PAGEREF _Toc8832 \h </w:instrText>
        </w:r>
        <w:r>
          <w:fldChar w:fldCharType="separate"/>
        </w:r>
        <w:r>
          <w:t>9</w:t>
        </w:r>
        <w:r>
          <w:fldChar w:fldCharType="end"/>
        </w:r>
      </w:hyperlink>
    </w:p>
    <w:p>
      <w:pPr>
        <w:pStyle w:val="TOC2"/>
        <w:tabs>
          <w:tab w:val="right" w:leader="dot" w:pos="8306"/>
        </w:tabs>
      </w:pPr>
      <w:hyperlink w:anchor="_Toc32622" w:history="1">
        <w:r>
          <w:rPr>
            <w:rFonts w:ascii="仿宋" w:eastAsia="仿宋" w:hAnsi="仿宋" w:cs="仿宋" w:hint="eastAsia"/>
            <w:lang w:eastAsia="zh-CN"/>
          </w:rPr>
          <w:t>(一)、公司经营宗旨</w:t>
        </w:r>
        <w:r>
          <w:tab/>
        </w:r>
        <w:r>
          <w:fldChar w:fldCharType="begin"/>
        </w:r>
        <w:r>
          <w:instrText xml:space="preserve"> PAGEREF _Toc32622 \h </w:instrText>
        </w:r>
        <w:r>
          <w:fldChar w:fldCharType="separate"/>
        </w:r>
        <w:r>
          <w:t>9</w:t>
        </w:r>
        <w:r>
          <w:fldChar w:fldCharType="end"/>
        </w:r>
      </w:hyperlink>
    </w:p>
    <w:p>
      <w:pPr>
        <w:pStyle w:val="TOC2"/>
        <w:tabs>
          <w:tab w:val="right" w:leader="dot" w:pos="8306"/>
        </w:tabs>
      </w:pPr>
      <w:hyperlink w:anchor="_Toc13781" w:history="1">
        <w:r>
          <w:rPr>
            <w:rFonts w:ascii="仿宋" w:eastAsia="仿宋" w:hAnsi="仿宋" w:cs="仿宋" w:hint="eastAsia"/>
            <w:lang w:eastAsia="zh-CN"/>
          </w:rPr>
          <w:t>(二)、公司的目标、主要职责</w:t>
        </w:r>
        <w:r>
          <w:tab/>
        </w:r>
        <w:r>
          <w:fldChar w:fldCharType="begin"/>
        </w:r>
        <w:r>
          <w:instrText xml:space="preserve"> PAGEREF _Toc13781 \h </w:instrText>
        </w:r>
        <w:r>
          <w:fldChar w:fldCharType="separate"/>
        </w:r>
        <w:r>
          <w:t>10</w:t>
        </w:r>
        <w:r>
          <w:fldChar w:fldCharType="end"/>
        </w:r>
      </w:hyperlink>
    </w:p>
    <w:p>
      <w:pPr>
        <w:pStyle w:val="TOC2"/>
        <w:tabs>
          <w:tab w:val="right" w:leader="dot" w:pos="8306"/>
        </w:tabs>
      </w:pPr>
      <w:hyperlink w:anchor="_Toc28092" w:history="1">
        <w:r>
          <w:rPr>
            <w:rFonts w:ascii="仿宋" w:eastAsia="仿宋" w:hAnsi="仿宋" w:cs="仿宋" w:hint="eastAsia"/>
            <w:lang w:eastAsia="zh-CN"/>
          </w:rPr>
          <w:t>(三)、公司组建方式</w:t>
        </w:r>
        <w:r>
          <w:tab/>
        </w:r>
        <w:r>
          <w:fldChar w:fldCharType="begin"/>
        </w:r>
        <w:r>
          <w:instrText xml:space="preserve"> PAGEREF _Toc28092 \h </w:instrText>
        </w:r>
        <w:r>
          <w:fldChar w:fldCharType="separate"/>
        </w:r>
        <w:r>
          <w:t>13</w:t>
        </w:r>
        <w:r>
          <w:fldChar w:fldCharType="end"/>
        </w:r>
      </w:hyperlink>
    </w:p>
    <w:p>
      <w:pPr>
        <w:pStyle w:val="TOC2"/>
        <w:tabs>
          <w:tab w:val="right" w:leader="dot" w:pos="8306"/>
        </w:tabs>
      </w:pPr>
      <w:hyperlink w:anchor="_Toc11423" w:history="1">
        <w:r>
          <w:rPr>
            <w:rFonts w:ascii="仿宋" w:eastAsia="仿宋" w:hAnsi="仿宋" w:cs="仿宋" w:hint="eastAsia"/>
            <w:lang w:eastAsia="zh-CN"/>
          </w:rPr>
          <w:t>(四)、公司管理体制</w:t>
        </w:r>
        <w:r>
          <w:tab/>
        </w:r>
        <w:r>
          <w:fldChar w:fldCharType="begin"/>
        </w:r>
        <w:r>
          <w:instrText xml:space="preserve"> PAGEREF _Toc11423 \h </w:instrText>
        </w:r>
        <w:r>
          <w:fldChar w:fldCharType="separate"/>
        </w:r>
        <w:r>
          <w:t>13</w:t>
        </w:r>
        <w:r>
          <w:fldChar w:fldCharType="end"/>
        </w:r>
      </w:hyperlink>
    </w:p>
    <w:p>
      <w:pPr>
        <w:pStyle w:val="TOC2"/>
        <w:tabs>
          <w:tab w:val="right" w:leader="dot" w:pos="8306"/>
        </w:tabs>
      </w:pPr>
      <w:hyperlink w:anchor="_Toc5215" w:history="1">
        <w:r>
          <w:rPr>
            <w:rFonts w:ascii="仿宋" w:eastAsia="仿宋" w:hAnsi="仿宋" w:cs="仿宋" w:hint="eastAsia"/>
            <w:lang w:eastAsia="zh-CN"/>
          </w:rPr>
          <w:t>(五)、部门职责及权限</w:t>
        </w:r>
        <w:r>
          <w:tab/>
        </w:r>
        <w:r>
          <w:fldChar w:fldCharType="begin"/>
        </w:r>
        <w:r>
          <w:instrText xml:space="preserve"> PAGEREF _Toc5215 \h </w:instrText>
        </w:r>
        <w:r>
          <w:fldChar w:fldCharType="separate"/>
        </w:r>
        <w:r>
          <w:t>14</w:t>
        </w:r>
        <w:r>
          <w:fldChar w:fldCharType="end"/>
        </w:r>
      </w:hyperlink>
    </w:p>
    <w:p>
      <w:pPr>
        <w:pStyle w:val="TOC2"/>
        <w:tabs>
          <w:tab w:val="right" w:leader="dot" w:pos="8306"/>
        </w:tabs>
      </w:pPr>
      <w:hyperlink w:anchor="_Toc10073" w:history="1">
        <w:r>
          <w:rPr>
            <w:rFonts w:ascii="仿宋" w:eastAsia="仿宋" w:hAnsi="仿宋" w:cs="仿宋" w:hint="eastAsia"/>
            <w:lang w:eastAsia="zh-CN"/>
          </w:rPr>
          <w:t>(六)、核心人员介绍</w:t>
        </w:r>
        <w:r>
          <w:tab/>
        </w:r>
        <w:r>
          <w:fldChar w:fldCharType="begin"/>
        </w:r>
        <w:r>
          <w:instrText xml:space="preserve"> PAGEREF _Toc10073 \h </w:instrText>
        </w:r>
        <w:r>
          <w:fldChar w:fldCharType="separate"/>
        </w:r>
        <w:r>
          <w:t>17</w:t>
        </w:r>
        <w:r>
          <w:fldChar w:fldCharType="end"/>
        </w:r>
      </w:hyperlink>
    </w:p>
    <w:p>
      <w:pPr>
        <w:pStyle w:val="TOC2"/>
        <w:tabs>
          <w:tab w:val="right" w:leader="dot" w:pos="8306"/>
        </w:tabs>
      </w:pPr>
      <w:hyperlink w:anchor="_Toc10602" w:history="1">
        <w:r>
          <w:rPr>
            <w:rFonts w:ascii="仿宋" w:eastAsia="仿宋" w:hAnsi="仿宋" w:cs="仿宋" w:hint="eastAsia"/>
            <w:lang w:eastAsia="zh-CN"/>
          </w:rPr>
          <w:t>(七)、财务会计制度</w:t>
        </w:r>
        <w:r>
          <w:tab/>
        </w:r>
        <w:r>
          <w:fldChar w:fldCharType="begin"/>
        </w:r>
        <w:r>
          <w:instrText xml:space="preserve"> PAGEREF _Toc10602 \h </w:instrText>
        </w:r>
        <w:r>
          <w:fldChar w:fldCharType="separate"/>
        </w:r>
        <w:r>
          <w:t>19</w:t>
        </w:r>
        <w:r>
          <w:fldChar w:fldCharType="end"/>
        </w:r>
      </w:hyperlink>
    </w:p>
    <w:p>
      <w:pPr>
        <w:pStyle w:val="TOC1"/>
        <w:tabs>
          <w:tab w:val="right" w:leader="dot" w:pos="8306"/>
        </w:tabs>
      </w:pPr>
      <w:hyperlink w:anchor="_Toc25896" w:history="1">
        <w:r>
          <w:rPr>
            <w:rFonts w:ascii="仿宋" w:eastAsia="仿宋" w:hAnsi="仿宋" w:cs="仿宋" w:hint="eastAsia"/>
            <w:lang w:eastAsia="zh-CN"/>
          </w:rPr>
          <w:t>三、行业、市场分析</w:t>
        </w:r>
        <w:r>
          <w:tab/>
        </w:r>
        <w:r>
          <w:fldChar w:fldCharType="begin"/>
        </w:r>
        <w:r>
          <w:instrText xml:space="preserve"> PAGEREF _Toc25896 \h </w:instrText>
        </w:r>
        <w:r>
          <w:fldChar w:fldCharType="separate"/>
        </w:r>
        <w:r>
          <w:t>24</w:t>
        </w:r>
        <w:r>
          <w:fldChar w:fldCharType="end"/>
        </w:r>
      </w:hyperlink>
    </w:p>
    <w:p>
      <w:pPr>
        <w:pStyle w:val="TOC2"/>
        <w:tabs>
          <w:tab w:val="right" w:leader="dot" w:pos="8306"/>
        </w:tabs>
      </w:pPr>
      <w:hyperlink w:anchor="_Toc21326" w:history="1">
        <w:r>
          <w:rPr>
            <w:rFonts w:ascii="仿宋" w:eastAsia="仿宋" w:hAnsi="仿宋" w:cs="仿宋" w:hint="eastAsia"/>
            <w:lang w:eastAsia="zh-CN"/>
          </w:rPr>
          <w:t>(一)、行业分析</w:t>
        </w:r>
        <w:r>
          <w:tab/>
        </w:r>
        <w:r>
          <w:fldChar w:fldCharType="begin"/>
        </w:r>
        <w:r>
          <w:instrText xml:space="preserve"> PAGEREF _Toc21326 \h </w:instrText>
        </w:r>
        <w:r>
          <w:fldChar w:fldCharType="separate"/>
        </w:r>
        <w:r>
          <w:t>24</w:t>
        </w:r>
        <w:r>
          <w:fldChar w:fldCharType="end"/>
        </w:r>
      </w:hyperlink>
    </w:p>
    <w:p>
      <w:pPr>
        <w:pStyle w:val="TOC2"/>
        <w:tabs>
          <w:tab w:val="right" w:leader="dot" w:pos="8306"/>
        </w:tabs>
      </w:pPr>
      <w:hyperlink w:anchor="_Toc12075" w:history="1">
        <w:r>
          <w:rPr>
            <w:rFonts w:ascii="仿宋" w:eastAsia="仿宋" w:hAnsi="仿宋" w:cs="仿宋" w:hint="eastAsia"/>
            <w:lang w:eastAsia="zh-CN"/>
          </w:rPr>
          <w:t>(二)、市场分析</w:t>
        </w:r>
        <w:r>
          <w:tab/>
        </w:r>
        <w:r>
          <w:fldChar w:fldCharType="begin"/>
        </w:r>
        <w:r>
          <w:instrText xml:space="preserve"> PAGEREF _Toc12075 \h </w:instrText>
        </w:r>
        <w:r>
          <w:fldChar w:fldCharType="separate"/>
        </w:r>
        <w:r>
          <w:t>25</w:t>
        </w:r>
        <w:r>
          <w:fldChar w:fldCharType="end"/>
        </w:r>
      </w:hyperlink>
    </w:p>
    <w:p>
      <w:pPr>
        <w:pStyle w:val="TOC2"/>
        <w:tabs>
          <w:tab w:val="right" w:leader="dot" w:pos="8306"/>
        </w:tabs>
      </w:pPr>
      <w:hyperlink w:anchor="_Toc18772" w:history="1">
        <w:r>
          <w:rPr>
            <w:rFonts w:ascii="仿宋" w:eastAsia="仿宋" w:hAnsi="仿宋" w:cs="仿宋" w:hint="eastAsia"/>
            <w:lang w:eastAsia="zh-CN"/>
          </w:rPr>
          <w:t>(三)、行业发展及市场前景分析</w:t>
        </w:r>
        <w:r>
          <w:tab/>
        </w:r>
        <w:r>
          <w:fldChar w:fldCharType="begin"/>
        </w:r>
        <w:r>
          <w:instrText xml:space="preserve"> PAGEREF _Toc18772 \h </w:instrText>
        </w:r>
        <w:r>
          <w:fldChar w:fldCharType="separate"/>
        </w:r>
        <w:r>
          <w:t>26</w:t>
        </w:r>
        <w:r>
          <w:fldChar w:fldCharType="end"/>
        </w:r>
      </w:hyperlink>
    </w:p>
    <w:p>
      <w:pPr>
        <w:pStyle w:val="TOC1"/>
        <w:tabs>
          <w:tab w:val="right" w:leader="dot" w:pos="8306"/>
        </w:tabs>
      </w:pPr>
      <w:hyperlink w:anchor="_Toc20364" w:history="1">
        <w:r>
          <w:rPr>
            <w:rFonts w:ascii="仿宋" w:eastAsia="仿宋" w:hAnsi="仿宋" w:cs="仿宋" w:hint="eastAsia"/>
            <w:lang w:eastAsia="zh-CN"/>
          </w:rPr>
          <w:t>四、选址分析</w:t>
        </w:r>
        <w:r>
          <w:tab/>
        </w:r>
        <w:r>
          <w:fldChar w:fldCharType="begin"/>
        </w:r>
        <w:r>
          <w:instrText xml:space="preserve"> PAGEREF _Toc20364 \h </w:instrText>
        </w:r>
        <w:r>
          <w:fldChar w:fldCharType="separate"/>
        </w:r>
        <w:r>
          <w:t>27</w:t>
        </w:r>
        <w:r>
          <w:fldChar w:fldCharType="end"/>
        </w:r>
      </w:hyperlink>
    </w:p>
    <w:p>
      <w:pPr>
        <w:pStyle w:val="TOC2"/>
        <w:tabs>
          <w:tab w:val="right" w:leader="dot" w:pos="8306"/>
        </w:tabs>
      </w:pPr>
      <w:hyperlink w:anchor="_Toc25848" w:history="1">
        <w:r>
          <w:rPr>
            <w:rFonts w:ascii="仿宋" w:eastAsia="仿宋" w:hAnsi="仿宋" w:cs="仿宋" w:hint="eastAsia"/>
            <w:lang w:eastAsia="zh-CN"/>
          </w:rPr>
          <w:t>(一)、防静电材料项目选址原则</w:t>
        </w:r>
        <w:r>
          <w:tab/>
        </w:r>
        <w:r>
          <w:fldChar w:fldCharType="begin"/>
        </w:r>
        <w:r>
          <w:instrText xml:space="preserve"> PAGEREF _Toc25848 \h </w:instrText>
        </w:r>
        <w:r>
          <w:fldChar w:fldCharType="separate"/>
        </w:r>
        <w:r>
          <w:t>27</w:t>
        </w:r>
        <w:r>
          <w:fldChar w:fldCharType="end"/>
        </w:r>
      </w:hyperlink>
    </w:p>
    <w:p>
      <w:pPr>
        <w:pStyle w:val="TOC2"/>
        <w:tabs>
          <w:tab w:val="right" w:leader="dot" w:pos="8306"/>
        </w:tabs>
      </w:pPr>
      <w:hyperlink w:anchor="_Toc31208" w:history="1">
        <w:r>
          <w:rPr>
            <w:rFonts w:ascii="仿宋" w:eastAsia="仿宋" w:hAnsi="仿宋" w:cs="仿宋" w:hint="eastAsia"/>
            <w:lang w:eastAsia="zh-CN"/>
          </w:rPr>
          <w:t>(二)、建设区基本情况</w:t>
        </w:r>
        <w:r>
          <w:tab/>
        </w:r>
        <w:r>
          <w:fldChar w:fldCharType="begin"/>
        </w:r>
        <w:r>
          <w:instrText xml:space="preserve"> PAGEREF _Toc31208 \h </w:instrText>
        </w:r>
        <w:r>
          <w:fldChar w:fldCharType="separate"/>
        </w:r>
        <w:r>
          <w:t>28</w:t>
        </w:r>
        <w:r>
          <w:fldChar w:fldCharType="end"/>
        </w:r>
      </w:hyperlink>
    </w:p>
    <w:p>
      <w:pPr>
        <w:pStyle w:val="TOC2"/>
        <w:tabs>
          <w:tab w:val="right" w:leader="dot" w:pos="8306"/>
        </w:tabs>
      </w:pPr>
      <w:hyperlink w:anchor="_Toc4914" w:history="1">
        <w:r>
          <w:rPr>
            <w:rFonts w:ascii="仿宋" w:eastAsia="仿宋" w:hAnsi="仿宋" w:cs="仿宋" w:hint="eastAsia"/>
            <w:lang w:eastAsia="zh-CN"/>
          </w:rPr>
          <w:t>(三)、发展目标</w:t>
        </w:r>
        <w:r>
          <w:tab/>
        </w:r>
        <w:r>
          <w:fldChar w:fldCharType="begin"/>
        </w:r>
        <w:r>
          <w:instrText xml:space="preserve"> PAGEREF _Toc4914 \h </w:instrText>
        </w:r>
        <w:r>
          <w:fldChar w:fldCharType="separate"/>
        </w:r>
        <w:r>
          <w:t>29</w:t>
        </w:r>
        <w:r>
          <w:fldChar w:fldCharType="end"/>
        </w:r>
      </w:hyperlink>
    </w:p>
    <w:p>
      <w:pPr>
        <w:pStyle w:val="TOC2"/>
        <w:tabs>
          <w:tab w:val="right" w:leader="dot" w:pos="8306"/>
        </w:tabs>
      </w:pPr>
      <w:hyperlink w:anchor="_Toc30712" w:history="1">
        <w:r>
          <w:rPr>
            <w:rFonts w:ascii="仿宋" w:eastAsia="仿宋" w:hAnsi="仿宋" w:cs="仿宋" w:hint="eastAsia"/>
            <w:lang w:eastAsia="zh-CN"/>
          </w:rPr>
          <w:t>(四)、产业发展方向</w:t>
        </w:r>
        <w:r>
          <w:tab/>
        </w:r>
        <w:r>
          <w:fldChar w:fldCharType="begin"/>
        </w:r>
        <w:r>
          <w:instrText xml:space="preserve"> PAGEREF _Toc30712 \h </w:instrText>
        </w:r>
        <w:r>
          <w:fldChar w:fldCharType="separate"/>
        </w:r>
        <w:r>
          <w:t>31</w:t>
        </w:r>
        <w:r>
          <w:fldChar w:fldCharType="end"/>
        </w:r>
      </w:hyperlink>
    </w:p>
    <w:p>
      <w:pPr>
        <w:pStyle w:val="TOC2"/>
        <w:tabs>
          <w:tab w:val="right" w:leader="dot" w:pos="8306"/>
        </w:tabs>
      </w:pPr>
      <w:hyperlink w:anchor="_Toc19691" w:history="1">
        <w:r>
          <w:rPr>
            <w:rFonts w:ascii="仿宋" w:eastAsia="仿宋" w:hAnsi="仿宋" w:cs="仿宋" w:hint="eastAsia"/>
            <w:lang w:eastAsia="zh-CN"/>
          </w:rPr>
          <w:t>(五)、防静电材料项目选址综合评价</w:t>
        </w:r>
        <w:r>
          <w:tab/>
        </w:r>
        <w:r>
          <w:fldChar w:fldCharType="begin"/>
        </w:r>
        <w:r>
          <w:instrText xml:space="preserve"> PAGEREF _Toc19691 \h </w:instrText>
        </w:r>
        <w:r>
          <w:fldChar w:fldCharType="separate"/>
        </w:r>
        <w:r>
          <w:t>32</w:t>
        </w:r>
        <w:r>
          <w:fldChar w:fldCharType="end"/>
        </w:r>
      </w:hyperlink>
    </w:p>
    <w:p>
      <w:pPr>
        <w:pStyle w:val="TOC1"/>
        <w:tabs>
          <w:tab w:val="right" w:leader="dot" w:pos="8306"/>
        </w:tabs>
      </w:pPr>
      <w:hyperlink w:anchor="_Toc17585" w:history="1">
        <w:r>
          <w:rPr>
            <w:rFonts w:ascii="仿宋" w:eastAsia="仿宋" w:hAnsi="仿宋" w:cs="仿宋" w:hint="eastAsia"/>
            <w:lang w:eastAsia="zh-CN"/>
          </w:rPr>
          <w:t>五、法人治理</w:t>
        </w:r>
        <w:r>
          <w:tab/>
        </w:r>
        <w:r>
          <w:fldChar w:fldCharType="begin"/>
        </w:r>
        <w:r>
          <w:instrText xml:space="preserve"> PAGEREF _Toc17585 \h </w:instrText>
        </w:r>
        <w:r>
          <w:fldChar w:fldCharType="separate"/>
        </w:r>
        <w:r>
          <w:t>32</w:t>
        </w:r>
        <w:r>
          <w:fldChar w:fldCharType="end"/>
        </w:r>
      </w:hyperlink>
    </w:p>
    <w:p>
      <w:pPr>
        <w:pStyle w:val="TOC2"/>
        <w:tabs>
          <w:tab w:val="right" w:leader="dot" w:pos="8306"/>
        </w:tabs>
      </w:pPr>
      <w:hyperlink w:anchor="_Toc14384" w:history="1">
        <w:r>
          <w:rPr>
            <w:rFonts w:ascii="仿宋" w:eastAsia="仿宋" w:hAnsi="仿宋" w:cs="仿宋" w:hint="eastAsia"/>
            <w:lang w:eastAsia="zh-CN"/>
          </w:rPr>
          <w:t>(一)、股东权利及义务</w:t>
        </w:r>
        <w:r>
          <w:tab/>
        </w:r>
        <w:r>
          <w:fldChar w:fldCharType="begin"/>
        </w:r>
        <w:r>
          <w:instrText xml:space="preserve"> PAGEREF _Toc14384 \h </w:instrText>
        </w:r>
        <w:r>
          <w:fldChar w:fldCharType="separate"/>
        </w:r>
        <w:r>
          <w:t>32</w:t>
        </w:r>
        <w:r>
          <w:fldChar w:fldCharType="end"/>
        </w:r>
      </w:hyperlink>
    </w:p>
    <w:p>
      <w:pPr>
        <w:pStyle w:val="TOC2"/>
        <w:tabs>
          <w:tab w:val="right" w:leader="dot" w:pos="8306"/>
        </w:tabs>
      </w:pPr>
      <w:hyperlink w:anchor="_Toc20785" w:history="1">
        <w:r>
          <w:rPr>
            <w:rFonts w:ascii="仿宋" w:eastAsia="仿宋" w:hAnsi="仿宋" w:cs="仿宋" w:hint="eastAsia"/>
            <w:lang w:eastAsia="zh-CN"/>
          </w:rPr>
          <w:t>(二)、董事</w:t>
        </w:r>
        <w:r>
          <w:tab/>
        </w:r>
        <w:r>
          <w:fldChar w:fldCharType="begin"/>
        </w:r>
        <w:r>
          <w:instrText xml:space="preserve"> PAGEREF _Toc20785 \h </w:instrText>
        </w:r>
        <w:r>
          <w:fldChar w:fldCharType="separate"/>
        </w:r>
        <w:r>
          <w:t>35</w:t>
        </w:r>
        <w:r>
          <w:fldChar w:fldCharType="end"/>
        </w:r>
      </w:hyperlink>
    </w:p>
    <w:p>
      <w:pPr>
        <w:pStyle w:val="TOC2"/>
        <w:tabs>
          <w:tab w:val="right" w:leader="dot" w:pos="8306"/>
        </w:tabs>
      </w:pPr>
      <w:hyperlink w:anchor="_Toc24544" w:history="1">
        <w:r>
          <w:rPr>
            <w:rFonts w:ascii="仿宋" w:eastAsia="仿宋" w:hAnsi="仿宋" w:cs="仿宋" w:hint="eastAsia"/>
            <w:lang w:eastAsia="zh-CN"/>
          </w:rPr>
          <w:t>(三)、高级管理人员</w:t>
        </w:r>
        <w:r>
          <w:tab/>
        </w:r>
        <w:r>
          <w:fldChar w:fldCharType="begin"/>
        </w:r>
        <w:r>
          <w:instrText xml:space="preserve"> PAGEREF _Toc24544 \h </w:instrText>
        </w:r>
        <w:r>
          <w:fldChar w:fldCharType="separate"/>
        </w:r>
        <w:r>
          <w:t>39</w:t>
        </w:r>
        <w:r>
          <w:fldChar w:fldCharType="end"/>
        </w:r>
      </w:hyperlink>
    </w:p>
    <w:p>
      <w:pPr>
        <w:pStyle w:val="TOC2"/>
        <w:tabs>
          <w:tab w:val="right" w:leader="dot" w:pos="8306"/>
        </w:tabs>
      </w:pPr>
      <w:hyperlink w:anchor="_Toc18990" w:history="1">
        <w:r>
          <w:rPr>
            <w:rFonts w:ascii="仿宋" w:eastAsia="仿宋" w:hAnsi="仿宋" w:cs="仿宋" w:hint="eastAsia"/>
            <w:lang w:eastAsia="zh-CN"/>
          </w:rPr>
          <w:t>(四)、监事</w:t>
        </w:r>
        <w:r>
          <w:tab/>
        </w:r>
        <w:r>
          <w:fldChar w:fldCharType="begin"/>
        </w:r>
        <w:r>
          <w:instrText xml:space="preserve"> PAGEREF _Toc18990 \h </w:instrText>
        </w:r>
        <w:r>
          <w:fldChar w:fldCharType="separate"/>
        </w:r>
        <w:r>
          <w:t>41</w:t>
        </w:r>
        <w:r>
          <w:fldChar w:fldCharType="end"/>
        </w:r>
      </w:hyperlink>
    </w:p>
    <w:p>
      <w:pPr>
        <w:pStyle w:val="TOC1"/>
        <w:tabs>
          <w:tab w:val="right" w:leader="dot" w:pos="8306"/>
        </w:tabs>
      </w:pPr>
      <w:hyperlink w:anchor="_Toc7655" w:history="1">
        <w:r>
          <w:rPr>
            <w:rFonts w:ascii="仿宋" w:eastAsia="仿宋" w:hAnsi="仿宋" w:cs="仿宋" w:hint="eastAsia"/>
            <w:lang w:eastAsia="zh-CN"/>
          </w:rPr>
          <w:t>六、公司组建背景分析</w:t>
        </w:r>
        <w:r>
          <w:tab/>
        </w:r>
        <w:r>
          <w:fldChar w:fldCharType="begin"/>
        </w:r>
        <w:r>
          <w:instrText xml:space="preserve"> PAGEREF _Toc7655 \h </w:instrText>
        </w:r>
        <w:r>
          <w:fldChar w:fldCharType="separate"/>
        </w:r>
        <w:r>
          <w:t>43</w:t>
        </w:r>
        <w:r>
          <w:fldChar w:fldCharType="end"/>
        </w:r>
      </w:hyperlink>
    </w:p>
    <w:p>
      <w:pPr>
        <w:pStyle w:val="TOC2"/>
        <w:tabs>
          <w:tab w:val="right" w:leader="dot" w:pos="8306"/>
        </w:tabs>
      </w:pPr>
      <w:hyperlink w:anchor="_Toc10691" w:history="1">
        <w:r>
          <w:rPr>
            <w:rFonts w:ascii="仿宋" w:eastAsia="仿宋" w:hAnsi="仿宋" w:cs="仿宋" w:hint="eastAsia"/>
            <w:lang w:eastAsia="zh-CN"/>
          </w:rPr>
          <w:t>(一)、防静电材料项目背景分析</w:t>
        </w:r>
        <w:r>
          <w:tab/>
        </w:r>
        <w:r>
          <w:fldChar w:fldCharType="begin"/>
        </w:r>
        <w:r>
          <w:instrText xml:space="preserve"> PAGEREF _Toc10691 \h </w:instrText>
        </w:r>
        <w:r>
          <w:fldChar w:fldCharType="separate"/>
        </w:r>
        <w:r>
          <w:t>43</w:t>
        </w:r>
        <w:r>
          <w:fldChar w:fldCharType="end"/>
        </w:r>
      </w:hyperlink>
    </w:p>
    <w:p>
      <w:pPr>
        <w:pStyle w:val="TOC2"/>
        <w:tabs>
          <w:tab w:val="right" w:leader="dot" w:pos="8306"/>
        </w:tabs>
      </w:pPr>
      <w:hyperlink w:anchor="_Toc29770" w:history="1">
        <w:r>
          <w:rPr>
            <w:rFonts w:ascii="仿宋" w:eastAsia="仿宋" w:hAnsi="仿宋" w:cs="仿宋" w:hint="eastAsia"/>
            <w:lang w:eastAsia="zh-CN"/>
          </w:rPr>
          <w:t>(二)、防静电材料项目建设必要性分析</w:t>
        </w:r>
        <w:r>
          <w:tab/>
        </w:r>
        <w:r>
          <w:fldChar w:fldCharType="begin"/>
        </w:r>
        <w:r>
          <w:instrText xml:space="preserve"> PAGEREF _Toc29770 \h </w:instrText>
        </w:r>
        <w:r>
          <w:fldChar w:fldCharType="separate"/>
        </w:r>
        <w:r>
          <w:t>44</w:t>
        </w:r>
        <w:r>
          <w:fldChar w:fldCharType="end"/>
        </w:r>
      </w:hyperlink>
    </w:p>
    <w:p>
      <w:pPr>
        <w:pStyle w:val="TOC2"/>
        <w:tabs>
          <w:tab w:val="right" w:leader="dot" w:pos="8306"/>
        </w:tabs>
      </w:pPr>
      <w:hyperlink w:anchor="_Toc210" w:history="1">
        <w:r>
          <w:rPr>
            <w:rFonts w:ascii="仿宋" w:eastAsia="仿宋" w:hAnsi="仿宋" w:cs="仿宋" w:hint="eastAsia"/>
            <w:lang w:eastAsia="zh-CN"/>
          </w:rPr>
          <w:t>(三)、鼓励中小企业发展</w:t>
        </w:r>
        <w:r>
          <w:tab/>
        </w:r>
        <w:r>
          <w:fldChar w:fldCharType="begin"/>
        </w:r>
        <w:r>
          <w:instrText xml:space="preserve"> PAGEREF _Toc210 \h </w:instrText>
        </w:r>
        <w:r>
          <w:fldChar w:fldCharType="separate"/>
        </w:r>
        <w:r>
          <w:t>45</w:t>
        </w:r>
        <w:r>
          <w:fldChar w:fldCharType="end"/>
        </w:r>
      </w:hyperlink>
    </w:p>
    <w:p>
      <w:pPr>
        <w:pStyle w:val="TOC2"/>
        <w:tabs>
          <w:tab w:val="right" w:leader="dot" w:pos="8306"/>
        </w:tabs>
      </w:pPr>
      <w:hyperlink w:anchor="_Toc13196" w:history="1">
        <w:r>
          <w:rPr>
            <w:rFonts w:ascii="仿宋" w:eastAsia="仿宋" w:hAnsi="仿宋" w:cs="仿宋" w:hint="eastAsia"/>
            <w:lang w:eastAsia="zh-CN"/>
          </w:rPr>
          <w:t>(四)、宏观经济形势分析</w:t>
        </w:r>
        <w:r>
          <w:tab/>
        </w:r>
        <w:r>
          <w:fldChar w:fldCharType="begin"/>
        </w:r>
        <w:r>
          <w:instrText xml:space="preserve"> PAGEREF _Toc13196 \h </w:instrText>
        </w:r>
        <w:r>
          <w:fldChar w:fldCharType="separate"/>
        </w:r>
        <w:r>
          <w:t>46</w:t>
        </w:r>
        <w:r>
          <w:fldChar w:fldCharType="end"/>
        </w:r>
      </w:hyperlink>
    </w:p>
    <w:p>
      <w:pPr>
        <w:pStyle w:val="TOC1"/>
        <w:tabs>
          <w:tab w:val="right" w:leader="dot" w:pos="8306"/>
        </w:tabs>
      </w:pPr>
      <w:hyperlink w:anchor="_Toc31834" w:history="1">
        <w:r>
          <w:rPr>
            <w:rFonts w:ascii="仿宋" w:eastAsia="仿宋" w:hAnsi="仿宋" w:cs="仿宋" w:hint="eastAsia"/>
            <w:lang w:eastAsia="zh-CN"/>
          </w:rPr>
          <w:t>七、目标客户和受众分析</w:t>
        </w:r>
        <w:r>
          <w:tab/>
        </w:r>
        <w:r>
          <w:fldChar w:fldCharType="begin"/>
        </w:r>
        <w:r>
          <w:instrText xml:space="preserve"> PAGEREF _Toc31834 \h </w:instrText>
        </w:r>
        <w:r>
          <w:fldChar w:fldCharType="separate"/>
        </w:r>
        <w:r>
          <w:t>47</w:t>
        </w:r>
        <w:r>
          <w:fldChar w:fldCharType="end"/>
        </w:r>
      </w:hyperlink>
    </w:p>
    <w:p>
      <w:pPr>
        <w:pStyle w:val="TOC2"/>
        <w:tabs>
          <w:tab w:val="right" w:leader="dot" w:pos="8306"/>
        </w:tabs>
      </w:pPr>
      <w:hyperlink w:anchor="_Toc303" w:history="1">
        <w:r>
          <w:rPr>
            <w:rFonts w:ascii="仿宋" w:eastAsia="仿宋" w:hAnsi="仿宋" w:cs="仿宋" w:hint="eastAsia"/>
            <w:lang w:eastAsia="zh-CN"/>
          </w:rPr>
          <w:t>(一)、客户群体描述</w:t>
        </w:r>
        <w:r>
          <w:tab/>
        </w:r>
        <w:r>
          <w:fldChar w:fldCharType="begin"/>
        </w:r>
        <w:r>
          <w:instrText xml:space="preserve"> PAGEREF _Toc303 \h </w:instrText>
        </w:r>
        <w:r>
          <w:fldChar w:fldCharType="separate"/>
        </w:r>
        <w:r>
          <w:t>47</w:t>
        </w:r>
        <w:r>
          <w:fldChar w:fldCharType="end"/>
        </w:r>
      </w:hyperlink>
    </w:p>
    <w:p>
      <w:pPr>
        <w:pStyle w:val="TOC2"/>
        <w:tabs>
          <w:tab w:val="right" w:leader="dot" w:pos="8306"/>
        </w:tabs>
      </w:pPr>
      <w:hyperlink w:anchor="_Toc3681" w:history="1">
        <w:r>
          <w:rPr>
            <w:rFonts w:ascii="仿宋" w:eastAsia="仿宋" w:hAnsi="仿宋" w:cs="仿宋" w:hint="eastAsia"/>
            <w:lang w:eastAsia="zh-CN"/>
          </w:rPr>
          <w:t>(二)、客户需求和期望</w:t>
        </w:r>
        <w:r>
          <w:tab/>
        </w:r>
        <w:r>
          <w:fldChar w:fldCharType="begin"/>
        </w:r>
        <w:r>
          <w:instrText xml:space="preserve"> PAGEREF _Toc3681 \h </w:instrText>
        </w:r>
        <w:r>
          <w:fldChar w:fldCharType="separate"/>
        </w:r>
        <w:r>
          <w:t>49</w:t>
        </w:r>
        <w:r>
          <w:fldChar w:fldCharType="end"/>
        </w:r>
      </w:hyperlink>
    </w:p>
    <w:p>
      <w:pPr>
        <w:pStyle w:val="TOC2"/>
        <w:tabs>
          <w:tab w:val="right" w:leader="dot" w:pos="8306"/>
        </w:tabs>
      </w:pPr>
      <w:hyperlink w:anchor="_Toc10087" w:history="1">
        <w:r>
          <w:rPr>
            <w:rFonts w:ascii="仿宋" w:eastAsia="仿宋" w:hAnsi="仿宋" w:cs="仿宋" w:hint="eastAsia"/>
            <w:lang w:eastAsia="zh-CN"/>
          </w:rPr>
          <w:t>(三)、客户获取策略</w:t>
        </w:r>
        <w:r>
          <w:tab/>
        </w:r>
        <w:r>
          <w:fldChar w:fldCharType="begin"/>
        </w:r>
        <w:r>
          <w:instrText xml:space="preserve"> PAGEREF _Toc10087 \h </w:instrText>
        </w:r>
        <w:r>
          <w:fldChar w:fldCharType="separate"/>
        </w:r>
        <w:r>
          <w:t>50</w:t>
        </w:r>
        <w:r>
          <w:fldChar w:fldCharType="end"/>
        </w:r>
      </w:hyperlink>
    </w:p>
    <w:p>
      <w:pPr>
        <w:pStyle w:val="TOC2"/>
        <w:tabs>
          <w:tab w:val="right" w:leader="dot" w:pos="8306"/>
        </w:tabs>
      </w:pPr>
      <w:hyperlink w:anchor="_Toc8048" w:history="1">
        <w:r>
          <w:rPr>
            <w:rFonts w:ascii="仿宋" w:eastAsia="仿宋" w:hAnsi="仿宋" w:cs="仿宋" w:hint="eastAsia"/>
            <w:lang w:eastAsia="zh-CN"/>
          </w:rPr>
          <w:t>(四)、客户关系管理</w:t>
        </w:r>
        <w:r>
          <w:tab/>
        </w:r>
        <w:r>
          <w:fldChar w:fldCharType="begin"/>
        </w:r>
        <w:r>
          <w:instrText xml:space="preserve"> PAGEREF _Toc8048 \h </w:instrText>
        </w:r>
        <w:r>
          <w:fldChar w:fldCharType="separate"/>
        </w:r>
        <w:r>
          <w:t>52</w:t>
        </w:r>
        <w:r>
          <w:fldChar w:fldCharType="end"/>
        </w:r>
      </w:hyperlink>
    </w:p>
    <w:p>
      <w:pPr>
        <w:pStyle w:val="TOC1"/>
        <w:tabs>
          <w:tab w:val="right" w:leader="dot" w:pos="8306"/>
        </w:tabs>
      </w:pPr>
      <w:hyperlink w:anchor="_Toc7991" w:history="1">
        <w:r>
          <w:rPr>
            <w:rFonts w:ascii="仿宋" w:eastAsia="仿宋" w:hAnsi="仿宋" w:cs="仿宋" w:hint="eastAsia"/>
            <w:lang w:eastAsia="zh-CN"/>
          </w:rPr>
          <w:t>八、防静电材料项目风险分析</w:t>
        </w:r>
        <w:r>
          <w:tab/>
        </w:r>
        <w:r>
          <w:fldChar w:fldCharType="begin"/>
        </w:r>
        <w:r>
          <w:instrText xml:space="preserve"> PAGEREF _Toc7991 \h </w:instrText>
        </w:r>
        <w:r>
          <w:fldChar w:fldCharType="separate"/>
        </w:r>
        <w:r>
          <w:t>54</w:t>
        </w:r>
        <w:r>
          <w:fldChar w:fldCharType="end"/>
        </w:r>
      </w:hyperlink>
    </w:p>
    <w:p>
      <w:pPr>
        <w:pStyle w:val="TOC2"/>
        <w:tabs>
          <w:tab w:val="right" w:leader="dot" w:pos="8306"/>
        </w:tabs>
      </w:pPr>
      <w:hyperlink w:anchor="_Toc5296" w:history="1">
        <w:r>
          <w:rPr>
            <w:rFonts w:ascii="仿宋" w:eastAsia="仿宋" w:hAnsi="仿宋" w:cs="仿宋" w:hint="eastAsia"/>
            <w:lang w:eastAsia="zh-CN"/>
          </w:rPr>
          <w:t>(一)、防静电材料项目风险分析</w:t>
        </w:r>
        <w:r>
          <w:tab/>
        </w:r>
        <w:r>
          <w:fldChar w:fldCharType="begin"/>
        </w:r>
        <w:r>
          <w:instrText xml:space="preserve"> PAGEREF _Toc5296 \h </w:instrText>
        </w:r>
        <w:r>
          <w:fldChar w:fldCharType="separate"/>
        </w:r>
        <w:r>
          <w:t>54</w:t>
        </w:r>
        <w:r>
          <w:fldChar w:fldCharType="end"/>
        </w:r>
      </w:hyperlink>
    </w:p>
    <w:p>
      <w:pPr>
        <w:pStyle w:val="TOC2"/>
        <w:tabs>
          <w:tab w:val="right" w:leader="dot" w:pos="8306"/>
        </w:tabs>
      </w:pPr>
      <w:hyperlink w:anchor="_Toc4231" w:history="1">
        <w:r>
          <w:rPr>
            <w:rFonts w:ascii="仿宋" w:eastAsia="仿宋" w:hAnsi="仿宋" w:cs="仿宋" w:hint="eastAsia"/>
            <w:lang w:eastAsia="zh-CN"/>
          </w:rPr>
          <w:t>(二)、防静电材料项目风险对策</w:t>
        </w:r>
        <w:r>
          <w:tab/>
        </w:r>
        <w:r>
          <w:fldChar w:fldCharType="begin"/>
        </w:r>
        <w:r>
          <w:instrText xml:space="preserve"> PAGEREF _Toc4231 \h </w:instrText>
        </w:r>
        <w:r>
          <w:fldChar w:fldCharType="separate"/>
        </w:r>
        <w:r>
          <w:t>55</w:t>
        </w:r>
        <w:r>
          <w:fldChar w:fldCharType="end"/>
        </w:r>
      </w:hyperlink>
    </w:p>
    <w:p>
      <w:pPr>
        <w:pStyle w:val="TOC1"/>
        <w:tabs>
          <w:tab w:val="right" w:leader="dot" w:pos="8306"/>
        </w:tabs>
      </w:pPr>
      <w:hyperlink w:anchor="_Toc6184" w:history="1">
        <w:r>
          <w:rPr>
            <w:rFonts w:ascii="仿宋" w:eastAsia="仿宋" w:hAnsi="仿宋" w:cs="仿宋" w:hint="eastAsia"/>
            <w:lang w:eastAsia="zh-CN"/>
          </w:rPr>
          <w:t>九、SWOT分析</w:t>
        </w:r>
        <w:r>
          <w:tab/>
        </w:r>
        <w:r>
          <w:fldChar w:fldCharType="begin"/>
        </w:r>
        <w:r>
          <w:instrText xml:space="preserve"> PAGEREF _Toc6184 \h </w:instrText>
        </w:r>
        <w:r>
          <w:fldChar w:fldCharType="separate"/>
        </w:r>
        <w:r>
          <w:t>56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95" w:history="1">
        <w:r>
          <w:rPr>
            <w:rFonts w:ascii="仿宋" w:eastAsia="仿宋" w:hAnsi="仿宋" w:cs="仿宋" w:hint="eastAsia"/>
            <w:lang w:eastAsia="zh-CN"/>
          </w:rPr>
          <w:t>(一)、优势分析(S)</w:t>
        </w:r>
        <w:r>
          <w:tab/>
        </w:r>
        <w:r>
          <w:fldChar w:fldCharType="begin"/>
        </w:r>
        <w:r>
          <w:instrText xml:space="preserve"> PAGEREF _Toc8195 \h </w:instrText>
        </w:r>
        <w:r>
          <w:fldChar w:fldCharType="separate"/>
        </w:r>
        <w:r>
          <w:t>56</w:t>
        </w:r>
        <w:r>
          <w:fldChar w:fldCharType="end"/>
        </w:r>
      </w:hyperlink>
    </w:p>
    <w:p>
      <w:pPr>
        <w:pStyle w:val="TOC2"/>
        <w:tabs>
          <w:tab w:val="right" w:leader="dot" w:pos="8306"/>
        </w:tabs>
      </w:pPr>
      <w:hyperlink w:anchor="_Toc15277" w:history="1">
        <w:r>
          <w:rPr>
            <w:rFonts w:ascii="仿宋" w:eastAsia="仿宋" w:hAnsi="仿宋" w:cs="仿宋" w:hint="eastAsia"/>
            <w:lang w:eastAsia="zh-CN"/>
          </w:rPr>
          <w:t>(二)、劣势分析(W)</w:t>
        </w:r>
        <w:r>
          <w:tab/>
        </w:r>
        <w:r>
          <w:fldChar w:fldCharType="begin"/>
        </w:r>
        <w:r>
          <w:instrText xml:space="preserve"> PAGEREF _Toc15277 \h </w:instrText>
        </w:r>
        <w:r>
          <w:fldChar w:fldCharType="separate"/>
        </w:r>
        <w:r>
          <w:t>57</w:t>
        </w:r>
        <w:r>
          <w:fldChar w:fldCharType="end"/>
        </w:r>
      </w:hyperlink>
    </w:p>
    <w:p>
      <w:pPr>
        <w:pStyle w:val="TOC2"/>
        <w:tabs>
          <w:tab w:val="right" w:leader="dot" w:pos="8306"/>
        </w:tabs>
      </w:pPr>
      <w:hyperlink w:anchor="_Toc24757" w:history="1">
        <w:r>
          <w:rPr>
            <w:rFonts w:ascii="仿宋" w:eastAsia="仿宋" w:hAnsi="仿宋" w:cs="仿宋" w:hint="eastAsia"/>
            <w:lang w:eastAsia="zh-CN"/>
          </w:rPr>
          <w:t>(三)、机会分析()</w:t>
        </w:r>
        <w:r>
          <w:tab/>
        </w:r>
        <w:r>
          <w:fldChar w:fldCharType="begin"/>
        </w:r>
        <w:r>
          <w:instrText xml:space="preserve"> PAGEREF _Toc24757 \h </w:instrText>
        </w:r>
        <w:r>
          <w:fldChar w:fldCharType="separate"/>
        </w:r>
        <w:r>
          <w:t>57</w:t>
        </w:r>
        <w:r>
          <w:fldChar w:fldCharType="end"/>
        </w:r>
      </w:hyperlink>
    </w:p>
    <w:p>
      <w:pPr>
        <w:pStyle w:val="TOC2"/>
        <w:tabs>
          <w:tab w:val="right" w:leader="dot" w:pos="8306"/>
        </w:tabs>
      </w:pPr>
      <w:hyperlink w:anchor="_Toc5242" w:history="1">
        <w:r>
          <w:rPr>
            <w:rFonts w:ascii="仿宋" w:eastAsia="仿宋" w:hAnsi="仿宋" w:cs="仿宋" w:hint="eastAsia"/>
            <w:lang w:eastAsia="zh-CN"/>
          </w:rPr>
          <w:t>(四)、威胁分析(T)</w:t>
        </w:r>
        <w:r>
          <w:tab/>
        </w:r>
        <w:r>
          <w:fldChar w:fldCharType="begin"/>
        </w:r>
        <w:r>
          <w:instrText xml:space="preserve"> PAGEREF _Toc5242 \h </w:instrText>
        </w:r>
        <w:r>
          <w:fldChar w:fldCharType="separate"/>
        </w:r>
        <w:r>
          <w:t>58</w:t>
        </w:r>
        <w:r>
          <w:fldChar w:fldCharType="end"/>
        </w:r>
      </w:hyperlink>
    </w:p>
    <w:p>
      <w:pPr>
        <w:pStyle w:val="TOC1"/>
        <w:tabs>
          <w:tab w:val="right" w:leader="dot" w:pos="8306"/>
        </w:tabs>
      </w:pPr>
      <w:hyperlink w:anchor="_Toc12223" w:history="1">
        <w:r>
          <w:rPr>
            <w:rFonts w:ascii="仿宋" w:eastAsia="仿宋" w:hAnsi="仿宋" w:cs="仿宋" w:hint="eastAsia"/>
            <w:lang w:eastAsia="zh-CN"/>
          </w:rPr>
          <w:t>十、防静电材料项目经济效益</w:t>
        </w:r>
        <w:r>
          <w:tab/>
        </w:r>
        <w:r>
          <w:fldChar w:fldCharType="begin"/>
        </w:r>
        <w:r>
          <w:instrText xml:space="preserve"> PAGEREF _Toc12223 \h </w:instrText>
        </w:r>
        <w:r>
          <w:fldChar w:fldCharType="separate"/>
        </w:r>
        <w:r>
          <w:t>59</w:t>
        </w:r>
        <w:r>
          <w:fldChar w:fldCharType="end"/>
        </w:r>
      </w:hyperlink>
    </w:p>
    <w:p>
      <w:pPr>
        <w:pStyle w:val="TOC2"/>
        <w:tabs>
          <w:tab w:val="right" w:leader="dot" w:pos="8306"/>
        </w:tabs>
      </w:pPr>
      <w:hyperlink w:anchor="_Toc7326" w:history="1">
        <w:r>
          <w:rPr>
            <w:rFonts w:ascii="仿宋" w:eastAsia="仿宋" w:hAnsi="仿宋" w:cs="仿宋" w:hint="eastAsia"/>
            <w:lang w:eastAsia="zh-CN"/>
          </w:rPr>
          <w:t>(一)、基本假设及基础参数选取</w:t>
        </w:r>
        <w:r>
          <w:tab/>
        </w:r>
        <w:r>
          <w:fldChar w:fldCharType="begin"/>
        </w:r>
        <w:r>
          <w:instrText xml:space="preserve"> PAGEREF _Toc7326 \h </w:instrText>
        </w:r>
        <w:r>
          <w:fldChar w:fldCharType="separate"/>
        </w:r>
        <w:r>
          <w:t>59</w:t>
        </w:r>
        <w:r>
          <w:fldChar w:fldCharType="end"/>
        </w:r>
      </w:hyperlink>
    </w:p>
    <w:p>
      <w:pPr>
        <w:pStyle w:val="TOC2"/>
        <w:tabs>
          <w:tab w:val="right" w:leader="dot" w:pos="8306"/>
        </w:tabs>
      </w:pPr>
      <w:hyperlink w:anchor="_Toc12966" w:history="1">
        <w:r>
          <w:rPr>
            <w:rFonts w:ascii="仿宋" w:eastAsia="仿宋" w:hAnsi="仿宋" w:cs="仿宋" w:hint="eastAsia"/>
            <w:lang w:eastAsia="zh-CN"/>
          </w:rPr>
          <w:t>(二)、经济评价财务测算</w:t>
        </w:r>
        <w:r>
          <w:tab/>
        </w:r>
        <w:r>
          <w:fldChar w:fldCharType="begin"/>
        </w:r>
        <w:r>
          <w:instrText xml:space="preserve"> PAGEREF _Toc12966 \h </w:instrText>
        </w:r>
        <w:r>
          <w:fldChar w:fldCharType="separate"/>
        </w:r>
        <w:r>
          <w:t>59</w:t>
        </w:r>
        <w:r>
          <w:fldChar w:fldCharType="end"/>
        </w:r>
      </w:hyperlink>
    </w:p>
    <w:p>
      <w:pPr>
        <w:pStyle w:val="TOC2"/>
        <w:tabs>
          <w:tab w:val="right" w:leader="dot" w:pos="8306"/>
        </w:tabs>
      </w:pPr>
      <w:hyperlink w:anchor="_Toc20625" w:history="1">
        <w:r>
          <w:rPr>
            <w:rFonts w:ascii="仿宋" w:eastAsia="仿宋" w:hAnsi="仿宋" w:cs="仿宋" w:hint="eastAsia"/>
            <w:lang w:eastAsia="zh-CN"/>
          </w:rPr>
          <w:t>(三)、防静电材料项目盈利能力分析</w:t>
        </w:r>
        <w:r>
          <w:tab/>
        </w:r>
        <w:r>
          <w:fldChar w:fldCharType="begin"/>
        </w:r>
        <w:r>
          <w:instrText xml:space="preserve"> PAGEREF _Toc20625 \h </w:instrText>
        </w:r>
        <w:r>
          <w:fldChar w:fldCharType="separate"/>
        </w:r>
        <w:r>
          <w:t>61</w:t>
        </w:r>
        <w:r>
          <w:fldChar w:fldCharType="end"/>
        </w:r>
      </w:hyperlink>
    </w:p>
    <w:p>
      <w:pPr>
        <w:pStyle w:val="TOC2"/>
        <w:tabs>
          <w:tab w:val="right" w:leader="dot" w:pos="8306"/>
        </w:tabs>
      </w:pPr>
      <w:hyperlink w:anchor="_Toc13563" w:history="1">
        <w:r>
          <w:rPr>
            <w:rFonts w:ascii="仿宋" w:eastAsia="仿宋" w:hAnsi="仿宋" w:cs="仿宋" w:hint="eastAsia"/>
            <w:lang w:eastAsia="zh-CN"/>
          </w:rPr>
          <w:t>(四)、财务生存能力分析</w:t>
        </w:r>
        <w:r>
          <w:tab/>
        </w:r>
        <w:r>
          <w:fldChar w:fldCharType="begin"/>
        </w:r>
        <w:r>
          <w:instrText xml:space="preserve"> PAGEREF _Toc13563 \h </w:instrText>
        </w:r>
        <w:r>
          <w:fldChar w:fldCharType="separate"/>
        </w:r>
        <w:r>
          <w:t>62</w:t>
        </w:r>
        <w:r>
          <w:fldChar w:fldCharType="end"/>
        </w:r>
      </w:hyperlink>
    </w:p>
    <w:p>
      <w:pPr>
        <w:pStyle w:val="TOC2"/>
        <w:tabs>
          <w:tab w:val="right" w:leader="dot" w:pos="8306"/>
        </w:tabs>
      </w:pPr>
      <w:hyperlink w:anchor="_Toc29358" w:history="1">
        <w:r>
          <w:rPr>
            <w:rFonts w:ascii="仿宋" w:eastAsia="仿宋" w:hAnsi="仿宋" w:cs="仿宋" w:hint="eastAsia"/>
            <w:lang w:eastAsia="zh-CN"/>
          </w:rPr>
          <w:t>(五)、偿债能力分析</w:t>
        </w:r>
        <w:r>
          <w:tab/>
        </w:r>
        <w:r>
          <w:fldChar w:fldCharType="begin"/>
        </w:r>
        <w:r>
          <w:instrText xml:space="preserve"> PAGEREF _Toc29358 \h </w:instrText>
        </w:r>
        <w:r>
          <w:fldChar w:fldCharType="separate"/>
        </w:r>
        <w:r>
          <w:t>63</w:t>
        </w:r>
        <w:r>
          <w:fldChar w:fldCharType="end"/>
        </w:r>
      </w:hyperlink>
    </w:p>
    <w:p>
      <w:pPr>
        <w:pStyle w:val="TOC2"/>
        <w:tabs>
          <w:tab w:val="right" w:leader="dot" w:pos="8306"/>
        </w:tabs>
      </w:pPr>
      <w:hyperlink w:anchor="_Toc18549" w:history="1">
        <w:r>
          <w:rPr>
            <w:rFonts w:ascii="仿宋" w:eastAsia="仿宋" w:hAnsi="仿宋" w:cs="仿宋" w:hint="eastAsia"/>
            <w:lang w:eastAsia="zh-CN"/>
          </w:rPr>
          <w:t>(六)、经济评价结论</w:t>
        </w:r>
        <w:r>
          <w:tab/>
        </w:r>
        <w:r>
          <w:fldChar w:fldCharType="begin"/>
        </w:r>
        <w:r>
          <w:instrText xml:space="preserve"> PAGEREF _Toc18549 \h </w:instrText>
        </w:r>
        <w:r>
          <w:fldChar w:fldCharType="separate"/>
        </w:r>
        <w:r>
          <w:t>64</w:t>
        </w:r>
        <w:r>
          <w:fldChar w:fldCharType="end"/>
        </w:r>
      </w:hyperlink>
    </w:p>
    <w:p>
      <w:pPr>
        <w:pStyle w:val="TOC1"/>
        <w:tabs>
          <w:tab w:val="right" w:leader="dot" w:pos="8306"/>
        </w:tabs>
      </w:pPr>
      <w:hyperlink w:anchor="_Toc27505" w:history="1">
        <w:r>
          <w:rPr>
            <w:rFonts w:ascii="仿宋" w:eastAsia="仿宋" w:hAnsi="仿宋" w:cs="仿宋" w:hint="eastAsia"/>
            <w:lang w:eastAsia="zh-CN"/>
          </w:rPr>
          <w:t>十一、战略合作伙伴</w:t>
        </w:r>
        <w:r>
          <w:tab/>
        </w:r>
        <w:r>
          <w:fldChar w:fldCharType="begin"/>
        </w:r>
        <w:r>
          <w:instrText xml:space="preserve"> PAGEREF _Toc27505 \h </w:instrText>
        </w:r>
        <w:r>
          <w:fldChar w:fldCharType="separate"/>
        </w:r>
        <w:r>
          <w:t>65</w:t>
        </w:r>
        <w:r>
          <w:fldChar w:fldCharType="end"/>
        </w:r>
      </w:hyperlink>
    </w:p>
    <w:p>
      <w:pPr>
        <w:pStyle w:val="TOC2"/>
        <w:tabs>
          <w:tab w:val="right" w:leader="dot" w:pos="8306"/>
        </w:tabs>
      </w:pPr>
      <w:hyperlink w:anchor="_Toc25270" w:history="1">
        <w:r>
          <w:rPr>
            <w:rFonts w:ascii="仿宋" w:eastAsia="仿宋" w:hAnsi="仿宋" w:cs="仿宋" w:hint="eastAsia"/>
            <w:lang w:eastAsia="zh-CN"/>
          </w:rPr>
          <w:t>(一)、合作伙伴关系</w:t>
        </w:r>
        <w:r>
          <w:tab/>
        </w:r>
        <w:r>
          <w:fldChar w:fldCharType="begin"/>
        </w:r>
        <w:r>
          <w:instrText xml:space="preserve"> PAGEREF _Toc25270 \h </w:instrText>
        </w:r>
        <w:r>
          <w:fldChar w:fldCharType="separate"/>
        </w:r>
        <w:r>
          <w:t>65</w:t>
        </w:r>
        <w:r>
          <w:fldChar w:fldCharType="end"/>
        </w:r>
      </w:hyperlink>
    </w:p>
    <w:p>
      <w:pPr>
        <w:pStyle w:val="TOC2"/>
        <w:tabs>
          <w:tab w:val="right" w:leader="dot" w:pos="8306"/>
        </w:tabs>
      </w:pPr>
      <w:hyperlink w:anchor="_Toc13477" w:history="1">
        <w:r>
          <w:rPr>
            <w:rFonts w:ascii="仿宋" w:eastAsia="仿宋" w:hAnsi="仿宋" w:cs="仿宋" w:hint="eastAsia"/>
            <w:lang w:eastAsia="zh-CN"/>
          </w:rPr>
          <w:t>(二)、合作防静电材料项目</w:t>
        </w:r>
        <w:r>
          <w:tab/>
        </w:r>
        <w:r>
          <w:fldChar w:fldCharType="begin"/>
        </w:r>
        <w:r>
          <w:instrText xml:space="preserve"> PAGEREF _Toc13477 \h </w:instrText>
        </w:r>
        <w:r>
          <w:fldChar w:fldCharType="separate"/>
        </w:r>
        <w:r>
          <w:t>65</w:t>
        </w:r>
        <w:r>
          <w:fldChar w:fldCharType="end"/>
        </w:r>
      </w:hyperlink>
    </w:p>
    <w:p>
      <w:pPr>
        <w:pStyle w:val="TOC2"/>
        <w:tabs>
          <w:tab w:val="right" w:leader="dot" w:pos="8306"/>
        </w:tabs>
      </w:pPr>
      <w:hyperlink w:anchor="_Toc20048" w:history="1">
        <w:r>
          <w:rPr>
            <w:rFonts w:ascii="仿宋" w:eastAsia="仿宋" w:hAnsi="仿宋" w:cs="仿宋" w:hint="eastAsia"/>
            <w:lang w:eastAsia="zh-CN"/>
          </w:rPr>
          <w:t>(三)、合作伙伴的作用</w:t>
        </w:r>
        <w:r>
          <w:tab/>
        </w:r>
        <w:r>
          <w:fldChar w:fldCharType="begin"/>
        </w:r>
        <w:r>
          <w:instrText xml:space="preserve"> PAGEREF _Toc20048 \h </w:instrText>
        </w:r>
        <w:r>
          <w:fldChar w:fldCharType="separate"/>
        </w:r>
        <w:r>
          <w:t>66</w:t>
        </w:r>
        <w:r>
          <w:fldChar w:fldCharType="end"/>
        </w:r>
      </w:hyperlink>
    </w:p>
    <w:p>
      <w:pPr>
        <w:pStyle w:val="TOC1"/>
        <w:tabs>
          <w:tab w:val="right" w:leader="dot" w:pos="8306"/>
        </w:tabs>
      </w:pPr>
      <w:hyperlink w:anchor="_Toc28381" w:history="1">
        <w:r>
          <w:rPr>
            <w:rFonts w:ascii="仿宋" w:eastAsia="仿宋" w:hAnsi="仿宋" w:cs="仿宋" w:hint="eastAsia"/>
            <w:lang w:eastAsia="zh-CN"/>
          </w:rPr>
          <w:t>十二、防静电材料项目总结分析</w:t>
        </w:r>
        <w:r>
          <w:tab/>
        </w:r>
        <w:r>
          <w:fldChar w:fldCharType="begin"/>
        </w:r>
        <w:r>
          <w:instrText xml:space="preserve"> PAGEREF _Toc28381 \h </w:instrText>
        </w:r>
        <w:r>
          <w:fldChar w:fldCharType="separate"/>
        </w:r>
        <w:r>
          <w:t>66</w:t>
        </w:r>
        <w:r>
          <w:fldChar w:fldCharType="end"/>
        </w:r>
      </w:hyperlink>
    </w:p>
    <w:p>
      <w:pPr>
        <w:pStyle w:val="TOC1"/>
        <w:tabs>
          <w:tab w:val="right" w:leader="dot" w:pos="8306"/>
        </w:tabs>
      </w:pPr>
      <w:hyperlink w:anchor="_Toc12476" w:history="1">
        <w:r>
          <w:rPr>
            <w:rFonts w:ascii="仿宋" w:eastAsia="仿宋" w:hAnsi="仿宋" w:cs="仿宋" w:hint="eastAsia"/>
            <w:lang w:eastAsia="zh-CN"/>
          </w:rPr>
          <w:t>十三、社会和环境责任</w:t>
        </w:r>
        <w:r>
          <w:tab/>
        </w:r>
        <w:r>
          <w:fldChar w:fldCharType="begin"/>
        </w:r>
        <w:r>
          <w:instrText xml:space="preserve"> PAGEREF _Toc12476 \h </w:instrText>
        </w:r>
        <w:r>
          <w:fldChar w:fldCharType="separate"/>
        </w:r>
        <w:r>
          <w:t>68</w:t>
        </w:r>
        <w:r>
          <w:fldChar w:fldCharType="end"/>
        </w:r>
      </w:hyperlink>
    </w:p>
    <w:p>
      <w:pPr>
        <w:pStyle w:val="TOC2"/>
        <w:tabs>
          <w:tab w:val="right" w:leader="dot" w:pos="8306"/>
        </w:tabs>
      </w:pPr>
      <w:hyperlink w:anchor="_Toc31735" w:history="1">
        <w:r>
          <w:rPr>
            <w:rFonts w:ascii="仿宋" w:eastAsia="仿宋" w:hAnsi="仿宋" w:cs="仿宋" w:hint="eastAsia"/>
            <w:lang w:eastAsia="zh-CN"/>
          </w:rPr>
          <w:t>(一)、社会责任防静电材料项目</w:t>
        </w:r>
        <w:r>
          <w:tab/>
        </w:r>
        <w:r>
          <w:fldChar w:fldCharType="begin"/>
        </w:r>
        <w:r>
          <w:instrText xml:space="preserve"> PAGEREF _Toc31735 \h </w:instrText>
        </w:r>
        <w:r>
          <w:fldChar w:fldCharType="separate"/>
        </w:r>
        <w:r>
          <w:t>68</w:t>
        </w:r>
        <w:r>
          <w:fldChar w:fldCharType="end"/>
        </w:r>
      </w:hyperlink>
    </w:p>
    <w:p>
      <w:pPr>
        <w:pStyle w:val="TOC2"/>
        <w:tabs>
          <w:tab w:val="right" w:leader="dot" w:pos="8306"/>
        </w:tabs>
      </w:pPr>
      <w:hyperlink w:anchor="_Toc13681" w:history="1">
        <w:r>
          <w:rPr>
            <w:rFonts w:ascii="仿宋" w:eastAsia="仿宋" w:hAnsi="仿宋" w:cs="仿宋" w:hint="eastAsia"/>
            <w:lang w:eastAsia="zh-CN"/>
          </w:rPr>
          <w:t>(二)、环境保护举措</w:t>
        </w:r>
        <w:r>
          <w:tab/>
        </w:r>
        <w:r>
          <w:fldChar w:fldCharType="begin"/>
        </w:r>
        <w:r>
          <w:instrText xml:space="preserve"> PAGEREF _Toc13681 \h </w:instrText>
        </w:r>
        <w:r>
          <w:fldChar w:fldCharType="separate"/>
        </w:r>
        <w:r>
          <w:t>68</w:t>
        </w:r>
        <w:r>
          <w:fldChar w:fldCharType="end"/>
        </w:r>
      </w:hyperlink>
    </w:p>
    <w:p>
      <w:pPr>
        <w:pStyle w:val="TOC2"/>
        <w:tabs>
          <w:tab w:val="right" w:leader="dot" w:pos="8306"/>
        </w:tabs>
      </w:pPr>
      <w:hyperlink w:anchor="_Toc3704" w:history="1">
        <w:r>
          <w:rPr>
            <w:rFonts w:ascii="仿宋" w:eastAsia="仿宋" w:hAnsi="仿宋" w:cs="仿宋" w:hint="eastAsia"/>
            <w:lang w:eastAsia="zh-CN"/>
          </w:rPr>
          <w:t>(三)、可持续发展倡议</w:t>
        </w:r>
        <w:r>
          <w:tab/>
        </w:r>
        <w:r>
          <w:fldChar w:fldCharType="begin"/>
        </w:r>
        <w:r>
          <w:instrText xml:space="preserve"> PAGEREF _Toc3704 \h </w:instrText>
        </w:r>
        <w:r>
          <w:fldChar w:fldCharType="separate"/>
        </w:r>
        <w:r>
          <w:t>69</w:t>
        </w:r>
        <w:r>
          <w:fldChar w:fldCharType="end"/>
        </w:r>
      </w:hyperlink>
    </w:p>
    <w:p>
      <w:pPr>
        <w:pStyle w:val="TOC1"/>
        <w:tabs>
          <w:tab w:val="right" w:leader="dot" w:pos="8306"/>
        </w:tabs>
      </w:pPr>
      <w:hyperlink w:anchor="_Toc11827" w:history="1">
        <w:r>
          <w:rPr>
            <w:rFonts w:ascii="仿宋" w:eastAsia="仿宋" w:hAnsi="仿宋" w:cs="仿宋" w:hint="eastAsia"/>
            <w:lang w:eastAsia="zh-CN"/>
          </w:rPr>
          <w:t>十四、推进公司成立的必要性分析</w:t>
        </w:r>
        <w:r>
          <w:tab/>
        </w:r>
        <w:r>
          <w:fldChar w:fldCharType="begin"/>
        </w:r>
        <w:r>
          <w:instrText xml:space="preserve"> PAGEREF _Toc11827 \h </w:instrText>
        </w:r>
        <w:r>
          <w:fldChar w:fldCharType="separate"/>
        </w:r>
        <w:r>
          <w:t>69</w:t>
        </w:r>
        <w:r>
          <w:fldChar w:fldCharType="end"/>
        </w:r>
      </w:hyperlink>
    </w:p>
    <w:p>
      <w:pPr>
        <w:pStyle w:val="TOC2"/>
        <w:tabs>
          <w:tab w:val="right" w:leader="dot" w:pos="8306"/>
        </w:tabs>
      </w:pPr>
      <w:hyperlink w:anchor="_Toc23808" w:history="1">
        <w:r>
          <w:rPr>
            <w:rFonts w:ascii="仿宋" w:eastAsia="仿宋" w:hAnsi="仿宋" w:cs="仿宋" w:hint="eastAsia"/>
            <w:lang w:eastAsia="zh-CN"/>
          </w:rPr>
          <w:t>(一)、市场需求和机会</w:t>
        </w:r>
        <w:r>
          <w:tab/>
        </w:r>
        <w:r>
          <w:fldChar w:fldCharType="begin"/>
        </w:r>
        <w:r>
          <w:instrText xml:space="preserve"> PAGEREF _Toc23808 \h </w:instrText>
        </w:r>
        <w:r>
          <w:fldChar w:fldCharType="separate"/>
        </w:r>
        <w:r>
          <w:t>69</w:t>
        </w:r>
        <w:r>
          <w:fldChar w:fldCharType="end"/>
        </w:r>
      </w:hyperlink>
    </w:p>
    <w:p>
      <w:pPr>
        <w:pStyle w:val="TOC2"/>
        <w:tabs>
          <w:tab w:val="right" w:leader="dot" w:pos="8306"/>
        </w:tabs>
      </w:pPr>
      <w:hyperlink w:anchor="_Toc15183" w:history="1">
        <w:r>
          <w:rPr>
            <w:rFonts w:ascii="仿宋" w:eastAsia="仿宋" w:hAnsi="仿宋" w:cs="仿宋" w:hint="eastAsia"/>
            <w:lang w:eastAsia="zh-CN"/>
          </w:rPr>
          <w:t>(二)、公司目标和战略</w:t>
        </w:r>
        <w:r>
          <w:tab/>
        </w:r>
        <w:r>
          <w:fldChar w:fldCharType="begin"/>
        </w:r>
        <w:r>
          <w:instrText xml:space="preserve"> PAGEREF _Toc15183 \h </w:instrText>
        </w:r>
        <w:r>
          <w:fldChar w:fldCharType="separate"/>
        </w:r>
        <w:r>
          <w:t>69</w:t>
        </w:r>
        <w:r>
          <w:fldChar w:fldCharType="end"/>
        </w:r>
      </w:hyperlink>
    </w:p>
    <w:p>
      <w:pPr>
        <w:pStyle w:val="TOC2"/>
        <w:tabs>
          <w:tab w:val="right" w:leader="dot" w:pos="8306"/>
        </w:tabs>
      </w:pPr>
      <w:hyperlink w:anchor="_Toc25130" w:history="1">
        <w:r>
          <w:rPr>
            <w:rFonts w:ascii="仿宋" w:eastAsia="仿宋" w:hAnsi="仿宋" w:cs="仿宋" w:hint="eastAsia"/>
            <w:lang w:eastAsia="zh-CN"/>
          </w:rPr>
          <w:t>(三)、公司竞争优势</w:t>
        </w:r>
        <w:r>
          <w:tab/>
        </w:r>
        <w:r>
          <w:fldChar w:fldCharType="begin"/>
        </w:r>
        <w:r>
          <w:instrText xml:space="preserve"> PAGEREF _Toc25130 \h </w:instrText>
        </w:r>
        <w:r>
          <w:fldChar w:fldCharType="separate"/>
        </w:r>
        <w:r>
          <w:t>70</w:t>
        </w:r>
        <w:r>
          <w:fldChar w:fldCharType="end"/>
        </w:r>
      </w:hyperlink>
    </w:p>
    <w:p>
      <w:pPr>
        <w:pStyle w:val="TOC1"/>
        <w:tabs>
          <w:tab w:val="right" w:leader="dot" w:pos="8306"/>
        </w:tabs>
      </w:pPr>
      <w:hyperlink w:anchor="_Toc25200" w:history="1">
        <w:r>
          <w:rPr>
            <w:rFonts w:ascii="仿宋" w:eastAsia="仿宋" w:hAnsi="仿宋" w:cs="仿宋" w:hint="eastAsia"/>
            <w:lang w:eastAsia="zh-CN"/>
          </w:rPr>
          <w:t>十五、风险分析</w:t>
        </w:r>
        <w:r>
          <w:tab/>
        </w:r>
        <w:r>
          <w:fldChar w:fldCharType="begin"/>
        </w:r>
        <w:r>
          <w:instrText xml:space="preserve"> PAGEREF _Toc25200 \h </w:instrText>
        </w:r>
        <w:r>
          <w:fldChar w:fldCharType="separate"/>
        </w:r>
        <w:r>
          <w:t>70</w:t>
        </w:r>
        <w:r>
          <w:fldChar w:fldCharType="end"/>
        </w:r>
      </w:hyperlink>
    </w:p>
    <w:p>
      <w:pPr>
        <w:pStyle w:val="TOC2"/>
        <w:tabs>
          <w:tab w:val="right" w:leader="dot" w:pos="8306"/>
        </w:tabs>
      </w:pPr>
      <w:hyperlink w:anchor="_Toc5262" w:history="1">
        <w:r>
          <w:rPr>
            <w:rFonts w:ascii="仿宋" w:eastAsia="仿宋" w:hAnsi="仿宋" w:cs="仿宋" w:hint="eastAsia"/>
            <w:lang w:eastAsia="zh-CN"/>
          </w:rPr>
          <w:t>(一)、内部风险</w:t>
        </w:r>
        <w:r>
          <w:tab/>
        </w:r>
        <w:r>
          <w:fldChar w:fldCharType="begin"/>
        </w:r>
        <w:r>
          <w:instrText xml:space="preserve"> PAGEREF _Toc5262 \h </w:instrText>
        </w:r>
        <w:r>
          <w:fldChar w:fldCharType="separate"/>
        </w:r>
        <w:r>
          <w:t>70</w:t>
        </w:r>
        <w:r>
          <w:fldChar w:fldCharType="end"/>
        </w:r>
      </w:hyperlink>
    </w:p>
    <w:p>
      <w:pPr>
        <w:pStyle w:val="TOC2"/>
        <w:tabs>
          <w:tab w:val="right" w:leader="dot" w:pos="8306"/>
        </w:tabs>
      </w:pPr>
      <w:hyperlink w:anchor="_Toc28950" w:history="1">
        <w:r>
          <w:rPr>
            <w:rFonts w:ascii="仿宋" w:eastAsia="仿宋" w:hAnsi="仿宋" w:cs="仿宋" w:hint="eastAsia"/>
            <w:lang w:eastAsia="zh-CN"/>
          </w:rPr>
          <w:t>(二)、外部风险</w:t>
        </w:r>
        <w:r>
          <w:tab/>
        </w:r>
        <w:r>
          <w:fldChar w:fldCharType="begin"/>
        </w:r>
        <w:r>
          <w:instrText xml:space="preserve"> PAGEREF _Toc28950 \h </w:instrText>
        </w:r>
        <w:r>
          <w:fldChar w:fldCharType="separate"/>
        </w:r>
        <w:r>
          <w:t>71</w:t>
        </w:r>
        <w:r>
          <w:fldChar w:fldCharType="end"/>
        </w:r>
      </w:hyperlink>
    </w:p>
    <w:p>
      <w:pPr>
        <w:pStyle w:val="TOC2"/>
        <w:tabs>
          <w:tab w:val="right" w:leader="dot" w:pos="8306"/>
        </w:tabs>
      </w:pPr>
      <w:hyperlink w:anchor="_Toc8133" w:history="1">
        <w:r>
          <w:rPr>
            <w:rFonts w:ascii="仿宋" w:eastAsia="仿宋" w:hAnsi="仿宋" w:cs="仿宋" w:hint="eastAsia"/>
            <w:lang w:eastAsia="zh-CN"/>
          </w:rPr>
          <w:t>(三)、风险管理策略</w:t>
        </w:r>
        <w:r>
          <w:tab/>
        </w:r>
        <w:r>
          <w:fldChar w:fldCharType="begin"/>
        </w:r>
        <w:r>
          <w:instrText xml:space="preserve"> PAGEREF _Toc8133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576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244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747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https://d.book118.com/608033107133006027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08033107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2023-12-31T23:29:00Z</dcterms:created>
  <dcterms:modified xsi:type="dcterms:W3CDTF">2023-12-31T23:29:17Z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DCBE372654CD47E2A20342B569B5111D_11</vt:lpwstr>
  </property>
  <property fmtid="{D5CDD505-2E9C-101B-9397-08002B2CF9AE}" pid="3" name="KSOProductBuildVer">
    <vt:lpwstr>2052-12.1.0.16120</vt:lpwstr>
  </property>
</Properties>
</file>