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1、多彩涂料如太厚，可加入0～10％的（　　　）稀释。</w:t>
        <w:br/>
        <w:t>A.乙醇</w:t>
        <w:br/>
        <w:t>B.汽油</w:t>
        <w:br/>
        <w:t>C.松香水</w:t>
        <w:br/>
        <w:t>D.水</w:t>
        <w:br/>
        <w:br/>
        <w:t xml:space="preserve">【答案】：D </w:t>
      </w:r>
    </w:p>
    <w:p>
      <w:r>
        <w:t>2、实木木材与人造板材相比，有（　　　）的差异。</w:t>
        <w:br/>
        <w:t>A.幅面大</w:t>
        <w:br/>
        <w:t>B.变形小</w:t>
        <w:br/>
        <w:t>C.表面光洁</w:t>
        <w:br/>
        <w:t>D.存在各向异性</w:t>
        <w:br/>
        <w:br/>
        <w:t xml:space="preserve">【答案】：D </w:t>
      </w:r>
    </w:p>
    <w:p>
      <w:r>
        <w:t>3、无机凝胶材料按硬化条件的不同分为气硬性和水硬性凝胶材料两大类，水硬性凝胶材料既能在空气中硬化，又能很好地在水中硬化，保持并继续发展其强度，如（　　　）。</w:t>
        <w:br/>
        <w:t>A.石灰</w:t>
        <w:br/>
        <w:t>B.石膏</w:t>
        <w:br/>
        <w:t>C.各种水泥</w:t>
        <w:br/>
        <w:t>D.水玻璃</w:t>
        <w:br/>
        <w:br/>
        <w:t xml:space="preserve">【答案】：C </w:t>
      </w:r>
    </w:p>
    <w:p>
      <w:pPr>
        <w:sectPr w:rsidSect="00034616">
          <w:pgSz w:w="12240" w:h="15840"/>
          <w:pgMar w:top="1440" w:right="1800" w:bottom="1440" w:left="1800" w:header="720" w:footer="720" w:gutter="0"/>
          <w:cols w:space="720"/>
          <w:docGrid w:linePitch="360"/>
        </w:sectPr>
      </w:pPr>
    </w:p>
    <w:p>
      <w:r>
        <w:t>4、设计变更通知单以（　　　）幅面为主。</w:t>
        <w:br/>
        <w:t>A.A2</w:t>
        <w:br/>
        <w:t>B.A3</w:t>
        <w:br/>
        <w:t>C.A4</w:t>
        <w:br/>
        <w:t>D.A5</w:t>
        <w:br/>
        <w:br/>
        <w:t>【答案】：C</w:t>
      </w:r>
      <w:r>
        <w:t xml:space="preserve"> </w:t>
      </w:r>
    </w:p>
    <w:p>
      <w:r>
        <w:t>5、以（　　　）确定工程造价，是我国采用的一种与计划经济相适应的工程造价管理制度。</w:t>
        <w:br/>
        <w:t>A.工程量清单计价</w:t>
        <w:br/>
        <w:t>B.预算定额单价法</w:t>
        <w:br/>
        <w:t>C.企业定额</w:t>
        <w:br/>
        <w:t>D.概算定额</w:t>
        <w:br/>
        <w:br/>
        <w:t xml:space="preserve">【答案】：B </w:t>
      </w:r>
    </w:p>
    <w:p>
      <w:r>
        <w:t>6、油漆涂料工程中泛白的主要原因是（　　　）。</w:t>
        <w:br/>
        <w:t>A.湿度过大</w:t>
        <w:br/>
        <w:t>B.气温太高</w:t>
        <w:br/>
        <w:t>C.溶剂选用不当</w:t>
        <w:br/>
        <w:t>D.气温太低</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7、顶棚罩面板和墙面使用石膏能起到（　　　），可以调节室内空气的相对湿度。</w:t>
        <w:br/>
        <w:t>A.保护作用</w:t>
        <w:br/>
        <w:t>B.呼吸作用</w:t>
        <w:br/>
        <w:t>C.隔热作用</w:t>
        <w:br/>
        <w:t>D.防水作用</w:t>
        <w:br/>
        <w:br/>
        <w:t xml:space="preserve">【答案】：B </w:t>
      </w:r>
    </w:p>
    <w:p>
      <w:r>
        <w:t>8、工程量清单漏项或由于设计变更引起新的工程量清单项目，其相应综合单价（　　　）作为结算的依据。</w:t>
        <w:br/>
        <w:t>A.由监理师提出，经发包人确认后</w:t>
        <w:br/>
        <w:t>B.由承包方提出，经发包人确认后</w:t>
        <w:br/>
        <w:t>C.由承包方提出，经监理师确认后</w:t>
        <w:br/>
        <w:t>D.由承包方提出，经监理师确认后</w:t>
        <w:br/>
        <w:br/>
        <w:t xml:space="preserve">【答案】：B </w:t>
      </w:r>
    </w:p>
    <w:p>
      <w:r>
        <w:t>9、（　　　）是预算定额的制定基础。</w:t>
        <w:br/>
        <w:t>A.施工定额</w:t>
        <w:br/>
        <w:t>B.估算定额</w:t>
        <w:br/>
        <w:t>C.机械定额</w:t>
        <w:br/>
        <w:t>D.材料定额</w:t>
        <w:br/>
        <w:br/>
        <w:t xml:space="preserve">【答案】：A </w:t>
      </w:r>
    </w:p>
    <w:p>
      <w:r>
        <w:t>10、根据《建筑法》规定,( )是安全生产方针的核心和具体体现,是实现安全生产的根本途径。（  ）</w:t>
        <w:br/>
        <w:t>A.安全生产</w:t>
        <w:br/>
        <w:t>B.控制防范</w:t>
        <w:br/>
        <w:t>C.预防为主</w:t>
        <w:br/>
        <w:t>D.群防群治</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11、涂料实干时间一般要求不超过（　　　）。</w:t>
        <w:br/>
        <w:t>A.6h</w:t>
        <w:br/>
        <w:t>B.12h</w:t>
        <w:br/>
        <w:t>C.24h</w:t>
        <w:br/>
        <w:t>D.48h</w:t>
        <w:br/>
        <w:br/>
        <w:t>【答案】：C</w:t>
      </w:r>
      <w:r>
        <w:t xml:space="preserve"> </w:t>
      </w:r>
    </w:p>
    <w:p>
      <w:r>
        <w:t>12、工程量清单计价规范规定，对清单工程量以外的可能发生的工程量变更应在（　　　）费用中考虑。</w:t>
        <w:br/>
        <w:t>A.分部分项工程费</w:t>
        <w:br/>
        <w:t>B.零星工程项目费</w:t>
        <w:br/>
        <w:t>C.预留金</w:t>
        <w:br/>
        <w:t>D.措施项目费</w:t>
        <w:br/>
        <w:br/>
        <w:t xml:space="preserve">【答案】：C </w:t>
      </w:r>
    </w:p>
    <w:p>
      <w:r>
        <w:t>13、不论是工业建筑还是民用建筑，通常由基础、（　　　）、门窗、楼地面、楼梯、屋顶六个主要部分组成。</w:t>
        <w:br/>
        <w:t>A.墙体结构</w:t>
        <w:br/>
        <w:t>B.钢筋混凝土结构</w:t>
        <w:br/>
        <w:t>C.框架结构</w:t>
        <w:br/>
        <w:t>D.主体结构</w:t>
        <w:br/>
        <w:br/>
        <w:t xml:space="preserve">【答案】：D </w:t>
      </w:r>
    </w:p>
    <w:p>
      <w:r>
        <w:t>14、汽车玻璃用的是（　　　）。</w:t>
        <w:br/>
        <w:t>A.吸热玻璃</w:t>
        <w:br/>
        <w:t>B.热反射玻璃</w:t>
        <w:br/>
        <w:t>C.中空玻璃</w:t>
        <w:br/>
        <w:t>D.装饰玻璃</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【答案】：C</w:t>
      </w:r>
      <w:r>
        <w:t xml:space="preserve"> </w:t>
      </w:r>
    </w:p>
    <w:p>
      <w:r>
        <w:t>16、普通建筑和构筑物的设计使用年限是（　　　）。</w:t>
        <w:br/>
        <w:t>A.40年</w:t>
        <w:br/>
        <w:t>B.50年</w:t>
        <w:br/>
        <w:t>C.60年</w:t>
        <w:br/>
        <w:t>D.100年</w:t>
        <w:br/>
        <w:br/>
        <w:t xml:space="preserve">【答案】：B </w:t>
      </w:r>
    </w:p>
    <w:p>
      <w:r>
        <w:t>17、木材由潮湿状态被干燥至纤维饱和点以下时，细胞壁内的吸附水开始（木材体积开始（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18、下列性质中，不属于项目经理部的性质的是（　　　）。</w:t>
        <w:br/>
        <w:t>A.法律强制性</w:t>
        <w:br/>
        <w:t>B.相对独立性</w:t>
        <w:br/>
        <w:t>C.综合性</w:t>
        <w:br/>
        <w:t>D.临时性</w:t>
        <w:br/>
        <w:br/>
        <w:t>【答案】：A</w:t>
      </w:r>
      <w:r>
        <w:t xml:space="preserve"> </w:t>
      </w:r>
    </w:p>
    <w:p>
      <w:r>
        <w:t>19、从2002年7月1日起强制实施的《室内装饰装修材料》GB18580、18587和GB24410，规定了10项材料中有害物质的限量，以下（　　　）不是标准中规定的。</w:t>
        <w:br/>
        <w:t>A.人造木质板材</w:t>
        <w:br/>
        <w:t>B.溶剂型木器涂料</w:t>
        <w:br/>
        <w:t>C.内墙涂料</w:t>
        <w:br/>
        <w:t>D.塑料扣件</w:t>
        <w:br/>
        <w:br/>
        <w:t xml:space="preserve">【答案】：D </w:t>
      </w:r>
    </w:p>
    <w:p>
      <w:r>
        <w:t>20、饰面板（砖）工程施工的环境条件应满足施工工艺的要求。环境温度及其所用材料温度的控制中不正确的要求是（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r>
        <w:t>21、装饰施工机械是指（　　　）。</w:t>
        <w:br/>
        <w:t>A.各种手持电动工具</w:t>
        <w:br/>
        <w:t>B.水磨石机</w:t>
        <w:br/>
        <w:t>C.施工升降机</w:t>
        <w:br/>
        <w:t>D.各种手持电动工具和小型装饰机械</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22、电锤用于混凝土构件、砖墙的钻孔、一般钻孔直径在（　　　）。</w:t>
        <w:br/>
        <w:t>A.φ2～φ6</w:t>
        <w:br/>
        <w:t>B.φ40以上</w:t>
        <w:br/>
        <w:t>C.φ6～φ38</w:t>
        <w:br/>
        <w:t>D.φ38～φ40</w:t>
        <w:br/>
        <w:br/>
        <w:t>【答案】：C</w:t>
      </w:r>
      <w:r>
        <w:t xml:space="preserve"> </w:t>
      </w:r>
    </w:p>
    <w:p>
      <w:r>
        <w:t>23、直接施加在结构上的各种力，习惯上称为（　　　）。</w:t>
        <w:br/>
        <w:t>A.压力</w:t>
        <w:br/>
        <w:t>B.剪力</w:t>
        <w:br/>
        <w:t>C.动荷载</w:t>
        <w:br/>
        <w:t>D.荷载</w:t>
        <w:br/>
        <w:br/>
        <w:t xml:space="preserve">【答案】：D </w:t>
      </w:r>
    </w:p>
    <w:p>
      <w:r>
        <w:t>24、（　　　）不是木材的人工干燥方法。</w:t>
        <w:br/>
        <w:t>A.浸材法</w:t>
        <w:br/>
        <w:t>B.自然干燥</w:t>
        <w:br/>
        <w:t>C.蒸材法</w:t>
        <w:br/>
        <w:t>D.热炕法</w:t>
        <w:br/>
        <w:br/>
        <w:t xml:space="preserve">【答案】：B </w:t>
      </w:r>
    </w:p>
    <w:p>
      <w:r>
        <w:t>25、建筑装修装饰工程专业承包资质等级分为（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【答案】：B</w:t>
      </w:r>
      <w:r>
        <w:t xml:space="preserve"> </w:t>
      </w:r>
    </w:p>
    <w:p>
      <w:r>
        <w:t>27、电圆锯的用途是（　　　）。</w:t>
        <w:br/>
        <w:t>A.主要用于裁锯木材类板材</w:t>
        <w:br/>
        <w:t>B.裁锯铝型材</w:t>
        <w:br/>
        <w:t>C.裁锯钢材</w:t>
        <w:br/>
        <w:t>D.裁锯陶瓷类制品</w:t>
        <w:br/>
        <w:br/>
        <w:t xml:space="preserve">【答案】：A </w:t>
      </w:r>
    </w:p>
    <w:p>
      <w:r>
        <w:t>28、建筑结构是指形成一定空间及造型，并具有抵御人为和自然界施加于建筑物的各种作用力，使建筑物得以安全使用的（　　　）。</w:t>
        <w:br/>
        <w:t>A.框架</w:t>
        <w:br/>
        <w:t>B.结构</w:t>
        <w:br/>
        <w:t>C.架构</w:t>
        <w:br/>
        <w:t>D.骨架</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29、建筑结构超过承载力极限状态，结构构件即会（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r>
        <w:t>30、以下不属于施工资源管理任务的是（　　　）。</w:t>
        <w:br/>
        <w:t>A.规划及报批施工用地</w:t>
        <w:br/>
        <w:t>B.确定资源的分配计划</w:t>
        <w:br/>
        <w:t>C.编制资源进度计划</w:t>
        <w:br/>
        <w:t>D.施工资源进度计划的执行和动态调整</w:t>
        <w:br/>
        <w:br/>
        <w:t xml:space="preserve">【答案】：A </w:t>
      </w:r>
    </w:p>
    <w:p>
      <w:r>
        <w:t>31、下列选项中，不属于施工项目管理组织的主要形式的是（　　　）。</w:t>
        <w:br/>
        <w:t>A.工作队式</w:t>
        <w:br/>
        <w:t>B.线性结构式</w:t>
        <w:br/>
        <w:t>C.矩阵式</w:t>
        <w:br/>
        <w:t>D.事业部式</w:t>
        <w:br/>
        <w:br/>
        <w:t xml:space="preserve">【答案】：B </w:t>
      </w:r>
    </w:p>
    <w:p>
      <w:r>
        <w:t>32、以下各项中，除（　　　）之外均是建筑工程施工总承包三级企业可以承担的</w:t>
        <w:br/>
        <w:t>A.高度50m以内的建筑工程</w:t>
        <w:br/>
        <w:t>B.高度70m及以下的构筑物工程</w:t>
        <w:br/>
        <w:t>C.单跨跨度27m及以下的建筑工程</w:t>
        <w:br/>
        <w:t>D.建筑面积4万m2及以下的单体工业、民用建筑工程</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33、常用建筑结构按照建筑结构的体型划分为：单层结构、多层结构、高层结构、（　　　）等。</w:t>
        <w:br/>
        <w:t>A.筒体结构</w:t>
        <w:br/>
        <w:t>B.桁架结构</w:t>
        <w:br/>
        <w:t>C.网架结构</w:t>
        <w:br/>
        <w:t>D.大跨度结构</w:t>
        <w:br/>
        <w:br/>
        <w:t>【答案】：D</w:t>
      </w:r>
      <w:r>
        <w:t xml:space="preserve"> </w:t>
      </w:r>
    </w:p>
    <w:p>
      <w:r>
        <w:t>34、玻璃的密度高，约为（　　　），孔隙率接近于零，所以，玻璃通常视为绝对密实的材料。</w:t>
        <w:br/>
        <w:t>A.2350～2450kg/m3</w:t>
        <w:br/>
        <w:t>B.2400～2500kg/m3</w:t>
        <w:br/>
        <w:t>C.2450～2550kg/m3</w:t>
        <w:br/>
        <w:t>D.2350～2500kg/m3</w:t>
        <w:br/>
        <w:br/>
        <w:t xml:space="preserve">【答案】：C </w:t>
      </w:r>
    </w:p>
    <w:p>
      <w:r>
        <w:t>35、在装修施工时，应注意建筑（　　　）的维护，（　　　）间的模板和杂物应该清除干净，（　　　）的构造必须满足结构单元的自由变形，以防结构破坏。</w:t>
        <w:br/>
        <w:t>A.沉降缝</w:t>
        <w:br/>
        <w:t>B.伸缩缝</w:t>
        <w:br/>
        <w:t>C.抗震缝</w:t>
        <w:br/>
        <w:t>D.变形缝</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36、在采用浸、淋、喷、刷等涂装方法的场合，涂料在被涂物的垂直面的边缘附近积留后，照原样固化并牢固附着的现象称为（　　　）。</w:t>
        <w:br/>
        <w:t>A.流淌</w:t>
        <w:br/>
        <w:t>B.下沉</w:t>
        <w:br/>
        <w:t>C.流挂</w:t>
        <w:br/>
        <w:t>D.缩孔</w:t>
        <w:br/>
        <w:br/>
        <w:t xml:space="preserve">【答案】：C </w:t>
      </w:r>
    </w:p>
    <w:p>
      <w:r>
        <w:t>37、不建筑物平整场地的工程量按建筑物外墙外边线每边各加（　　　）计算面积。</w:t>
        <w:br/>
        <w:t>A.1.5m</w:t>
        <w:br/>
        <w:t>B.2.0m</w:t>
        <w:br/>
        <w:t>C.2.5m</w:t>
        <w:br/>
        <w:t>D.3.9m</w:t>
        <w:br/>
        <w:br/>
        <w:t xml:space="preserve">【答案】：B </w:t>
      </w:r>
    </w:p>
    <w:p>
      <w:r>
        <w:t>38、无毒、无味、不燃烧、游离醛的含量低，施工中没有刺激性气味，主要用于墙布、瓷砖、壁纸和水泥制品的粘贴，也可作为基料来配制地面和内外墙涂料的壁纸墙壁胶粘剂是（　　　）。</w:t>
        <w:br/>
        <w:t>A.聚醋酸乙烯胶粘剂</w:t>
        <w:br/>
        <w:t>B.聚乙烯醇胶粘剂</w:t>
        <w:br/>
        <w:t>C.801胶</w:t>
        <w:br/>
        <w:t>D.粉末壁纸胶</w:t>
        <w:br/>
        <w:br/>
        <w:t xml:space="preserve">【答案】：C </w:t>
      </w:r>
    </w:p>
    <w:p>
      <w:r>
        <w:t>39、装修施工时，（　　　）在建筑内楼面上集中堆放大量建筑材料，如水泥、砂石、钢材等。</w:t>
        <w:br/>
        <w:t>A.需要</w:t>
        <w:br/>
        <w:t>B.可以</w:t>
        <w:br/>
        <w:t>C.允许</w:t>
        <w:br/>
        <w:t>D.不允许</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40、具有独立的设计文件，竣工后可以独立发挥生产能力或效益的过程称为（　　　）。</w:t>
        <w:br/>
        <w:t>A.单项工程</w:t>
        <w:br/>
        <w:t>B.单位工程</w:t>
        <w:br/>
        <w:t>C.分部工程</w:t>
        <w:br/>
        <w:t>D.分项工程</w:t>
        <w:br/>
        <w:br/>
        <w:t>【答案】：A</w:t>
      </w:r>
      <w:r>
        <w:t xml:space="preserve"> </w:t>
      </w:r>
    </w:p>
    <w:p>
      <w:r>
        <w:t>41、不属于楼面、地面的组成分的是（　　　）。</w:t>
        <w:br/>
        <w:t>A.面层</w:t>
        <w:br/>
        <w:t>B.中层</w:t>
        <w:br/>
        <w:t>C.垫层</w:t>
        <w:br/>
        <w:t>D.基层</w:t>
        <w:br/>
        <w:br/>
        <w:t xml:space="preserve">【答案】：B </w:t>
      </w:r>
    </w:p>
    <w:p>
      <w:r>
        <w:t>42、目前国内外主要使用的人造石材是( )。（  ）</w:t>
        <w:br/>
        <w:t>A.水泥型人造石材</w:t>
        <w:br/>
        <w:t>B.树脂型人造石材</w:t>
        <w:br/>
        <w:t>C.复合型人造石材</w:t>
        <w:br/>
        <w:t>D.烧结型人造石材</w:t>
        <w:br/>
        <w:br/>
        <w:t xml:space="preserve">【答案】：B </w:t>
      </w:r>
    </w:p>
    <w:p>
      <w:r>
        <w:t>43、梯段相邻踏步高差应不大于每踏步两端宽度差不大于（　　　）mm。</w:t>
        <w:br/>
        <w:t>A.10</w:t>
        <w:br/>
        <w:t>B.12</w:t>
        <w:br/>
        <w:t>C.15</w:t>
        <w:br/>
        <w:t>D.20</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44、拼樘料与砖墙联接时，应先将拼樘料两端插人预留洞中，然后应用强度等级为（　　　）的细石混凝土浇灌固定。</w:t>
        <w:br/>
        <w:t>A.C20</w:t>
        <w:br/>
        <w:t>B.C30</w:t>
        <w:br/>
        <w:t>C.C10</w:t>
        <w:br/>
        <w:t>D.C50</w:t>
        <w:br/>
        <w:br/>
        <w:t>【答案】：A</w:t>
      </w:r>
      <w:r>
        <w:t xml:space="preserve"> </w:t>
      </w:r>
    </w:p>
    <w:p>
      <w:r>
        <w:t>45、在我国，施工总承包资质划分为建筑工程、公路工程等（　　　）个类别。</w:t>
        <w:br/>
        <w:t>A.10</w:t>
        <w:br/>
        <w:t>B.12</w:t>
        <w:br/>
        <w:t>C.13</w:t>
        <w:br/>
        <w:t>D.60</w:t>
        <w:br/>
        <w:br/>
        <w:t xml:space="preserve">【答案】：B </w:t>
      </w:r>
    </w:p>
    <w:p>
      <w:r>
        <w:t>46、超过（　　　）个月的水泥，即为过期水泥，使用时必须重新确定其强度等级。</w:t>
        <w:br/>
        <w:t>A.一</w:t>
        <w:br/>
        <w:t>B.二</w:t>
        <w:br/>
        <w:t>C.三</w:t>
        <w:br/>
        <w:t>D.六</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47、裱糊类墙面裱糊顺序是（　　　）。</w:t>
        <w:br/>
        <w:t>A.先上后下，先高后低</w:t>
        <w:br/>
        <w:t>B.先下后上，先高后低</w:t>
        <w:br/>
        <w:t>C.先上后下，先低后高</w:t>
        <w:br/>
        <w:t>D.先下后上，先低后高</w:t>
        <w:br/>
        <w:br/>
        <w:t xml:space="preserve">【答案】：A </w:t>
      </w:r>
    </w:p>
    <w:p>
      <w:r>
        <w:t>48、下列措施中，不属于施工准备阶段的安全技术措施的是（　　　）。</w:t>
        <w:br/>
        <w:t>A.技术准备</w:t>
        <w:br/>
        <w:t>B.物资准备</w:t>
        <w:br/>
        <w:t>C.资金准备</w:t>
        <w:br/>
        <w:t>D.施工队伍准备</w:t>
        <w:br/>
        <w:br/>
        <w:t xml:space="preserve">【答案】：C </w:t>
      </w:r>
    </w:p>
    <w:p>
      <w:r>
        <w:t>49、楼梯平台上部及下部过道处的净高不应小于（　　　）m。</w:t>
        <w:br/>
        <w:t>A.2</w:t>
        <w:br/>
        <w:t>B.2.2</w:t>
        <w:br/>
        <w:t>C.2.3</w:t>
        <w:br/>
        <w:t>D.2.5</w:t>
        <w:br/>
        <w:br/>
        <w:t xml:space="preserve">【答案】：A </w:t>
      </w:r>
    </w:p>
    <w:p>
      <w:r>
        <w:t>50、饰面板安装工程一般适用于内墙面安装和高度不大于（　　　）m、抗震设防烈度不大于（　　　）度的外墙饰面板安装工程。</w:t>
        <w:br/>
        <w:t>A.99、7</w:t>
        <w:br/>
        <w:t>B.45、9</w:t>
        <w:br/>
        <w:t>C.50、9</w:t>
        <w:br/>
        <w:t>D.24、7</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51、下列选项中，（　　　）是常见的信息安全软件。</w:t>
        <w:br/>
        <w:t>A.Word</w:t>
        <w:br/>
        <w:t>B.360</w:t>
        <w:br/>
        <w:t>C.PSP</w:t>
        <w:br/>
        <w:t>D.Photoshop</w:t>
        <w:br/>
        <w:br/>
        <w:t>【答案】：B</w:t>
      </w:r>
      <w:r>
        <w:t xml:space="preserve"> </w:t>
      </w:r>
    </w:p>
    <w:p>
      <w:r>
        <w:t>52、钢结构的连接方式最常用的有两种：焊缝连接和（　　　）。</w:t>
        <w:br/>
        <w:t>A.电弧焊连接</w:t>
        <w:br/>
        <w:t>B.氩弧焊连接</w:t>
        <w:br/>
        <w:t>C.铆钉连接</w:t>
        <w:br/>
        <w:t>D.螺栓连接</w:t>
        <w:br/>
        <w:br/>
        <w:t xml:space="preserve">【答案】：D </w:t>
      </w:r>
    </w:p>
    <w:p>
      <w:r>
        <w:t>53、箱形基础的混凝土强度等级不应低于( )。（  ）</w:t>
        <w:br/>
        <w:t>A.C15</w:t>
        <w:br/>
        <w:t>B.C20</w:t>
        <w:br/>
        <w:t>C.C30</w:t>
        <w:br/>
        <w:t>D.C40</w:t>
        <w:br/>
        <w:br/>
        <w:t xml:space="preserve">【答案】：C </w:t>
      </w:r>
    </w:p>
    <w:p>
      <w:r>
        <w:t>54、以下哪个选项不属于计算机的基本功能。（　　　）。</w:t>
        <w:br/>
        <w:t>A.存储功能</w:t>
        <w:br/>
        <w:t>B.运算功能</w:t>
        <w:br/>
        <w:t>C.控制功能</w:t>
        <w:br/>
        <w:t>D.设计功能</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55、项目过程控制中，加强专项检查，包括自检、（　　　）、互检。</w:t>
        <w:br/>
        <w:t>A.专检</w:t>
        <w:br/>
        <w:t>B.全检</w:t>
        <w:br/>
        <w:t>C.交接检</w:t>
        <w:br/>
        <w:t>D.质检</w:t>
        <w:br/>
        <w:br/>
        <w:t>【答案】：A</w:t>
      </w:r>
      <w:r>
        <w:t xml:space="preserve"> </w:t>
      </w:r>
    </w:p>
    <w:p>
      <w:r>
        <w:t>56、陶瓷制品分为陶质、瓷质、炻质三大类，其中（　　　）制品烧结程度相对较低，孔隙较多，强度较低。</w:t>
        <w:br/>
        <w:t>A.陶质</w:t>
        <w:br/>
        <w:t>B.瓷质</w:t>
        <w:br/>
        <w:t>C.炻质</w:t>
        <w:br/>
        <w:t>D.陶质、瓷质和炻质</w:t>
        <w:br/>
        <w:br/>
        <w:t xml:space="preserve">【答案】：A </w:t>
      </w:r>
    </w:p>
    <w:p>
      <w:r>
        <w:t>57、为了便于涂抹，普通抹面砂浆要求比砌筑砂浆具有更好的（　　　）。</w:t>
        <w:br/>
        <w:t>A.和易性</w:t>
        <w:br/>
        <w:t>B.流动性</w:t>
        <w:br/>
        <w:t>C.耐久性</w:t>
        <w:br/>
        <w:t>D.保水性</w:t>
        <w:br/>
        <w:br/>
        <w:t xml:space="preserve">【答案】：A </w:t>
      </w:r>
    </w:p>
    <w:p>
      <w:r>
        <w:t>58、下列楼梯中属于按楼梯平面形式分类的为（　　　）。</w:t>
        <w:br/>
        <w:t>A.辅助楼梯</w:t>
        <w:br/>
        <w:t>B.封闭楼梯间</w:t>
        <w:br/>
        <w:t>C.双跑平行楼梯</w:t>
        <w:br/>
        <w:t>D.主要楼梯</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59、投标单位应按招标单位提供的工程量清单，注意填写单价和合价。在开标后发现有的分项投标单位没有填写单价或合价，则（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【答案】：C</w:t>
      </w:r>
      <w:r>
        <w:t xml:space="preserve"> </w:t>
      </w:r>
    </w:p>
    <w:p>
      <w:r>
        <w:t>60、小规格板材，一般厚度小于20mm、边长不大于（　　　）mm,可采用湿贴方法。</w:t>
        <w:br/>
        <w:t>A.40</w:t>
        <w:br/>
        <w:t>B.60</w:t>
        <w:br/>
        <w:t>C.400</w:t>
        <w:br/>
        <w:t>D.600</w:t>
        <w:br/>
        <w:br/>
        <w:t xml:space="preserve">【答案】：C </w:t>
      </w:r>
    </w:p>
    <w:p>
      <w:r>
        <w:t>61、通常在大型公共建筑中采用的地面装饰为（　　　）。</w:t>
        <w:br/>
        <w:t>A.软质聚氯乙烯塑料地毡</w:t>
        <w:br/>
        <w:t>B.橡胶地毡</w:t>
        <w:br/>
        <w:t>C.人工合成高分子涂料</w:t>
        <w:br/>
        <w:t>D.水磨石地面</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62、玻璃地弹簧门安装工艺流程为（　　　）。</w:t>
        <w:br/>
        <w:t>A.划线定位→倒角处理→固定钢化玻璃→注玻璃胶封口→玻璃板对接→活动玻璃门扇安装→清理</w:t>
        <w:br/>
        <w:t>B.划线定位→固定钢化玻璃→注玻璃胶封口→倒角处理→活动玻璃门扇安装→玻璃板对接→清理</w:t>
        <w:br/>
        <w:t>C.划线定位→倒角处理→固定钢化玻璃→注玻璃胶封口→活动玻璃门扇安装→玻璃板对接→清理</w:t>
        <w:br/>
        <w:t>D.划线定位→固定钢化玻璃→注玻璃胶封口→倒角处理→玻璃板对接→活动玻璃门扇安装→清理</w:t>
        <w:br/>
        <w:br/>
        <w:t>【答案】：A</w:t>
      </w:r>
      <w:r>
        <w:t xml:space="preserve"> </w:t>
      </w:r>
    </w:p>
    <w:p>
      <w:r>
        <w:t>63、不符合石材干挂安装正确方法的是（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 xml:space="preserve">【答案】：C </w:t>
      </w:r>
    </w:p>
    <w:p>
      <w:r>
        <w:t>64、水磨石机的开磨作业，宜在水磨石地面铺设达到设计强度（　　　）时进行。</w:t>
        <w:br/>
        <w:t>A.50％</w:t>
        <w:br/>
        <w:t>B.60％</w:t>
        <w:br/>
        <w:t>C.70％～80％</w:t>
        <w:br/>
        <w:t>D.80％以上</w:t>
        <w:br/>
        <w:br/>
        <w:t xml:space="preserve">【答案】：C </w:t>
      </w:r>
    </w:p>
    <w:p>
      <w:r>
        <w:t>65、不属于人工预算单价内容的是（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66、现浇钢筋混凝土楼梯的梯段分别与上下两端的平台梁整浇在一起，由平台梁支承的称为（　　　）。</w:t>
        <w:br/>
        <w:t>A.板式楼梯</w:t>
        <w:br/>
        <w:t>B.梁式楼梯</w:t>
        <w:br/>
        <w:t>C.梁承式楼梯</w:t>
        <w:br/>
        <w:t>D.墙承式楼梯</w:t>
        <w:br/>
        <w:br/>
        <w:t>【答案】：A</w:t>
      </w:r>
      <w:r>
        <w:t xml:space="preserve"> </w:t>
      </w:r>
    </w:p>
    <w:p>
      <w:r>
        <w:t>67、文字处理软件（　　　）是OffiCE的主要程序，它在文字处理软件市场上拥有统治份额。</w:t>
        <w:br/>
        <w:t>A.Word</w:t>
        <w:br/>
        <w:t>B.WPS</w:t>
        <w:br/>
        <w:t>C.Writer</w:t>
        <w:br/>
        <w:t>D.ApplePages</w:t>
        <w:br/>
        <w:br/>
        <w:t xml:space="preserve">【答案】：A </w:t>
      </w:r>
    </w:p>
    <w:p>
      <w:r>
        <w:t>68、高压无气喷涂机喷涂燃点在（　　　）℃下的易燃涂料时，必须按规定接好地线。</w:t>
        <w:br/>
        <w:t>A.21</w:t>
        <w:br/>
        <w:t>B.30</w:t>
        <w:br/>
        <w:t>C.50</w:t>
        <w:br/>
        <w:t>D.80</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69、下列各项选项中，不属于《建筑法》规定约束的是（　　　）。</w:t>
        <w:br/>
        <w:t>A.建筑工程发包与承包</w:t>
        <w:br/>
        <w:t>B.建筑工程涉及的土地征用</w:t>
        <w:br/>
        <w:t>C.建筑安全生产管理</w:t>
        <w:br/>
        <w:t>D.建筑工程质量管理</w:t>
        <w:br/>
        <w:br/>
        <w:t xml:space="preserve">【答案】：B </w:t>
      </w:r>
    </w:p>
    <w:p>
      <w:r>
        <w:t>70、门窗套饰面板一般采用胶合板（切片板呈旋片板），厚度不小于（　　　）mm（也可采用其他贴面板材），颜色、花纹要尽量相似。</w:t>
        <w:br/>
        <w:t>A.10</w:t>
        <w:br/>
        <w:t>B.5</w:t>
        <w:br/>
        <w:t>C.8</w:t>
        <w:br/>
        <w:t>D.3</w:t>
        <w:br/>
        <w:br/>
        <w:t xml:space="preserve">【答案】：D </w:t>
      </w:r>
    </w:p>
    <w:p>
      <w:r>
        <w:t>71、开式沥青混合料压实后剩余空隙率（　　　）。</w:t>
        <w:br/>
        <w:t>A.4%～10%</w:t>
        <w:br/>
        <w:t>B.小于10%</w:t>
        <w:br/>
        <w:t>C.10%～15%</w:t>
        <w:br/>
        <w:t>D.大于15%</w:t>
        <w:br/>
        <w:br/>
        <w:t xml:space="preserve">【答案】：D </w:t>
      </w:r>
    </w:p>
    <w:p>
      <w:r>
        <w:t>72、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73、吊顶用的玻璃应进行自身重力荷载下的变形设计计算，可采用弹性力学方法进行计算。对于边框支承玻璃板，其挠度限制不应超过（　　　）。</w:t>
        <w:br/>
        <w:t>A.1mm</w:t>
        <w:br/>
        <w:t>B.2mm</w:t>
        <w:br/>
        <w:t>C.3mm</w:t>
        <w:br/>
        <w:t>D.4mm</w:t>
        <w:br/>
        <w:br/>
        <w:t>【答案】：B</w:t>
      </w:r>
      <w:r>
        <w:t xml:space="preserve"> </w:t>
      </w:r>
    </w:p>
    <w:p>
      <w:r>
        <w:t>74、门窗洞口墙体厚度方向的预埋铁件中心线，如设计无规定时，距内墙面：38～60系列为（　　　）mm,90～100系列为150mm。</w:t>
        <w:br/>
        <w:t>A.100</w:t>
        <w:br/>
        <w:t>B.200</w:t>
        <w:br/>
        <w:t>C.300</w:t>
        <w:br/>
        <w:t>D.500</w:t>
        <w:br/>
        <w:br/>
        <w:t xml:space="preserve">【答案】：A </w:t>
      </w:r>
    </w:p>
    <w:p>
      <w:r>
        <w:t>75、抹灰正确的工艺流程是（　　　）。</w:t>
        <w:br/>
        <w:t>A.基层处理→弹线、找规矩→做标筋→做灰饼→抹门窗护角→抹底灰→抹中层灰→抹面层</w:t>
        <w:br/>
        <w:t>B.弹线、找规矩→基层处理→做标筋→做灰饼→抹底灰→抹门窗护角→抹中层灰→抹面层</w:t>
        <w:br/>
        <w:t>C.基层处理→弹线、找规矩→抹底灰做灰饼→→抹门窗护角→做标筋→抹中层灰→抹面层</w:t>
        <w:br/>
        <w:t>D.基层处理→弹线、找规矩→做灰饼→做标筋→抹门窗护角→抹底灰→抹中层灰→抹面层。</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76、轻型装饰机械，是指（　　　）。</w:t>
        <w:br/>
        <w:t>A.混凝土搅拌机</w:t>
        <w:br/>
        <w:t>B.各种手持电动工具</w:t>
        <w:br/>
        <w:t>C.电圆锯</w:t>
        <w:br/>
        <w:t>D.除手持电动工具外，移动作业比较轻便灵活的电动机械</w:t>
        <w:br/>
        <w:br/>
        <w:t>【答案】：D</w:t>
      </w:r>
      <w:r>
        <w:t xml:space="preserve"> </w:t>
      </w:r>
    </w:p>
    <w:p>
      <w:r>
        <w:t>77、某抹灰班13名工人，抹某住宅楼白灰砂浆墙面，施工25天完成抹灰任务，个人产量定额为10.2㎡/工日，则该抹灰班应完成的抹灰面积为（　　　）。</w:t>
        <w:br/>
        <w:t>A.255㎡</w:t>
        <w:br/>
        <w:t>B.19.6㎡</w:t>
        <w:br/>
        <w:t>C.3315㎡</w:t>
        <w:br/>
        <w:t>D.133㎡</w:t>
        <w:br/>
        <w:br/>
        <w:t xml:space="preserve">【答案】：C </w:t>
      </w:r>
    </w:p>
    <w:p>
      <w:r>
        <w:t>78、在建设法规的五个层次中，其法律效力从高到低依次为（　　　）。</w:t>
        <w:br/>
        <w:t>A.建设法律、建设行政法规、建设部门规章、地方性建设法规、地方建设规章</w:t>
        <w:br/>
        <w:t>B.建设法律、建设行政法规、建设部门规章、地方建设规章、地方性建设法规</w:t>
        <w:br/>
        <w:t>C.建设行政法规、建设部门规章、建设法律、地方性建设法规、地方建设规章</w:t>
        <w:br/>
        <w:t>D.建设法律、建设行政法规、地方性建设法规、建设部门规章、地方建设规章</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79、下列对预制板的叙述错误的是（　　　）。</w:t>
        <w:br/>
        <w:t>A.空心板是一种梁板结合的预制构件</w:t>
        <w:br/>
        <w:t>B.槽形板是一种梁板结合的构件</w:t>
        <w:br/>
        <w:t>C.结构布置时应优先选用窄板，宽板作为调剂使用</w:t>
        <w:br/>
        <w:t>D.预制板的板缝内用细石混凝土现浇</w:t>
        <w:br/>
        <w:br/>
        <w:t>【答案】：C</w:t>
      </w:r>
      <w:r>
        <w:t xml:space="preserve"> </w:t>
      </w:r>
    </w:p>
    <w:p>
      <w:r>
        <w:t>80、工程量清单主要由（　　　）等组成。</w:t>
        <w:br/>
        <w:t>A.分部分项工程量清单，措施项目清单</w:t>
        <w:br/>
        <w:t>B.分部分项工程量清单，措施项目清单和其他项目清单</w:t>
        <w:br/>
        <w:t>C.分部分项工程量清单，措施项目清单，其他项目清单和施工组织设计</w:t>
        <w:br/>
        <w:t>D.分部分项工程量清单，措施项目清单，其他项目清单，规费项目清单和税金项目清单</w:t>
        <w:br/>
        <w:br/>
        <w:t xml:space="preserve">【答案】：D </w:t>
      </w:r>
    </w:p>
    <w:p>
      <w:r>
        <w:t>81、箱形基础的混凝土强度等级不应低于（　　　）。</w:t>
        <w:br/>
        <w:t>A.C15</w:t>
        <w:br/>
        <w:t>B.C20</w:t>
        <w:br/>
        <w:t>C.C30</w:t>
        <w:br/>
        <w:t>D.C40</w:t>
        <w:br/>
        <w:br/>
        <w:t xml:space="preserve">【答案】：C </w:t>
      </w:r>
    </w:p>
    <w:p>
      <w:r>
        <w:t>82、以下哪个软件是我们常用幻灯片编辑播放软件。（　　　）。</w:t>
        <w:br/>
        <w:t>A.Word</w:t>
        <w:br/>
        <w:t>B.AutoCAD</w:t>
        <w:br/>
        <w:t>C.PPT</w:t>
        <w:br/>
        <w:t>D.Photoshop</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83、模板脚手架工程资质等级分为（　　　）。</w:t>
        <w:br/>
        <w:t>A.一、二、三级</w:t>
        <w:br/>
        <w:t>B.不分资质</w:t>
        <w:br/>
        <w:t>C.二、三级</w:t>
        <w:br/>
        <w:t>D.一、二级</w:t>
        <w:br/>
        <w:br/>
        <w:t>【答案】：D</w:t>
      </w:r>
      <w:r>
        <w:t xml:space="preserve"> </w:t>
      </w:r>
    </w:p>
    <w:p>
      <w:r>
        <w:t>84、砂浆流动性的大小用（　　　）表示。</w:t>
        <w:br/>
        <w:t>A.坍落度</w:t>
        <w:br/>
        <w:t>B.分层度</w:t>
        <w:br/>
        <w:t>C.沉入度</w:t>
        <w:br/>
        <w:t>D.针入度</w:t>
        <w:br/>
        <w:br/>
        <w:t xml:space="preserve">【答案】：C </w:t>
      </w:r>
    </w:p>
    <w:p>
      <w:r>
        <w:t>85、为使残疾人能平等的参与社会活动而设置（　　　）。</w:t>
        <w:br/>
        <w:t>A.回车坡道</w:t>
        <w:br/>
        <w:t>B.台阶</w:t>
        <w:br/>
        <w:t>C.普通行车坡道</w:t>
        <w:br/>
        <w:t>D.轮椅坡道</w:t>
        <w:br/>
        <w:br/>
        <w:t xml:space="preserve">【答案】：D </w:t>
      </w:r>
    </w:p>
    <w:p>
      <w:r>
        <w:t>86、防震缝的设置是为了预防（　　　）对建筑物的不利影响而设计的。</w:t>
        <w:br/>
        <w:t>A.温度变化</w:t>
        <w:br/>
        <w:t>B.地基不均匀沉降</w:t>
        <w:br/>
        <w:t>C.地震</w:t>
        <w:br/>
        <w:t>D.荷载过大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87、《生产安全事故报告和调查处理条例》规定，一般事故由（　　　）。</w:t>
        <w:br/>
        <w:t>A.国务院或国务院授权有关部门组织事故调查组进行调查</w:t>
        <w:br/>
        <w:t>B.事故发生地省级人民政府负责调查</w:t>
        <w:br/>
        <w:t>C.事故发生地设区的市级人民政府</w:t>
        <w:br/>
        <w:t>D.事故发生地县级人民政府</w:t>
        <w:br/>
        <w:br/>
        <w:t>【答案】：D</w:t>
      </w:r>
      <w:r>
        <w:t xml:space="preserve"> </w:t>
      </w:r>
    </w:p>
    <w:p>
      <w:r>
        <w:t>88、（　　　）不属于实木复合木地板。</w:t>
        <w:br/>
        <w:t>A.三层复合实木地板</w:t>
        <w:br/>
        <w:t>B.多层复合实木地板</w:t>
        <w:br/>
        <w:t>C.细木工板实木复合地板</w:t>
        <w:br/>
        <w:t>D.叠压式复合木地板</w:t>
        <w:br/>
        <w:br/>
        <w:t xml:space="preserve">【答案】：D </w:t>
      </w:r>
    </w:p>
    <w:p>
      <w:r>
        <w:t>89、PVC地板铺贴前，对基层的要求之一是（　　　）。</w:t>
        <w:br/>
        <w:t>A.洁净、干燥、含水率小于8％</w:t>
        <w:br/>
        <w:t>B.洁净、干燥、含水率小于12％</w:t>
        <w:br/>
        <w:t>C.洁净、干燥、含水率小于15％</w:t>
        <w:br/>
        <w:t>D.洁净、干燥、含水率小于18％</w:t>
        <w:br/>
        <w:br/>
        <w:t xml:space="preserve">【答案】：A </w:t>
      </w:r>
    </w:p>
    <w:p>
      <w:r>
        <w:t>90、下列水泥品种，（　　　）水化热最低。</w:t>
        <w:br/>
        <w:t>A.硅酸盐水泥</w:t>
        <w:br/>
        <w:t>B.普通硅酸盐水泥</w:t>
        <w:br/>
        <w:t>C.高铝水泥</w:t>
        <w:br/>
        <w:t>D.火山灰质硅酸盐水泥</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91、安全玻璃具有强度高，抗冲击性能好、抗热震性能强的优点，破碎时碎块没有尖利的棱角，且不会飞溅伤人。特殊安全玻璃还具有（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【答案】：D</w:t>
      </w:r>
      <w:r>
        <w:t xml:space="preserve"> </w:t>
      </w:r>
    </w:p>
    <w:p>
      <w:r>
        <w:t>92、下列关于时间定额和产量定额的说法中，正确的是（　　　）。</w:t>
        <w:br/>
        <w:t>A.施工定额可以用时间定额来表示</w:t>
        <w:br/>
        <w:t>B.时间定额和产量定额是互为倒数的</w:t>
        <w:br/>
        <w:t>C.时间定额和产量定额都是材料定额的表现形式</w:t>
        <w:br/>
        <w:t>D.劳动定额的表现形式是产量定额</w:t>
        <w:br/>
        <w:br/>
        <w:t xml:space="preserve">【答案】：B </w:t>
      </w:r>
    </w:p>
    <w:p>
      <w:r>
        <w:t>93、花木地板铺装后，刨光、磨光的次数应为（　　　）次，刨去的厚度应小于1.5mm。</w:t>
        <w:br/>
        <w:t>A.2</w:t>
        <w:br/>
        <w:t>B.3</w:t>
        <w:br/>
        <w:t>C.1</w:t>
        <w:br/>
        <w:t>D.5</w:t>
        <w:br/>
        <w:br/>
        <w:t xml:space="preserve">【答案】：B </w:t>
      </w:r>
    </w:p>
    <w:p>
      <w:r>
        <w:t>94、钢结构工程资质等级分为（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【答案】：C</w:t>
      </w:r>
      <w:r>
        <w:t xml:space="preserve"> </w:t>
      </w:r>
    </w:p>
    <w:p>
      <w:r>
        <w:t>96、装修时，不得自行拆除任何（　　　），在装修施工中，不允许在原有承重结构构件上开洞凿孔，降低结构构件的承载能力。</w:t>
        <w:br/>
        <w:t>A.承重构件</w:t>
        <w:br/>
        <w:t>B.建筑构件</w:t>
        <w:br/>
        <w:t>C.附属设施</w:t>
        <w:br/>
        <w:t>D.二次结构</w:t>
        <w:br/>
        <w:br/>
        <w:t xml:space="preserve">【答案】：A </w:t>
      </w:r>
    </w:p>
    <w:p>
      <w:r>
        <w:t>97、施工项目过程控制中，加强专项检查，包括自检、（　　　）、互检。</w:t>
        <w:br/>
        <w:t>A.专检</w:t>
        <w:br/>
        <w:t>B.全检</w:t>
        <w:br/>
        <w:t>C.交接检</w:t>
        <w:br/>
        <w:t>D.质检</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98、南京的抗震设防烈度为（　　　）度、苏州大部分地区为6度、宿迁为8度、上海大部分地区为7度、北京大部分地区为8度。</w:t>
        <w:br/>
        <w:t>A.6</w:t>
        <w:br/>
        <w:t>B.7</w:t>
        <w:br/>
        <w:t>C.8</w:t>
        <w:br/>
        <w:t>D.9</w:t>
        <w:br/>
        <w:br/>
        <w:t>【答案】：B</w:t>
      </w:r>
      <w:r>
        <w:t xml:space="preserve"> </w:t>
      </w:r>
    </w:p>
    <w:p>
      <w:r>
        <w:t>99、建筑面积是指建筑物的水平平面面积，即（　　　）各层水平面积的总和。</w:t>
        <w:br/>
        <w:t>A.外墙勒脚以上</w:t>
        <w:br/>
        <w:t>B.外墙勒脚以下</w:t>
        <w:br/>
        <w:t>C.窗洞口处</w:t>
        <w:br/>
        <w:t>D.接近地面处</w:t>
        <w:br/>
        <w:br/>
        <w:t xml:space="preserve">【答案】：A </w:t>
      </w:r>
    </w:p>
    <w:p>
      <w:r>
        <w:t>100、机的高压软管弯曲半径不得小于（　　　）mm。</w:t>
        <w:br/>
        <w:t>A.150</w:t>
        <w:br/>
        <w:t>B.250</w:t>
        <w:br/>
        <w:t>C.350</w:t>
        <w:br/>
        <w:t>D.500</w:t>
        <w:br/>
        <w:br/>
        <w:t xml:space="preserve">【答案】：B </w:t>
      </w:r>
    </w:p>
    <w:p>
      <w:r>
        <w:t>101、计算模板工程量时，现浇钢筋混凝土墙、板单孔面积在（　　　）㎡以内时不予扣除。</w:t>
        <w:br/>
        <w:t>A.0.5</w:t>
        <w:br/>
        <w:t>B.0.2</w:t>
        <w:br/>
        <w:t>C.0.3</w:t>
        <w:br/>
        <w:t>D.0.1</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102、夹层玻璃层数达到（　　　）层时成为防弹玻璃。</w:t>
        <w:br/>
        <w:t>A.3</w:t>
        <w:br/>
        <w:t>B.5</w:t>
        <w:br/>
        <w:t>C.7</w:t>
        <w:br/>
        <w:t>D.9</w:t>
        <w:br/>
        <w:br/>
        <w:t>【答案】：D</w:t>
      </w:r>
      <w:r>
        <w:t xml:space="preserve"> </w:t>
      </w:r>
    </w:p>
    <w:p>
      <w:r>
        <w:t>103、结构中的构件往往是几种受力形式的组合，如梁承受弯曲与（　　　）,柱子受到压力与弯矩等。</w:t>
        <w:br/>
        <w:t>A.剪力</w:t>
        <w:br/>
        <w:t>B.剪切</w:t>
        <w:br/>
        <w:t>C.压力</w:t>
        <w:br/>
        <w:t>D.拉力</w:t>
        <w:br/>
        <w:br/>
        <w:t xml:space="preserve">【答案】：A </w:t>
      </w:r>
    </w:p>
    <w:p>
      <w:r>
        <w:t>104、木龙骨吊顶施工工艺流程（　　　）。</w:t>
        <w:br/>
        <w:t>A.弹线→木龙骨处理→龙骨架拼装→龙骨架整体调平→安装吊点紧固件→龙骨架吊装→压条安装→面板安装</w:t>
        <w:br/>
        <w:t>B.弹线→木龙骨处理→龙骨架拼装→龙骨架整体调平→安装吊点紧固件→龙骨架吊装→面板安装→压条安装</w:t>
        <w:br/>
        <w:t>C.弹线→木龙骨处理→龙骨架拼装→安装吊点紧固件→龙骨架吊装→龙骨架整体调平→面板安装→压条安装</w:t>
        <w:br/>
        <w:t>D.弹线→木龙骨处理→龙骨架拼装→安装吊点紧固件→龙骨架吊装→龙骨架整体调平→压条安装→面板安装</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105、下列各项措施中，不属于施工项目质量控制的措施的是（　　　）。</w:t>
        <w:br/>
        <w:t>A.提高管理、施工及操作人员自身素质</w:t>
        <w:br/>
        <w:t>B.提高施工的质量管理水平</w:t>
        <w:br/>
        <w:t>C.尽可能采用先进的施工技术、方法和新材料、新工艺、新技术，保证进度目标实现</w:t>
        <w:br/>
        <w:t>D.加强施工项目的过程控制</w:t>
        <w:br/>
        <w:br/>
        <w:t>【答案】：C</w:t>
      </w:r>
      <w:r>
        <w:t xml:space="preserve"> </w:t>
      </w:r>
    </w:p>
    <w:p>
      <w:r>
        <w:t>106、建设工程实行施工总承包的，施工现场的安全生产由（　　　）。</w:t>
        <w:br/>
        <w:t>A.由分包单位各自负责</w:t>
        <w:br/>
        <w:t>B.总承包单位负总责</w:t>
        <w:br/>
        <w:t>C.由建设单位负总责</w:t>
        <w:br/>
        <w:t>D.由监理单位负责</w:t>
        <w:br/>
        <w:br/>
        <w:t xml:space="preserve">【答案】：B </w:t>
      </w:r>
    </w:p>
    <w:p>
      <w:r>
        <w:t>107、下列木质人造板材，（　　　）表面有天然木纹。</w:t>
        <w:br/>
        <w:t>A.胶合板</w:t>
        <w:br/>
        <w:t>B.纤维板</w:t>
        <w:br/>
        <w:t>C.刨花板</w:t>
        <w:br/>
        <w:t>D.木屑板</w:t>
        <w:br/>
        <w:br/>
        <w:t xml:space="preserve">【答案】：A </w:t>
      </w:r>
    </w:p>
    <w:p>
      <w:r>
        <w:t>108、使用寿命最长的外墙涂料是（　　　）。</w:t>
        <w:br/>
        <w:t>A.丙烯酸酯乳胶漆</w:t>
        <w:br/>
        <w:t>B.聚氨酯系列外墙涂料</w:t>
        <w:br/>
        <w:t>C.彩色砂壁状外墙涂料</w:t>
        <w:br/>
        <w:t>D.氟碳涂料</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109、以下（　　　）不宜用于大体积混凝土施工。</w:t>
        <w:br/>
        <w:t>A.普通硅酸盐水泥</w:t>
        <w:br/>
        <w:t>B.矿渣硅酸盐水泥</w:t>
        <w:br/>
        <w:t>C.火山灰质硅酸盐水泥</w:t>
        <w:br/>
        <w:t>D.粉煤灰硅酸盐水泥</w:t>
        <w:br/>
        <w:br/>
        <w:t>【答案】：A</w:t>
      </w:r>
      <w:r>
        <w:t xml:space="preserve"> </w:t>
      </w:r>
    </w:p>
    <w:p>
      <w:r>
        <w:t>110、铝合金既保持了纯铝轻质的特性，同时，机械性能也明显提高，是典型的（　　　）材料。</w:t>
        <w:br/>
        <w:t>A.塑性</w:t>
        <w:br/>
        <w:t>B.弹性</w:t>
        <w:br/>
        <w:t>C.脆性</w:t>
        <w:br/>
        <w:t>D.轻质高强</w:t>
        <w:br/>
        <w:br/>
        <w:t xml:space="preserve">【答案】：D </w:t>
      </w:r>
    </w:p>
    <w:p>
      <w:r>
        <w:t>111、投影分为中心投影和（　　　）。</w:t>
        <w:br/>
        <w:t>A.正投影</w:t>
        <w:br/>
        <w:t>B.平行投影</w:t>
        <w:br/>
        <w:t>C.透视投影</w:t>
        <w:br/>
        <w:t>D.镜像投影</w:t>
        <w:br/>
        <w:br/>
        <w:t xml:space="preserve">【答案】：B </w:t>
      </w:r>
    </w:p>
    <w:p>
      <w:r>
        <w:t>112、房屋建筑工程、市政公用工程施工总承包企业资质等级分为（　　　）。</w:t>
        <w:br/>
        <w:t>A.特级、一级、二级</w:t>
        <w:br/>
        <w:t>B.一级、二级、三级</w:t>
        <w:br/>
        <w:t>C.特级、一级、二级、三级</w:t>
        <w:br/>
        <w:t>D.甲级、乙级、丙级门</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113、下列选项中关于施工项目管理的特点说法有误的是（　　　）。</w:t>
        <w:br/>
        <w:t>A.对象是施工项目</w:t>
        <w:br/>
        <w:t>B.主体是建设单位</w:t>
        <w:br/>
        <w:t>C.内容是按阶段变化的</w:t>
        <w:br/>
        <w:t>D.要求强化组织协调工作</w:t>
        <w:br/>
        <w:br/>
        <w:t>【答案】：B</w:t>
      </w:r>
      <w:r>
        <w:t xml:space="preserve"> </w:t>
      </w:r>
    </w:p>
    <w:p>
      <w:r>
        <w:t>114、预算文件的编制工作是从（　　　）开始的。</w:t>
        <w:br/>
        <w:t>A.分部工程</w:t>
        <w:br/>
        <w:t>B.分项工程</w:t>
        <w:br/>
        <w:t>C.设计概算</w:t>
        <w:br/>
        <w:t>D.单项工程</w:t>
        <w:br/>
        <w:br/>
        <w:t xml:space="preserve">【答案】：B </w:t>
      </w:r>
    </w:p>
    <w:p>
      <w:r>
        <w:t>115、PVC壁纸裱糊施工工艺流程为（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116、建筑业企业资质，是指建筑业企业的（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 xml:space="preserve">【答案】：A </w:t>
      </w:r>
    </w:p>
    <w:p>
      <w:r>
        <w:t>117、下列措施中，不属于施工项目安全控制的措施的是（　　　）。</w:t>
        <w:br/>
        <w:t>A.组织措施</w:t>
        <w:br/>
        <w:t>B.技术措施</w:t>
        <w:br/>
        <w:t>C.管理措施</w:t>
        <w:br/>
        <w:t>D.制度措施</w:t>
        <w:br/>
        <w:br/>
        <w:t xml:space="preserve">【答案】：C </w:t>
      </w:r>
    </w:p>
    <w:p>
      <w:r>
        <w:t>118、冬期施工时，油漆中不可随意加入（　　　）。</w:t>
        <w:br/>
        <w:t>A.固化剂</w:t>
        <w:br/>
        <w:t>B.稀释剂</w:t>
        <w:br/>
        <w:t>C.催干剂</w:t>
        <w:br/>
        <w:t>D.增塑剂</w:t>
        <w:br/>
        <w:br/>
        <w:t xml:space="preserve">【答案】：B </w:t>
      </w:r>
    </w:p>
    <w:p>
      <w:r>
        <w:t>119、铺竹地板时靠墙的一块板应离开墙面（　　　）mm左右，以后逐块排紧。</w:t>
        <w:br/>
        <w:t>A.10</w:t>
        <w:br/>
        <w:t>B.15</w:t>
        <w:br/>
        <w:t>C.20</w:t>
        <w:br/>
        <w:t>D.25</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r>
        <w:t>120、下列哪一个不是木材所具备的性质。（　　　）</w:t>
        <w:br/>
        <w:t>A.孔隙率大</w:t>
        <w:br/>
        <w:t>B.体积密度小</w:t>
        <w:br/>
        <w:t>C.导热性能好</w:t>
        <w:br/>
        <w:t>D.吸湿性强</w:t>
        <w:br/>
        <w:br/>
        <w:t xml:space="preserve">【答案】：C </w:t>
      </w:r>
    </w:p>
    <w:p>
      <w:r>
        <w:t>121、下列不属于剁斧石墙面的是（　　　）。</w:t>
        <w:br/>
        <w:t>A.主纹剁斧</w:t>
        <w:br/>
        <w:t>B.花锤剁斧</w:t>
        <w:br/>
        <w:t>C.棱点剁斧</w:t>
        <w:br/>
        <w:t>D.斜纹剁斧</w:t>
        <w:br/>
        <w:br/>
        <w:t xml:space="preserve">【答案】：D </w:t>
      </w:r>
    </w:p>
    <w:p>
      <w:r>
        <w:t>122、关于多层建筑物的建筑面积，下列说法正确的是（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r>
        <w:t>123、不属于人工预算单价的内容的是（　　　）。</w:t>
        <w:br/>
        <w:t>A.生产工具用具使用费</w:t>
        <w:br/>
        <w:t>B.生产工人基本工资</w:t>
        <w:br/>
        <w:t>C.生产工人基本工资性补贴</w:t>
        <w:br/>
        <w:t>D.生产工人辅助工资</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124、根据《建筑法》规定，（　　　）是安全生产方针的核心和具体体现，是实现安全生产的根本途径。</w:t>
        <w:br/>
        <w:t>A.安全生产</w:t>
        <w:br/>
        <w:t>B.控制防范</w:t>
        <w:br/>
        <w:t>C.预防为主</w:t>
        <w:br/>
        <w:t>D.群防群治</w:t>
        <w:br/>
        <w:br/>
        <w:t xml:space="preserve">【答案】：C </w:t>
      </w:r>
    </w:p>
    <w:p>
      <w:r>
        <w:t>125、钢型材中，（　　　）与工字钢的界面相似，但翼缘更宽。</w:t>
        <w:br/>
        <w:t>A.等边角钢</w:t>
        <w:br/>
        <w:t>B.不等边角钢</w:t>
        <w:br/>
        <w:t>C.槽钢</w:t>
        <w:br/>
        <w:t>D.H型钢</w:t>
        <w:br/>
        <w:br/>
        <w:t xml:space="preserve">【答案】：D </w:t>
      </w:r>
    </w:p>
    <w:p>
      <w:r>
        <w:t>126、建筑内部的配电箱、接线盒、电器、开关、插座及其他电气装置等不应直接安装在低于（　　　）级的装修材料上。</w:t>
        <w:br/>
        <w:t>A.A</w:t>
        <w:br/>
        <w:t>B.B1</w:t>
        <w:br/>
        <w:t>C.B2</w:t>
        <w:br/>
        <w:t>D.B3</w:t>
        <w:br/>
        <w:br/>
        <w:t xml:space="preserve">【答案】：B </w:t>
      </w:r>
    </w:p>
    <w:p>
      <w:r>
        <w:t>127、电动工具温度超过（　　　）℃时，应停机，自然冷却后再行作业。</w:t>
        <w:br/>
        <w:t>A.30</w:t>
        <w:br/>
        <w:t>B.40</w:t>
        <w:br/>
        <w:t>C.50</w:t>
        <w:br/>
        <w:t>D.60</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128、《安全生产法》对安全事故等级的划分标准中重大事故是指（　　　）。</w:t>
        <w:br/>
        <w:t>A.造成30人及以上死亡</w:t>
        <w:br/>
        <w:t>B.10人以上及30人以下死亡</w:t>
        <w:br/>
        <w:t>C.3人以上10人以下死亡</w:t>
        <w:br/>
        <w:t>D.3人以下死亡</w:t>
        <w:br/>
        <w:br/>
        <w:t>【答案】：B</w:t>
      </w:r>
      <w:r>
        <w:t xml:space="preserve"> </w:t>
      </w:r>
    </w:p>
    <w:p>
      <w:r>
        <w:t>129、用石材防护剂对石材背面及侧面进行涂刷处理，石材含水率应小于（　　　）。</w:t>
        <w:br/>
        <w:t>A.8%</w:t>
        <w:br/>
        <w:t>B.4％</w:t>
        <w:br/>
        <w:t>C.12％</w:t>
        <w:br/>
        <w:t>D.20％</w:t>
        <w:br/>
        <w:br/>
        <w:t xml:space="preserve">【答案】：A </w:t>
      </w:r>
    </w:p>
    <w:p>
      <w:r>
        <w:t>130、荷载按结构的反应分为：静态荷载，如结构自重、屋面和楼面的活荷载、雪荷载等：（　　　），如地震力、高空坠物冲击力等。</w:t>
        <w:br/>
        <w:t>A.可变荷载</w:t>
        <w:br/>
        <w:t>B.动态荷载</w:t>
        <w:br/>
        <w:t>C.垂直荷载</w:t>
        <w:br/>
        <w:t>D.风荷载</w:t>
        <w:br/>
        <w:br/>
        <w:t xml:space="preserve">【答案】：B </w:t>
      </w:r>
    </w:p>
    <w:p>
      <w:r>
        <w:t>131、竹地板按结构分类有（　　　）。</w:t>
        <w:br/>
        <w:t>A.双层胶合竹地板和多层胶合竹地板</w:t>
        <w:br/>
        <w:t>B.单层胶合竹地板和五层胶合竹地板</w:t>
        <w:br/>
        <w:t>C.单层胶合竹地板和双层胶合竹地板</w:t>
        <w:br/>
        <w:t>D.单层胶合竹地板和多层胶合竹地板</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https://d.book118.com/608035004076006044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035004076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